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268" w:rsidRDefault="002D6268" w:rsidP="002D6268">
      <w:bookmarkStart w:id="0" w:name="_GoBack"/>
      <w:bookmarkEnd w:id="0"/>
      <w:r>
        <w:t xml:space="preserve">‘General Care’ is a state-owned hospital in the capital of the Republic of </w:t>
      </w:r>
      <w:proofErr w:type="spellStart"/>
      <w:r>
        <w:t>Angelistan</w:t>
      </w:r>
      <w:proofErr w:type="spellEnd"/>
      <w:r>
        <w:t>. The hospital has a certain level of autonomy, but works with a budget through a service level agreement with the Ministry of Health. The Ministry of Health also has two seats on the Board of the hospital.</w:t>
      </w:r>
    </w:p>
    <w:p w:rsidR="002D6268" w:rsidRDefault="002D6268" w:rsidP="002D6268">
      <w:r>
        <w:t>General Care has been struggling hard to attract specialist doctors to its hospital. These specialists can earn more money in a private hospital or abroad. However, the specialists who joined General Care since last year are allowed to have a small private practice besides their hospital work. They are not allowed to work for another hospital.</w:t>
      </w:r>
    </w:p>
    <w:p w:rsidR="002D6268" w:rsidRDefault="002D6268" w:rsidP="002D6268">
      <w:r>
        <w:t>In order to be able to compete with private hospitals, the Board of General Care recently decided to apply for the JCI accreditation. This decision to go for a quality label was widely published by the government last month. Last year a big scandal occurred, when scissors were ‘forgotten’ inside the body of a patient after a surgery.</w:t>
      </w:r>
    </w:p>
    <w:p w:rsidR="002D6268" w:rsidRDefault="002D6268" w:rsidP="002D6268">
      <w:r>
        <w:t>The limited government budget does not allow General Care to make huge investments. The hospital would like to purchase an additional MRI, as currently patients have to wait up to six months for an MRI scan.</w:t>
      </w:r>
    </w:p>
    <w:p w:rsidR="002D6268" w:rsidRDefault="002D6268" w:rsidP="002D6268">
      <w:r>
        <w:t>Most treatments and surgeries are covered by the state social security system. However, certain treatments are considered by the Ministry of Health as luxury treatments and are not covered by social security. Only a very limited number of patients have a private insurance. According to the service level agreement, General Care does not have the right to refuse patients.</w:t>
      </w:r>
    </w:p>
    <w:p w:rsidR="002D6268" w:rsidRDefault="002D6268" w:rsidP="002D6268">
      <w:r>
        <w:t>Normal hospital rooms are for two or four patients. When a patient insists on having a single, private room, the doctors have the right to ask for a higher fee. The extra cost for a private room is not covered by the social security. Patients are also expected to use lockers for their personal belongings. Valuables sometimes disappear and people are very fast to point a finger towards the hospital staff.</w:t>
      </w:r>
    </w:p>
    <w:p w:rsidR="002D6268" w:rsidRPr="00675BC9" w:rsidRDefault="002D6268" w:rsidP="002D6268">
      <w:r>
        <w:t>The doctors are very often fighting with the hospital management. The doctors claim that management gives too much priority to bureaucratic measures rather than the health of the patients.</w:t>
      </w:r>
    </w:p>
    <w:p w:rsidR="002D6268" w:rsidRDefault="002D6268" w:rsidP="002D6268">
      <w:r>
        <w:t>General Care has been quite often in the press. Given this public exposure, internal audit decided to incorporate some processes and challenges in its 2017 internal audit plan.</w:t>
      </w:r>
    </w:p>
    <w:p w:rsidR="002D6268" w:rsidRDefault="002D6268" w:rsidP="002D6268">
      <w:r>
        <w:t>ADDITIONAL INFORMATION:</w:t>
      </w:r>
    </w:p>
    <w:p w:rsidR="002D6268" w:rsidRDefault="002D6268" w:rsidP="002D6268">
      <w:r>
        <w:t>M</w:t>
      </w:r>
      <w:r w:rsidRPr="00383D25">
        <w:t xml:space="preserve">any </w:t>
      </w:r>
      <w:r>
        <w:t xml:space="preserve">medical services </w:t>
      </w:r>
      <w:r w:rsidRPr="00383D25">
        <w:t>providers, public and private ones</w:t>
      </w:r>
      <w:r>
        <w:t>, are on the market with</w:t>
      </w:r>
      <w:r w:rsidRPr="00383D25">
        <w:t xml:space="preserve"> an over-supply of </w:t>
      </w:r>
      <w:r>
        <w:t>the medical services</w:t>
      </w:r>
      <w:r w:rsidRPr="00383D25">
        <w:t xml:space="preserve">. The number </w:t>
      </w:r>
      <w:r>
        <w:t>and capacity of the medical service providers are</w:t>
      </w:r>
      <w:r w:rsidRPr="00383D25">
        <w:t xml:space="preserve"> too high compared to the population structure, which is d</w:t>
      </w:r>
      <w:r>
        <w:t>iminishing due to emigration because of the poor eco</w:t>
      </w:r>
      <w:r w:rsidRPr="00383D25">
        <w:t>nomic situation of the country.</w:t>
      </w:r>
      <w:r>
        <w:t xml:space="preserve"> On the market there are many private laboratories which are working and collecting the analysis from entire country. Also there are many diagnosis services providers such as MRT, computer tomography, etc</w:t>
      </w:r>
    </w:p>
    <w:p w:rsidR="002D6268" w:rsidRDefault="002D6268" w:rsidP="002D6268">
      <w:r>
        <w:lastRenderedPageBreak/>
        <w:t xml:space="preserve">General Care is a small state hospital and it is not far from State Emergency hospital. A State Emergency hospital exists and it is of the very big capacities.  </w:t>
      </w:r>
    </w:p>
    <w:p w:rsidR="002D6268" w:rsidRDefault="002D6268" w:rsidP="002D6268">
      <w:r>
        <w:t>General care has the following structure of the budget:</w:t>
      </w:r>
    </w:p>
    <w:p w:rsidR="002D6268" w:rsidRDefault="002D6268" w:rsidP="002D6268">
      <w:pPr>
        <w:pStyle w:val="a7"/>
        <w:numPr>
          <w:ilvl w:val="0"/>
          <w:numId w:val="16"/>
        </w:numPr>
      </w:pPr>
      <w:r>
        <w:t xml:space="preserve">90% from the total budget are from founds from State social insurance company and </w:t>
      </w:r>
    </w:p>
    <w:p w:rsidR="002D6268" w:rsidRDefault="002D6268" w:rsidP="002D6268">
      <w:pPr>
        <w:pStyle w:val="a7"/>
        <w:numPr>
          <w:ilvl w:val="0"/>
          <w:numId w:val="16"/>
        </w:numPr>
      </w:pPr>
      <w:r>
        <w:t xml:space="preserve">9 % from private insurance and </w:t>
      </w:r>
    </w:p>
    <w:p w:rsidR="002D6268" w:rsidRDefault="002D6268" w:rsidP="002D6268">
      <w:pPr>
        <w:pStyle w:val="a7"/>
        <w:numPr>
          <w:ilvl w:val="0"/>
          <w:numId w:val="16"/>
        </w:numPr>
      </w:pPr>
      <w:r>
        <w:t>1 % from extra cost for a private room.</w:t>
      </w:r>
    </w:p>
    <w:p w:rsidR="002D6268" w:rsidRDefault="002D6268" w:rsidP="002D6268">
      <w:r>
        <w:t>Medical treated cases (patients) produced by the sections:</w:t>
      </w:r>
    </w:p>
    <w:p w:rsidR="002D6268" w:rsidRDefault="002D6268" w:rsidP="002D6268">
      <w:pPr>
        <w:pStyle w:val="a7"/>
      </w:pPr>
      <w:r>
        <w:t xml:space="preserve">80 </w:t>
      </w:r>
      <w:proofErr w:type="gramStart"/>
      <w:r>
        <w:t>%  of</w:t>
      </w:r>
      <w:proofErr w:type="gramEnd"/>
      <w:r>
        <w:t xml:space="preserve"> the patients - the surgical sections.</w:t>
      </w:r>
    </w:p>
    <w:p w:rsidR="002D6268" w:rsidRDefault="002D6268" w:rsidP="002D6268">
      <w:pPr>
        <w:pStyle w:val="a7"/>
        <w:numPr>
          <w:ilvl w:val="0"/>
          <w:numId w:val="15"/>
        </w:numPr>
      </w:pPr>
      <w:proofErr w:type="gramStart"/>
      <w:r>
        <w:t>%  for</w:t>
      </w:r>
      <w:proofErr w:type="gramEnd"/>
      <w:r>
        <w:t xml:space="preserve"> therapeutically sections, which  are only 2: hematology and therapy.</w:t>
      </w:r>
    </w:p>
    <w:p w:rsidR="002D6268" w:rsidRDefault="002D6268" w:rsidP="002D6268">
      <w:r>
        <w:t xml:space="preserve">The </w:t>
      </w:r>
      <w:proofErr w:type="gramStart"/>
      <w:r>
        <w:t>main  procurement</w:t>
      </w:r>
      <w:proofErr w:type="gramEnd"/>
      <w:r>
        <w:t xml:space="preserve"> are for drugs and blood, also for food. </w:t>
      </w:r>
    </w:p>
    <w:p w:rsidR="002D6268" w:rsidRDefault="002D6268" w:rsidP="002D6268">
      <w:r>
        <w:t>The organizational structure - see in the attachment 1.</w:t>
      </w:r>
    </w:p>
    <w:p w:rsidR="002D6268" w:rsidRDefault="002D6268" w:rsidP="002D6268">
      <w:r>
        <w:t>The staff statistic is in the attachment 2.</w:t>
      </w:r>
    </w:p>
    <w:p w:rsidR="002D6268" w:rsidRDefault="002D6268" w:rsidP="002D6268">
      <w:proofErr w:type="gramStart"/>
      <w:r>
        <w:t xml:space="preserve">The information on the blood statistics in </w:t>
      </w:r>
      <w:proofErr w:type="spellStart"/>
      <w:r>
        <w:t>in</w:t>
      </w:r>
      <w:proofErr w:type="spellEnd"/>
      <w:r>
        <w:t xml:space="preserve"> the attachment 3.</w:t>
      </w:r>
      <w:proofErr w:type="gramEnd"/>
    </w:p>
    <w:p w:rsidR="002D6268" w:rsidRDefault="002D6268" w:rsidP="002D6268">
      <w:r>
        <w:t xml:space="preserve">Two years ago the Medical care bought </w:t>
      </w:r>
      <w:proofErr w:type="gramStart"/>
      <w:r>
        <w:t>one  new</w:t>
      </w:r>
      <w:proofErr w:type="gramEnd"/>
      <w:r>
        <w:t xml:space="preserve"> very expensive equipment: </w:t>
      </w:r>
      <w:r w:rsidRPr="00140AAF">
        <w:rPr>
          <w:rStyle w:val="ae"/>
          <w:rFonts w:ascii="Arial" w:hAnsi="Arial" w:cs="Arial"/>
          <w:b/>
          <w:bCs/>
          <w:color w:val="6A6A6A"/>
          <w:shd w:val="clear" w:color="auto" w:fill="FFFFFF"/>
        </w:rPr>
        <w:t>computed tomography</w:t>
      </w:r>
      <w:r w:rsidRPr="00140AAF">
        <w:rPr>
          <w:rFonts w:ascii="Arial" w:hAnsi="Arial" w:cs="Arial"/>
          <w:color w:val="545454"/>
          <w:shd w:val="clear" w:color="auto" w:fill="FFFFFF"/>
        </w:rPr>
        <w:t> scan (CT scan)</w:t>
      </w:r>
      <w:r>
        <w:t>, but it is unused jet.</w:t>
      </w:r>
    </w:p>
    <w:p w:rsidR="002D6268" w:rsidRDefault="002D6268" w:rsidP="002D6268">
      <w:pPr>
        <w:pStyle w:val="a7"/>
        <w:ind w:left="0"/>
        <w:rPr>
          <w:rStyle w:val="ae"/>
          <w:rFonts w:ascii="Arial" w:hAnsi="Arial" w:cs="Arial"/>
          <w:b/>
          <w:bCs/>
          <w:color w:val="6A6A6A"/>
          <w:shd w:val="clear" w:color="auto" w:fill="FFFFFF"/>
        </w:rPr>
      </w:pPr>
      <w:r>
        <w:rPr>
          <w:rStyle w:val="ae"/>
          <w:rFonts w:ascii="Arial" w:hAnsi="Arial" w:cs="Arial"/>
          <w:b/>
          <w:bCs/>
          <w:color w:val="6A6A6A"/>
          <w:shd w:val="clear" w:color="auto" w:fill="FFFFFF"/>
        </w:rPr>
        <w:t>Secret information:</w:t>
      </w:r>
    </w:p>
    <w:p w:rsidR="002D6268" w:rsidRDefault="002D6268" w:rsidP="002D6268">
      <w:pPr>
        <w:pStyle w:val="a7"/>
        <w:ind w:left="0"/>
      </w:pPr>
      <w:r w:rsidRPr="00C674C8">
        <w:rPr>
          <w:rStyle w:val="ae"/>
          <w:rFonts w:ascii="Arial" w:hAnsi="Arial" w:cs="Arial"/>
          <w:bCs/>
          <w:i w:val="0"/>
          <w:color w:val="6A6A6A"/>
          <w:shd w:val="clear" w:color="auto" w:fill="FFFFFF"/>
        </w:rPr>
        <w:t>The computed tomography</w:t>
      </w:r>
      <w:r w:rsidRPr="00C674C8">
        <w:rPr>
          <w:rFonts w:ascii="Arial" w:hAnsi="Arial" w:cs="Arial"/>
          <w:i/>
          <w:color w:val="545454"/>
          <w:shd w:val="clear" w:color="auto" w:fill="FFFFFF"/>
        </w:rPr>
        <w:t> scan</w:t>
      </w:r>
      <w:r>
        <w:t xml:space="preserve"> – it is still not in </w:t>
      </w:r>
      <w:proofErr w:type="gramStart"/>
      <w:r>
        <w:t>use  because</w:t>
      </w:r>
      <w:proofErr w:type="gramEnd"/>
      <w:r>
        <w:t xml:space="preserve"> there are no specialized doctors and engineers to use this </w:t>
      </w:r>
      <w:r>
        <w:rPr>
          <w:rStyle w:val="ae"/>
          <w:rFonts w:ascii="Arial" w:hAnsi="Arial" w:cs="Arial"/>
          <w:b/>
          <w:bCs/>
          <w:color w:val="6A6A6A"/>
          <w:shd w:val="clear" w:color="auto" w:fill="FFFFFF"/>
        </w:rPr>
        <w:t>computed tomography</w:t>
      </w:r>
      <w:r>
        <w:rPr>
          <w:rFonts w:ascii="Arial" w:hAnsi="Arial" w:cs="Arial"/>
          <w:color w:val="545454"/>
          <w:shd w:val="clear" w:color="auto" w:fill="FFFFFF"/>
        </w:rPr>
        <w:t> scan</w:t>
      </w:r>
      <w:r>
        <w:t>. This info can be seen in the staff info (attachment).</w:t>
      </w:r>
    </w:p>
    <w:p w:rsidR="002D6268" w:rsidRDefault="002D6268" w:rsidP="002D6268">
      <w:pPr>
        <w:pStyle w:val="a7"/>
        <w:ind w:left="0"/>
      </w:pPr>
    </w:p>
    <w:p w:rsidR="002D6268" w:rsidRDefault="002D6268" w:rsidP="002D6268">
      <w:pPr>
        <w:pStyle w:val="a7"/>
        <w:ind w:left="0"/>
      </w:pPr>
      <w:r>
        <w:t xml:space="preserve">The doctors are not happy with the public procurement process and they are complaining on the </w:t>
      </w:r>
      <w:proofErr w:type="gramStart"/>
      <w:r>
        <w:t>deficit  of</w:t>
      </w:r>
      <w:proofErr w:type="gramEnd"/>
      <w:r>
        <w:t xml:space="preserve"> the blood. You can see this easily in the attachment nr.2.</w:t>
      </w:r>
    </w:p>
    <w:p w:rsidR="002D6268" w:rsidRDefault="002D6268" w:rsidP="002D6268">
      <w:pPr>
        <w:pStyle w:val="a7"/>
        <w:ind w:left="0"/>
      </w:pPr>
    </w:p>
    <w:p w:rsidR="002D6268" w:rsidRDefault="002D6268" w:rsidP="002D6268">
      <w:pPr>
        <w:pStyle w:val="a7"/>
        <w:ind w:left="0"/>
      </w:pPr>
      <w:r>
        <w:t>The doctors always complain on pharmacy. There are many drugs there, but not the ones which are really effective (evidence based). This because procurement unit is economy oriented and select the cheapest drugs.</w:t>
      </w:r>
    </w:p>
    <w:p w:rsidR="002D6268" w:rsidRDefault="002D6268" w:rsidP="002D6268">
      <w:pPr>
        <w:pStyle w:val="a7"/>
        <w:ind w:left="0"/>
      </w:pPr>
      <w:r>
        <w:t xml:space="preserve">In the pharmacy there </w:t>
      </w:r>
      <w:proofErr w:type="gramStart"/>
      <w:r>
        <w:t>are  the</w:t>
      </w:r>
      <w:proofErr w:type="gramEnd"/>
      <w:r>
        <w:t xml:space="preserve"> drugs which were bought 1 year ago but were not used. These </w:t>
      </w:r>
      <w:proofErr w:type="gramStart"/>
      <w:r>
        <w:t>specific  drugs</w:t>
      </w:r>
      <w:proofErr w:type="gramEnd"/>
      <w:r>
        <w:t xml:space="preserve"> are  20 % of the total of the annual drugs’ use.</w:t>
      </w:r>
    </w:p>
    <w:p w:rsidR="002D6268" w:rsidRDefault="002D6268" w:rsidP="002D6268">
      <w:pPr>
        <w:pStyle w:val="a7"/>
        <w:ind w:left="0"/>
      </w:pPr>
      <w:r>
        <w:t xml:space="preserve"> </w:t>
      </w:r>
    </w:p>
    <w:p w:rsidR="002D6268" w:rsidRDefault="002D6268" w:rsidP="002D6268"/>
    <w:p w:rsidR="002D6268" w:rsidRDefault="003A40DE" w:rsidP="002D6268">
      <w:r>
        <w:lastRenderedPageBreak/>
        <w:t>Attachment 1</w:t>
      </w:r>
    </w:p>
    <w:p w:rsidR="002D6268" w:rsidRDefault="002D6268" w:rsidP="002D6268">
      <w:r w:rsidRPr="001043EE">
        <w:rPr>
          <w:noProof/>
          <w:lang w:val="ru-RU" w:eastAsia="ru-RU"/>
        </w:rPr>
        <w:drawing>
          <wp:inline distT="0" distB="0" distL="0" distR="0">
            <wp:extent cx="9652959" cy="4994695"/>
            <wp:effectExtent l="0" t="0" r="0" b="0"/>
            <wp:docPr id="2" name="Nomogramă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D6268" w:rsidRDefault="002D6268" w:rsidP="002D6268">
      <w:pPr>
        <w:tabs>
          <w:tab w:val="left" w:pos="1128"/>
        </w:tabs>
      </w:pPr>
      <w:r>
        <w:tab/>
      </w:r>
    </w:p>
    <w:p w:rsidR="002D6268" w:rsidRDefault="002D6268" w:rsidP="002D6268">
      <w:pPr>
        <w:spacing w:after="0"/>
        <w:jc w:val="center"/>
        <w:rPr>
          <w:rFonts w:ascii="Times New Roman" w:hAnsi="Times New Roman" w:cs="Times New Roman"/>
          <w:b/>
          <w:i/>
          <w:sz w:val="28"/>
          <w:szCs w:val="24"/>
          <w:lang w:val="en-GB"/>
        </w:rPr>
      </w:pPr>
    </w:p>
    <w:p w:rsidR="002D6268" w:rsidRPr="0000357C" w:rsidRDefault="003A40DE" w:rsidP="002D6268">
      <w:pPr>
        <w:spacing w:after="0"/>
        <w:rPr>
          <w:rFonts w:ascii="Times New Roman" w:hAnsi="Times New Roman" w:cs="Times New Roman"/>
          <w:b/>
          <w:i/>
          <w:sz w:val="28"/>
          <w:szCs w:val="24"/>
          <w:lang w:val="en-GB"/>
        </w:rPr>
      </w:pPr>
      <w:r>
        <w:rPr>
          <w:rFonts w:ascii="Times New Roman" w:hAnsi="Times New Roman" w:cs="Times New Roman"/>
          <w:b/>
          <w:i/>
          <w:sz w:val="28"/>
          <w:szCs w:val="24"/>
          <w:lang w:val="en-GB"/>
        </w:rPr>
        <w:t xml:space="preserve">Attachment 2: </w:t>
      </w:r>
      <w:r w:rsidR="002D6268">
        <w:rPr>
          <w:rFonts w:ascii="Times New Roman" w:hAnsi="Times New Roman" w:cs="Times New Roman"/>
          <w:b/>
          <w:i/>
          <w:sz w:val="28"/>
          <w:szCs w:val="24"/>
          <w:lang w:val="en-GB"/>
        </w:rPr>
        <w:t>Planned and hired staff</w:t>
      </w:r>
    </w:p>
    <w:tbl>
      <w:tblPr>
        <w:tblStyle w:val="aa"/>
        <w:tblpPr w:leftFromText="180" w:rightFromText="180" w:vertAnchor="page" w:horzAnchor="margin" w:tblpXSpec="center" w:tblpY="1328"/>
        <w:tblW w:w="4777" w:type="pct"/>
        <w:tblLook w:val="04A0"/>
      </w:tblPr>
      <w:tblGrid>
        <w:gridCol w:w="7423"/>
        <w:gridCol w:w="3114"/>
        <w:gridCol w:w="3049"/>
      </w:tblGrid>
      <w:tr w:rsidR="002D6268" w:rsidRPr="0000357C" w:rsidTr="00AC3107">
        <w:trPr>
          <w:cantSplit/>
          <w:trHeight w:val="418"/>
        </w:trPr>
        <w:tc>
          <w:tcPr>
            <w:tcW w:w="2732" w:type="pct"/>
            <w:vAlign w:val="center"/>
          </w:tcPr>
          <w:p w:rsidR="002D6268" w:rsidRPr="0000357C" w:rsidRDefault="002D6268" w:rsidP="00AC3107">
            <w:pPr>
              <w:tabs>
                <w:tab w:val="left" w:pos="5730"/>
              </w:tabs>
              <w:jc w:val="both"/>
              <w:rPr>
                <w:rFonts w:ascii="Times New Roman" w:hAnsi="Times New Roman" w:cs="Times New Roman"/>
                <w:b/>
                <w:i/>
                <w:sz w:val="24"/>
                <w:szCs w:val="24"/>
                <w:lang w:val="en-GB"/>
              </w:rPr>
            </w:pPr>
            <w:r w:rsidRPr="0000357C">
              <w:rPr>
                <w:rFonts w:ascii="Times New Roman" w:hAnsi="Times New Roman" w:cs="Times New Roman"/>
                <w:b/>
                <w:i/>
                <w:sz w:val="24"/>
                <w:szCs w:val="24"/>
                <w:lang w:val="en-GB"/>
              </w:rPr>
              <w:t>Staff</w:t>
            </w:r>
          </w:p>
        </w:tc>
        <w:tc>
          <w:tcPr>
            <w:tcW w:w="1146" w:type="pct"/>
            <w:vAlign w:val="center"/>
          </w:tcPr>
          <w:p w:rsidR="002D6268" w:rsidRPr="0000357C" w:rsidRDefault="002D6268" w:rsidP="00AC3107">
            <w:pPr>
              <w:tabs>
                <w:tab w:val="left" w:pos="5730"/>
              </w:tabs>
              <w:jc w:val="center"/>
              <w:rPr>
                <w:rFonts w:ascii="Times New Roman" w:hAnsi="Times New Roman" w:cs="Times New Roman"/>
                <w:b/>
                <w:i/>
                <w:sz w:val="24"/>
                <w:szCs w:val="24"/>
                <w:lang w:val="en-GB"/>
              </w:rPr>
            </w:pPr>
          </w:p>
        </w:tc>
        <w:tc>
          <w:tcPr>
            <w:tcW w:w="1122" w:type="pct"/>
            <w:vAlign w:val="center"/>
          </w:tcPr>
          <w:p w:rsidR="002D6268" w:rsidRPr="0000357C" w:rsidRDefault="002D6268" w:rsidP="00AC3107">
            <w:pPr>
              <w:tabs>
                <w:tab w:val="left" w:pos="5730"/>
              </w:tabs>
              <w:jc w:val="center"/>
              <w:rPr>
                <w:rFonts w:ascii="Times New Roman" w:hAnsi="Times New Roman" w:cs="Times New Roman"/>
                <w:b/>
                <w:i/>
                <w:sz w:val="24"/>
                <w:szCs w:val="24"/>
                <w:lang w:val="en-GB"/>
              </w:rPr>
            </w:pPr>
          </w:p>
        </w:tc>
      </w:tr>
      <w:tr w:rsidR="003A40DE" w:rsidRPr="0000357C" w:rsidTr="00AC3107">
        <w:tc>
          <w:tcPr>
            <w:tcW w:w="2732" w:type="pct"/>
            <w:vAlign w:val="center"/>
          </w:tcPr>
          <w:p w:rsidR="003A40DE" w:rsidRPr="0000357C" w:rsidRDefault="003A40DE" w:rsidP="00AC3107">
            <w:pPr>
              <w:jc w:val="both"/>
              <w:rPr>
                <w:rFonts w:ascii="Times New Roman" w:hAnsi="Times New Roman" w:cs="Times New Roman"/>
                <w:b/>
                <w:sz w:val="24"/>
                <w:szCs w:val="24"/>
                <w:lang w:val="en-GB"/>
              </w:rPr>
            </w:pPr>
          </w:p>
        </w:tc>
        <w:tc>
          <w:tcPr>
            <w:tcW w:w="1146" w:type="pct"/>
            <w:vAlign w:val="center"/>
          </w:tcPr>
          <w:p w:rsidR="003A40DE" w:rsidRPr="0000357C" w:rsidRDefault="003A40DE" w:rsidP="00AC3107">
            <w:pPr>
              <w:jc w:val="center"/>
              <w:rPr>
                <w:rFonts w:ascii="Times New Roman" w:hAnsi="Times New Roman" w:cs="Times New Roman"/>
                <w:b/>
                <w:sz w:val="24"/>
                <w:szCs w:val="24"/>
                <w:lang w:val="en-GB"/>
              </w:rPr>
            </w:pPr>
            <w:r w:rsidRPr="0000357C">
              <w:rPr>
                <w:rFonts w:ascii="Times New Roman" w:hAnsi="Times New Roman" w:cs="Times New Roman"/>
                <w:b/>
                <w:i/>
                <w:sz w:val="24"/>
                <w:szCs w:val="24"/>
                <w:lang w:val="en-GB"/>
              </w:rPr>
              <w:t>Planned staff</w:t>
            </w:r>
          </w:p>
        </w:tc>
        <w:tc>
          <w:tcPr>
            <w:tcW w:w="1122" w:type="pct"/>
            <w:vAlign w:val="center"/>
          </w:tcPr>
          <w:p w:rsidR="003A40DE" w:rsidRPr="0000357C" w:rsidRDefault="003A40DE" w:rsidP="00AC3107">
            <w:pPr>
              <w:jc w:val="center"/>
              <w:rPr>
                <w:rFonts w:ascii="Times New Roman" w:hAnsi="Times New Roman" w:cs="Times New Roman"/>
                <w:b/>
                <w:sz w:val="24"/>
                <w:szCs w:val="24"/>
                <w:lang w:val="en-GB"/>
              </w:rPr>
            </w:pPr>
            <w:r w:rsidRPr="0000357C">
              <w:rPr>
                <w:rFonts w:ascii="Times New Roman" w:hAnsi="Times New Roman" w:cs="Times New Roman"/>
                <w:b/>
                <w:i/>
                <w:sz w:val="24"/>
                <w:szCs w:val="24"/>
                <w:lang w:val="en-GB"/>
              </w:rPr>
              <w:t>Hired staff</w:t>
            </w:r>
          </w:p>
        </w:tc>
      </w:tr>
      <w:tr w:rsidR="002D6268" w:rsidRPr="0000357C" w:rsidTr="00AC3107">
        <w:tc>
          <w:tcPr>
            <w:tcW w:w="2732" w:type="pct"/>
            <w:vAlign w:val="center"/>
          </w:tcPr>
          <w:p w:rsidR="002D6268" w:rsidRPr="0000357C" w:rsidRDefault="002D6268" w:rsidP="00AC3107">
            <w:pPr>
              <w:jc w:val="both"/>
              <w:rPr>
                <w:rFonts w:ascii="Times New Roman" w:hAnsi="Times New Roman" w:cs="Times New Roman"/>
                <w:b/>
                <w:sz w:val="24"/>
                <w:szCs w:val="24"/>
                <w:lang w:val="en-GB"/>
              </w:rPr>
            </w:pPr>
            <w:r w:rsidRPr="0000357C">
              <w:rPr>
                <w:rFonts w:ascii="Times New Roman" w:hAnsi="Times New Roman" w:cs="Times New Roman"/>
                <w:b/>
                <w:sz w:val="24"/>
                <w:szCs w:val="24"/>
                <w:lang w:val="en-GB"/>
              </w:rPr>
              <w:t>DIRECTOR</w:t>
            </w:r>
          </w:p>
        </w:tc>
        <w:tc>
          <w:tcPr>
            <w:tcW w:w="1146" w:type="pct"/>
            <w:vAlign w:val="center"/>
          </w:tcPr>
          <w:p w:rsidR="002D6268" w:rsidRPr="0000357C" w:rsidRDefault="002D6268" w:rsidP="00AC3107">
            <w:pPr>
              <w:jc w:val="center"/>
              <w:rPr>
                <w:rFonts w:ascii="Times New Roman" w:hAnsi="Times New Roman" w:cs="Times New Roman"/>
                <w:b/>
                <w:sz w:val="24"/>
                <w:szCs w:val="24"/>
                <w:lang w:val="en-GB"/>
              </w:rPr>
            </w:pPr>
            <w:r w:rsidRPr="0000357C">
              <w:rPr>
                <w:rFonts w:ascii="Times New Roman" w:hAnsi="Times New Roman" w:cs="Times New Roman"/>
                <w:b/>
                <w:sz w:val="24"/>
                <w:szCs w:val="24"/>
                <w:lang w:val="en-GB"/>
              </w:rPr>
              <w:t>1</w:t>
            </w:r>
          </w:p>
        </w:tc>
        <w:tc>
          <w:tcPr>
            <w:tcW w:w="1122" w:type="pct"/>
            <w:vAlign w:val="center"/>
          </w:tcPr>
          <w:p w:rsidR="002D6268" w:rsidRPr="0000357C" w:rsidRDefault="002D6268" w:rsidP="00AC3107">
            <w:pPr>
              <w:jc w:val="center"/>
              <w:rPr>
                <w:rFonts w:ascii="Times New Roman" w:hAnsi="Times New Roman" w:cs="Times New Roman"/>
                <w:b/>
                <w:sz w:val="24"/>
                <w:szCs w:val="24"/>
                <w:lang w:val="en-GB"/>
              </w:rPr>
            </w:pPr>
            <w:r w:rsidRPr="0000357C">
              <w:rPr>
                <w:rFonts w:ascii="Times New Roman" w:hAnsi="Times New Roman" w:cs="Times New Roman"/>
                <w:b/>
                <w:sz w:val="24"/>
                <w:szCs w:val="24"/>
                <w:lang w:val="en-GB"/>
              </w:rPr>
              <w:t>1</w:t>
            </w:r>
          </w:p>
        </w:tc>
      </w:tr>
      <w:tr w:rsidR="002D6268" w:rsidRPr="0000357C" w:rsidTr="00AC3107">
        <w:tc>
          <w:tcPr>
            <w:tcW w:w="2732" w:type="pct"/>
            <w:vAlign w:val="center"/>
          </w:tcPr>
          <w:p w:rsidR="002D6268" w:rsidRPr="0000357C" w:rsidRDefault="002D6268" w:rsidP="00AC3107">
            <w:pPr>
              <w:jc w:val="both"/>
              <w:rPr>
                <w:rFonts w:ascii="Times New Roman" w:hAnsi="Times New Roman" w:cs="Times New Roman"/>
                <w:b/>
                <w:sz w:val="24"/>
                <w:szCs w:val="24"/>
                <w:lang w:val="en-GB"/>
              </w:rPr>
            </w:pPr>
            <w:r w:rsidRPr="0000357C">
              <w:rPr>
                <w:rFonts w:ascii="Times New Roman" w:hAnsi="Times New Roman" w:cs="Times New Roman"/>
                <w:b/>
                <w:sz w:val="24"/>
                <w:szCs w:val="24"/>
                <w:lang w:val="en-GB"/>
              </w:rPr>
              <w:t>Deputy director nr.1</w:t>
            </w:r>
          </w:p>
        </w:tc>
        <w:tc>
          <w:tcPr>
            <w:tcW w:w="1146" w:type="pct"/>
            <w:vAlign w:val="center"/>
          </w:tcPr>
          <w:p w:rsidR="002D6268" w:rsidRPr="0000357C" w:rsidRDefault="002D6268" w:rsidP="00AC3107">
            <w:pPr>
              <w:jc w:val="center"/>
              <w:rPr>
                <w:rFonts w:ascii="Times New Roman" w:hAnsi="Times New Roman" w:cs="Times New Roman"/>
                <w:b/>
                <w:sz w:val="24"/>
                <w:szCs w:val="24"/>
                <w:lang w:val="en-GB"/>
              </w:rPr>
            </w:pPr>
            <w:r w:rsidRPr="0000357C">
              <w:rPr>
                <w:rFonts w:ascii="Times New Roman" w:hAnsi="Times New Roman" w:cs="Times New Roman"/>
                <w:b/>
                <w:sz w:val="24"/>
                <w:szCs w:val="24"/>
                <w:lang w:val="en-GB"/>
              </w:rPr>
              <w:t>1</w:t>
            </w:r>
          </w:p>
        </w:tc>
        <w:tc>
          <w:tcPr>
            <w:tcW w:w="1122" w:type="pct"/>
            <w:vAlign w:val="center"/>
          </w:tcPr>
          <w:p w:rsidR="002D6268" w:rsidRPr="0000357C" w:rsidRDefault="002D6268" w:rsidP="00AC3107">
            <w:pPr>
              <w:jc w:val="center"/>
              <w:rPr>
                <w:rFonts w:ascii="Times New Roman" w:hAnsi="Times New Roman" w:cs="Times New Roman"/>
                <w:b/>
                <w:sz w:val="24"/>
                <w:szCs w:val="24"/>
                <w:lang w:val="en-GB"/>
              </w:rPr>
            </w:pPr>
            <w:r w:rsidRPr="0000357C">
              <w:rPr>
                <w:rFonts w:ascii="Times New Roman" w:hAnsi="Times New Roman" w:cs="Times New Roman"/>
                <w:b/>
                <w:sz w:val="24"/>
                <w:szCs w:val="24"/>
                <w:lang w:val="en-GB"/>
              </w:rPr>
              <w:t>1</w:t>
            </w:r>
          </w:p>
        </w:tc>
      </w:tr>
      <w:tr w:rsidR="002D6268" w:rsidRPr="0000357C" w:rsidTr="00AC3107">
        <w:tc>
          <w:tcPr>
            <w:tcW w:w="2732" w:type="pct"/>
            <w:vAlign w:val="center"/>
          </w:tcPr>
          <w:p w:rsidR="002D6268" w:rsidRPr="0000357C" w:rsidRDefault="002D6268" w:rsidP="00AC3107">
            <w:pPr>
              <w:jc w:val="both"/>
              <w:rPr>
                <w:rFonts w:ascii="Times New Roman" w:hAnsi="Times New Roman" w:cs="Times New Roman"/>
                <w:b/>
                <w:sz w:val="24"/>
                <w:szCs w:val="24"/>
                <w:lang w:val="en-GB"/>
              </w:rPr>
            </w:pPr>
            <w:r w:rsidRPr="0000357C">
              <w:rPr>
                <w:rFonts w:ascii="Times New Roman" w:hAnsi="Times New Roman" w:cs="Times New Roman"/>
                <w:b/>
                <w:sz w:val="24"/>
                <w:szCs w:val="24"/>
                <w:lang w:val="en-GB"/>
              </w:rPr>
              <w:t>Deputy director nr.2</w:t>
            </w:r>
          </w:p>
        </w:tc>
        <w:tc>
          <w:tcPr>
            <w:tcW w:w="1146" w:type="pct"/>
            <w:vAlign w:val="center"/>
          </w:tcPr>
          <w:p w:rsidR="002D6268" w:rsidRPr="0000357C" w:rsidRDefault="002D6268" w:rsidP="00AC3107">
            <w:pPr>
              <w:jc w:val="center"/>
              <w:rPr>
                <w:rFonts w:ascii="Times New Roman" w:hAnsi="Times New Roman" w:cs="Times New Roman"/>
                <w:b/>
                <w:sz w:val="24"/>
                <w:szCs w:val="24"/>
                <w:lang w:val="en-GB"/>
              </w:rPr>
            </w:pPr>
            <w:r w:rsidRPr="0000357C">
              <w:rPr>
                <w:rFonts w:ascii="Times New Roman" w:hAnsi="Times New Roman" w:cs="Times New Roman"/>
                <w:b/>
                <w:sz w:val="24"/>
                <w:szCs w:val="24"/>
                <w:lang w:val="en-GB"/>
              </w:rPr>
              <w:t>1</w:t>
            </w:r>
          </w:p>
        </w:tc>
        <w:tc>
          <w:tcPr>
            <w:tcW w:w="1122" w:type="pct"/>
            <w:vAlign w:val="center"/>
          </w:tcPr>
          <w:p w:rsidR="002D6268" w:rsidRPr="0000357C" w:rsidRDefault="002D6268" w:rsidP="00AC3107">
            <w:pPr>
              <w:jc w:val="center"/>
              <w:rPr>
                <w:rFonts w:ascii="Times New Roman" w:hAnsi="Times New Roman" w:cs="Times New Roman"/>
                <w:b/>
                <w:sz w:val="24"/>
                <w:szCs w:val="24"/>
                <w:lang w:val="en-GB"/>
              </w:rPr>
            </w:pPr>
            <w:r w:rsidRPr="0000357C">
              <w:rPr>
                <w:rFonts w:ascii="Times New Roman" w:hAnsi="Times New Roman" w:cs="Times New Roman"/>
                <w:b/>
                <w:sz w:val="24"/>
                <w:szCs w:val="24"/>
                <w:lang w:val="en-GB"/>
              </w:rPr>
              <w:t>1</w:t>
            </w:r>
          </w:p>
        </w:tc>
      </w:tr>
      <w:tr w:rsidR="002D6268" w:rsidRPr="0000357C" w:rsidTr="00AC3107">
        <w:trPr>
          <w:trHeight w:val="1014"/>
        </w:trPr>
        <w:tc>
          <w:tcPr>
            <w:tcW w:w="2732" w:type="pct"/>
            <w:vAlign w:val="center"/>
          </w:tcPr>
          <w:p w:rsidR="002D6268" w:rsidRPr="0000357C" w:rsidRDefault="002D6268" w:rsidP="00AC3107">
            <w:pPr>
              <w:jc w:val="both"/>
              <w:rPr>
                <w:rFonts w:ascii="Times New Roman" w:hAnsi="Times New Roman" w:cs="Times New Roman"/>
                <w:b/>
                <w:sz w:val="24"/>
                <w:szCs w:val="24"/>
                <w:lang w:val="en-GB"/>
              </w:rPr>
            </w:pPr>
            <w:r w:rsidRPr="0000357C">
              <w:rPr>
                <w:rFonts w:ascii="Times New Roman" w:hAnsi="Times New Roman" w:cs="Times New Roman"/>
                <w:b/>
                <w:sz w:val="24"/>
                <w:szCs w:val="24"/>
                <w:lang w:val="en-GB"/>
              </w:rPr>
              <w:t>Administrative Department</w:t>
            </w:r>
          </w:p>
          <w:p w:rsidR="002D6268" w:rsidRPr="0000357C" w:rsidRDefault="002D6268" w:rsidP="00AC3107">
            <w:pPr>
              <w:jc w:val="both"/>
              <w:rPr>
                <w:rFonts w:ascii="Times New Roman" w:hAnsi="Times New Roman" w:cs="Times New Roman"/>
                <w:b/>
                <w:sz w:val="24"/>
                <w:szCs w:val="24"/>
                <w:lang w:val="en-GB"/>
              </w:rPr>
            </w:pPr>
            <w:r w:rsidRPr="0000357C">
              <w:rPr>
                <w:rFonts w:ascii="Times New Roman" w:hAnsi="Times New Roman" w:cs="Times New Roman"/>
                <w:b/>
                <w:sz w:val="24"/>
                <w:szCs w:val="24"/>
                <w:lang w:val="en-GB"/>
              </w:rPr>
              <w:t>Including</w:t>
            </w:r>
          </w:p>
        </w:tc>
        <w:tc>
          <w:tcPr>
            <w:tcW w:w="1146" w:type="pct"/>
            <w:vAlign w:val="center"/>
          </w:tcPr>
          <w:p w:rsidR="002D6268" w:rsidRPr="0000357C" w:rsidRDefault="002D6268" w:rsidP="00AC3107">
            <w:pPr>
              <w:jc w:val="center"/>
              <w:rPr>
                <w:rFonts w:ascii="Times New Roman" w:hAnsi="Times New Roman" w:cs="Times New Roman"/>
                <w:b/>
                <w:sz w:val="24"/>
                <w:szCs w:val="24"/>
                <w:lang w:val="en-GB"/>
              </w:rPr>
            </w:pPr>
          </w:p>
          <w:p w:rsidR="002D6268" w:rsidRPr="0000357C" w:rsidRDefault="002D6268" w:rsidP="00AC3107">
            <w:pPr>
              <w:jc w:val="center"/>
              <w:rPr>
                <w:rFonts w:ascii="Times New Roman" w:hAnsi="Times New Roman" w:cs="Times New Roman"/>
                <w:b/>
                <w:sz w:val="24"/>
                <w:szCs w:val="24"/>
                <w:lang w:val="en-GB"/>
              </w:rPr>
            </w:pPr>
          </w:p>
        </w:tc>
        <w:tc>
          <w:tcPr>
            <w:tcW w:w="1122" w:type="pct"/>
            <w:vAlign w:val="center"/>
          </w:tcPr>
          <w:p w:rsidR="002D6268" w:rsidRPr="0000357C" w:rsidRDefault="002D6268" w:rsidP="00AC3107">
            <w:pPr>
              <w:jc w:val="center"/>
              <w:rPr>
                <w:rFonts w:ascii="Times New Roman" w:hAnsi="Times New Roman" w:cs="Times New Roman"/>
                <w:b/>
                <w:sz w:val="24"/>
                <w:szCs w:val="24"/>
                <w:lang w:val="en-GB"/>
              </w:rPr>
            </w:pPr>
          </w:p>
          <w:p w:rsidR="002D6268" w:rsidRPr="0000357C" w:rsidRDefault="002D6268" w:rsidP="00AC3107">
            <w:pPr>
              <w:jc w:val="center"/>
              <w:rPr>
                <w:rFonts w:ascii="Times New Roman" w:hAnsi="Times New Roman" w:cs="Times New Roman"/>
                <w:b/>
                <w:sz w:val="24"/>
                <w:szCs w:val="24"/>
                <w:lang w:val="en-GB"/>
              </w:rPr>
            </w:pP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sidRPr="0000357C">
              <w:rPr>
                <w:rFonts w:ascii="Times New Roman" w:hAnsi="Times New Roman" w:cs="Times New Roman"/>
                <w:sz w:val="24"/>
                <w:szCs w:val="24"/>
                <w:lang w:val="en-GB"/>
              </w:rPr>
              <w:t>Head</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1</w:t>
            </w: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1</w:t>
            </w: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sidRPr="0000357C">
              <w:rPr>
                <w:rFonts w:ascii="Times New Roman" w:hAnsi="Times New Roman" w:cs="Times New Roman"/>
                <w:sz w:val="24"/>
                <w:szCs w:val="24"/>
                <w:lang w:val="en-GB"/>
              </w:rPr>
              <w:t>Accounting</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3</w:t>
            </w: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3</w:t>
            </w: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sidRPr="0000357C">
              <w:rPr>
                <w:rFonts w:ascii="Times New Roman" w:hAnsi="Times New Roman" w:cs="Times New Roman"/>
                <w:sz w:val="24"/>
                <w:szCs w:val="24"/>
                <w:lang w:val="en-GB"/>
              </w:rPr>
              <w:t>public procurement</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2</w:t>
            </w: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1</w:t>
            </w: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sidRPr="0000357C">
              <w:rPr>
                <w:rFonts w:ascii="Times New Roman" w:hAnsi="Times New Roman" w:cs="Times New Roman"/>
                <w:sz w:val="24"/>
                <w:szCs w:val="24"/>
                <w:lang w:val="en-GB"/>
              </w:rPr>
              <w:t>human resources</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2</w:t>
            </w: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2</w:t>
            </w:r>
          </w:p>
        </w:tc>
      </w:tr>
      <w:tr w:rsidR="002D6268" w:rsidRPr="0000357C" w:rsidTr="00AC3107">
        <w:tc>
          <w:tcPr>
            <w:tcW w:w="2732" w:type="pct"/>
            <w:vAlign w:val="center"/>
          </w:tcPr>
          <w:p w:rsidR="002D6268" w:rsidRPr="0000357C" w:rsidRDefault="002D6268" w:rsidP="00AC3107">
            <w:pPr>
              <w:jc w:val="both"/>
              <w:rPr>
                <w:rFonts w:ascii="Times New Roman" w:hAnsi="Times New Roman" w:cs="Times New Roman"/>
                <w:b/>
                <w:sz w:val="24"/>
                <w:szCs w:val="24"/>
                <w:lang w:val="en-GB"/>
              </w:rPr>
            </w:pPr>
            <w:r w:rsidRPr="0000357C">
              <w:rPr>
                <w:rFonts w:ascii="Times New Roman" w:hAnsi="Times New Roman" w:cs="Times New Roman"/>
                <w:b/>
                <w:sz w:val="24"/>
                <w:szCs w:val="24"/>
                <w:lang w:val="en-GB"/>
              </w:rPr>
              <w:t>Logistic Department, including</w:t>
            </w:r>
          </w:p>
        </w:tc>
        <w:tc>
          <w:tcPr>
            <w:tcW w:w="1146" w:type="pct"/>
            <w:vAlign w:val="center"/>
          </w:tcPr>
          <w:p w:rsidR="002D6268" w:rsidRPr="0000357C" w:rsidRDefault="002D6268" w:rsidP="00AC3107">
            <w:pPr>
              <w:jc w:val="center"/>
              <w:rPr>
                <w:rFonts w:ascii="Times New Roman" w:hAnsi="Times New Roman" w:cs="Times New Roman"/>
                <w:b/>
                <w:sz w:val="24"/>
                <w:szCs w:val="24"/>
                <w:lang w:val="en-GB"/>
              </w:rPr>
            </w:pPr>
          </w:p>
        </w:tc>
        <w:tc>
          <w:tcPr>
            <w:tcW w:w="1122" w:type="pct"/>
            <w:vAlign w:val="center"/>
          </w:tcPr>
          <w:p w:rsidR="002D6268" w:rsidRPr="0000357C" w:rsidRDefault="002D6268" w:rsidP="00AC3107">
            <w:pPr>
              <w:jc w:val="center"/>
              <w:rPr>
                <w:rFonts w:ascii="Times New Roman" w:hAnsi="Times New Roman" w:cs="Times New Roman"/>
                <w:b/>
                <w:sz w:val="24"/>
                <w:szCs w:val="24"/>
                <w:lang w:val="en-GB"/>
              </w:rPr>
            </w:pP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head</w:t>
            </w:r>
          </w:p>
        </w:tc>
        <w:tc>
          <w:tcPr>
            <w:tcW w:w="1146" w:type="pct"/>
            <w:vAlign w:val="center"/>
          </w:tcPr>
          <w:p w:rsidR="002D6268" w:rsidRPr="00551D26" w:rsidRDefault="002D6268" w:rsidP="00AC3107">
            <w:pPr>
              <w:jc w:val="center"/>
              <w:rPr>
                <w:rFonts w:ascii="Times New Roman" w:hAnsi="Times New Roman" w:cs="Times New Roman"/>
                <w:sz w:val="24"/>
                <w:szCs w:val="24"/>
                <w:lang w:val="en-GB"/>
              </w:rPr>
            </w:pPr>
            <w:r w:rsidRPr="00551D26">
              <w:rPr>
                <w:rFonts w:ascii="Times New Roman" w:hAnsi="Times New Roman" w:cs="Times New Roman"/>
                <w:sz w:val="24"/>
                <w:szCs w:val="24"/>
                <w:lang w:val="en-GB"/>
              </w:rPr>
              <w:t>1</w:t>
            </w:r>
          </w:p>
        </w:tc>
        <w:tc>
          <w:tcPr>
            <w:tcW w:w="1122" w:type="pct"/>
            <w:vAlign w:val="center"/>
          </w:tcPr>
          <w:p w:rsidR="002D6268" w:rsidRPr="00551D26" w:rsidRDefault="002D6268" w:rsidP="00AC3107">
            <w:pPr>
              <w:jc w:val="center"/>
              <w:rPr>
                <w:rFonts w:ascii="Times New Roman" w:hAnsi="Times New Roman" w:cs="Times New Roman"/>
                <w:sz w:val="24"/>
                <w:szCs w:val="24"/>
                <w:lang w:val="en-GB"/>
              </w:rPr>
            </w:pPr>
            <w:r w:rsidRPr="00551D26">
              <w:rPr>
                <w:rFonts w:ascii="Times New Roman" w:hAnsi="Times New Roman" w:cs="Times New Roman"/>
                <w:sz w:val="24"/>
                <w:szCs w:val="24"/>
                <w:lang w:val="en-GB"/>
              </w:rPr>
              <w:t>1</w:t>
            </w: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sidRPr="0000357C">
              <w:rPr>
                <w:rFonts w:ascii="Times New Roman" w:hAnsi="Times New Roman" w:cs="Times New Roman"/>
                <w:sz w:val="24"/>
                <w:szCs w:val="24"/>
                <w:lang w:val="en-GB"/>
              </w:rPr>
              <w:t>canteen</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5</w:t>
            </w: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5</w:t>
            </w: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sidRPr="0000357C">
              <w:rPr>
                <w:rFonts w:ascii="Times New Roman" w:hAnsi="Times New Roman" w:cs="Times New Roman"/>
                <w:sz w:val="24"/>
                <w:szCs w:val="24"/>
                <w:lang w:val="en-GB"/>
              </w:rPr>
              <w:t>warehouse</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3</w:t>
            </w: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3</w:t>
            </w: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sidRPr="0000357C">
              <w:rPr>
                <w:rFonts w:ascii="Times New Roman" w:hAnsi="Times New Roman" w:cs="Times New Roman"/>
                <w:sz w:val="24"/>
                <w:szCs w:val="24"/>
                <w:lang w:val="en-GB"/>
              </w:rPr>
              <w:t>garage</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4</w:t>
            </w: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4</w:t>
            </w:r>
          </w:p>
        </w:tc>
      </w:tr>
      <w:tr w:rsidR="002D6268" w:rsidRPr="0000357C" w:rsidTr="00AC3107">
        <w:tc>
          <w:tcPr>
            <w:tcW w:w="2732" w:type="pct"/>
            <w:vAlign w:val="center"/>
          </w:tcPr>
          <w:p w:rsidR="002D6268" w:rsidRPr="00551D26" w:rsidRDefault="002D6268" w:rsidP="002D6268">
            <w:pPr>
              <w:pStyle w:val="a7"/>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g</w:t>
            </w:r>
            <w:r w:rsidRPr="00551D26">
              <w:rPr>
                <w:rFonts w:ascii="Times New Roman" w:hAnsi="Times New Roman" w:cs="Times New Roman"/>
                <w:sz w:val="24"/>
                <w:szCs w:val="24"/>
                <w:lang w:val="en-GB"/>
              </w:rPr>
              <w:t>eneral and  medical engineering</w:t>
            </w:r>
          </w:p>
        </w:tc>
        <w:tc>
          <w:tcPr>
            <w:tcW w:w="1146" w:type="pct"/>
            <w:vAlign w:val="center"/>
          </w:tcPr>
          <w:p w:rsidR="002D6268" w:rsidRPr="00551D26" w:rsidRDefault="002D6268" w:rsidP="00AC3107">
            <w:pPr>
              <w:jc w:val="center"/>
              <w:rPr>
                <w:rFonts w:ascii="Times New Roman" w:hAnsi="Times New Roman" w:cs="Times New Roman"/>
                <w:sz w:val="24"/>
                <w:szCs w:val="24"/>
                <w:lang w:val="en-GB"/>
              </w:rPr>
            </w:pPr>
            <w:r w:rsidRPr="00551D26">
              <w:rPr>
                <w:rFonts w:ascii="Times New Roman" w:hAnsi="Times New Roman" w:cs="Times New Roman"/>
                <w:sz w:val="24"/>
                <w:szCs w:val="24"/>
                <w:lang w:val="en-GB"/>
              </w:rPr>
              <w:t>4</w:t>
            </w:r>
          </w:p>
        </w:tc>
        <w:tc>
          <w:tcPr>
            <w:tcW w:w="1122" w:type="pct"/>
            <w:vAlign w:val="center"/>
          </w:tcPr>
          <w:p w:rsidR="002D6268" w:rsidRPr="00551D26" w:rsidRDefault="002D6268" w:rsidP="00AC3107">
            <w:pPr>
              <w:jc w:val="center"/>
              <w:rPr>
                <w:rFonts w:ascii="Times New Roman" w:hAnsi="Times New Roman" w:cs="Times New Roman"/>
                <w:sz w:val="24"/>
                <w:szCs w:val="24"/>
                <w:lang w:val="en-GB"/>
              </w:rPr>
            </w:pPr>
            <w:r w:rsidRPr="00551D26">
              <w:rPr>
                <w:rFonts w:ascii="Times New Roman" w:hAnsi="Times New Roman" w:cs="Times New Roman"/>
                <w:sz w:val="24"/>
                <w:szCs w:val="24"/>
                <w:lang w:val="en-GB"/>
              </w:rPr>
              <w:t>2</w:t>
            </w:r>
          </w:p>
        </w:tc>
      </w:tr>
      <w:tr w:rsidR="002D6268" w:rsidRPr="0000357C" w:rsidTr="00AC3107">
        <w:tc>
          <w:tcPr>
            <w:tcW w:w="2732" w:type="pct"/>
            <w:vAlign w:val="center"/>
          </w:tcPr>
          <w:p w:rsidR="002D6268" w:rsidRPr="0000357C" w:rsidRDefault="002D6268" w:rsidP="00AC3107">
            <w:pPr>
              <w:jc w:val="both"/>
              <w:rPr>
                <w:rFonts w:ascii="Times New Roman" w:hAnsi="Times New Roman" w:cs="Times New Roman"/>
                <w:sz w:val="24"/>
                <w:szCs w:val="24"/>
                <w:lang w:val="en-GB"/>
              </w:rPr>
            </w:pPr>
            <w:r w:rsidRPr="00551D26">
              <w:rPr>
                <w:rFonts w:ascii="Times New Roman" w:hAnsi="Times New Roman" w:cs="Times New Roman"/>
                <w:b/>
                <w:sz w:val="24"/>
                <w:szCs w:val="24"/>
                <w:lang w:val="en-GB"/>
              </w:rPr>
              <w:t>Medical units</w:t>
            </w:r>
            <w:r>
              <w:rPr>
                <w:rFonts w:ascii="Times New Roman" w:hAnsi="Times New Roman" w:cs="Times New Roman"/>
                <w:b/>
                <w:sz w:val="24"/>
                <w:szCs w:val="24"/>
                <w:lang w:val="en-GB"/>
              </w:rPr>
              <w:t>, including</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sidRPr="0000357C">
              <w:rPr>
                <w:rFonts w:ascii="Times New Roman" w:hAnsi="Times New Roman" w:cs="Times New Roman"/>
                <w:sz w:val="24"/>
                <w:szCs w:val="24"/>
                <w:lang w:val="en-GB"/>
              </w:rPr>
              <w:t>laboratory</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1</w:t>
            </w: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3</w:t>
            </w: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sidRPr="0000357C">
              <w:rPr>
                <w:rFonts w:ascii="Times New Roman" w:hAnsi="Times New Roman" w:cs="Times New Roman"/>
                <w:sz w:val="24"/>
                <w:szCs w:val="24"/>
                <w:lang w:val="en-GB"/>
              </w:rPr>
              <w:t>image</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2</w:t>
            </w: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1</w:t>
            </w: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sidRPr="0000357C">
              <w:rPr>
                <w:rFonts w:ascii="Times New Roman" w:hAnsi="Times New Roman" w:cs="Times New Roman"/>
                <w:sz w:val="24"/>
                <w:szCs w:val="24"/>
                <w:lang w:val="en-GB"/>
              </w:rPr>
              <w:t>surgery</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1</w:t>
            </w: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1</w:t>
            </w: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sidRPr="0000357C">
              <w:rPr>
                <w:rFonts w:ascii="Times New Roman" w:hAnsi="Times New Roman" w:cs="Times New Roman"/>
                <w:sz w:val="24"/>
                <w:szCs w:val="24"/>
                <w:lang w:val="en-GB"/>
              </w:rPr>
              <w:t>haematology</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1</w:t>
            </w: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1</w:t>
            </w: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sidRPr="0000357C">
              <w:rPr>
                <w:rFonts w:ascii="Times New Roman" w:hAnsi="Times New Roman" w:cs="Times New Roman"/>
                <w:sz w:val="24"/>
                <w:szCs w:val="24"/>
                <w:lang w:val="en-GB"/>
              </w:rPr>
              <w:t>orthopaedics</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1</w:t>
            </w: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1</w:t>
            </w: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sidRPr="0000357C">
              <w:rPr>
                <w:rFonts w:ascii="Times New Roman" w:hAnsi="Times New Roman" w:cs="Times New Roman"/>
                <w:sz w:val="24"/>
                <w:szCs w:val="24"/>
                <w:lang w:val="en-GB"/>
              </w:rPr>
              <w:t>gynaecology</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2</w:t>
            </w: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2</w:t>
            </w: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sidRPr="0000357C">
              <w:rPr>
                <w:rFonts w:ascii="Times New Roman" w:hAnsi="Times New Roman" w:cs="Times New Roman"/>
                <w:sz w:val="24"/>
                <w:szCs w:val="24"/>
                <w:lang w:val="en-GB"/>
              </w:rPr>
              <w:t>therapy</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3</w:t>
            </w: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3</w:t>
            </w: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sidRPr="0000357C">
              <w:rPr>
                <w:rFonts w:ascii="Times New Roman" w:hAnsi="Times New Roman" w:cs="Times New Roman"/>
                <w:sz w:val="24"/>
                <w:szCs w:val="24"/>
                <w:lang w:val="en-GB"/>
              </w:rPr>
              <w:t>reanimation</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1</w:t>
            </w: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1</w:t>
            </w:r>
          </w:p>
        </w:tc>
      </w:tr>
      <w:tr w:rsidR="002D6268" w:rsidRPr="0000357C" w:rsidTr="00AC3107">
        <w:tc>
          <w:tcPr>
            <w:tcW w:w="2732" w:type="pct"/>
            <w:vAlign w:val="center"/>
          </w:tcPr>
          <w:p w:rsidR="002D6268" w:rsidRPr="0000357C" w:rsidRDefault="002D6268" w:rsidP="002D6268">
            <w:pPr>
              <w:pStyle w:val="a7"/>
              <w:numPr>
                <w:ilvl w:val="0"/>
                <w:numId w:val="2"/>
              </w:numPr>
              <w:jc w:val="both"/>
              <w:rPr>
                <w:rFonts w:ascii="Times New Roman" w:hAnsi="Times New Roman" w:cs="Times New Roman"/>
                <w:sz w:val="24"/>
                <w:szCs w:val="24"/>
                <w:lang w:val="en-GB"/>
              </w:rPr>
            </w:pPr>
            <w:r w:rsidRPr="0000357C">
              <w:rPr>
                <w:rFonts w:ascii="Times New Roman" w:hAnsi="Times New Roman" w:cs="Times New Roman"/>
                <w:sz w:val="24"/>
                <w:szCs w:val="24"/>
                <w:lang w:val="en-GB"/>
              </w:rPr>
              <w:t>pharmacy</w:t>
            </w:r>
          </w:p>
        </w:tc>
        <w:tc>
          <w:tcPr>
            <w:tcW w:w="1146"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1</w:t>
            </w:r>
          </w:p>
        </w:tc>
        <w:tc>
          <w:tcPr>
            <w:tcW w:w="1122" w:type="pct"/>
            <w:vAlign w:val="center"/>
          </w:tcPr>
          <w:p w:rsidR="002D6268" w:rsidRPr="0000357C" w:rsidRDefault="002D6268" w:rsidP="00AC3107">
            <w:pPr>
              <w:jc w:val="center"/>
              <w:rPr>
                <w:rFonts w:ascii="Times New Roman" w:hAnsi="Times New Roman" w:cs="Times New Roman"/>
                <w:sz w:val="24"/>
                <w:szCs w:val="24"/>
                <w:lang w:val="en-GB"/>
              </w:rPr>
            </w:pPr>
            <w:r w:rsidRPr="0000357C">
              <w:rPr>
                <w:rFonts w:ascii="Times New Roman" w:hAnsi="Times New Roman" w:cs="Times New Roman"/>
                <w:sz w:val="24"/>
                <w:szCs w:val="24"/>
                <w:lang w:val="en-GB"/>
              </w:rPr>
              <w:t>1</w:t>
            </w:r>
          </w:p>
        </w:tc>
      </w:tr>
    </w:tbl>
    <w:p w:rsidR="002D6268" w:rsidRPr="0000357C" w:rsidRDefault="002D6268" w:rsidP="002D6268">
      <w:pPr>
        <w:jc w:val="center"/>
        <w:rPr>
          <w:rFonts w:ascii="Times New Roman" w:hAnsi="Times New Roman" w:cs="Times New Roman"/>
          <w:b/>
          <w:sz w:val="24"/>
          <w:szCs w:val="24"/>
          <w:lang w:val="en-GB"/>
        </w:rPr>
      </w:pPr>
    </w:p>
    <w:p w:rsidR="002D6268" w:rsidRPr="00257074" w:rsidRDefault="002D6268" w:rsidP="002D6268">
      <w:pPr>
        <w:jc w:val="center"/>
        <w:rPr>
          <w:rFonts w:ascii="Arial Black" w:hAnsi="Arial Black"/>
          <w:b/>
        </w:rPr>
      </w:pPr>
      <w:r w:rsidRPr="00257074">
        <w:rPr>
          <w:rFonts w:ascii="Arial Black" w:hAnsi="Arial Black"/>
          <w:b/>
        </w:rPr>
        <w:t>BLOOD PRODUCTS</w:t>
      </w:r>
    </w:p>
    <w:p w:rsidR="002D6268" w:rsidRPr="00257074" w:rsidRDefault="002D6268" w:rsidP="002D6268">
      <w:pPr>
        <w:jc w:val="center"/>
        <w:rPr>
          <w:b/>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600"/>
        <w:gridCol w:w="1110"/>
        <w:gridCol w:w="1110"/>
        <w:gridCol w:w="1110"/>
        <w:gridCol w:w="1110"/>
      </w:tblGrid>
      <w:tr w:rsidR="002D6268" w:rsidRPr="00B9556C" w:rsidTr="00AC3107">
        <w:trPr>
          <w:trHeight w:val="360"/>
        </w:trPr>
        <w:tc>
          <w:tcPr>
            <w:tcW w:w="468" w:type="dxa"/>
            <w:vMerge w:val="restart"/>
            <w:vAlign w:val="center"/>
          </w:tcPr>
          <w:p w:rsidR="002D6268" w:rsidRPr="00B9556C" w:rsidRDefault="002D6268" w:rsidP="00AC3107">
            <w:pPr>
              <w:keepNext/>
              <w:ind w:hanging="18"/>
              <w:jc w:val="center"/>
              <w:outlineLvl w:val="0"/>
              <w:rPr>
                <w:rFonts w:ascii="Times New Roman" w:eastAsia="Calibri" w:hAnsi="Times New Roman" w:cs="Times New Roman"/>
                <w:bCs/>
                <w:lang w:eastAsia="ru-RU"/>
              </w:rPr>
            </w:pPr>
            <w:r w:rsidRPr="00B9556C">
              <w:rPr>
                <w:rFonts w:ascii="Times New Roman" w:eastAsia="Calibri" w:hAnsi="Times New Roman" w:cs="Times New Roman"/>
                <w:bCs/>
                <w:lang w:eastAsia="ru-RU"/>
              </w:rPr>
              <w:t>N/o</w:t>
            </w:r>
          </w:p>
        </w:tc>
        <w:tc>
          <w:tcPr>
            <w:tcW w:w="3600" w:type="dxa"/>
            <w:vMerge w:val="restart"/>
            <w:vAlign w:val="center"/>
          </w:tcPr>
          <w:p w:rsidR="002D6268" w:rsidRPr="00B9556C" w:rsidRDefault="002D6268" w:rsidP="00AC3107">
            <w:pPr>
              <w:keepNext/>
              <w:ind w:firstLine="450"/>
              <w:jc w:val="center"/>
              <w:outlineLvl w:val="0"/>
              <w:rPr>
                <w:rFonts w:ascii="Times New Roman" w:eastAsia="Calibri" w:hAnsi="Times New Roman" w:cs="Times New Roman"/>
                <w:bCs/>
                <w:lang w:eastAsia="ru-RU"/>
              </w:rPr>
            </w:pPr>
            <w:r w:rsidRPr="00781387">
              <w:rPr>
                <w:rFonts w:ascii="Times New Roman" w:eastAsia="Calibri" w:hAnsi="Times New Roman" w:cs="Times New Roman"/>
                <w:bCs/>
                <w:lang w:eastAsia="ru-RU"/>
              </w:rPr>
              <w:t>Product name</w:t>
            </w:r>
          </w:p>
        </w:tc>
        <w:tc>
          <w:tcPr>
            <w:tcW w:w="2220" w:type="dxa"/>
            <w:gridSpan w:val="2"/>
            <w:vAlign w:val="center"/>
          </w:tcPr>
          <w:p w:rsidR="002D6268" w:rsidRPr="00B9556C" w:rsidRDefault="002D6268" w:rsidP="00AC3107">
            <w:pPr>
              <w:ind w:hanging="18"/>
              <w:jc w:val="center"/>
              <w:rPr>
                <w:rFonts w:ascii="Times New Roman" w:eastAsia="Times New Roman" w:hAnsi="Times New Roman" w:cs="Times New Roman"/>
                <w:b/>
                <w:noProof/>
                <w:lang w:eastAsia="ru-RU"/>
              </w:rPr>
            </w:pPr>
            <w:r w:rsidRPr="00B9556C">
              <w:rPr>
                <w:rFonts w:ascii="Times New Roman" w:eastAsia="Times New Roman" w:hAnsi="Times New Roman" w:cs="Times New Roman"/>
                <w:b/>
                <w:noProof/>
                <w:lang w:eastAsia="ru-RU"/>
              </w:rPr>
              <w:t>201</w:t>
            </w:r>
            <w:r>
              <w:rPr>
                <w:rFonts w:ascii="Times New Roman" w:eastAsia="Times New Roman" w:hAnsi="Times New Roman" w:cs="Times New Roman"/>
                <w:b/>
                <w:noProof/>
                <w:lang w:eastAsia="ru-RU"/>
              </w:rPr>
              <w:t>6</w:t>
            </w:r>
          </w:p>
        </w:tc>
        <w:tc>
          <w:tcPr>
            <w:tcW w:w="2220" w:type="dxa"/>
            <w:gridSpan w:val="2"/>
          </w:tcPr>
          <w:p w:rsidR="002D6268" w:rsidRPr="00B9556C" w:rsidRDefault="002D6268" w:rsidP="00AC3107">
            <w:pPr>
              <w:jc w:val="center"/>
              <w:rPr>
                <w:rFonts w:ascii="Times New Roman" w:eastAsia="Times New Roman" w:hAnsi="Times New Roman" w:cs="Times New Roman"/>
                <w:b/>
                <w:noProof/>
                <w:lang w:eastAsia="ru-RU"/>
              </w:rPr>
            </w:pPr>
            <w:r w:rsidRPr="00B9556C">
              <w:rPr>
                <w:rFonts w:ascii="Times New Roman" w:eastAsia="Times New Roman" w:hAnsi="Times New Roman" w:cs="Times New Roman"/>
                <w:b/>
                <w:noProof/>
                <w:lang w:eastAsia="ru-RU"/>
              </w:rPr>
              <w:t>201</w:t>
            </w:r>
            <w:r>
              <w:rPr>
                <w:rFonts w:ascii="Times New Roman" w:eastAsia="Times New Roman" w:hAnsi="Times New Roman" w:cs="Times New Roman"/>
                <w:b/>
                <w:noProof/>
                <w:lang w:eastAsia="ru-RU"/>
              </w:rPr>
              <w:t>7</w:t>
            </w:r>
          </w:p>
        </w:tc>
      </w:tr>
      <w:tr w:rsidR="002D6268" w:rsidRPr="00B9556C" w:rsidTr="00AC3107">
        <w:trPr>
          <w:trHeight w:val="70"/>
        </w:trPr>
        <w:tc>
          <w:tcPr>
            <w:tcW w:w="468" w:type="dxa"/>
            <w:vMerge/>
            <w:vAlign w:val="center"/>
          </w:tcPr>
          <w:p w:rsidR="002D6268" w:rsidRPr="00B9556C" w:rsidRDefault="002D6268" w:rsidP="00AC3107">
            <w:pPr>
              <w:keepNext/>
              <w:ind w:hanging="18"/>
              <w:jc w:val="center"/>
              <w:outlineLvl w:val="0"/>
              <w:rPr>
                <w:rFonts w:ascii="Times New Roman" w:eastAsia="Calibri" w:hAnsi="Times New Roman" w:cs="Times New Roman"/>
                <w:bCs/>
                <w:lang w:eastAsia="ru-RU"/>
              </w:rPr>
            </w:pPr>
          </w:p>
        </w:tc>
        <w:tc>
          <w:tcPr>
            <w:tcW w:w="3600" w:type="dxa"/>
            <w:vMerge/>
            <w:vAlign w:val="center"/>
          </w:tcPr>
          <w:p w:rsidR="002D6268" w:rsidRPr="00B9556C" w:rsidRDefault="002D6268" w:rsidP="00AC3107">
            <w:pPr>
              <w:keepNext/>
              <w:ind w:firstLine="450"/>
              <w:jc w:val="center"/>
              <w:outlineLvl w:val="0"/>
              <w:rPr>
                <w:rFonts w:ascii="Times New Roman" w:eastAsia="Calibri" w:hAnsi="Times New Roman" w:cs="Times New Roman"/>
                <w:bCs/>
                <w:lang w:eastAsia="ru-RU"/>
              </w:rPr>
            </w:pPr>
          </w:p>
        </w:tc>
        <w:tc>
          <w:tcPr>
            <w:tcW w:w="1110" w:type="dxa"/>
            <w:vAlign w:val="center"/>
          </w:tcPr>
          <w:p w:rsidR="002D6268" w:rsidRPr="00B9556C" w:rsidRDefault="002D6268" w:rsidP="00AC3107">
            <w:pPr>
              <w:rPr>
                <w:rFonts w:ascii="Times New Roman" w:eastAsia="Times New Roman" w:hAnsi="Times New Roman" w:cs="Times New Roman"/>
                <w:b/>
                <w:noProof/>
                <w:sz w:val="16"/>
                <w:szCs w:val="16"/>
                <w:lang w:eastAsia="ru-RU"/>
              </w:rPr>
            </w:pPr>
            <w:r>
              <w:rPr>
                <w:rFonts w:ascii="Times New Roman" w:eastAsia="Times New Roman" w:hAnsi="Times New Roman" w:cs="Times New Roman"/>
                <w:b/>
                <w:noProof/>
                <w:sz w:val="16"/>
                <w:szCs w:val="16"/>
                <w:lang w:eastAsia="ru-RU"/>
              </w:rPr>
              <w:t>Ordered(requested)</w:t>
            </w:r>
          </w:p>
        </w:tc>
        <w:tc>
          <w:tcPr>
            <w:tcW w:w="1110" w:type="dxa"/>
            <w:vAlign w:val="center"/>
          </w:tcPr>
          <w:p w:rsidR="002D6268" w:rsidRPr="00B9556C" w:rsidRDefault="002D6268" w:rsidP="00AC3107">
            <w:pPr>
              <w:ind w:hanging="18"/>
              <w:rPr>
                <w:rFonts w:ascii="Times New Roman" w:eastAsia="Times New Roman" w:hAnsi="Times New Roman" w:cs="Times New Roman"/>
                <w:b/>
                <w:noProof/>
                <w:sz w:val="16"/>
                <w:szCs w:val="16"/>
                <w:lang w:eastAsia="ru-RU"/>
              </w:rPr>
            </w:pPr>
            <w:r>
              <w:rPr>
                <w:rFonts w:ascii="Times New Roman" w:eastAsia="Times New Roman" w:hAnsi="Times New Roman" w:cs="Times New Roman"/>
                <w:b/>
                <w:noProof/>
                <w:sz w:val="16"/>
                <w:szCs w:val="16"/>
                <w:lang w:eastAsia="ru-RU"/>
              </w:rPr>
              <w:t>recieved</w:t>
            </w:r>
          </w:p>
        </w:tc>
        <w:tc>
          <w:tcPr>
            <w:tcW w:w="1110" w:type="dxa"/>
            <w:vAlign w:val="center"/>
          </w:tcPr>
          <w:p w:rsidR="002D6268" w:rsidRPr="00B9556C" w:rsidRDefault="002D6268" w:rsidP="00AC3107">
            <w:pPr>
              <w:rPr>
                <w:rFonts w:ascii="Times New Roman" w:eastAsia="Times New Roman" w:hAnsi="Times New Roman" w:cs="Times New Roman"/>
                <w:b/>
                <w:noProof/>
                <w:sz w:val="16"/>
                <w:szCs w:val="16"/>
                <w:lang w:eastAsia="ru-RU"/>
              </w:rPr>
            </w:pPr>
            <w:r>
              <w:rPr>
                <w:rFonts w:ascii="Times New Roman" w:eastAsia="Times New Roman" w:hAnsi="Times New Roman" w:cs="Times New Roman"/>
                <w:b/>
                <w:noProof/>
                <w:sz w:val="16"/>
                <w:szCs w:val="16"/>
                <w:lang w:eastAsia="ru-RU"/>
              </w:rPr>
              <w:t>Ordered(requested)</w:t>
            </w:r>
          </w:p>
        </w:tc>
        <w:tc>
          <w:tcPr>
            <w:tcW w:w="1110" w:type="dxa"/>
            <w:vAlign w:val="center"/>
          </w:tcPr>
          <w:p w:rsidR="002D6268" w:rsidRPr="00B9556C" w:rsidRDefault="002D6268" w:rsidP="00AC3107">
            <w:pPr>
              <w:rPr>
                <w:rFonts w:ascii="Times New Roman" w:eastAsia="Times New Roman" w:hAnsi="Times New Roman" w:cs="Times New Roman"/>
                <w:b/>
                <w:noProof/>
                <w:sz w:val="16"/>
                <w:szCs w:val="16"/>
                <w:lang w:eastAsia="ru-RU"/>
              </w:rPr>
            </w:pPr>
            <w:r>
              <w:rPr>
                <w:rFonts w:ascii="Times New Roman" w:eastAsia="Times New Roman" w:hAnsi="Times New Roman" w:cs="Times New Roman"/>
                <w:b/>
                <w:noProof/>
                <w:sz w:val="16"/>
                <w:szCs w:val="16"/>
                <w:lang w:eastAsia="ru-RU"/>
              </w:rPr>
              <w:t>recieved</w:t>
            </w:r>
          </w:p>
        </w:tc>
      </w:tr>
      <w:tr w:rsidR="002D6268" w:rsidRPr="00B9556C" w:rsidTr="00AC3107">
        <w:trPr>
          <w:trHeight w:val="490"/>
        </w:trPr>
        <w:tc>
          <w:tcPr>
            <w:tcW w:w="468" w:type="dxa"/>
            <w:tcBorders>
              <w:bottom w:val="single" w:sz="4" w:space="0" w:color="auto"/>
            </w:tcBorders>
            <w:vAlign w:val="center"/>
          </w:tcPr>
          <w:p w:rsidR="002D6268" w:rsidRPr="00B9556C" w:rsidRDefault="002D6268" w:rsidP="002D6268">
            <w:pPr>
              <w:numPr>
                <w:ilvl w:val="0"/>
                <w:numId w:val="3"/>
              </w:numPr>
              <w:spacing w:after="0" w:line="240" w:lineRule="auto"/>
              <w:ind w:left="360" w:right="432"/>
              <w:rPr>
                <w:rFonts w:ascii="Times New Roman" w:eastAsia="Times New Roman" w:hAnsi="Times New Roman" w:cs="Times New Roman"/>
                <w:noProof/>
                <w:lang w:eastAsia="ru-RU"/>
              </w:rPr>
            </w:pPr>
          </w:p>
        </w:tc>
        <w:tc>
          <w:tcPr>
            <w:tcW w:w="3600" w:type="dxa"/>
            <w:tcBorders>
              <w:bottom w:val="single" w:sz="4" w:space="0" w:color="auto"/>
            </w:tcBorders>
            <w:vAlign w:val="center"/>
          </w:tcPr>
          <w:p w:rsidR="002D6268" w:rsidRPr="00D95CF5" w:rsidRDefault="002D6268" w:rsidP="00AC3107">
            <w:pPr>
              <w:ind w:hanging="18"/>
              <w:rPr>
                <w:rFonts w:ascii="Times New Roman" w:eastAsia="Times New Roman" w:hAnsi="Times New Roman" w:cs="Times New Roman"/>
                <w:noProof/>
                <w:lang w:eastAsia="ru-RU"/>
              </w:rPr>
            </w:pPr>
            <w:r w:rsidRPr="00781387">
              <w:rPr>
                <w:rFonts w:ascii="Times New Roman" w:eastAsia="Times New Roman" w:hAnsi="Times New Roman" w:cs="Times New Roman"/>
                <w:noProof/>
                <w:lang w:eastAsia="ru-RU"/>
              </w:rPr>
              <w:t>Red Cell Concentrate</w:t>
            </w:r>
          </w:p>
        </w:tc>
        <w:tc>
          <w:tcPr>
            <w:tcW w:w="1110" w:type="dxa"/>
            <w:tcBorders>
              <w:bottom w:val="single" w:sz="4" w:space="0" w:color="auto"/>
            </w:tcBorders>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550</w:t>
            </w:r>
          </w:p>
        </w:tc>
        <w:tc>
          <w:tcPr>
            <w:tcW w:w="1110" w:type="dxa"/>
            <w:tcBorders>
              <w:bottom w:val="single" w:sz="4" w:space="0" w:color="auto"/>
            </w:tcBorders>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189,885</w:t>
            </w:r>
          </w:p>
        </w:tc>
        <w:tc>
          <w:tcPr>
            <w:tcW w:w="1110" w:type="dxa"/>
            <w:tcBorders>
              <w:bottom w:val="single" w:sz="4" w:space="0" w:color="auto"/>
            </w:tcBorders>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250</w:t>
            </w:r>
          </w:p>
        </w:tc>
        <w:tc>
          <w:tcPr>
            <w:tcW w:w="1110" w:type="dxa"/>
            <w:tcBorders>
              <w:bottom w:val="single" w:sz="4" w:space="0" w:color="auto"/>
            </w:tcBorders>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218,927</w:t>
            </w:r>
          </w:p>
        </w:tc>
      </w:tr>
      <w:tr w:rsidR="002D6268" w:rsidRPr="00B9556C" w:rsidTr="00AC3107">
        <w:trPr>
          <w:trHeight w:val="346"/>
        </w:trPr>
        <w:tc>
          <w:tcPr>
            <w:tcW w:w="468" w:type="dxa"/>
            <w:vAlign w:val="center"/>
          </w:tcPr>
          <w:p w:rsidR="002D6268" w:rsidRPr="00B9556C" w:rsidRDefault="002D6268" w:rsidP="002D6268">
            <w:pPr>
              <w:numPr>
                <w:ilvl w:val="0"/>
                <w:numId w:val="3"/>
              </w:numPr>
              <w:spacing w:after="0" w:line="240" w:lineRule="auto"/>
              <w:ind w:left="360" w:right="432"/>
              <w:rPr>
                <w:rFonts w:ascii="Times New Roman" w:eastAsia="Times New Roman" w:hAnsi="Times New Roman" w:cs="Times New Roman"/>
                <w:noProof/>
                <w:lang w:eastAsia="ru-RU"/>
              </w:rPr>
            </w:pPr>
          </w:p>
        </w:tc>
        <w:tc>
          <w:tcPr>
            <w:tcW w:w="3600" w:type="dxa"/>
            <w:vAlign w:val="center"/>
          </w:tcPr>
          <w:p w:rsidR="002D6268" w:rsidRPr="00D95CF5" w:rsidRDefault="002D6268" w:rsidP="00AC3107">
            <w:pPr>
              <w:ind w:hanging="18"/>
              <w:rPr>
                <w:rFonts w:ascii="Times New Roman" w:eastAsia="Times New Roman" w:hAnsi="Times New Roman" w:cs="Times New Roman"/>
                <w:noProof/>
                <w:lang w:eastAsia="ru-RU"/>
              </w:rPr>
            </w:pPr>
            <w:r w:rsidRPr="00781387">
              <w:rPr>
                <w:rFonts w:ascii="Times New Roman" w:eastAsia="Times New Roman" w:hAnsi="Times New Roman" w:cs="Times New Roman"/>
                <w:noProof/>
                <w:lang w:eastAsia="ru-RU"/>
              </w:rPr>
              <w:t>Degraded red blood cell concentrate</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400</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311,7</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400</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393,14</w:t>
            </w:r>
          </w:p>
        </w:tc>
      </w:tr>
      <w:tr w:rsidR="002D6268" w:rsidRPr="00B9556C" w:rsidTr="00AC3107">
        <w:trPr>
          <w:trHeight w:val="357"/>
        </w:trPr>
        <w:tc>
          <w:tcPr>
            <w:tcW w:w="468" w:type="dxa"/>
            <w:vAlign w:val="center"/>
          </w:tcPr>
          <w:p w:rsidR="002D6268" w:rsidRPr="00B9556C" w:rsidRDefault="002D6268" w:rsidP="002D6268">
            <w:pPr>
              <w:numPr>
                <w:ilvl w:val="0"/>
                <w:numId w:val="3"/>
              </w:numPr>
              <w:spacing w:after="0" w:line="240" w:lineRule="auto"/>
              <w:ind w:left="360" w:right="432"/>
              <w:rPr>
                <w:rFonts w:ascii="Times New Roman" w:eastAsia="Times New Roman" w:hAnsi="Times New Roman" w:cs="Times New Roman"/>
                <w:noProof/>
                <w:lang w:eastAsia="ru-RU"/>
              </w:rPr>
            </w:pPr>
          </w:p>
        </w:tc>
        <w:tc>
          <w:tcPr>
            <w:tcW w:w="3600" w:type="dxa"/>
            <w:vAlign w:val="center"/>
          </w:tcPr>
          <w:p w:rsidR="002D6268" w:rsidRPr="00D95CF5" w:rsidRDefault="002D6268" w:rsidP="00AC3107">
            <w:pPr>
              <w:ind w:hanging="18"/>
              <w:rPr>
                <w:rFonts w:ascii="Times New Roman" w:eastAsia="Times New Roman" w:hAnsi="Times New Roman" w:cs="Times New Roman"/>
                <w:noProof/>
                <w:lang w:eastAsia="ru-RU"/>
              </w:rPr>
            </w:pPr>
            <w:r w:rsidRPr="00781387">
              <w:rPr>
                <w:rFonts w:ascii="Times New Roman" w:eastAsia="Times New Roman" w:hAnsi="Times New Roman" w:cs="Times New Roman"/>
                <w:noProof/>
                <w:lang w:eastAsia="ru-RU"/>
              </w:rPr>
              <w:t>Platelet concentrate</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100</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8,6</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10</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8,5</w:t>
            </w:r>
          </w:p>
        </w:tc>
      </w:tr>
      <w:tr w:rsidR="002D6268" w:rsidRPr="00B9556C" w:rsidTr="00AC3107">
        <w:trPr>
          <w:trHeight w:val="473"/>
        </w:trPr>
        <w:tc>
          <w:tcPr>
            <w:tcW w:w="468" w:type="dxa"/>
            <w:vAlign w:val="center"/>
          </w:tcPr>
          <w:p w:rsidR="002D6268" w:rsidRPr="00B9556C" w:rsidRDefault="002D6268" w:rsidP="002D6268">
            <w:pPr>
              <w:numPr>
                <w:ilvl w:val="0"/>
                <w:numId w:val="3"/>
              </w:numPr>
              <w:spacing w:after="0" w:line="240" w:lineRule="auto"/>
              <w:ind w:left="360" w:right="432"/>
              <w:rPr>
                <w:rFonts w:ascii="Times New Roman" w:eastAsia="Times New Roman" w:hAnsi="Times New Roman" w:cs="Times New Roman"/>
                <w:noProof/>
                <w:lang w:eastAsia="ru-RU"/>
              </w:rPr>
            </w:pPr>
          </w:p>
        </w:tc>
        <w:tc>
          <w:tcPr>
            <w:tcW w:w="3600" w:type="dxa"/>
            <w:vAlign w:val="center"/>
          </w:tcPr>
          <w:p w:rsidR="002D6268" w:rsidRPr="00D95CF5" w:rsidRDefault="002D6268" w:rsidP="00AC3107">
            <w:pPr>
              <w:ind w:hanging="18"/>
              <w:rPr>
                <w:rFonts w:ascii="Times New Roman" w:eastAsia="Times New Roman" w:hAnsi="Times New Roman" w:cs="Times New Roman"/>
                <w:noProof/>
                <w:lang w:eastAsia="ru-RU"/>
              </w:rPr>
            </w:pPr>
            <w:r w:rsidRPr="00781387">
              <w:rPr>
                <w:rFonts w:ascii="Times New Roman" w:eastAsia="Times New Roman" w:hAnsi="Times New Roman" w:cs="Times New Roman"/>
                <w:noProof/>
                <w:lang w:eastAsia="ru-RU"/>
              </w:rPr>
              <w:t>Freshly frozen plasma</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400</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129,655</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200</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88,325</w:t>
            </w:r>
          </w:p>
        </w:tc>
      </w:tr>
      <w:tr w:rsidR="002D6268" w:rsidRPr="00B9556C" w:rsidTr="00AC3107">
        <w:trPr>
          <w:trHeight w:val="415"/>
        </w:trPr>
        <w:tc>
          <w:tcPr>
            <w:tcW w:w="468" w:type="dxa"/>
            <w:vAlign w:val="center"/>
          </w:tcPr>
          <w:p w:rsidR="002D6268" w:rsidRPr="00B9556C" w:rsidRDefault="002D6268" w:rsidP="002D6268">
            <w:pPr>
              <w:numPr>
                <w:ilvl w:val="0"/>
                <w:numId w:val="3"/>
              </w:numPr>
              <w:spacing w:after="0" w:line="240" w:lineRule="auto"/>
              <w:ind w:left="360" w:right="432"/>
              <w:rPr>
                <w:rFonts w:ascii="Times New Roman" w:eastAsia="Times New Roman" w:hAnsi="Times New Roman" w:cs="Times New Roman"/>
                <w:noProof/>
                <w:lang w:eastAsia="ru-RU"/>
              </w:rPr>
            </w:pPr>
          </w:p>
        </w:tc>
        <w:tc>
          <w:tcPr>
            <w:tcW w:w="3600" w:type="dxa"/>
            <w:vAlign w:val="center"/>
          </w:tcPr>
          <w:p w:rsidR="002D6268" w:rsidRPr="00D95CF5" w:rsidRDefault="002D6268" w:rsidP="00AC3107">
            <w:pPr>
              <w:rPr>
                <w:rFonts w:ascii="Times New Roman" w:eastAsia="Times New Roman" w:hAnsi="Times New Roman" w:cs="Times New Roman"/>
                <w:noProof/>
                <w:lang w:eastAsia="ru-RU"/>
              </w:rPr>
            </w:pPr>
            <w:r w:rsidRPr="00781387">
              <w:rPr>
                <w:rFonts w:ascii="Times New Roman" w:eastAsia="Times New Roman" w:hAnsi="Times New Roman" w:cs="Times New Roman"/>
                <w:noProof/>
                <w:lang w:eastAsia="ru-RU"/>
              </w:rPr>
              <w:t>Cryopreciptat</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50</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0</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50</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24</w:t>
            </w:r>
          </w:p>
        </w:tc>
      </w:tr>
      <w:tr w:rsidR="002D6268" w:rsidRPr="00B9556C" w:rsidTr="00AC3107">
        <w:trPr>
          <w:trHeight w:val="473"/>
        </w:trPr>
        <w:tc>
          <w:tcPr>
            <w:tcW w:w="468" w:type="dxa"/>
            <w:vAlign w:val="center"/>
          </w:tcPr>
          <w:p w:rsidR="002D6268" w:rsidRPr="00B9556C" w:rsidRDefault="002D6268" w:rsidP="002D6268">
            <w:pPr>
              <w:numPr>
                <w:ilvl w:val="0"/>
                <w:numId w:val="3"/>
              </w:numPr>
              <w:spacing w:after="0" w:line="240" w:lineRule="auto"/>
              <w:ind w:left="360" w:right="432"/>
              <w:rPr>
                <w:rFonts w:ascii="Times New Roman" w:eastAsia="Times New Roman" w:hAnsi="Times New Roman" w:cs="Times New Roman"/>
                <w:noProof/>
                <w:lang w:eastAsia="ru-RU"/>
              </w:rPr>
            </w:pPr>
          </w:p>
        </w:tc>
        <w:tc>
          <w:tcPr>
            <w:tcW w:w="3600" w:type="dxa"/>
          </w:tcPr>
          <w:p w:rsidR="002D6268" w:rsidRPr="00D95CF5" w:rsidRDefault="002D6268" w:rsidP="00AC3107">
            <w:pPr>
              <w:rPr>
                <w:rFonts w:ascii="Times New Roman" w:eastAsia="Times New Roman" w:hAnsi="Times New Roman" w:cs="Times New Roman"/>
                <w:noProof/>
                <w:lang w:eastAsia="ru-RU"/>
              </w:rPr>
            </w:pPr>
            <w:r w:rsidRPr="00781387">
              <w:rPr>
                <w:rFonts w:ascii="Times New Roman" w:eastAsia="Times New Roman" w:hAnsi="Times New Roman" w:cs="Times New Roman"/>
                <w:noProof/>
                <w:lang w:eastAsia="ru-RU"/>
              </w:rPr>
              <w:t>Albumin solution</w:t>
            </w:r>
            <w:r>
              <w:rPr>
                <w:rFonts w:ascii="Times New Roman" w:eastAsia="Times New Roman" w:hAnsi="Times New Roman" w:cs="Times New Roman"/>
                <w:noProof/>
                <w:lang w:eastAsia="ru-RU"/>
              </w:rPr>
              <w:t xml:space="preserve"> </w:t>
            </w:r>
            <w:r w:rsidRPr="00D95CF5">
              <w:rPr>
                <w:rFonts w:ascii="Times New Roman" w:eastAsia="Times New Roman" w:hAnsi="Times New Roman" w:cs="Times New Roman"/>
                <w:noProof/>
                <w:lang w:eastAsia="ru-RU"/>
              </w:rPr>
              <w:t>10% - 200 ml</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250</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113</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250</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33,2</w:t>
            </w:r>
          </w:p>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(166)</w:t>
            </w:r>
          </w:p>
        </w:tc>
      </w:tr>
      <w:tr w:rsidR="002D6268" w:rsidRPr="00B9556C" w:rsidTr="00AC3107">
        <w:trPr>
          <w:trHeight w:val="343"/>
        </w:trPr>
        <w:tc>
          <w:tcPr>
            <w:tcW w:w="468" w:type="dxa"/>
            <w:vAlign w:val="center"/>
          </w:tcPr>
          <w:p w:rsidR="002D6268" w:rsidRPr="00B9556C" w:rsidRDefault="002D6268" w:rsidP="002D6268">
            <w:pPr>
              <w:numPr>
                <w:ilvl w:val="0"/>
                <w:numId w:val="3"/>
              </w:numPr>
              <w:spacing w:after="0" w:line="240" w:lineRule="auto"/>
              <w:ind w:left="360" w:right="432"/>
              <w:rPr>
                <w:rFonts w:ascii="Times New Roman" w:eastAsia="Times New Roman" w:hAnsi="Times New Roman" w:cs="Times New Roman"/>
                <w:noProof/>
                <w:lang w:eastAsia="ru-RU"/>
              </w:rPr>
            </w:pPr>
          </w:p>
        </w:tc>
        <w:tc>
          <w:tcPr>
            <w:tcW w:w="3600" w:type="dxa"/>
            <w:vAlign w:val="center"/>
          </w:tcPr>
          <w:p w:rsidR="002D6268" w:rsidRPr="00D95CF5" w:rsidRDefault="002D6268" w:rsidP="00AC3107">
            <w:pPr>
              <w:rPr>
                <w:rFonts w:ascii="Times New Roman" w:eastAsia="Times New Roman" w:hAnsi="Times New Roman" w:cs="Times New Roman"/>
                <w:noProof/>
                <w:lang w:eastAsia="ru-RU"/>
              </w:rPr>
            </w:pPr>
            <w:r w:rsidRPr="00781387">
              <w:rPr>
                <w:rFonts w:ascii="Times New Roman" w:eastAsia="Times New Roman" w:hAnsi="Times New Roman" w:cs="Times New Roman"/>
                <w:noProof/>
                <w:lang w:eastAsia="ru-RU"/>
              </w:rPr>
              <w:t>Human normal immunoglobulin</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250</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140</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280</w:t>
            </w:r>
          </w:p>
        </w:tc>
        <w:tc>
          <w:tcPr>
            <w:tcW w:w="1110" w:type="dxa"/>
            <w:vAlign w:val="center"/>
          </w:tcPr>
          <w:p w:rsidR="002D6268" w:rsidRPr="00B9556C" w:rsidRDefault="002D6268" w:rsidP="00AC3107">
            <w:pPr>
              <w:rPr>
                <w:rFonts w:ascii="Times New Roman" w:eastAsia="Times New Roman" w:hAnsi="Times New Roman" w:cs="Times New Roman"/>
                <w:noProof/>
                <w:sz w:val="20"/>
                <w:szCs w:val="20"/>
                <w:lang w:eastAsia="ru-RU"/>
              </w:rPr>
            </w:pPr>
            <w:r w:rsidRPr="00B9556C">
              <w:rPr>
                <w:rFonts w:ascii="Times New Roman" w:eastAsia="Times New Roman" w:hAnsi="Times New Roman" w:cs="Times New Roman"/>
                <w:noProof/>
                <w:sz w:val="20"/>
                <w:szCs w:val="20"/>
                <w:lang w:eastAsia="ru-RU"/>
              </w:rPr>
              <w:t>280</w:t>
            </w:r>
          </w:p>
        </w:tc>
      </w:tr>
    </w:tbl>
    <w:p w:rsidR="002D6268" w:rsidRDefault="002D6268" w:rsidP="002D6268">
      <w:pPr>
        <w:tabs>
          <w:tab w:val="left" w:pos="1128"/>
        </w:tabs>
      </w:pPr>
    </w:p>
    <w:p w:rsidR="002D6268" w:rsidRDefault="002D6268" w:rsidP="002D6268">
      <w:pPr>
        <w:keepLines/>
        <w:pBdr>
          <w:bottom w:val="single" w:sz="6" w:space="1" w:color="auto"/>
        </w:pBdr>
        <w:tabs>
          <w:tab w:val="left" w:pos="1170"/>
        </w:tabs>
        <w:suppressAutoHyphens/>
        <w:jc w:val="both"/>
        <w:rPr>
          <w:rFonts w:ascii="Calibri" w:eastAsia="Calibri" w:hAnsi="Calibri" w:cs="Arial"/>
          <w:b/>
        </w:rPr>
      </w:pPr>
    </w:p>
    <w:p w:rsidR="00452F15" w:rsidRPr="003A40DE" w:rsidRDefault="00452F15" w:rsidP="002D6268">
      <w:pPr>
        <w:keepLines/>
        <w:tabs>
          <w:tab w:val="left" w:pos="1170"/>
        </w:tabs>
        <w:suppressAutoHyphens/>
        <w:jc w:val="both"/>
        <w:rPr>
          <w:rFonts w:ascii="Calibri" w:eastAsia="Calibri" w:hAnsi="Calibri" w:cs="Arial"/>
          <w:b/>
          <w:highlight w:val="yellow"/>
          <w:u w:val="single"/>
        </w:rPr>
      </w:pPr>
      <w:r w:rsidRPr="003A40DE">
        <w:rPr>
          <w:rFonts w:ascii="Calibri" w:eastAsia="Calibri" w:hAnsi="Calibri" w:cs="Arial"/>
          <w:b/>
          <w:highlight w:val="yellow"/>
          <w:u w:val="single"/>
        </w:rPr>
        <w:t>Proposals from Tashkent:</w:t>
      </w:r>
    </w:p>
    <w:p w:rsidR="002D6268" w:rsidRPr="003A40DE" w:rsidRDefault="002D6268" w:rsidP="002D6268">
      <w:pPr>
        <w:keepLines/>
        <w:tabs>
          <w:tab w:val="left" w:pos="1170"/>
        </w:tabs>
        <w:suppressAutoHyphens/>
        <w:jc w:val="both"/>
        <w:rPr>
          <w:rFonts w:ascii="Calibri" w:eastAsia="Calibri" w:hAnsi="Calibri" w:cs="Arial"/>
          <w:b/>
          <w:highlight w:val="yellow"/>
        </w:rPr>
      </w:pPr>
      <w:r w:rsidRPr="003A40DE">
        <w:rPr>
          <w:rFonts w:ascii="Calibri" w:eastAsia="Calibri" w:hAnsi="Calibri" w:cs="Arial"/>
          <w:b/>
          <w:highlight w:val="yellow"/>
        </w:rPr>
        <w:t>Audit objectives by consultants</w:t>
      </w:r>
    </w:p>
    <w:p w:rsidR="002D6268" w:rsidRPr="003A40DE" w:rsidRDefault="002D6268" w:rsidP="002D6268">
      <w:pPr>
        <w:keepLines/>
        <w:tabs>
          <w:tab w:val="left" w:pos="1170"/>
        </w:tabs>
        <w:suppressAutoHyphens/>
        <w:jc w:val="both"/>
        <w:rPr>
          <w:rFonts w:ascii="Calibri" w:eastAsia="Calibri" w:hAnsi="Calibri" w:cs="Arial"/>
          <w:highlight w:val="yellow"/>
        </w:rPr>
      </w:pPr>
      <w:proofErr w:type="gramStart"/>
      <w:r w:rsidRPr="003A40DE">
        <w:rPr>
          <w:rFonts w:ascii="Calibri" w:eastAsia="Calibri" w:hAnsi="Calibri" w:cs="Arial"/>
          <w:b/>
          <w:highlight w:val="yellow"/>
        </w:rPr>
        <w:t>1.</w:t>
      </w:r>
      <w:r w:rsidRPr="003A40DE">
        <w:rPr>
          <w:rFonts w:ascii="Calibri" w:eastAsia="Calibri" w:hAnsi="Calibri" w:cs="Arial"/>
          <w:highlight w:val="yellow"/>
        </w:rPr>
        <w:t>To</w:t>
      </w:r>
      <w:proofErr w:type="gramEnd"/>
      <w:r w:rsidRPr="003A40DE">
        <w:rPr>
          <w:rFonts w:ascii="Calibri" w:eastAsia="Calibri" w:hAnsi="Calibri" w:cs="Arial"/>
          <w:highlight w:val="yellow"/>
        </w:rPr>
        <w:t xml:space="preserve"> assess the current level of commitment to quality.</w:t>
      </w:r>
    </w:p>
    <w:p w:rsidR="002D6268" w:rsidRPr="003A40DE" w:rsidRDefault="002D6268" w:rsidP="002D6268">
      <w:pPr>
        <w:keepLines/>
        <w:tabs>
          <w:tab w:val="left" w:pos="1170"/>
        </w:tabs>
        <w:suppressAutoHyphens/>
        <w:jc w:val="both"/>
        <w:rPr>
          <w:rFonts w:ascii="Calibri" w:eastAsia="Calibri" w:hAnsi="Calibri" w:cs="Arial"/>
          <w:b/>
          <w:highlight w:val="yellow"/>
        </w:rPr>
      </w:pPr>
      <w:proofErr w:type="gramStart"/>
      <w:r w:rsidRPr="003A40DE">
        <w:rPr>
          <w:rFonts w:ascii="Calibri" w:eastAsia="Calibri" w:hAnsi="Calibri" w:cs="Arial"/>
          <w:b/>
          <w:highlight w:val="yellow"/>
        </w:rPr>
        <w:t>2.</w:t>
      </w:r>
      <w:r w:rsidRPr="003A40DE">
        <w:rPr>
          <w:rFonts w:ascii="Calibri" w:eastAsia="Calibri" w:hAnsi="Calibri" w:cs="Arial"/>
          <w:highlight w:val="yellow"/>
        </w:rPr>
        <w:t>To</w:t>
      </w:r>
      <w:proofErr w:type="gramEnd"/>
      <w:r w:rsidRPr="003A40DE">
        <w:rPr>
          <w:rFonts w:ascii="Calibri" w:eastAsia="Calibri" w:hAnsi="Calibri" w:cs="Arial"/>
          <w:highlight w:val="yellow"/>
        </w:rPr>
        <w:t xml:space="preserve"> assure that the doctors behave in line with their contractual agreement.</w:t>
      </w:r>
    </w:p>
    <w:p w:rsidR="002D6268" w:rsidRPr="003A40DE" w:rsidRDefault="002D6268" w:rsidP="002D6268">
      <w:pPr>
        <w:keepLines/>
        <w:tabs>
          <w:tab w:val="left" w:pos="1170"/>
        </w:tabs>
        <w:suppressAutoHyphens/>
        <w:jc w:val="both"/>
        <w:rPr>
          <w:rFonts w:ascii="Calibri" w:eastAsia="Calibri" w:hAnsi="Calibri" w:cs="Arial"/>
          <w:highlight w:val="yellow"/>
        </w:rPr>
      </w:pPr>
      <w:r w:rsidRPr="003A40DE">
        <w:rPr>
          <w:rFonts w:ascii="Calibri" w:eastAsia="Calibri" w:hAnsi="Calibri" w:cs="Arial"/>
          <w:highlight w:val="yellow"/>
        </w:rPr>
        <w:t>----------------------------------------------------------------</w:t>
      </w:r>
    </w:p>
    <w:p w:rsidR="002D6268" w:rsidRPr="003A40DE" w:rsidRDefault="002D6268" w:rsidP="002D6268">
      <w:pPr>
        <w:rPr>
          <w:i/>
          <w:highlight w:val="yellow"/>
        </w:rPr>
      </w:pPr>
      <w:r w:rsidRPr="003A40DE">
        <w:rPr>
          <w:i/>
          <w:highlight w:val="yellow"/>
        </w:rPr>
        <w:t xml:space="preserve">Personal Comment: </w:t>
      </w:r>
      <w:r w:rsidRPr="003A40DE">
        <w:rPr>
          <w:b/>
          <w:i/>
          <w:highlight w:val="yellow"/>
        </w:rPr>
        <w:t>Thinking out of the box.</w:t>
      </w:r>
      <w:r w:rsidRPr="003A40DE">
        <w:rPr>
          <w:i/>
          <w:highlight w:val="yellow"/>
        </w:rPr>
        <w:t xml:space="preserve"> Your country system is not the best. </w:t>
      </w:r>
      <w:proofErr w:type="gramStart"/>
      <w:r w:rsidRPr="003A40DE">
        <w:rPr>
          <w:i/>
          <w:highlight w:val="yellow"/>
        </w:rPr>
        <w:t xml:space="preserve">Always when you asses </w:t>
      </w:r>
      <w:r w:rsidRPr="003A40DE">
        <w:rPr>
          <w:i/>
          <w:highlight w:val="yellow"/>
          <w:u w:val="single"/>
        </w:rPr>
        <w:t>think to the best system</w:t>
      </w:r>
      <w:r w:rsidRPr="003A40DE">
        <w:rPr>
          <w:i/>
          <w:highlight w:val="yellow"/>
        </w:rPr>
        <w:t>.</w:t>
      </w:r>
      <w:proofErr w:type="gramEnd"/>
      <w:r w:rsidRPr="003A40DE">
        <w:rPr>
          <w:i/>
          <w:highlight w:val="yellow"/>
        </w:rPr>
        <w:t xml:space="preserve"> </w:t>
      </w:r>
      <w:proofErr w:type="gramStart"/>
      <w:r w:rsidRPr="003A40DE">
        <w:rPr>
          <w:i/>
          <w:highlight w:val="yellow"/>
        </w:rPr>
        <w:t>Is possible to have a system in compliance with your legal framework but not properly working.</w:t>
      </w:r>
      <w:proofErr w:type="gramEnd"/>
    </w:p>
    <w:tbl>
      <w:tblPr>
        <w:tblStyle w:val="aa"/>
        <w:tblW w:w="0" w:type="auto"/>
        <w:tblLayout w:type="fixed"/>
        <w:tblLook w:val="04A0"/>
      </w:tblPr>
      <w:tblGrid>
        <w:gridCol w:w="2122"/>
        <w:gridCol w:w="4394"/>
        <w:gridCol w:w="3402"/>
        <w:gridCol w:w="3544"/>
      </w:tblGrid>
      <w:tr w:rsidR="002D6268" w:rsidRPr="003A40DE" w:rsidTr="00AC3107">
        <w:tc>
          <w:tcPr>
            <w:tcW w:w="2122" w:type="dxa"/>
            <w:shd w:val="clear" w:color="auto" w:fill="F2F2F2" w:themeFill="background1" w:themeFillShade="F2"/>
          </w:tcPr>
          <w:p w:rsidR="002D6268" w:rsidRPr="003A40DE" w:rsidRDefault="002D6268" w:rsidP="00AC3107">
            <w:pPr>
              <w:rPr>
                <w:b/>
                <w:i/>
                <w:highlight w:val="yellow"/>
              </w:rPr>
            </w:pPr>
            <w:r w:rsidRPr="003A40DE">
              <w:rPr>
                <w:b/>
                <w:i/>
                <w:highlight w:val="yellow"/>
              </w:rPr>
              <w:lastRenderedPageBreak/>
              <w:t>Objectives</w:t>
            </w:r>
          </w:p>
        </w:tc>
        <w:tc>
          <w:tcPr>
            <w:tcW w:w="4394" w:type="dxa"/>
            <w:shd w:val="clear" w:color="auto" w:fill="F2F2F2" w:themeFill="background1" w:themeFillShade="F2"/>
          </w:tcPr>
          <w:p w:rsidR="002D6268" w:rsidRPr="003A40DE" w:rsidRDefault="002D6268" w:rsidP="00AC3107">
            <w:pPr>
              <w:rPr>
                <w:b/>
                <w:i/>
                <w:highlight w:val="yellow"/>
              </w:rPr>
            </w:pPr>
            <w:r w:rsidRPr="003A40DE">
              <w:rPr>
                <w:b/>
                <w:i/>
                <w:highlight w:val="yellow"/>
              </w:rPr>
              <w:t>Criteria</w:t>
            </w:r>
          </w:p>
        </w:tc>
        <w:tc>
          <w:tcPr>
            <w:tcW w:w="3402" w:type="dxa"/>
            <w:shd w:val="clear" w:color="auto" w:fill="F2F2F2" w:themeFill="background1" w:themeFillShade="F2"/>
          </w:tcPr>
          <w:p w:rsidR="002D6268" w:rsidRPr="003A40DE" w:rsidRDefault="002D6268" w:rsidP="00AC3107">
            <w:pPr>
              <w:rPr>
                <w:b/>
                <w:i/>
                <w:highlight w:val="yellow"/>
              </w:rPr>
            </w:pPr>
            <w:r w:rsidRPr="003A40DE">
              <w:rPr>
                <w:b/>
                <w:i/>
                <w:highlight w:val="yellow"/>
              </w:rPr>
              <w:t>Observations</w:t>
            </w:r>
          </w:p>
        </w:tc>
        <w:tc>
          <w:tcPr>
            <w:tcW w:w="3544" w:type="dxa"/>
            <w:shd w:val="clear" w:color="auto" w:fill="F2F2F2" w:themeFill="background1" w:themeFillShade="F2"/>
          </w:tcPr>
          <w:p w:rsidR="002D6268" w:rsidRPr="003A40DE" w:rsidRDefault="002D6268" w:rsidP="00AC3107">
            <w:pPr>
              <w:rPr>
                <w:b/>
                <w:i/>
                <w:highlight w:val="yellow"/>
              </w:rPr>
            </w:pPr>
            <w:r w:rsidRPr="003A40DE">
              <w:rPr>
                <w:b/>
                <w:i/>
                <w:highlight w:val="yellow"/>
              </w:rPr>
              <w:t>Solutions</w:t>
            </w:r>
          </w:p>
        </w:tc>
      </w:tr>
      <w:tr w:rsidR="002D6268" w:rsidRPr="003A40DE" w:rsidTr="00AC3107">
        <w:tc>
          <w:tcPr>
            <w:tcW w:w="2122" w:type="dxa"/>
          </w:tcPr>
          <w:p w:rsidR="002D6268" w:rsidRPr="003A40DE" w:rsidRDefault="002D6268" w:rsidP="002D6268">
            <w:pPr>
              <w:pStyle w:val="a7"/>
              <w:numPr>
                <w:ilvl w:val="0"/>
                <w:numId w:val="11"/>
              </w:numPr>
              <w:rPr>
                <w:highlight w:val="yellow"/>
              </w:rPr>
            </w:pPr>
            <w:r w:rsidRPr="003A40DE">
              <w:rPr>
                <w:highlight w:val="yellow"/>
              </w:rPr>
              <w:t>Evaluation of the financing process for hospital</w:t>
            </w:r>
          </w:p>
        </w:tc>
        <w:tc>
          <w:tcPr>
            <w:tcW w:w="4394" w:type="dxa"/>
          </w:tcPr>
          <w:p w:rsidR="002D6268" w:rsidRPr="003A40DE" w:rsidRDefault="002D6268" w:rsidP="002D6268">
            <w:pPr>
              <w:pStyle w:val="a7"/>
              <w:numPr>
                <w:ilvl w:val="0"/>
                <w:numId w:val="12"/>
              </w:numPr>
              <w:rPr>
                <w:highlight w:val="yellow"/>
              </w:rPr>
            </w:pPr>
            <w:r w:rsidRPr="003A40DE">
              <w:rPr>
                <w:highlight w:val="yellow"/>
              </w:rPr>
              <w:t xml:space="preserve">State Budget law; </w:t>
            </w:r>
          </w:p>
          <w:p w:rsidR="002D6268" w:rsidRPr="003A40DE" w:rsidRDefault="002D6268" w:rsidP="002D6268">
            <w:pPr>
              <w:pStyle w:val="a7"/>
              <w:numPr>
                <w:ilvl w:val="0"/>
                <w:numId w:val="12"/>
              </w:numPr>
              <w:rPr>
                <w:highlight w:val="yellow"/>
              </w:rPr>
            </w:pPr>
            <w:r w:rsidRPr="003A40DE">
              <w:rPr>
                <w:highlight w:val="yellow"/>
              </w:rPr>
              <w:t xml:space="preserve">other financing possibilities for hospitals law; </w:t>
            </w:r>
          </w:p>
          <w:p w:rsidR="002D6268" w:rsidRPr="003A40DE" w:rsidRDefault="002D6268" w:rsidP="002D6268">
            <w:pPr>
              <w:pStyle w:val="a7"/>
              <w:numPr>
                <w:ilvl w:val="0"/>
                <w:numId w:val="12"/>
              </w:numPr>
              <w:rPr>
                <w:highlight w:val="yellow"/>
              </w:rPr>
            </w:pPr>
            <w:r w:rsidRPr="003A40DE">
              <w:rPr>
                <w:highlight w:val="yellow"/>
              </w:rPr>
              <w:t xml:space="preserve">the existing procedures framework in this fields at the level on hospital </w:t>
            </w:r>
          </w:p>
          <w:p w:rsidR="002D6268" w:rsidRPr="003A40DE" w:rsidRDefault="002D6268" w:rsidP="002D6268">
            <w:pPr>
              <w:pStyle w:val="a7"/>
              <w:numPr>
                <w:ilvl w:val="0"/>
                <w:numId w:val="12"/>
              </w:numPr>
              <w:rPr>
                <w:highlight w:val="yellow"/>
              </w:rPr>
            </w:pPr>
            <w:r w:rsidRPr="003A40DE">
              <w:rPr>
                <w:highlight w:val="yellow"/>
              </w:rPr>
              <w:t>The country legal framework in the field on internal control</w:t>
            </w:r>
          </w:p>
        </w:tc>
        <w:tc>
          <w:tcPr>
            <w:tcW w:w="3402" w:type="dxa"/>
            <w:vMerge w:val="restart"/>
          </w:tcPr>
          <w:p w:rsidR="002D6268" w:rsidRPr="003A40DE" w:rsidRDefault="002D6268" w:rsidP="00AC3107">
            <w:pPr>
              <w:rPr>
                <w:i/>
                <w:highlight w:val="yellow"/>
              </w:rPr>
            </w:pPr>
            <w:r w:rsidRPr="003A40DE">
              <w:rPr>
                <w:i/>
                <w:highlight w:val="yellow"/>
              </w:rPr>
              <w:t>The legal framework has to provide the minimum requirements/conditions in each field. Based on this framework the entity (hospital) has to develop internal procedures, regulations for each activity</w:t>
            </w:r>
          </w:p>
          <w:p w:rsidR="002D6268" w:rsidRPr="003A40DE" w:rsidRDefault="002D6268" w:rsidP="00AC3107">
            <w:pPr>
              <w:rPr>
                <w:i/>
                <w:highlight w:val="yellow"/>
              </w:rPr>
            </w:pPr>
          </w:p>
          <w:p w:rsidR="002D6268" w:rsidRPr="003A40DE" w:rsidRDefault="002D6268" w:rsidP="00AC3107">
            <w:pPr>
              <w:rPr>
                <w:i/>
                <w:highlight w:val="yellow"/>
              </w:rPr>
            </w:pPr>
            <w:r w:rsidRPr="003A40DE">
              <w:rPr>
                <w:i/>
                <w:highlight w:val="yellow"/>
              </w:rPr>
              <w:t xml:space="preserve">If the legal framework has deficiencies Internal Auditor has to propose improvements/modifications etc </w:t>
            </w:r>
          </w:p>
          <w:p w:rsidR="002D6268" w:rsidRPr="003A40DE" w:rsidRDefault="002D6268" w:rsidP="00AC3107">
            <w:pPr>
              <w:rPr>
                <w:i/>
                <w:highlight w:val="yellow"/>
              </w:rPr>
            </w:pPr>
          </w:p>
          <w:p w:rsidR="002D6268" w:rsidRPr="003A40DE" w:rsidRDefault="002D6268" w:rsidP="00AC3107">
            <w:pPr>
              <w:rPr>
                <w:b/>
                <w:i/>
                <w:highlight w:val="yellow"/>
              </w:rPr>
            </w:pPr>
          </w:p>
        </w:tc>
        <w:tc>
          <w:tcPr>
            <w:tcW w:w="3544" w:type="dxa"/>
            <w:vMerge w:val="restart"/>
          </w:tcPr>
          <w:p w:rsidR="002D6268" w:rsidRPr="003A40DE" w:rsidRDefault="002D6268" w:rsidP="00AC3107">
            <w:pPr>
              <w:rPr>
                <w:i/>
                <w:highlight w:val="yellow"/>
              </w:rPr>
            </w:pPr>
            <w:r w:rsidRPr="003A40DE">
              <w:rPr>
                <w:i/>
                <w:highlight w:val="yellow"/>
              </w:rPr>
              <w:t>If at the level of the hospital there are not procedures developed we as Internal Auditors have 3 solutions:</w:t>
            </w:r>
          </w:p>
          <w:p w:rsidR="002D6268" w:rsidRPr="003A40DE" w:rsidRDefault="002D6268" w:rsidP="002D6268">
            <w:pPr>
              <w:pStyle w:val="a7"/>
              <w:numPr>
                <w:ilvl w:val="0"/>
                <w:numId w:val="12"/>
              </w:numPr>
              <w:rPr>
                <w:i/>
                <w:highlight w:val="yellow"/>
              </w:rPr>
            </w:pPr>
            <w:r w:rsidRPr="003A40DE">
              <w:rPr>
                <w:i/>
                <w:highlight w:val="yellow"/>
              </w:rPr>
              <w:t>If we know another hospital with procedures we recommend to contact them for best practice</w:t>
            </w:r>
          </w:p>
          <w:p w:rsidR="002D6268" w:rsidRPr="003A40DE" w:rsidRDefault="002D6268" w:rsidP="002D6268">
            <w:pPr>
              <w:pStyle w:val="a7"/>
              <w:numPr>
                <w:ilvl w:val="0"/>
                <w:numId w:val="12"/>
              </w:numPr>
              <w:rPr>
                <w:i/>
                <w:highlight w:val="yellow"/>
              </w:rPr>
            </w:pPr>
            <w:r w:rsidRPr="003A40DE">
              <w:rPr>
                <w:i/>
                <w:highlight w:val="yellow"/>
              </w:rPr>
              <w:t>If they have sufficient funds they will use external consultant to develop procedure</w:t>
            </w:r>
          </w:p>
          <w:p w:rsidR="002D6268" w:rsidRPr="003A40DE" w:rsidRDefault="002D6268" w:rsidP="002D6268">
            <w:pPr>
              <w:pStyle w:val="a7"/>
              <w:numPr>
                <w:ilvl w:val="0"/>
                <w:numId w:val="12"/>
              </w:numPr>
              <w:rPr>
                <w:i/>
                <w:highlight w:val="yellow"/>
              </w:rPr>
            </w:pPr>
            <w:r w:rsidRPr="003A40DE">
              <w:rPr>
                <w:i/>
                <w:highlight w:val="yellow"/>
              </w:rPr>
              <w:t>An advisory mission from your side in order to help them to develop procedures</w:t>
            </w:r>
          </w:p>
        </w:tc>
      </w:tr>
      <w:tr w:rsidR="002D6268" w:rsidRPr="003A40DE" w:rsidTr="00AC3107">
        <w:tc>
          <w:tcPr>
            <w:tcW w:w="2122" w:type="dxa"/>
          </w:tcPr>
          <w:p w:rsidR="002D6268" w:rsidRPr="003A40DE" w:rsidRDefault="002D6268" w:rsidP="002D6268">
            <w:pPr>
              <w:pStyle w:val="a7"/>
              <w:numPr>
                <w:ilvl w:val="0"/>
                <w:numId w:val="11"/>
              </w:numPr>
              <w:rPr>
                <w:highlight w:val="yellow"/>
              </w:rPr>
            </w:pPr>
            <w:r w:rsidRPr="003A40DE">
              <w:rPr>
                <w:highlight w:val="yellow"/>
              </w:rPr>
              <w:t>Assessment of the security system for hospital (the patient’s goods /different others/visits days for patients/access control in hospital/web surveillance/etc</w:t>
            </w:r>
          </w:p>
        </w:tc>
        <w:tc>
          <w:tcPr>
            <w:tcW w:w="4394" w:type="dxa"/>
          </w:tcPr>
          <w:p w:rsidR="002D6268" w:rsidRPr="003A40DE" w:rsidRDefault="002D6268" w:rsidP="002D6268">
            <w:pPr>
              <w:pStyle w:val="a7"/>
              <w:numPr>
                <w:ilvl w:val="0"/>
                <w:numId w:val="13"/>
              </w:numPr>
              <w:rPr>
                <w:highlight w:val="yellow"/>
              </w:rPr>
            </w:pPr>
            <w:r w:rsidRPr="003A40DE">
              <w:rPr>
                <w:highlight w:val="yellow"/>
              </w:rPr>
              <w:t>The legal framework in the field</w:t>
            </w:r>
          </w:p>
          <w:p w:rsidR="002D6268" w:rsidRPr="003A40DE" w:rsidRDefault="002D6268" w:rsidP="002D6268">
            <w:pPr>
              <w:pStyle w:val="a7"/>
              <w:numPr>
                <w:ilvl w:val="0"/>
                <w:numId w:val="13"/>
              </w:numPr>
              <w:rPr>
                <w:highlight w:val="yellow"/>
              </w:rPr>
            </w:pPr>
            <w:r w:rsidRPr="003A40DE">
              <w:rPr>
                <w:highlight w:val="yellow"/>
              </w:rPr>
              <w:t>The procedures in the field existing at the level of hospital</w:t>
            </w:r>
          </w:p>
          <w:p w:rsidR="002D6268" w:rsidRPr="003A40DE" w:rsidRDefault="002D6268" w:rsidP="002D6268">
            <w:pPr>
              <w:pStyle w:val="a7"/>
              <w:numPr>
                <w:ilvl w:val="0"/>
                <w:numId w:val="13"/>
              </w:numPr>
              <w:rPr>
                <w:highlight w:val="yellow"/>
              </w:rPr>
            </w:pPr>
            <w:r w:rsidRPr="003A40DE">
              <w:rPr>
                <w:highlight w:val="yellow"/>
              </w:rPr>
              <w:t>The country legal framework in the field on internal control</w:t>
            </w:r>
          </w:p>
        </w:tc>
        <w:tc>
          <w:tcPr>
            <w:tcW w:w="3402" w:type="dxa"/>
            <w:vMerge/>
          </w:tcPr>
          <w:p w:rsidR="002D6268" w:rsidRPr="003A40DE" w:rsidRDefault="002D6268" w:rsidP="00AC3107">
            <w:pPr>
              <w:rPr>
                <w:highlight w:val="yellow"/>
              </w:rPr>
            </w:pPr>
          </w:p>
        </w:tc>
        <w:tc>
          <w:tcPr>
            <w:tcW w:w="3544" w:type="dxa"/>
            <w:vMerge/>
          </w:tcPr>
          <w:p w:rsidR="002D6268" w:rsidRPr="003A40DE" w:rsidRDefault="002D6268" w:rsidP="00AC3107">
            <w:pPr>
              <w:rPr>
                <w:highlight w:val="yellow"/>
              </w:rPr>
            </w:pPr>
          </w:p>
        </w:tc>
      </w:tr>
      <w:tr w:rsidR="002D6268" w:rsidRPr="003A40DE" w:rsidTr="00AC3107">
        <w:tc>
          <w:tcPr>
            <w:tcW w:w="2122" w:type="dxa"/>
          </w:tcPr>
          <w:p w:rsidR="002D6268" w:rsidRPr="003A40DE" w:rsidRDefault="002D6268" w:rsidP="002D6268">
            <w:pPr>
              <w:pStyle w:val="a7"/>
              <w:numPr>
                <w:ilvl w:val="0"/>
                <w:numId w:val="11"/>
              </w:numPr>
              <w:rPr>
                <w:highlight w:val="yellow"/>
              </w:rPr>
            </w:pPr>
            <w:r w:rsidRPr="003A40DE">
              <w:rPr>
                <w:highlight w:val="yellow"/>
              </w:rPr>
              <w:t xml:space="preserve">Assessment of the existing administrative procedures at the level of the hospital </w:t>
            </w:r>
          </w:p>
        </w:tc>
        <w:tc>
          <w:tcPr>
            <w:tcW w:w="4394" w:type="dxa"/>
          </w:tcPr>
          <w:p w:rsidR="002D6268" w:rsidRPr="003A40DE" w:rsidRDefault="002D6268" w:rsidP="002D6268">
            <w:pPr>
              <w:pStyle w:val="a7"/>
              <w:numPr>
                <w:ilvl w:val="0"/>
                <w:numId w:val="14"/>
              </w:numPr>
              <w:rPr>
                <w:highlight w:val="yellow"/>
              </w:rPr>
            </w:pPr>
            <w:r w:rsidRPr="003A40DE">
              <w:rPr>
                <w:highlight w:val="yellow"/>
              </w:rPr>
              <w:t>Internal rules and regulations/procedures/law</w:t>
            </w:r>
          </w:p>
          <w:p w:rsidR="002D6268" w:rsidRPr="003A40DE" w:rsidRDefault="002D6268" w:rsidP="002D6268">
            <w:pPr>
              <w:pStyle w:val="a7"/>
              <w:numPr>
                <w:ilvl w:val="0"/>
                <w:numId w:val="14"/>
              </w:numPr>
              <w:rPr>
                <w:highlight w:val="yellow"/>
              </w:rPr>
            </w:pPr>
            <w:r w:rsidRPr="003A40DE">
              <w:rPr>
                <w:highlight w:val="yellow"/>
              </w:rPr>
              <w:t>The country legal framework in the field on internal control</w:t>
            </w:r>
          </w:p>
        </w:tc>
        <w:tc>
          <w:tcPr>
            <w:tcW w:w="3402" w:type="dxa"/>
            <w:vMerge/>
          </w:tcPr>
          <w:p w:rsidR="002D6268" w:rsidRPr="003A40DE" w:rsidRDefault="002D6268" w:rsidP="00AC3107">
            <w:pPr>
              <w:rPr>
                <w:highlight w:val="yellow"/>
              </w:rPr>
            </w:pPr>
          </w:p>
        </w:tc>
        <w:tc>
          <w:tcPr>
            <w:tcW w:w="3544" w:type="dxa"/>
            <w:vMerge/>
          </w:tcPr>
          <w:p w:rsidR="002D6268" w:rsidRPr="003A40DE" w:rsidRDefault="002D6268" w:rsidP="00AC3107">
            <w:pPr>
              <w:rPr>
                <w:highlight w:val="yellow"/>
              </w:rPr>
            </w:pPr>
          </w:p>
        </w:tc>
      </w:tr>
      <w:tr w:rsidR="002D6268" w:rsidRPr="003A40DE" w:rsidTr="00AC3107">
        <w:tc>
          <w:tcPr>
            <w:tcW w:w="2122" w:type="dxa"/>
          </w:tcPr>
          <w:p w:rsidR="002D6268" w:rsidRPr="003A40DE" w:rsidRDefault="002D6268" w:rsidP="002D6268">
            <w:pPr>
              <w:pStyle w:val="a7"/>
              <w:numPr>
                <w:ilvl w:val="0"/>
                <w:numId w:val="11"/>
              </w:numPr>
              <w:rPr>
                <w:highlight w:val="yellow"/>
              </w:rPr>
            </w:pPr>
            <w:r w:rsidRPr="003A40DE">
              <w:rPr>
                <w:highlight w:val="yellow"/>
              </w:rPr>
              <w:t>Evaluation of the existing procedures for private rooms</w:t>
            </w:r>
          </w:p>
        </w:tc>
        <w:tc>
          <w:tcPr>
            <w:tcW w:w="4394" w:type="dxa"/>
          </w:tcPr>
          <w:p w:rsidR="002D6268" w:rsidRPr="003A40DE" w:rsidRDefault="002D6268" w:rsidP="002D6268">
            <w:pPr>
              <w:pStyle w:val="a7"/>
              <w:numPr>
                <w:ilvl w:val="0"/>
                <w:numId w:val="14"/>
              </w:numPr>
              <w:rPr>
                <w:highlight w:val="yellow"/>
              </w:rPr>
            </w:pPr>
            <w:r w:rsidRPr="003A40DE">
              <w:rPr>
                <w:highlight w:val="yellow"/>
              </w:rPr>
              <w:t>Internal procedures/price/criteria for private rooms</w:t>
            </w:r>
          </w:p>
          <w:p w:rsidR="002D6268" w:rsidRPr="003A40DE" w:rsidRDefault="002D6268" w:rsidP="002D6268">
            <w:pPr>
              <w:pStyle w:val="a7"/>
              <w:numPr>
                <w:ilvl w:val="0"/>
                <w:numId w:val="14"/>
              </w:numPr>
              <w:rPr>
                <w:highlight w:val="yellow"/>
              </w:rPr>
            </w:pPr>
            <w:r w:rsidRPr="003A40DE">
              <w:rPr>
                <w:highlight w:val="yellow"/>
              </w:rPr>
              <w:t>The country legal framework in the field on internal control</w:t>
            </w:r>
          </w:p>
        </w:tc>
        <w:tc>
          <w:tcPr>
            <w:tcW w:w="3402" w:type="dxa"/>
            <w:vMerge/>
          </w:tcPr>
          <w:p w:rsidR="002D6268" w:rsidRPr="003A40DE" w:rsidRDefault="002D6268" w:rsidP="00AC3107">
            <w:pPr>
              <w:rPr>
                <w:highlight w:val="yellow"/>
              </w:rPr>
            </w:pPr>
          </w:p>
        </w:tc>
        <w:tc>
          <w:tcPr>
            <w:tcW w:w="3544" w:type="dxa"/>
            <w:vMerge/>
          </w:tcPr>
          <w:p w:rsidR="002D6268" w:rsidRPr="003A40DE" w:rsidRDefault="002D6268" w:rsidP="00AC3107">
            <w:pPr>
              <w:rPr>
                <w:highlight w:val="yellow"/>
              </w:rPr>
            </w:pPr>
          </w:p>
        </w:tc>
      </w:tr>
      <w:tr w:rsidR="002D6268" w:rsidRPr="003A40DE" w:rsidTr="00AC3107">
        <w:tc>
          <w:tcPr>
            <w:tcW w:w="2122" w:type="dxa"/>
          </w:tcPr>
          <w:p w:rsidR="002D6268" w:rsidRPr="003A40DE" w:rsidRDefault="002D6268" w:rsidP="002D6268">
            <w:pPr>
              <w:pStyle w:val="a7"/>
              <w:numPr>
                <w:ilvl w:val="0"/>
                <w:numId w:val="11"/>
              </w:numPr>
              <w:rPr>
                <w:highlight w:val="yellow"/>
              </w:rPr>
            </w:pPr>
            <w:r w:rsidRPr="003A40DE">
              <w:rPr>
                <w:highlight w:val="yellow"/>
              </w:rPr>
              <w:t xml:space="preserve">Assessment of the HR system for recruitment </w:t>
            </w:r>
            <w:r w:rsidRPr="003A40DE">
              <w:rPr>
                <w:highlight w:val="yellow"/>
              </w:rPr>
              <w:lastRenderedPageBreak/>
              <w:t>in hospital</w:t>
            </w:r>
          </w:p>
        </w:tc>
        <w:tc>
          <w:tcPr>
            <w:tcW w:w="4394" w:type="dxa"/>
          </w:tcPr>
          <w:p w:rsidR="002D6268" w:rsidRPr="003A40DE" w:rsidRDefault="002D6268" w:rsidP="002D6268">
            <w:pPr>
              <w:pStyle w:val="a7"/>
              <w:numPr>
                <w:ilvl w:val="0"/>
                <w:numId w:val="14"/>
              </w:numPr>
              <w:rPr>
                <w:highlight w:val="yellow"/>
              </w:rPr>
            </w:pPr>
            <w:r w:rsidRPr="003A40DE">
              <w:rPr>
                <w:highlight w:val="yellow"/>
              </w:rPr>
              <w:lastRenderedPageBreak/>
              <w:t>Legal framework in the field/internal procedures/internal regulations</w:t>
            </w:r>
          </w:p>
          <w:p w:rsidR="002D6268" w:rsidRPr="003A40DE" w:rsidRDefault="002D6268" w:rsidP="002D6268">
            <w:pPr>
              <w:pStyle w:val="a7"/>
              <w:numPr>
                <w:ilvl w:val="0"/>
                <w:numId w:val="14"/>
              </w:numPr>
              <w:rPr>
                <w:highlight w:val="yellow"/>
              </w:rPr>
            </w:pPr>
            <w:r w:rsidRPr="003A40DE">
              <w:rPr>
                <w:highlight w:val="yellow"/>
              </w:rPr>
              <w:t xml:space="preserve">The country legal framework in the field </w:t>
            </w:r>
            <w:r w:rsidRPr="003A40DE">
              <w:rPr>
                <w:highlight w:val="yellow"/>
              </w:rPr>
              <w:lastRenderedPageBreak/>
              <w:t>on internal control</w:t>
            </w:r>
          </w:p>
        </w:tc>
        <w:tc>
          <w:tcPr>
            <w:tcW w:w="3402" w:type="dxa"/>
            <w:vMerge/>
          </w:tcPr>
          <w:p w:rsidR="002D6268" w:rsidRPr="003A40DE" w:rsidRDefault="002D6268" w:rsidP="00AC3107">
            <w:pPr>
              <w:rPr>
                <w:highlight w:val="yellow"/>
              </w:rPr>
            </w:pPr>
          </w:p>
        </w:tc>
        <w:tc>
          <w:tcPr>
            <w:tcW w:w="3544" w:type="dxa"/>
            <w:vMerge/>
          </w:tcPr>
          <w:p w:rsidR="002D6268" w:rsidRPr="003A40DE" w:rsidRDefault="002D6268" w:rsidP="00AC3107">
            <w:pPr>
              <w:rPr>
                <w:highlight w:val="yellow"/>
              </w:rPr>
            </w:pPr>
          </w:p>
        </w:tc>
      </w:tr>
      <w:tr w:rsidR="002D6268" w:rsidRPr="003A40DE" w:rsidTr="00AC3107">
        <w:tc>
          <w:tcPr>
            <w:tcW w:w="2122" w:type="dxa"/>
          </w:tcPr>
          <w:p w:rsidR="002D6268" w:rsidRPr="003A40DE" w:rsidRDefault="002D6268" w:rsidP="002D6268">
            <w:pPr>
              <w:pStyle w:val="a7"/>
              <w:numPr>
                <w:ilvl w:val="0"/>
                <w:numId w:val="11"/>
              </w:numPr>
              <w:rPr>
                <w:highlight w:val="yellow"/>
              </w:rPr>
            </w:pPr>
            <w:r w:rsidRPr="003A40DE">
              <w:rPr>
                <w:highlight w:val="yellow"/>
              </w:rPr>
              <w:lastRenderedPageBreak/>
              <w:t>Assessment the external communication system of hospital/ relation with patients/media/public relations</w:t>
            </w:r>
          </w:p>
        </w:tc>
        <w:tc>
          <w:tcPr>
            <w:tcW w:w="4394" w:type="dxa"/>
          </w:tcPr>
          <w:p w:rsidR="002D6268" w:rsidRPr="003A40DE" w:rsidRDefault="002D6268" w:rsidP="002D6268">
            <w:pPr>
              <w:pStyle w:val="a7"/>
              <w:numPr>
                <w:ilvl w:val="0"/>
                <w:numId w:val="14"/>
              </w:numPr>
              <w:rPr>
                <w:highlight w:val="yellow"/>
              </w:rPr>
            </w:pPr>
            <w:r w:rsidRPr="003A40DE">
              <w:rPr>
                <w:highlight w:val="yellow"/>
              </w:rPr>
              <w:t>Internal procedure external communication/ethic code/confidentiality requirements</w:t>
            </w:r>
          </w:p>
          <w:p w:rsidR="002D6268" w:rsidRPr="003A40DE" w:rsidRDefault="002D6268" w:rsidP="002D6268">
            <w:pPr>
              <w:pStyle w:val="a7"/>
              <w:numPr>
                <w:ilvl w:val="0"/>
                <w:numId w:val="14"/>
              </w:numPr>
              <w:rPr>
                <w:highlight w:val="yellow"/>
              </w:rPr>
            </w:pPr>
            <w:r w:rsidRPr="003A40DE">
              <w:rPr>
                <w:highlight w:val="yellow"/>
              </w:rPr>
              <w:t>The country legal framework in the field on internal control</w:t>
            </w:r>
          </w:p>
        </w:tc>
        <w:tc>
          <w:tcPr>
            <w:tcW w:w="3402" w:type="dxa"/>
            <w:vMerge/>
          </w:tcPr>
          <w:p w:rsidR="002D6268" w:rsidRPr="003A40DE" w:rsidRDefault="002D6268" w:rsidP="00AC3107">
            <w:pPr>
              <w:rPr>
                <w:highlight w:val="yellow"/>
              </w:rPr>
            </w:pPr>
          </w:p>
        </w:tc>
        <w:tc>
          <w:tcPr>
            <w:tcW w:w="3544" w:type="dxa"/>
            <w:vMerge/>
          </w:tcPr>
          <w:p w:rsidR="002D6268" w:rsidRPr="003A40DE" w:rsidRDefault="002D6268" w:rsidP="00AC3107">
            <w:pPr>
              <w:rPr>
                <w:highlight w:val="yellow"/>
              </w:rPr>
            </w:pPr>
          </w:p>
        </w:tc>
      </w:tr>
    </w:tbl>
    <w:p w:rsidR="002D6268" w:rsidRPr="003A40DE" w:rsidRDefault="002D6268" w:rsidP="002D6268">
      <w:pPr>
        <w:rPr>
          <w:highlight w:val="yellow"/>
        </w:rPr>
      </w:pPr>
    </w:p>
    <w:p w:rsidR="002D6268" w:rsidRPr="003A40DE" w:rsidRDefault="002D6268" w:rsidP="002D6268">
      <w:pPr>
        <w:keepLines/>
        <w:tabs>
          <w:tab w:val="left" w:pos="1170"/>
        </w:tabs>
        <w:suppressAutoHyphens/>
        <w:jc w:val="both"/>
        <w:rPr>
          <w:rFonts w:ascii="Calibri" w:eastAsia="Calibri" w:hAnsi="Calibri" w:cs="Arial"/>
          <w:b/>
          <w:highlight w:val="yellow"/>
        </w:rPr>
      </w:pPr>
    </w:p>
    <w:p w:rsidR="002D6268" w:rsidRPr="003A40DE" w:rsidRDefault="002D6268" w:rsidP="002D6268">
      <w:pPr>
        <w:keepLines/>
        <w:tabs>
          <w:tab w:val="left" w:pos="1170"/>
        </w:tabs>
        <w:suppressAutoHyphens/>
        <w:jc w:val="both"/>
        <w:rPr>
          <w:rFonts w:ascii="Calibri" w:eastAsia="Calibri" w:hAnsi="Calibri" w:cs="Arial"/>
          <w:b/>
          <w:highlight w:val="yellow"/>
        </w:rPr>
      </w:pPr>
    </w:p>
    <w:p w:rsidR="002D6268" w:rsidRPr="003A40DE" w:rsidRDefault="00452F15" w:rsidP="002D6268">
      <w:pPr>
        <w:keepLines/>
        <w:tabs>
          <w:tab w:val="left" w:pos="1170"/>
        </w:tabs>
        <w:suppressAutoHyphens/>
        <w:jc w:val="both"/>
        <w:rPr>
          <w:rFonts w:ascii="Calibri" w:eastAsia="Calibri" w:hAnsi="Calibri" w:cs="Arial"/>
          <w:spacing w:val="-3"/>
          <w:sz w:val="20"/>
          <w:szCs w:val="20"/>
          <w:highlight w:val="yellow"/>
        </w:rPr>
      </w:pPr>
      <w:r w:rsidRPr="003A40DE">
        <w:rPr>
          <w:rFonts w:ascii="Calibri" w:eastAsia="Calibri" w:hAnsi="Calibri" w:cs="Arial"/>
          <w:b/>
          <w:highlight w:val="yellow"/>
        </w:rPr>
        <w:t xml:space="preserve">Working </w:t>
      </w:r>
      <w:proofErr w:type="gramStart"/>
      <w:r w:rsidRPr="003A40DE">
        <w:rPr>
          <w:rFonts w:ascii="Calibri" w:eastAsia="Calibri" w:hAnsi="Calibri" w:cs="Arial"/>
          <w:b/>
          <w:highlight w:val="yellow"/>
        </w:rPr>
        <w:t>group’ s</w:t>
      </w:r>
      <w:proofErr w:type="gramEnd"/>
      <w:r w:rsidRPr="003A40DE">
        <w:rPr>
          <w:rFonts w:ascii="Calibri" w:eastAsia="Calibri" w:hAnsi="Calibri" w:cs="Arial"/>
          <w:b/>
          <w:highlight w:val="yellow"/>
        </w:rPr>
        <w:t xml:space="preserve"> proposals for a</w:t>
      </w:r>
      <w:r w:rsidR="002D6268" w:rsidRPr="003A40DE">
        <w:rPr>
          <w:rFonts w:ascii="Calibri" w:eastAsia="Calibri" w:hAnsi="Calibri" w:cs="Arial"/>
          <w:b/>
          <w:highlight w:val="yellow"/>
        </w:rPr>
        <w:t xml:space="preserve">udit </w:t>
      </w:r>
      <w:r w:rsidRPr="003A40DE">
        <w:rPr>
          <w:rFonts w:ascii="Calibri" w:eastAsia="Calibri" w:hAnsi="Calibri" w:cs="Arial"/>
          <w:b/>
          <w:highlight w:val="yellow"/>
        </w:rPr>
        <w:t>o</w:t>
      </w:r>
      <w:r w:rsidR="002D6268" w:rsidRPr="003A40DE">
        <w:rPr>
          <w:rFonts w:ascii="Calibri" w:eastAsia="Calibri" w:hAnsi="Calibri" w:cs="Arial"/>
          <w:b/>
          <w:highlight w:val="yellow"/>
        </w:rPr>
        <w:t>bjective:</w:t>
      </w:r>
      <w:r w:rsidR="002D6268" w:rsidRPr="003A40DE">
        <w:rPr>
          <w:rFonts w:ascii="Calibri" w:eastAsia="Calibri" w:hAnsi="Calibri" w:cs="Arial"/>
          <w:highlight w:val="yellow"/>
        </w:rPr>
        <w:t xml:space="preserve"> Give assurance to the ministry of health regarding the functionality of the system in the Hospital ….X  </w:t>
      </w:r>
    </w:p>
    <w:p w:rsidR="002D6268" w:rsidRPr="003A40DE" w:rsidRDefault="00452F15" w:rsidP="002D6268">
      <w:pPr>
        <w:ind w:left="1440" w:hanging="1440"/>
        <w:rPr>
          <w:rFonts w:ascii="Calibri" w:eastAsia="Calibri" w:hAnsi="Calibri" w:cs="Arial"/>
          <w:sz w:val="20"/>
          <w:szCs w:val="20"/>
          <w:highlight w:val="yellow"/>
        </w:rPr>
      </w:pPr>
      <w:r w:rsidRPr="003A40DE">
        <w:rPr>
          <w:rFonts w:ascii="Calibri" w:eastAsia="Calibri" w:hAnsi="Calibri" w:cs="Arial"/>
          <w:b/>
          <w:highlight w:val="yellow"/>
        </w:rPr>
        <w:t xml:space="preserve">Working </w:t>
      </w:r>
      <w:proofErr w:type="gramStart"/>
      <w:r w:rsidRPr="003A40DE">
        <w:rPr>
          <w:rFonts w:ascii="Calibri" w:eastAsia="Calibri" w:hAnsi="Calibri" w:cs="Arial"/>
          <w:b/>
          <w:highlight w:val="yellow"/>
        </w:rPr>
        <w:t>group’ s</w:t>
      </w:r>
      <w:proofErr w:type="gramEnd"/>
      <w:r w:rsidRPr="003A40DE">
        <w:rPr>
          <w:rFonts w:ascii="Calibri" w:eastAsia="Calibri" w:hAnsi="Calibri" w:cs="Arial"/>
          <w:b/>
          <w:highlight w:val="yellow"/>
        </w:rPr>
        <w:t xml:space="preserve"> proposals for audit the a</w:t>
      </w:r>
      <w:r w:rsidR="002D6268" w:rsidRPr="003A40DE">
        <w:rPr>
          <w:rFonts w:ascii="Calibri" w:eastAsia="Calibri" w:hAnsi="Calibri" w:cs="Arial"/>
          <w:b/>
          <w:highlight w:val="yellow"/>
        </w:rPr>
        <w:t xml:space="preserve">udit Scope: </w:t>
      </w:r>
      <w:r w:rsidR="002D6268" w:rsidRPr="003A40DE">
        <w:rPr>
          <w:rFonts w:ascii="Calibri" w:eastAsia="Calibri" w:hAnsi="Calibri" w:cs="Arial"/>
          <w:sz w:val="20"/>
          <w:szCs w:val="20"/>
          <w:highlight w:val="yellow"/>
        </w:rPr>
        <w:t>Evaluation of the hospital activity in last 2 years.</w:t>
      </w:r>
    </w:p>
    <w:p w:rsidR="002D6268" w:rsidRPr="003A40DE" w:rsidRDefault="002D6268" w:rsidP="002D6268">
      <w:pPr>
        <w:rPr>
          <w:rFonts w:ascii="Calibri" w:eastAsia="Calibri" w:hAnsi="Calibri" w:cs="Arial"/>
          <w:highlight w:val="yellow"/>
        </w:rPr>
      </w:pPr>
      <w:r w:rsidRPr="003A40DE">
        <w:rPr>
          <w:rFonts w:ascii="Calibri" w:eastAsia="Calibri" w:hAnsi="Calibri" w:cs="Arial"/>
          <w:b/>
          <w:highlight w:val="yellow"/>
        </w:rPr>
        <w:t>Audit Team:</w:t>
      </w:r>
      <w:r w:rsidRPr="003A40DE">
        <w:rPr>
          <w:rFonts w:ascii="Calibri" w:eastAsia="Calibri" w:hAnsi="Calibri" w:cs="Arial"/>
          <w:highlight w:val="yellow"/>
        </w:rPr>
        <w:tab/>
        <w:t>S -</w:t>
      </w:r>
      <w:proofErr w:type="spellStart"/>
      <w:r w:rsidRPr="003A40DE">
        <w:rPr>
          <w:rFonts w:ascii="Calibri" w:eastAsia="Calibri" w:hAnsi="Calibri" w:cs="Arial"/>
          <w:highlight w:val="yellow"/>
        </w:rPr>
        <w:t>Livia</w:t>
      </w:r>
      <w:proofErr w:type="spellEnd"/>
      <w:r w:rsidRPr="003A40DE">
        <w:rPr>
          <w:rFonts w:ascii="Calibri" w:eastAsia="Calibri" w:hAnsi="Calibri" w:cs="Arial"/>
          <w:highlight w:val="yellow"/>
        </w:rPr>
        <w:t>.</w:t>
      </w:r>
      <w:r w:rsidRPr="003A40DE">
        <w:rPr>
          <w:rFonts w:ascii="Calibri" w:eastAsia="Calibri" w:hAnsi="Calibri" w:cs="Arial"/>
          <w:highlight w:val="yellow"/>
        </w:rPr>
        <w:tab/>
      </w:r>
      <w:r w:rsidRPr="003A40DE">
        <w:rPr>
          <w:rFonts w:ascii="Calibri" w:eastAsia="Calibri" w:hAnsi="Calibri" w:cs="Arial"/>
          <w:highlight w:val="yellow"/>
        </w:rPr>
        <w:tab/>
      </w:r>
      <w:proofErr w:type="gramStart"/>
      <w:r w:rsidRPr="003A40DE">
        <w:rPr>
          <w:rFonts w:ascii="Calibri" w:eastAsia="Calibri" w:hAnsi="Calibri" w:cs="Arial"/>
          <w:highlight w:val="yellow"/>
        </w:rPr>
        <w:t>team</w:t>
      </w:r>
      <w:proofErr w:type="gramEnd"/>
      <w:r w:rsidRPr="003A40DE">
        <w:rPr>
          <w:rFonts w:ascii="Calibri" w:eastAsia="Calibri" w:hAnsi="Calibri" w:cs="Arial"/>
          <w:highlight w:val="yellow"/>
        </w:rPr>
        <w:t xml:space="preserve"> leader -coordination/supervision activity</w:t>
      </w:r>
    </w:p>
    <w:p w:rsidR="002D6268" w:rsidRPr="003A40DE" w:rsidRDefault="002D6268" w:rsidP="002D6268">
      <w:pPr>
        <w:rPr>
          <w:rFonts w:ascii="Calibri" w:eastAsia="Calibri" w:hAnsi="Calibri" w:cs="Arial"/>
          <w:highlight w:val="yellow"/>
        </w:rPr>
      </w:pPr>
      <w:r w:rsidRPr="003A40DE">
        <w:rPr>
          <w:rFonts w:ascii="Calibri" w:eastAsia="Calibri" w:hAnsi="Calibri" w:cs="Arial"/>
          <w:highlight w:val="yellow"/>
        </w:rPr>
        <w:tab/>
      </w:r>
      <w:r w:rsidRPr="003A40DE">
        <w:rPr>
          <w:rFonts w:ascii="Calibri" w:eastAsia="Calibri" w:hAnsi="Calibri" w:cs="Arial"/>
          <w:highlight w:val="yellow"/>
        </w:rPr>
        <w:tab/>
      </w:r>
      <w:proofErr w:type="gramStart"/>
      <w:r w:rsidRPr="003A40DE">
        <w:rPr>
          <w:rFonts w:ascii="Calibri" w:eastAsia="Calibri" w:hAnsi="Calibri" w:cs="Arial"/>
          <w:highlight w:val="yellow"/>
        </w:rPr>
        <w:t>Auditor 1 - George.</w:t>
      </w:r>
      <w:proofErr w:type="gramEnd"/>
      <w:r w:rsidRPr="003A40DE">
        <w:rPr>
          <w:rFonts w:ascii="Calibri" w:eastAsia="Calibri" w:hAnsi="Calibri" w:cs="Arial"/>
          <w:highlight w:val="yellow"/>
        </w:rPr>
        <w:t xml:space="preserve"> </w:t>
      </w:r>
      <w:r w:rsidRPr="003A40DE">
        <w:rPr>
          <w:rFonts w:ascii="Calibri" w:eastAsia="Calibri" w:hAnsi="Calibri" w:cs="Arial"/>
          <w:highlight w:val="yellow"/>
        </w:rPr>
        <w:tab/>
      </w:r>
      <w:proofErr w:type="gramStart"/>
      <w:r w:rsidRPr="003A40DE">
        <w:rPr>
          <w:rFonts w:ascii="Calibri" w:eastAsia="Calibri" w:hAnsi="Calibri" w:cs="Arial"/>
          <w:highlight w:val="yellow"/>
        </w:rPr>
        <w:t>senior</w:t>
      </w:r>
      <w:proofErr w:type="gramEnd"/>
      <w:r w:rsidRPr="003A40DE">
        <w:rPr>
          <w:rFonts w:ascii="Calibri" w:eastAsia="Calibri" w:hAnsi="Calibri" w:cs="Arial"/>
          <w:highlight w:val="yellow"/>
        </w:rPr>
        <w:t xml:space="preserve"> auditor</w:t>
      </w:r>
      <w:r w:rsidRPr="003A40DE">
        <w:rPr>
          <w:rFonts w:ascii="Calibri" w:eastAsia="Calibri" w:hAnsi="Calibri" w:cs="Arial"/>
          <w:highlight w:val="yellow"/>
        </w:rPr>
        <w:tab/>
      </w:r>
    </w:p>
    <w:p w:rsidR="002D6268" w:rsidRPr="003A40DE" w:rsidRDefault="002D6268" w:rsidP="002D6268">
      <w:pPr>
        <w:rPr>
          <w:rFonts w:ascii="Calibri" w:eastAsia="Calibri" w:hAnsi="Calibri" w:cs="Arial"/>
          <w:highlight w:val="yellow"/>
        </w:rPr>
      </w:pPr>
      <w:r w:rsidRPr="003A40DE">
        <w:rPr>
          <w:rFonts w:ascii="Calibri" w:eastAsia="Calibri" w:hAnsi="Calibri" w:cs="Arial"/>
          <w:highlight w:val="yellow"/>
        </w:rPr>
        <w:tab/>
      </w:r>
      <w:r w:rsidRPr="003A40DE">
        <w:rPr>
          <w:rFonts w:ascii="Calibri" w:eastAsia="Calibri" w:hAnsi="Calibri" w:cs="Arial"/>
          <w:highlight w:val="yellow"/>
        </w:rPr>
        <w:tab/>
      </w:r>
      <w:proofErr w:type="gramStart"/>
      <w:r w:rsidRPr="003A40DE">
        <w:rPr>
          <w:rFonts w:ascii="Calibri" w:eastAsia="Calibri" w:hAnsi="Calibri" w:cs="Arial"/>
          <w:highlight w:val="yellow"/>
        </w:rPr>
        <w:t>Auditor 2 - Alice.</w:t>
      </w:r>
      <w:proofErr w:type="gramEnd"/>
      <w:r w:rsidRPr="003A40DE">
        <w:rPr>
          <w:rFonts w:ascii="Calibri" w:eastAsia="Calibri" w:hAnsi="Calibri" w:cs="Arial"/>
          <w:highlight w:val="yellow"/>
        </w:rPr>
        <w:tab/>
      </w:r>
      <w:proofErr w:type="gramStart"/>
      <w:r w:rsidRPr="003A40DE">
        <w:rPr>
          <w:rFonts w:ascii="Calibri" w:eastAsia="Calibri" w:hAnsi="Calibri" w:cs="Arial"/>
          <w:highlight w:val="yellow"/>
        </w:rPr>
        <w:t>junior</w:t>
      </w:r>
      <w:proofErr w:type="gramEnd"/>
      <w:r w:rsidRPr="003A40DE">
        <w:rPr>
          <w:rFonts w:ascii="Calibri" w:eastAsia="Calibri" w:hAnsi="Calibri" w:cs="Arial"/>
          <w:highlight w:val="yellow"/>
        </w:rPr>
        <w:t xml:space="preserve"> auditor</w:t>
      </w:r>
    </w:p>
    <w:p w:rsidR="002D6268" w:rsidRPr="003A40DE" w:rsidRDefault="002D6268" w:rsidP="002D6268">
      <w:pPr>
        <w:rPr>
          <w:rFonts w:ascii="Calibri" w:eastAsia="Calibri" w:hAnsi="Calibri" w:cs="Arial"/>
          <w:highlight w:val="yellow"/>
        </w:rPr>
      </w:pPr>
      <w:r w:rsidRPr="003A40DE">
        <w:rPr>
          <w:rFonts w:ascii="Calibri" w:eastAsia="Calibri" w:hAnsi="Calibri" w:cs="Arial"/>
          <w:highlight w:val="yellow"/>
        </w:rPr>
        <w:tab/>
      </w:r>
      <w:r w:rsidRPr="003A40DE">
        <w:rPr>
          <w:rFonts w:ascii="Calibri" w:eastAsia="Calibri" w:hAnsi="Calibri" w:cs="Arial"/>
          <w:highlight w:val="yellow"/>
        </w:rPr>
        <w:tab/>
        <w:t>Auditor 3 – Ana</w:t>
      </w:r>
      <w:r w:rsidRPr="003A40DE">
        <w:rPr>
          <w:rFonts w:ascii="Calibri" w:eastAsia="Calibri" w:hAnsi="Calibri" w:cs="Arial"/>
          <w:highlight w:val="yellow"/>
        </w:rPr>
        <w:tab/>
      </w:r>
      <w:r w:rsidRPr="003A40DE">
        <w:rPr>
          <w:rFonts w:ascii="Calibri" w:eastAsia="Calibri" w:hAnsi="Calibri" w:cs="Arial"/>
          <w:highlight w:val="yellow"/>
        </w:rPr>
        <w:tab/>
        <w:t>senior auditor</w:t>
      </w:r>
    </w:p>
    <w:p w:rsidR="002D6268" w:rsidRPr="003A40DE" w:rsidRDefault="002D6268" w:rsidP="002D6268">
      <w:pPr>
        <w:rPr>
          <w:rFonts w:ascii="Calibri" w:eastAsia="Calibri" w:hAnsi="Calibri" w:cs="Arial"/>
          <w:b/>
          <w:highlight w:val="yellow"/>
        </w:rPr>
      </w:pPr>
      <w:r w:rsidRPr="003A40DE">
        <w:rPr>
          <w:rFonts w:ascii="Calibri" w:eastAsia="Calibri" w:hAnsi="Calibri" w:cs="Arial"/>
          <w:b/>
          <w:highlight w:val="yellow"/>
        </w:rPr>
        <w:t>Audit Steps:</w:t>
      </w:r>
    </w:p>
    <w:p w:rsidR="002D6268" w:rsidRDefault="002D6268" w:rsidP="002D6268">
      <w:pPr>
        <w:rPr>
          <w:rFonts w:ascii="Calibri" w:eastAsia="Calibri" w:hAnsi="Calibri" w:cs="Arial"/>
          <w:i/>
        </w:rPr>
      </w:pPr>
      <w:r w:rsidRPr="003A40DE">
        <w:rPr>
          <w:rFonts w:ascii="Calibri" w:eastAsia="Calibri" w:hAnsi="Calibri" w:cs="Arial"/>
          <w:i/>
          <w:highlight w:val="yellow"/>
        </w:rPr>
        <w:t xml:space="preserve">Assumptions = we start from the idea the in our internal/specific audit methodology are mentioned the documents for each activity carry on by the auditors/ tasks, the documents circuit and the responsibility to be elaborated, etc. In the specific methodology we have the possibility to eliminate some documents which are to </w:t>
      </w:r>
      <w:proofErr w:type="spellStart"/>
      <w:r w:rsidRPr="003A40DE">
        <w:rPr>
          <w:rFonts w:ascii="Calibri" w:eastAsia="Calibri" w:hAnsi="Calibri" w:cs="Arial"/>
          <w:i/>
          <w:highlight w:val="yellow"/>
        </w:rPr>
        <w:t>birocratique</w:t>
      </w:r>
      <w:proofErr w:type="spellEnd"/>
      <w:r w:rsidRPr="003A40DE">
        <w:rPr>
          <w:rFonts w:ascii="Calibri" w:eastAsia="Calibri" w:hAnsi="Calibri" w:cs="Arial"/>
          <w:i/>
          <w:highlight w:val="yellow"/>
        </w:rPr>
        <w:t>.</w:t>
      </w:r>
      <w:r w:rsidRPr="00416611">
        <w:rPr>
          <w:rFonts w:ascii="Calibri" w:eastAsia="Calibri" w:hAnsi="Calibri" w:cs="Arial"/>
          <w:i/>
        </w:rPr>
        <w:t xml:space="preserve"> </w:t>
      </w:r>
    </w:p>
    <w:p w:rsidR="00452F15" w:rsidRDefault="00452F15" w:rsidP="002D6268">
      <w:pPr>
        <w:jc w:val="center"/>
        <w:rPr>
          <w:rFonts w:ascii="Arial" w:hAnsi="Arial"/>
          <w:b/>
          <w:sz w:val="20"/>
          <w:szCs w:val="28"/>
        </w:rPr>
      </w:pPr>
    </w:p>
    <w:p w:rsidR="00452F15" w:rsidRDefault="00452F15" w:rsidP="002D6268">
      <w:pPr>
        <w:jc w:val="center"/>
        <w:rPr>
          <w:rFonts w:ascii="Arial" w:hAnsi="Arial"/>
          <w:b/>
          <w:sz w:val="20"/>
          <w:szCs w:val="28"/>
        </w:rPr>
      </w:pPr>
    </w:p>
    <w:p w:rsidR="00452F15" w:rsidRDefault="00452F15" w:rsidP="002D6268">
      <w:pPr>
        <w:jc w:val="center"/>
        <w:rPr>
          <w:rFonts w:ascii="Arial" w:hAnsi="Arial"/>
          <w:b/>
          <w:sz w:val="20"/>
          <w:szCs w:val="28"/>
        </w:rPr>
      </w:pPr>
    </w:p>
    <w:p w:rsidR="002D6268" w:rsidRPr="00753800" w:rsidRDefault="00452F15" w:rsidP="00452F15">
      <w:pPr>
        <w:rPr>
          <w:rFonts w:ascii="Arial" w:hAnsi="Arial"/>
          <w:b/>
          <w:sz w:val="20"/>
          <w:szCs w:val="28"/>
          <w:u w:val="single"/>
        </w:rPr>
      </w:pPr>
      <w:r>
        <w:rPr>
          <w:b/>
          <w:u w:val="single"/>
        </w:rPr>
        <w:lastRenderedPageBreak/>
        <w:t xml:space="preserve">Proposals from Brussels:  </w:t>
      </w:r>
      <w:r w:rsidR="002D6268" w:rsidRPr="00753800">
        <w:rPr>
          <w:rFonts w:ascii="Arial" w:hAnsi="Arial"/>
          <w:b/>
          <w:sz w:val="20"/>
          <w:szCs w:val="28"/>
          <w:u w:val="single"/>
        </w:rPr>
        <w:t>WORK PROGRAMME FOR AUDIT FIELDWORK</w:t>
      </w:r>
    </w:p>
    <w:p w:rsidR="002D6268" w:rsidRPr="00753800" w:rsidRDefault="002D6268" w:rsidP="002D6268">
      <w:pPr>
        <w:rPr>
          <w:rFonts w:ascii="Arial" w:hAnsi="Arial"/>
          <w:sz w:val="20"/>
        </w:rPr>
      </w:pPr>
    </w:p>
    <w:p w:rsidR="002D6268" w:rsidRPr="00753800" w:rsidRDefault="002D6268" w:rsidP="002D6268">
      <w:pPr>
        <w:rPr>
          <w:rFonts w:ascii="Arial" w:hAnsi="Arial"/>
          <w:sz w:val="20"/>
        </w:rPr>
      </w:pPr>
    </w:p>
    <w:p w:rsidR="002D6268" w:rsidRPr="00753800" w:rsidRDefault="002D6268" w:rsidP="002D6268">
      <w:pPr>
        <w:rPr>
          <w:rFonts w:ascii="Arial" w:hAnsi="Arial"/>
          <w:sz w:val="20"/>
        </w:rPr>
      </w:pPr>
    </w:p>
    <w:tbl>
      <w:tblPr>
        <w:tblStyle w:val="aa"/>
        <w:tblW w:w="0" w:type="auto"/>
        <w:tblInd w:w="-252" w:type="dxa"/>
        <w:tblLook w:val="01E0"/>
      </w:tblPr>
      <w:tblGrid>
        <w:gridCol w:w="439"/>
        <w:gridCol w:w="1365"/>
        <w:gridCol w:w="1624"/>
        <w:gridCol w:w="777"/>
        <w:gridCol w:w="2155"/>
        <w:gridCol w:w="2097"/>
        <w:gridCol w:w="1181"/>
        <w:gridCol w:w="2036"/>
        <w:gridCol w:w="1493"/>
        <w:gridCol w:w="1305"/>
      </w:tblGrid>
      <w:tr w:rsidR="002D6268" w:rsidRPr="00753800" w:rsidTr="00AC3107">
        <w:trPr>
          <w:tblHeader/>
        </w:trPr>
        <w:tc>
          <w:tcPr>
            <w:tcW w:w="0" w:type="auto"/>
          </w:tcPr>
          <w:p w:rsidR="002D6268" w:rsidRPr="00753800" w:rsidRDefault="002D6268" w:rsidP="00AC3107">
            <w:pPr>
              <w:rPr>
                <w:rFonts w:ascii="Arial" w:hAnsi="Arial" w:cs="Arial"/>
                <w:b/>
                <w:sz w:val="20"/>
                <w:szCs w:val="20"/>
              </w:rPr>
            </w:pPr>
            <w:r w:rsidRPr="00753800">
              <w:rPr>
                <w:rFonts w:ascii="Arial" w:hAnsi="Arial" w:cs="Arial"/>
                <w:b/>
                <w:sz w:val="20"/>
                <w:szCs w:val="20"/>
              </w:rPr>
              <w:t>Nr</w:t>
            </w:r>
          </w:p>
        </w:tc>
        <w:tc>
          <w:tcPr>
            <w:tcW w:w="0" w:type="auto"/>
          </w:tcPr>
          <w:p w:rsidR="002D6268" w:rsidRPr="00753800" w:rsidRDefault="002D6268" w:rsidP="00AC3107">
            <w:pPr>
              <w:rPr>
                <w:rFonts w:ascii="Arial" w:hAnsi="Arial" w:cs="Arial"/>
                <w:b/>
                <w:sz w:val="20"/>
                <w:szCs w:val="20"/>
              </w:rPr>
            </w:pPr>
            <w:r w:rsidRPr="00753800">
              <w:rPr>
                <w:rFonts w:ascii="Arial" w:hAnsi="Arial" w:cs="Arial"/>
                <w:b/>
                <w:sz w:val="20"/>
                <w:szCs w:val="20"/>
              </w:rPr>
              <w:t>Process</w:t>
            </w:r>
          </w:p>
        </w:tc>
        <w:tc>
          <w:tcPr>
            <w:tcW w:w="0" w:type="auto"/>
          </w:tcPr>
          <w:p w:rsidR="002D6268" w:rsidRPr="00753800" w:rsidRDefault="002D6268" w:rsidP="00AC3107">
            <w:pPr>
              <w:spacing w:before="60" w:after="60"/>
              <w:jc w:val="center"/>
              <w:rPr>
                <w:rFonts w:ascii="Arial" w:hAnsi="Arial" w:cs="Arial"/>
                <w:b/>
                <w:sz w:val="20"/>
                <w:szCs w:val="20"/>
              </w:rPr>
            </w:pPr>
            <w:r w:rsidRPr="00753800">
              <w:rPr>
                <w:rFonts w:ascii="Arial" w:hAnsi="Arial" w:cs="Arial"/>
                <w:b/>
                <w:sz w:val="20"/>
                <w:szCs w:val="20"/>
              </w:rPr>
              <w:t>Inherent Risk (before controls)</w:t>
            </w:r>
          </w:p>
        </w:tc>
        <w:tc>
          <w:tcPr>
            <w:tcW w:w="0" w:type="auto"/>
          </w:tcPr>
          <w:p w:rsidR="002D6268" w:rsidRPr="00753800" w:rsidRDefault="002D6268" w:rsidP="00AC3107">
            <w:pPr>
              <w:rPr>
                <w:rFonts w:ascii="Arial" w:hAnsi="Arial" w:cs="Arial"/>
                <w:b/>
                <w:sz w:val="20"/>
                <w:szCs w:val="20"/>
              </w:rPr>
            </w:pPr>
            <w:r w:rsidRPr="00753800">
              <w:rPr>
                <w:rFonts w:ascii="Arial" w:hAnsi="Arial" w:cs="Arial"/>
                <w:b/>
                <w:sz w:val="20"/>
                <w:szCs w:val="20"/>
              </w:rPr>
              <w:t>Risk rating</w:t>
            </w:r>
          </w:p>
        </w:tc>
        <w:tc>
          <w:tcPr>
            <w:tcW w:w="0" w:type="auto"/>
          </w:tcPr>
          <w:p w:rsidR="002D6268" w:rsidRPr="00753800" w:rsidRDefault="002D6268" w:rsidP="00AC3107">
            <w:pPr>
              <w:rPr>
                <w:rFonts w:ascii="Arial" w:hAnsi="Arial" w:cs="Arial"/>
                <w:b/>
                <w:sz w:val="20"/>
                <w:szCs w:val="20"/>
              </w:rPr>
            </w:pPr>
            <w:r w:rsidRPr="00753800">
              <w:rPr>
                <w:rFonts w:ascii="Arial" w:hAnsi="Arial" w:cs="Arial"/>
                <w:b/>
                <w:sz w:val="20"/>
                <w:szCs w:val="20"/>
              </w:rPr>
              <w:t>Mitigating Controls/Attributes</w:t>
            </w:r>
          </w:p>
          <w:p w:rsidR="002D6268" w:rsidRPr="00753800" w:rsidRDefault="002D6268" w:rsidP="00AC3107">
            <w:pPr>
              <w:rPr>
                <w:rFonts w:ascii="Arial" w:hAnsi="Arial" w:cs="Arial"/>
                <w:b/>
                <w:sz w:val="20"/>
                <w:szCs w:val="20"/>
              </w:rPr>
            </w:pPr>
            <w:r w:rsidRPr="00753800">
              <w:rPr>
                <w:rFonts w:ascii="Arial" w:hAnsi="Arial" w:cs="Arial"/>
                <w:b/>
                <w:sz w:val="20"/>
                <w:szCs w:val="20"/>
              </w:rPr>
              <w:t>(Expected)</w:t>
            </w:r>
          </w:p>
        </w:tc>
        <w:tc>
          <w:tcPr>
            <w:tcW w:w="0" w:type="auto"/>
          </w:tcPr>
          <w:p w:rsidR="002D6268" w:rsidRPr="00753800" w:rsidRDefault="002D6268" w:rsidP="00AC3107">
            <w:pPr>
              <w:rPr>
                <w:rFonts w:ascii="Arial" w:hAnsi="Arial" w:cs="Arial"/>
                <w:b/>
                <w:sz w:val="20"/>
                <w:szCs w:val="20"/>
              </w:rPr>
            </w:pPr>
            <w:r w:rsidRPr="00753800">
              <w:rPr>
                <w:rFonts w:ascii="Arial" w:hAnsi="Arial" w:cs="Arial"/>
                <w:b/>
                <w:sz w:val="20"/>
                <w:szCs w:val="20"/>
              </w:rPr>
              <w:t>Tests of design</w:t>
            </w:r>
          </w:p>
        </w:tc>
        <w:tc>
          <w:tcPr>
            <w:tcW w:w="0" w:type="auto"/>
          </w:tcPr>
          <w:p w:rsidR="002D6268" w:rsidRPr="00753800" w:rsidRDefault="002D6268" w:rsidP="00AC3107">
            <w:pPr>
              <w:rPr>
                <w:rFonts w:ascii="Arial" w:hAnsi="Arial" w:cs="Arial"/>
                <w:b/>
                <w:sz w:val="20"/>
                <w:szCs w:val="20"/>
              </w:rPr>
            </w:pPr>
            <w:r w:rsidRPr="00753800">
              <w:rPr>
                <w:rFonts w:ascii="Arial" w:hAnsi="Arial" w:cs="Arial"/>
                <w:b/>
                <w:sz w:val="20"/>
                <w:szCs w:val="20"/>
              </w:rPr>
              <w:t>Control Adequacy</w:t>
            </w:r>
          </w:p>
        </w:tc>
        <w:tc>
          <w:tcPr>
            <w:tcW w:w="0" w:type="auto"/>
          </w:tcPr>
          <w:p w:rsidR="002D6268" w:rsidRPr="00753800" w:rsidRDefault="002D6268" w:rsidP="00AC3107">
            <w:pPr>
              <w:rPr>
                <w:rFonts w:ascii="Arial" w:hAnsi="Arial" w:cs="Arial"/>
                <w:b/>
                <w:sz w:val="20"/>
                <w:szCs w:val="20"/>
              </w:rPr>
            </w:pPr>
            <w:r w:rsidRPr="00753800">
              <w:rPr>
                <w:rFonts w:ascii="Arial" w:hAnsi="Arial" w:cs="Arial"/>
                <w:b/>
                <w:sz w:val="20"/>
                <w:szCs w:val="20"/>
              </w:rPr>
              <w:t>Tests of implementation</w:t>
            </w:r>
          </w:p>
        </w:tc>
        <w:tc>
          <w:tcPr>
            <w:tcW w:w="0" w:type="auto"/>
          </w:tcPr>
          <w:p w:rsidR="002D6268" w:rsidRDefault="002D6268" w:rsidP="00AC3107">
            <w:pPr>
              <w:rPr>
                <w:rFonts w:ascii="Arial" w:hAnsi="Arial" w:cs="Arial"/>
                <w:b/>
                <w:sz w:val="20"/>
                <w:szCs w:val="20"/>
              </w:rPr>
            </w:pPr>
            <w:r>
              <w:rPr>
                <w:rFonts w:ascii="Arial" w:hAnsi="Arial" w:cs="Arial"/>
                <w:b/>
                <w:sz w:val="20"/>
                <w:szCs w:val="20"/>
              </w:rPr>
              <w:t>X-Ref</w:t>
            </w:r>
          </w:p>
          <w:p w:rsidR="002D6268" w:rsidRPr="00753800" w:rsidRDefault="002D6268" w:rsidP="00AC3107">
            <w:pPr>
              <w:rPr>
                <w:rFonts w:ascii="Arial" w:hAnsi="Arial" w:cs="Arial"/>
                <w:b/>
                <w:sz w:val="20"/>
                <w:szCs w:val="20"/>
              </w:rPr>
            </w:pPr>
            <w:r w:rsidRPr="00753800">
              <w:rPr>
                <w:rFonts w:ascii="Arial" w:hAnsi="Arial" w:cs="Arial"/>
                <w:b/>
                <w:sz w:val="20"/>
                <w:szCs w:val="20"/>
              </w:rPr>
              <w:t>Control effectiveness</w:t>
            </w:r>
          </w:p>
        </w:tc>
        <w:tc>
          <w:tcPr>
            <w:tcW w:w="0" w:type="auto"/>
          </w:tcPr>
          <w:p w:rsidR="002D6268" w:rsidRPr="00753800" w:rsidRDefault="002D6268" w:rsidP="00AC3107">
            <w:pPr>
              <w:rPr>
                <w:rFonts w:ascii="Arial" w:hAnsi="Arial" w:cs="Arial"/>
                <w:b/>
                <w:sz w:val="20"/>
                <w:szCs w:val="20"/>
              </w:rPr>
            </w:pPr>
            <w:r w:rsidRPr="00753800">
              <w:rPr>
                <w:rFonts w:ascii="Arial" w:hAnsi="Arial" w:cs="Arial"/>
                <w:b/>
                <w:sz w:val="20"/>
                <w:szCs w:val="20"/>
              </w:rPr>
              <w:t>Conclusion</w:t>
            </w:r>
          </w:p>
        </w:tc>
      </w:tr>
      <w:tr w:rsidR="002D6268" w:rsidRPr="00753800" w:rsidTr="00AC3107">
        <w:tc>
          <w:tcPr>
            <w:tcW w:w="0" w:type="auto"/>
            <w:gridSpan w:val="10"/>
          </w:tcPr>
          <w:p w:rsidR="002D6268" w:rsidRPr="00753800" w:rsidRDefault="002D6268" w:rsidP="00AC3107">
            <w:pPr>
              <w:rPr>
                <w:rFonts w:ascii="Arial" w:hAnsi="Arial"/>
                <w:b/>
                <w:sz w:val="20"/>
              </w:rPr>
            </w:pPr>
          </w:p>
        </w:tc>
      </w:tr>
      <w:tr w:rsidR="002D6268" w:rsidRPr="00753800" w:rsidTr="00AC3107">
        <w:tc>
          <w:tcPr>
            <w:tcW w:w="0" w:type="auto"/>
          </w:tcPr>
          <w:p w:rsidR="002D6268" w:rsidRDefault="002D6268" w:rsidP="00AC3107">
            <w:pPr>
              <w:rPr>
                <w:rFonts w:ascii="Arial" w:hAnsi="Arial" w:cs="Arial"/>
                <w:sz w:val="20"/>
                <w:szCs w:val="20"/>
              </w:rPr>
            </w:pPr>
            <w:r w:rsidRPr="00753800">
              <w:rPr>
                <w:rFonts w:ascii="Arial" w:hAnsi="Arial" w:cs="Arial"/>
                <w:sz w:val="20"/>
                <w:szCs w:val="20"/>
              </w:rPr>
              <w:t>1</w:t>
            </w: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Default="002D6268" w:rsidP="00AC3107">
            <w:pPr>
              <w:rPr>
                <w:rFonts w:ascii="Arial" w:hAnsi="Arial" w:cs="Arial"/>
                <w:sz w:val="20"/>
                <w:szCs w:val="20"/>
              </w:rPr>
            </w:pPr>
          </w:p>
          <w:p w:rsidR="002D6268" w:rsidRPr="00753800" w:rsidRDefault="002D6268" w:rsidP="00AC3107">
            <w:pPr>
              <w:rPr>
                <w:rFonts w:ascii="Arial" w:hAnsi="Arial" w:cs="Arial"/>
                <w:sz w:val="20"/>
                <w:szCs w:val="20"/>
              </w:rPr>
            </w:pPr>
            <w:r>
              <w:rPr>
                <w:rFonts w:ascii="Arial" w:hAnsi="Arial" w:cs="Arial"/>
                <w:sz w:val="20"/>
                <w:szCs w:val="20"/>
              </w:rPr>
              <w:t>2</w:t>
            </w:r>
          </w:p>
        </w:tc>
        <w:tc>
          <w:tcPr>
            <w:tcW w:w="0" w:type="auto"/>
          </w:tcPr>
          <w:p w:rsidR="002D6268" w:rsidRDefault="002D6268" w:rsidP="00AC3107">
            <w:pPr>
              <w:rPr>
                <w:rFonts w:ascii="Arial" w:hAnsi="Arial" w:cs="Arial"/>
                <w:sz w:val="20"/>
                <w:szCs w:val="20"/>
              </w:rPr>
            </w:pPr>
            <w:r>
              <w:rPr>
                <w:rFonts w:ascii="Arial" w:hAnsi="Arial" w:cs="Arial"/>
                <w:sz w:val="20"/>
                <w:szCs w:val="20"/>
              </w:rPr>
              <w:lastRenderedPageBreak/>
              <w:t>Identification and filling of staffing needs</w:t>
            </w: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r>
              <w:rPr>
                <w:rFonts w:ascii="Arial" w:hAnsi="Arial"/>
                <w:sz w:val="20"/>
              </w:rPr>
              <w:t>Contract with doctors</w:t>
            </w:r>
          </w:p>
          <w:p w:rsidR="002D6268" w:rsidRPr="00753800" w:rsidRDefault="002D6268" w:rsidP="00AC3107">
            <w:pPr>
              <w:rPr>
                <w:rFonts w:ascii="Arial" w:hAnsi="Arial"/>
                <w:sz w:val="20"/>
              </w:rPr>
            </w:pPr>
          </w:p>
        </w:tc>
        <w:tc>
          <w:tcPr>
            <w:tcW w:w="0" w:type="auto"/>
          </w:tcPr>
          <w:p w:rsidR="002D6268" w:rsidRDefault="002D6268" w:rsidP="00AC3107">
            <w:pPr>
              <w:rPr>
                <w:rFonts w:ascii="Arial" w:hAnsi="Arial"/>
                <w:sz w:val="20"/>
              </w:rPr>
            </w:pPr>
            <w:r>
              <w:rPr>
                <w:rFonts w:ascii="Arial" w:hAnsi="Arial"/>
                <w:sz w:val="20"/>
              </w:rPr>
              <w:lastRenderedPageBreak/>
              <w:t>Staffing needs are incorrectly identified from a quantitative and/or qualitative point of view (i.e., too many or not enough resources are identified in a particular unit, department etc).</w:t>
            </w: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r>
              <w:rPr>
                <w:rFonts w:ascii="Arial" w:hAnsi="Arial"/>
                <w:sz w:val="20"/>
              </w:rPr>
              <w:t>Hospital compensation package is not competitive</w:t>
            </w: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r>
              <w:rPr>
                <w:rFonts w:ascii="Arial" w:hAnsi="Arial"/>
                <w:sz w:val="20"/>
              </w:rPr>
              <w:t>Doctors may direct the patients to their private practice.</w:t>
            </w:r>
          </w:p>
          <w:p w:rsidR="002D6268" w:rsidRDefault="002D6268" w:rsidP="00AC3107">
            <w:pPr>
              <w:rPr>
                <w:rFonts w:ascii="Arial" w:hAnsi="Arial"/>
                <w:sz w:val="20"/>
              </w:rPr>
            </w:pPr>
          </w:p>
          <w:p w:rsidR="002D6268" w:rsidRPr="00BC1B34" w:rsidRDefault="002D6268" w:rsidP="00AC3107">
            <w:pPr>
              <w:rPr>
                <w:rFonts w:ascii="Arial" w:hAnsi="Arial"/>
                <w:sz w:val="20"/>
              </w:rPr>
            </w:pPr>
            <w:r>
              <w:rPr>
                <w:rFonts w:ascii="Arial" w:hAnsi="Arial"/>
                <w:sz w:val="20"/>
              </w:rPr>
              <w:t>Doctors also work for other (competing) hospitals.</w:t>
            </w:r>
          </w:p>
        </w:tc>
        <w:tc>
          <w:tcPr>
            <w:tcW w:w="0" w:type="auto"/>
          </w:tcPr>
          <w:p w:rsidR="002D6268" w:rsidRDefault="002D6268" w:rsidP="00AC3107">
            <w:pPr>
              <w:rPr>
                <w:rFonts w:ascii="Arial" w:hAnsi="Arial"/>
                <w:sz w:val="20"/>
              </w:rPr>
            </w:pPr>
            <w:r>
              <w:rPr>
                <w:rFonts w:ascii="Arial" w:hAnsi="Arial"/>
                <w:sz w:val="20"/>
              </w:rPr>
              <w:lastRenderedPageBreak/>
              <w:t>High</w:t>
            </w: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r>
              <w:rPr>
                <w:rFonts w:ascii="Arial" w:hAnsi="Arial"/>
                <w:sz w:val="20"/>
              </w:rPr>
              <w:t>High</w:t>
            </w: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r>
              <w:rPr>
                <w:rFonts w:ascii="Arial" w:hAnsi="Arial"/>
                <w:sz w:val="20"/>
              </w:rPr>
              <w:t>High</w:t>
            </w: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r>
              <w:rPr>
                <w:rFonts w:ascii="Arial" w:hAnsi="Arial"/>
                <w:sz w:val="20"/>
              </w:rPr>
              <w:t>High</w:t>
            </w:r>
          </w:p>
          <w:p w:rsidR="002D6268" w:rsidRPr="00753800" w:rsidRDefault="002D6268" w:rsidP="00AC3107">
            <w:pPr>
              <w:rPr>
                <w:rFonts w:ascii="Arial" w:hAnsi="Arial"/>
                <w:sz w:val="20"/>
              </w:rPr>
            </w:pPr>
          </w:p>
        </w:tc>
        <w:tc>
          <w:tcPr>
            <w:tcW w:w="0" w:type="auto"/>
          </w:tcPr>
          <w:p w:rsidR="002D6268" w:rsidRPr="00D56656" w:rsidRDefault="002D6268" w:rsidP="00AC3107">
            <w:pPr>
              <w:rPr>
                <w:rFonts w:ascii="Arial" w:hAnsi="Arial"/>
                <w:i/>
                <w:sz w:val="20"/>
              </w:rPr>
            </w:pPr>
            <w:r w:rsidRPr="00D56656">
              <w:rPr>
                <w:rFonts w:ascii="Arial" w:hAnsi="Arial"/>
                <w:i/>
                <w:sz w:val="20"/>
              </w:rPr>
              <w:lastRenderedPageBreak/>
              <w:t>- existence of an HR strategy;</w:t>
            </w:r>
          </w:p>
          <w:p w:rsidR="002D6268" w:rsidRPr="00D56656" w:rsidRDefault="002D6268" w:rsidP="00AC3107">
            <w:pPr>
              <w:rPr>
                <w:rFonts w:ascii="Arial" w:hAnsi="Arial"/>
                <w:i/>
                <w:sz w:val="20"/>
              </w:rPr>
            </w:pPr>
          </w:p>
          <w:p w:rsidR="002D6268" w:rsidRPr="00D56656" w:rsidRDefault="002D6268" w:rsidP="00AC3107">
            <w:pPr>
              <w:rPr>
                <w:rFonts w:ascii="Arial" w:hAnsi="Arial"/>
                <w:i/>
                <w:sz w:val="20"/>
              </w:rPr>
            </w:pPr>
            <w:r w:rsidRPr="00D56656">
              <w:rPr>
                <w:rFonts w:ascii="Arial" w:hAnsi="Arial"/>
                <w:i/>
                <w:sz w:val="20"/>
              </w:rPr>
              <w:t>- existence of a written</w:t>
            </w:r>
            <w:r>
              <w:rPr>
                <w:rFonts w:ascii="Arial" w:hAnsi="Arial"/>
                <w:i/>
                <w:sz w:val="20"/>
              </w:rPr>
              <w:t xml:space="preserve"> staff</w:t>
            </w:r>
            <w:r w:rsidRPr="00D56656">
              <w:rPr>
                <w:rFonts w:ascii="Arial" w:hAnsi="Arial"/>
                <w:i/>
                <w:sz w:val="20"/>
              </w:rPr>
              <w:t xml:space="preserve"> recruitment procedure;</w:t>
            </w:r>
          </w:p>
          <w:p w:rsidR="002D6268" w:rsidRPr="00D56656" w:rsidRDefault="002D6268" w:rsidP="00AC3107">
            <w:pPr>
              <w:rPr>
                <w:rFonts w:ascii="Arial" w:hAnsi="Arial"/>
                <w:i/>
                <w:sz w:val="20"/>
              </w:rPr>
            </w:pPr>
          </w:p>
          <w:p w:rsidR="002D6268" w:rsidRPr="00D56656" w:rsidRDefault="002D6268" w:rsidP="00AC3107">
            <w:pPr>
              <w:rPr>
                <w:rFonts w:ascii="Arial" w:hAnsi="Arial"/>
                <w:i/>
                <w:sz w:val="20"/>
              </w:rPr>
            </w:pPr>
            <w:r w:rsidRPr="00D56656">
              <w:rPr>
                <w:rFonts w:ascii="Arial" w:hAnsi="Arial"/>
                <w:i/>
                <w:sz w:val="20"/>
              </w:rPr>
              <w:t>- existence of criteria</w:t>
            </w:r>
            <w:r>
              <w:rPr>
                <w:rFonts w:ascii="Arial" w:hAnsi="Arial"/>
                <w:i/>
                <w:sz w:val="20"/>
              </w:rPr>
              <w:t xml:space="preserve"> </w:t>
            </w:r>
            <w:r w:rsidRPr="00D56656">
              <w:rPr>
                <w:rFonts w:ascii="Arial" w:hAnsi="Arial"/>
                <w:i/>
                <w:sz w:val="20"/>
              </w:rPr>
              <w:t>used for identification of staffing needs in terms of:</w:t>
            </w:r>
          </w:p>
          <w:p w:rsidR="002D6268" w:rsidRPr="00D56656" w:rsidRDefault="002D6268" w:rsidP="002D6268">
            <w:pPr>
              <w:numPr>
                <w:ilvl w:val="0"/>
                <w:numId w:val="18"/>
              </w:numPr>
              <w:rPr>
                <w:rFonts w:ascii="Arial" w:hAnsi="Arial"/>
                <w:i/>
                <w:sz w:val="20"/>
              </w:rPr>
            </w:pPr>
            <w:r w:rsidRPr="00D56656">
              <w:rPr>
                <w:rFonts w:ascii="Arial" w:hAnsi="Arial"/>
                <w:i/>
                <w:sz w:val="20"/>
              </w:rPr>
              <w:t xml:space="preserve">quantity: benchmarks </w:t>
            </w:r>
            <w:r>
              <w:rPr>
                <w:rFonts w:ascii="Arial" w:hAnsi="Arial"/>
                <w:i/>
                <w:sz w:val="20"/>
              </w:rPr>
              <w:t xml:space="preserve">with other hospitals </w:t>
            </w:r>
            <w:r w:rsidRPr="00D56656">
              <w:rPr>
                <w:rFonts w:ascii="Arial" w:hAnsi="Arial"/>
                <w:i/>
                <w:sz w:val="20"/>
              </w:rPr>
              <w:t xml:space="preserve">are </w:t>
            </w:r>
            <w:r>
              <w:rPr>
                <w:rFonts w:ascii="Arial" w:hAnsi="Arial"/>
                <w:i/>
                <w:sz w:val="20"/>
              </w:rPr>
              <w:t>performed</w:t>
            </w:r>
            <w:r w:rsidRPr="00D56656">
              <w:rPr>
                <w:rFonts w:ascii="Arial" w:hAnsi="Arial"/>
                <w:i/>
                <w:sz w:val="20"/>
              </w:rPr>
              <w:t xml:space="preserve"> </w:t>
            </w:r>
            <w:r>
              <w:rPr>
                <w:rFonts w:ascii="Arial" w:hAnsi="Arial"/>
                <w:i/>
                <w:sz w:val="20"/>
              </w:rPr>
              <w:t>once</w:t>
            </w:r>
            <w:r w:rsidRPr="00D56656">
              <w:rPr>
                <w:rFonts w:ascii="Arial" w:hAnsi="Arial"/>
                <w:i/>
                <w:sz w:val="20"/>
              </w:rPr>
              <w:t xml:space="preserve"> a</w:t>
            </w:r>
            <w:r>
              <w:rPr>
                <w:rFonts w:ascii="Arial" w:hAnsi="Arial"/>
                <w:i/>
                <w:sz w:val="20"/>
              </w:rPr>
              <w:t xml:space="preserve"> year</w:t>
            </w:r>
            <w:r w:rsidRPr="00D56656">
              <w:rPr>
                <w:rFonts w:ascii="Arial" w:hAnsi="Arial"/>
                <w:i/>
                <w:sz w:val="20"/>
              </w:rPr>
              <w:t>;</w:t>
            </w:r>
          </w:p>
          <w:p w:rsidR="002D6268" w:rsidRPr="00D56656" w:rsidRDefault="002D6268" w:rsidP="002D6268">
            <w:pPr>
              <w:numPr>
                <w:ilvl w:val="0"/>
                <w:numId w:val="18"/>
              </w:numPr>
              <w:rPr>
                <w:rFonts w:ascii="Arial" w:hAnsi="Arial"/>
                <w:i/>
                <w:sz w:val="20"/>
              </w:rPr>
            </w:pPr>
            <w:r w:rsidRPr="00D56656">
              <w:rPr>
                <w:rFonts w:ascii="Arial" w:hAnsi="Arial"/>
                <w:i/>
                <w:sz w:val="20"/>
              </w:rPr>
              <w:t xml:space="preserve">quality: competency registers exist in each unit; job descriptions exist for all </w:t>
            </w:r>
            <w:r>
              <w:rPr>
                <w:rFonts w:ascii="Arial" w:hAnsi="Arial"/>
                <w:i/>
                <w:sz w:val="20"/>
              </w:rPr>
              <w:t>staff</w:t>
            </w:r>
            <w:r w:rsidRPr="00D56656">
              <w:rPr>
                <w:rFonts w:ascii="Arial" w:hAnsi="Arial"/>
                <w:i/>
                <w:sz w:val="20"/>
              </w:rPr>
              <w:t xml:space="preserve"> and they include skills required for the respective job;</w:t>
            </w:r>
          </w:p>
          <w:p w:rsidR="002D6268" w:rsidRPr="00D56656" w:rsidRDefault="002D6268" w:rsidP="00AC3107">
            <w:pPr>
              <w:rPr>
                <w:rFonts w:ascii="Arial" w:hAnsi="Arial"/>
                <w:i/>
                <w:sz w:val="20"/>
              </w:rPr>
            </w:pPr>
          </w:p>
          <w:p w:rsidR="002D6268" w:rsidRPr="00D56656" w:rsidRDefault="002D6268" w:rsidP="00AC3107">
            <w:pPr>
              <w:rPr>
                <w:rFonts w:ascii="Arial" w:hAnsi="Arial"/>
                <w:i/>
                <w:sz w:val="20"/>
              </w:rPr>
            </w:pPr>
            <w:r w:rsidRPr="00D56656">
              <w:rPr>
                <w:rFonts w:ascii="Arial" w:hAnsi="Arial"/>
                <w:i/>
                <w:sz w:val="20"/>
              </w:rPr>
              <w:lastRenderedPageBreak/>
              <w:t>- existence of approvals for identified staffing needs;</w:t>
            </w: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Pr="00D56656" w:rsidRDefault="002D6268" w:rsidP="00AC3107">
            <w:pPr>
              <w:rPr>
                <w:rFonts w:ascii="Arial" w:hAnsi="Arial"/>
                <w:i/>
                <w:sz w:val="20"/>
              </w:rPr>
            </w:pPr>
          </w:p>
          <w:p w:rsidR="002D6268" w:rsidRPr="002B0EC6" w:rsidRDefault="002D6268" w:rsidP="00AC3107">
            <w:pPr>
              <w:rPr>
                <w:rFonts w:ascii="Arial" w:hAnsi="Arial"/>
                <w:i/>
                <w:sz w:val="20"/>
              </w:rPr>
            </w:pPr>
            <w:r w:rsidRPr="002B0EC6">
              <w:rPr>
                <w:rFonts w:ascii="Arial" w:hAnsi="Arial"/>
                <w:i/>
                <w:sz w:val="20"/>
              </w:rPr>
              <w:t>-</w:t>
            </w:r>
            <w:r>
              <w:rPr>
                <w:rFonts w:ascii="Arial" w:hAnsi="Arial"/>
                <w:i/>
                <w:sz w:val="20"/>
              </w:rPr>
              <w:t xml:space="preserve"> benchmark with other hospitals are performed once a year;</w:t>
            </w: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p>
          <w:p w:rsidR="002D6268" w:rsidRDefault="002D6268" w:rsidP="00AC3107">
            <w:pPr>
              <w:rPr>
                <w:rFonts w:ascii="Arial" w:hAnsi="Arial"/>
                <w:i/>
                <w:sz w:val="20"/>
              </w:rPr>
            </w:pPr>
            <w:r w:rsidRPr="002A037E">
              <w:rPr>
                <w:rFonts w:ascii="Arial" w:hAnsi="Arial"/>
                <w:i/>
                <w:sz w:val="20"/>
              </w:rPr>
              <w:t>-</w:t>
            </w:r>
            <w:r>
              <w:rPr>
                <w:rFonts w:ascii="Arial" w:hAnsi="Arial"/>
                <w:i/>
                <w:sz w:val="20"/>
              </w:rPr>
              <w:t xml:space="preserve"> a strategy on services rendered by contracted doctors outside our hospital;</w:t>
            </w:r>
          </w:p>
          <w:p w:rsidR="002D6268" w:rsidRDefault="002D6268" w:rsidP="00AC3107">
            <w:pPr>
              <w:rPr>
                <w:rFonts w:ascii="Arial" w:hAnsi="Arial"/>
                <w:i/>
                <w:sz w:val="20"/>
              </w:rPr>
            </w:pPr>
          </w:p>
          <w:p w:rsidR="002D6268" w:rsidRDefault="002D6268" w:rsidP="00AC3107">
            <w:pPr>
              <w:rPr>
                <w:rFonts w:ascii="Arial" w:hAnsi="Arial"/>
                <w:i/>
                <w:sz w:val="20"/>
              </w:rPr>
            </w:pPr>
            <w:r>
              <w:rPr>
                <w:rFonts w:ascii="Arial" w:hAnsi="Arial"/>
                <w:i/>
                <w:sz w:val="20"/>
              </w:rPr>
              <w:t>- a proper and open communication with the contracted doctors on the implementation of the strategy;</w:t>
            </w:r>
          </w:p>
          <w:p w:rsidR="002D6268" w:rsidRDefault="002D6268" w:rsidP="00AC3107">
            <w:pPr>
              <w:rPr>
                <w:rFonts w:ascii="Arial" w:hAnsi="Arial"/>
                <w:i/>
                <w:sz w:val="20"/>
              </w:rPr>
            </w:pPr>
          </w:p>
          <w:p w:rsidR="002D6268" w:rsidRDefault="002D6268" w:rsidP="00AC3107">
            <w:pPr>
              <w:rPr>
                <w:rFonts w:ascii="Arial" w:hAnsi="Arial"/>
                <w:i/>
                <w:sz w:val="20"/>
              </w:rPr>
            </w:pPr>
            <w:r>
              <w:rPr>
                <w:rFonts w:ascii="Arial" w:hAnsi="Arial"/>
                <w:i/>
                <w:sz w:val="20"/>
              </w:rPr>
              <w:t>- a yearly declaration of ‘no conflict of interest’ by the contracted doctors;</w:t>
            </w:r>
          </w:p>
          <w:p w:rsidR="002D6268" w:rsidRDefault="002D6268" w:rsidP="00AC3107">
            <w:pPr>
              <w:rPr>
                <w:rFonts w:ascii="Arial" w:hAnsi="Arial"/>
                <w:i/>
                <w:sz w:val="20"/>
              </w:rPr>
            </w:pPr>
          </w:p>
          <w:p w:rsidR="002D6268" w:rsidRPr="002A037E" w:rsidRDefault="002D6268" w:rsidP="00AC3107">
            <w:pPr>
              <w:rPr>
                <w:rFonts w:ascii="Arial" w:hAnsi="Arial"/>
                <w:i/>
                <w:sz w:val="20"/>
              </w:rPr>
            </w:pPr>
            <w:r>
              <w:rPr>
                <w:rFonts w:ascii="Arial" w:hAnsi="Arial"/>
                <w:i/>
                <w:sz w:val="20"/>
              </w:rPr>
              <w:t xml:space="preserve">- a yearly collection of </w:t>
            </w:r>
            <w:r>
              <w:rPr>
                <w:rFonts w:ascii="Arial" w:hAnsi="Arial"/>
                <w:i/>
                <w:sz w:val="20"/>
              </w:rPr>
              <w:lastRenderedPageBreak/>
              <w:t>the tax declarations of the contracted doctors;</w:t>
            </w:r>
          </w:p>
        </w:tc>
        <w:tc>
          <w:tcPr>
            <w:tcW w:w="0" w:type="auto"/>
          </w:tcPr>
          <w:p w:rsidR="002D6268" w:rsidRDefault="002D6268" w:rsidP="00AC3107">
            <w:pPr>
              <w:rPr>
                <w:rFonts w:ascii="Arial" w:hAnsi="Arial" w:cs="Arial"/>
                <w:sz w:val="20"/>
                <w:szCs w:val="20"/>
              </w:rPr>
            </w:pPr>
            <w:r>
              <w:rPr>
                <w:rFonts w:ascii="Arial" w:hAnsi="Arial" w:cs="Arial"/>
                <w:sz w:val="20"/>
                <w:szCs w:val="20"/>
              </w:rPr>
              <w:lastRenderedPageBreak/>
              <w:t>Verification of existence of:</w:t>
            </w:r>
          </w:p>
          <w:p w:rsidR="002D6268" w:rsidRPr="005A68A0" w:rsidRDefault="002D6268" w:rsidP="002D6268">
            <w:pPr>
              <w:numPr>
                <w:ilvl w:val="0"/>
                <w:numId w:val="19"/>
              </w:numPr>
              <w:rPr>
                <w:rFonts w:ascii="Arial" w:hAnsi="Arial"/>
                <w:sz w:val="20"/>
              </w:rPr>
            </w:pPr>
            <w:r>
              <w:rPr>
                <w:rFonts w:ascii="Arial" w:hAnsi="Arial" w:cs="Arial"/>
                <w:sz w:val="20"/>
                <w:szCs w:val="20"/>
              </w:rPr>
              <w:t>an HR strategy;</w:t>
            </w:r>
          </w:p>
          <w:p w:rsidR="002D6268" w:rsidRDefault="002D6268" w:rsidP="002D6268">
            <w:pPr>
              <w:numPr>
                <w:ilvl w:val="0"/>
                <w:numId w:val="19"/>
              </w:numPr>
              <w:rPr>
                <w:rFonts w:ascii="Arial" w:hAnsi="Arial"/>
                <w:sz w:val="20"/>
              </w:rPr>
            </w:pPr>
            <w:r>
              <w:rPr>
                <w:rFonts w:ascii="Arial" w:hAnsi="Arial"/>
                <w:sz w:val="20"/>
              </w:rPr>
              <w:t>a written recruitment procedure;</w:t>
            </w:r>
          </w:p>
          <w:p w:rsidR="002D6268" w:rsidRDefault="002D6268" w:rsidP="002D6268">
            <w:pPr>
              <w:numPr>
                <w:ilvl w:val="0"/>
                <w:numId w:val="19"/>
              </w:numPr>
              <w:rPr>
                <w:rFonts w:ascii="Arial" w:hAnsi="Arial"/>
                <w:sz w:val="20"/>
              </w:rPr>
            </w:pPr>
            <w:r>
              <w:rPr>
                <w:rFonts w:ascii="Arial" w:hAnsi="Arial"/>
                <w:sz w:val="20"/>
              </w:rPr>
              <w:t>approval for identified staffing needs;</w:t>
            </w:r>
          </w:p>
          <w:p w:rsidR="002D6268" w:rsidRDefault="002D6268" w:rsidP="002D6268">
            <w:pPr>
              <w:numPr>
                <w:ilvl w:val="0"/>
                <w:numId w:val="19"/>
              </w:numPr>
              <w:rPr>
                <w:rFonts w:ascii="Arial" w:hAnsi="Arial"/>
                <w:sz w:val="20"/>
              </w:rPr>
            </w:pPr>
            <w:proofErr w:type="gramStart"/>
            <w:r>
              <w:rPr>
                <w:rFonts w:ascii="Arial" w:hAnsi="Arial"/>
                <w:sz w:val="20"/>
              </w:rPr>
              <w:t>documentation</w:t>
            </w:r>
            <w:proofErr w:type="gramEnd"/>
            <w:r>
              <w:rPr>
                <w:rFonts w:ascii="Arial" w:hAnsi="Arial"/>
                <w:sz w:val="20"/>
              </w:rPr>
              <w:t xml:space="preserve"> of the benchmark performance method.</w:t>
            </w:r>
          </w:p>
          <w:p w:rsidR="002D6268" w:rsidRDefault="002D6268" w:rsidP="00AC3107">
            <w:pPr>
              <w:rPr>
                <w:rFonts w:ascii="Arial" w:hAnsi="Arial"/>
                <w:sz w:val="20"/>
              </w:rPr>
            </w:pPr>
          </w:p>
          <w:p w:rsidR="002D6268" w:rsidRDefault="002D6268" w:rsidP="00AC3107">
            <w:pPr>
              <w:rPr>
                <w:rFonts w:ascii="Arial" w:hAnsi="Arial"/>
                <w:sz w:val="20"/>
              </w:rPr>
            </w:pPr>
            <w:r>
              <w:rPr>
                <w:rFonts w:ascii="Arial" w:hAnsi="Arial"/>
                <w:sz w:val="20"/>
              </w:rPr>
              <w:t>Review of the existing HR strategy and assessment whether it is in line with the organization’s strategy.</w:t>
            </w:r>
          </w:p>
          <w:p w:rsidR="002D6268" w:rsidRDefault="002D6268" w:rsidP="00AC3107">
            <w:pPr>
              <w:rPr>
                <w:rFonts w:ascii="Arial" w:hAnsi="Arial"/>
                <w:sz w:val="20"/>
              </w:rPr>
            </w:pPr>
          </w:p>
          <w:p w:rsidR="002D6268" w:rsidRDefault="002D6268" w:rsidP="00AC3107">
            <w:pPr>
              <w:rPr>
                <w:rFonts w:ascii="Arial" w:hAnsi="Arial"/>
                <w:sz w:val="20"/>
              </w:rPr>
            </w:pPr>
            <w:r>
              <w:rPr>
                <w:rFonts w:ascii="Arial" w:hAnsi="Arial"/>
                <w:sz w:val="20"/>
              </w:rPr>
              <w:t xml:space="preserve">Review of the existing written recruitment procedure and </w:t>
            </w:r>
            <w:r>
              <w:rPr>
                <w:rFonts w:ascii="Arial" w:hAnsi="Arial"/>
                <w:sz w:val="20"/>
              </w:rPr>
              <w:lastRenderedPageBreak/>
              <w:t>assessment whether it is in line with the organization’s procedures and whether it contains all necessary elements to guide its users through an effective recruitment process.</w:t>
            </w:r>
          </w:p>
          <w:p w:rsidR="002D6268" w:rsidRDefault="002D6268" w:rsidP="00AC3107">
            <w:pPr>
              <w:rPr>
                <w:rFonts w:ascii="Arial" w:hAnsi="Arial"/>
                <w:sz w:val="20"/>
              </w:rPr>
            </w:pPr>
          </w:p>
          <w:p w:rsidR="002D6268" w:rsidRDefault="002D6268" w:rsidP="00AC3107">
            <w:pPr>
              <w:rPr>
                <w:rFonts w:ascii="Arial" w:hAnsi="Arial"/>
                <w:sz w:val="20"/>
              </w:rPr>
            </w:pPr>
            <w:r>
              <w:rPr>
                <w:rFonts w:ascii="Arial" w:hAnsi="Arial"/>
                <w:sz w:val="20"/>
              </w:rPr>
              <w:t>Review of the criteria used to identify staffing needs (e.g. benchmarking) and assessment for reasonableness compared to the HR strategy and taking into account the unit’s specific needs;</w:t>
            </w:r>
          </w:p>
          <w:p w:rsidR="002D6268" w:rsidRDefault="002D6268" w:rsidP="00AC3107">
            <w:pPr>
              <w:rPr>
                <w:rFonts w:ascii="Arial" w:hAnsi="Arial"/>
                <w:sz w:val="20"/>
              </w:rPr>
            </w:pPr>
          </w:p>
          <w:p w:rsidR="002D6268" w:rsidRDefault="002D6268" w:rsidP="00AC3107">
            <w:pPr>
              <w:rPr>
                <w:rFonts w:ascii="Arial" w:hAnsi="Arial"/>
                <w:sz w:val="20"/>
              </w:rPr>
            </w:pPr>
            <w:r>
              <w:rPr>
                <w:rFonts w:ascii="Arial" w:hAnsi="Arial"/>
                <w:sz w:val="20"/>
              </w:rPr>
              <w:t>Review of the criteria used to determine staff compensation schemes (e.g. benchmarking) and assessment for reasonableness compared to the HR strategy and the specific qualifications of the unit concerned.</w:t>
            </w: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r>
              <w:rPr>
                <w:rFonts w:ascii="Arial" w:hAnsi="Arial"/>
                <w:sz w:val="20"/>
              </w:rPr>
              <w:t>Review of the hospital strategy on services rendered by contracted doctors outside the hospital.</w:t>
            </w:r>
          </w:p>
          <w:p w:rsidR="002D6268" w:rsidRDefault="002D6268" w:rsidP="00AC3107">
            <w:pPr>
              <w:rPr>
                <w:rFonts w:ascii="Arial" w:hAnsi="Arial"/>
                <w:sz w:val="20"/>
              </w:rPr>
            </w:pPr>
          </w:p>
          <w:p w:rsidR="002D6268" w:rsidRDefault="002D6268" w:rsidP="00AC3107">
            <w:pPr>
              <w:rPr>
                <w:rFonts w:ascii="Arial" w:hAnsi="Arial"/>
                <w:sz w:val="20"/>
              </w:rPr>
            </w:pPr>
            <w:r>
              <w:rPr>
                <w:rFonts w:ascii="Arial" w:hAnsi="Arial"/>
                <w:sz w:val="20"/>
              </w:rPr>
              <w:t>Assess whether the restrictions are clearly communicated to and acknowledged by the doctors.</w:t>
            </w:r>
          </w:p>
          <w:p w:rsidR="002D6268" w:rsidRDefault="002D6268" w:rsidP="00AC3107">
            <w:pPr>
              <w:rPr>
                <w:rFonts w:ascii="Arial" w:hAnsi="Arial"/>
                <w:sz w:val="20"/>
              </w:rPr>
            </w:pPr>
          </w:p>
          <w:p w:rsidR="002D6268" w:rsidRPr="00753800" w:rsidRDefault="002D6268" w:rsidP="00AC3107">
            <w:pPr>
              <w:rPr>
                <w:rFonts w:ascii="Arial" w:hAnsi="Arial"/>
                <w:sz w:val="20"/>
              </w:rPr>
            </w:pPr>
            <w:r>
              <w:rPr>
                <w:rFonts w:ascii="Arial" w:hAnsi="Arial"/>
                <w:sz w:val="20"/>
              </w:rPr>
              <w:t>Review of the periodical declaration (conflict of interest, tax) process.</w:t>
            </w:r>
          </w:p>
        </w:tc>
        <w:tc>
          <w:tcPr>
            <w:tcW w:w="0" w:type="auto"/>
          </w:tcPr>
          <w:p w:rsidR="002D6268" w:rsidRPr="00753800" w:rsidRDefault="002D6268" w:rsidP="00AC3107">
            <w:pPr>
              <w:rPr>
                <w:rFonts w:ascii="Arial" w:hAnsi="Arial"/>
                <w:sz w:val="20"/>
              </w:rPr>
            </w:pPr>
          </w:p>
        </w:tc>
        <w:tc>
          <w:tcPr>
            <w:tcW w:w="0" w:type="auto"/>
          </w:tcPr>
          <w:p w:rsidR="002D6268" w:rsidRDefault="002D6268" w:rsidP="00AC3107">
            <w:pPr>
              <w:rPr>
                <w:rFonts w:ascii="Arial" w:hAnsi="Arial"/>
                <w:sz w:val="20"/>
              </w:rPr>
            </w:pPr>
            <w:r>
              <w:rPr>
                <w:rFonts w:ascii="Arial" w:hAnsi="Arial"/>
                <w:sz w:val="20"/>
              </w:rPr>
              <w:t>- for a sample of selected open and filled positions review the criteria used to identify staffing needs in terms of quantity, quality, timeliness and category; ensure that this was in line with the existing guidelines (i.e., trace the search process to the request made by the hiring unit and assess both the requests made and the recruitment efforts);</w:t>
            </w:r>
          </w:p>
          <w:p w:rsidR="002D6268" w:rsidRDefault="002D6268" w:rsidP="00AC3107">
            <w:pPr>
              <w:rPr>
                <w:rFonts w:ascii="Arial" w:hAnsi="Arial"/>
                <w:sz w:val="20"/>
              </w:rPr>
            </w:pPr>
          </w:p>
          <w:p w:rsidR="002D6268" w:rsidRDefault="002D6268" w:rsidP="00AC3107">
            <w:pPr>
              <w:rPr>
                <w:rFonts w:ascii="Arial" w:hAnsi="Arial"/>
                <w:sz w:val="20"/>
              </w:rPr>
            </w:pPr>
            <w:r>
              <w:rPr>
                <w:rFonts w:ascii="Arial" w:hAnsi="Arial"/>
                <w:sz w:val="20"/>
              </w:rPr>
              <w:t xml:space="preserve">- for a sample of selected recruitment requests check that the appropriate approval was in place (i.e., the </w:t>
            </w:r>
            <w:r>
              <w:rPr>
                <w:rFonts w:ascii="Arial" w:hAnsi="Arial"/>
                <w:sz w:val="20"/>
              </w:rPr>
              <w:lastRenderedPageBreak/>
              <w:t>proposal to the Senior Management);</w:t>
            </w: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r w:rsidRPr="0085642B">
              <w:rPr>
                <w:rFonts w:ascii="Arial" w:hAnsi="Arial"/>
                <w:sz w:val="20"/>
              </w:rPr>
              <w:t>-</w:t>
            </w:r>
            <w:r>
              <w:rPr>
                <w:rFonts w:ascii="Arial" w:hAnsi="Arial"/>
                <w:sz w:val="20"/>
              </w:rPr>
              <w:t xml:space="preserve"> assess whether the compensation benchmark has been performed on a regular basis; assess whether senior management was informed about significant variances; assess whether management has taken action on the </w:t>
            </w:r>
            <w:r>
              <w:rPr>
                <w:rFonts w:ascii="Arial" w:hAnsi="Arial"/>
                <w:sz w:val="20"/>
              </w:rPr>
              <w:lastRenderedPageBreak/>
              <w:t>variances identified;</w:t>
            </w:r>
          </w:p>
          <w:p w:rsidR="002D6268" w:rsidRDefault="002D6268" w:rsidP="00AC3107">
            <w:pPr>
              <w:rPr>
                <w:rFonts w:ascii="Arial" w:hAnsi="Arial"/>
                <w:sz w:val="20"/>
              </w:rPr>
            </w:pPr>
          </w:p>
          <w:p w:rsidR="002D6268" w:rsidRDefault="002D6268" w:rsidP="00AC3107">
            <w:pPr>
              <w:rPr>
                <w:rFonts w:ascii="Arial" w:hAnsi="Arial"/>
                <w:sz w:val="20"/>
              </w:rPr>
            </w:pPr>
            <w:r w:rsidRPr="0085642B">
              <w:rPr>
                <w:rFonts w:ascii="Arial" w:hAnsi="Arial"/>
                <w:sz w:val="20"/>
              </w:rPr>
              <w:t>-</w:t>
            </w:r>
            <w:r>
              <w:rPr>
                <w:rFonts w:ascii="Arial" w:hAnsi="Arial"/>
                <w:sz w:val="20"/>
              </w:rPr>
              <w:t xml:space="preserve"> assess for a sample of closed but unsuccessful recruitment transactions whether compensation has been a major issue to decline the job offer;</w:t>
            </w: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p>
          <w:p w:rsidR="002D6268" w:rsidRDefault="002D6268" w:rsidP="00AC3107">
            <w:pPr>
              <w:rPr>
                <w:rFonts w:ascii="Arial" w:hAnsi="Arial"/>
                <w:sz w:val="20"/>
              </w:rPr>
            </w:pPr>
            <w:r>
              <w:rPr>
                <w:rFonts w:ascii="Arial" w:hAnsi="Arial"/>
                <w:sz w:val="20"/>
              </w:rPr>
              <w:t>- assess for a sample of doctors the acknowledgment of the rules with regard to services rendered outside the hospital;</w:t>
            </w:r>
          </w:p>
          <w:p w:rsidR="002D6268" w:rsidRDefault="002D6268" w:rsidP="00AC3107">
            <w:pPr>
              <w:rPr>
                <w:rFonts w:ascii="Arial" w:hAnsi="Arial"/>
                <w:sz w:val="20"/>
              </w:rPr>
            </w:pPr>
          </w:p>
          <w:p w:rsidR="002D6268" w:rsidRDefault="002D6268" w:rsidP="00AC3107">
            <w:pPr>
              <w:rPr>
                <w:rFonts w:ascii="Arial" w:hAnsi="Arial"/>
                <w:sz w:val="20"/>
              </w:rPr>
            </w:pPr>
            <w:r>
              <w:rPr>
                <w:rFonts w:ascii="Arial" w:hAnsi="Arial"/>
                <w:sz w:val="20"/>
              </w:rPr>
              <w:t>- assess how management is following up on missing declarations;</w:t>
            </w:r>
          </w:p>
          <w:p w:rsidR="002D6268" w:rsidRDefault="002D6268" w:rsidP="00AC3107">
            <w:pPr>
              <w:rPr>
                <w:rFonts w:ascii="Arial" w:hAnsi="Arial"/>
                <w:sz w:val="20"/>
              </w:rPr>
            </w:pPr>
          </w:p>
          <w:p w:rsidR="002D6268" w:rsidRDefault="002D6268" w:rsidP="00AC3107">
            <w:pPr>
              <w:rPr>
                <w:rFonts w:ascii="Arial" w:hAnsi="Arial"/>
                <w:sz w:val="20"/>
              </w:rPr>
            </w:pPr>
            <w:r>
              <w:rPr>
                <w:rFonts w:ascii="Arial" w:hAnsi="Arial"/>
                <w:sz w:val="20"/>
              </w:rPr>
              <w:t xml:space="preserve">- assess management actions on perceived irregularities in the declarations; </w:t>
            </w:r>
          </w:p>
          <w:p w:rsidR="002D6268" w:rsidRDefault="002D6268" w:rsidP="00AC3107">
            <w:pPr>
              <w:rPr>
                <w:rFonts w:ascii="Arial" w:hAnsi="Arial"/>
                <w:sz w:val="20"/>
              </w:rPr>
            </w:pPr>
          </w:p>
          <w:p w:rsidR="002D6268" w:rsidRPr="0085642B" w:rsidRDefault="002D6268" w:rsidP="00AC3107">
            <w:pPr>
              <w:rPr>
                <w:rFonts w:ascii="Arial" w:hAnsi="Arial"/>
                <w:sz w:val="20"/>
              </w:rPr>
            </w:pPr>
            <w:r>
              <w:rPr>
                <w:rFonts w:ascii="Arial" w:hAnsi="Arial"/>
                <w:sz w:val="20"/>
              </w:rPr>
              <w:t>- review on the various websites of other hospitals whether our doctors’ names appear; search on Google for a sample of specialist doctors;</w:t>
            </w:r>
          </w:p>
        </w:tc>
        <w:tc>
          <w:tcPr>
            <w:tcW w:w="0" w:type="auto"/>
          </w:tcPr>
          <w:p w:rsidR="002D6268" w:rsidRPr="00753800" w:rsidRDefault="002D6268" w:rsidP="00AC3107">
            <w:pPr>
              <w:rPr>
                <w:rFonts w:ascii="Arial" w:hAnsi="Arial"/>
                <w:sz w:val="20"/>
              </w:rPr>
            </w:pPr>
          </w:p>
        </w:tc>
        <w:tc>
          <w:tcPr>
            <w:tcW w:w="0" w:type="auto"/>
          </w:tcPr>
          <w:p w:rsidR="002D6268" w:rsidRPr="00753800" w:rsidRDefault="002D6268" w:rsidP="00AC3107">
            <w:pPr>
              <w:rPr>
                <w:rFonts w:ascii="Arial" w:hAnsi="Arial"/>
                <w:sz w:val="20"/>
              </w:rPr>
            </w:pPr>
          </w:p>
        </w:tc>
      </w:tr>
    </w:tbl>
    <w:p w:rsidR="002D6268" w:rsidRPr="00753800" w:rsidRDefault="002D6268" w:rsidP="002D6268">
      <w:pPr>
        <w:rPr>
          <w:rFonts w:ascii="Arial" w:hAnsi="Arial"/>
          <w:sz w:val="20"/>
        </w:rPr>
      </w:pPr>
    </w:p>
    <w:p w:rsidR="002D6268" w:rsidRDefault="002D6268" w:rsidP="002D6268">
      <w:pPr>
        <w:rPr>
          <w:rFonts w:ascii="Calibri" w:eastAsia="Calibri" w:hAnsi="Calibri" w:cs="Arial"/>
          <w:i/>
        </w:rPr>
      </w:pPr>
    </w:p>
    <w:p w:rsidR="002D6268" w:rsidRDefault="002D6268" w:rsidP="002D6268">
      <w:pPr>
        <w:rPr>
          <w:rFonts w:ascii="Calibri" w:eastAsia="Calibri" w:hAnsi="Calibri" w:cs="Arial"/>
          <w:i/>
        </w:rPr>
      </w:pPr>
    </w:p>
    <w:p w:rsidR="002D6268" w:rsidRPr="00416611" w:rsidRDefault="002D6268" w:rsidP="002D6268">
      <w:pPr>
        <w:rPr>
          <w:rFonts w:ascii="Calibri" w:eastAsia="Calibri" w:hAnsi="Calibri" w:cs="Arial"/>
          <w:i/>
        </w:rPr>
      </w:pPr>
    </w:p>
    <w:p w:rsidR="002D6268" w:rsidRPr="003A40DE" w:rsidRDefault="00452F15" w:rsidP="002D6268">
      <w:pPr>
        <w:rPr>
          <w:b/>
          <w:highlight w:val="yellow"/>
          <w:u w:val="single"/>
        </w:rPr>
      </w:pPr>
      <w:r w:rsidRPr="003A40DE">
        <w:rPr>
          <w:b/>
          <w:highlight w:val="yellow"/>
          <w:u w:val="single"/>
        </w:rPr>
        <w:t xml:space="preserve">Proposals from Brussels:  </w:t>
      </w:r>
      <w:r w:rsidR="002D6268" w:rsidRPr="003A40DE">
        <w:rPr>
          <w:b/>
          <w:highlight w:val="yellow"/>
          <w:u w:val="single"/>
        </w:rPr>
        <w:t>Risk and controls</w:t>
      </w:r>
    </w:p>
    <w:p w:rsidR="002D6268" w:rsidRPr="003A40DE" w:rsidRDefault="002D6268" w:rsidP="002D6268">
      <w:pPr>
        <w:rPr>
          <w:b/>
          <w:highlight w:val="yellow"/>
        </w:rPr>
      </w:pPr>
      <w:r w:rsidRPr="003A40DE">
        <w:rPr>
          <w:b/>
          <w:highlight w:val="yellow"/>
        </w:rPr>
        <w:t>Risk</w:t>
      </w:r>
    </w:p>
    <w:p w:rsidR="002D6268" w:rsidRPr="003A40DE" w:rsidRDefault="002D6268" w:rsidP="002D6268">
      <w:pPr>
        <w:rPr>
          <w:highlight w:val="yellow"/>
        </w:rPr>
      </w:pPr>
      <w:proofErr w:type="gramStart"/>
      <w:r w:rsidRPr="003A40DE">
        <w:rPr>
          <w:highlight w:val="yellow"/>
        </w:rPr>
        <w:t>Unacceptable waiting time for patients.</w:t>
      </w:r>
      <w:proofErr w:type="gramEnd"/>
      <w:r w:rsidRPr="003A40DE">
        <w:rPr>
          <w:highlight w:val="yellow"/>
        </w:rPr>
        <w:t xml:space="preserve"> </w:t>
      </w:r>
    </w:p>
    <w:p w:rsidR="002D6268" w:rsidRPr="003A40DE" w:rsidRDefault="002D6268" w:rsidP="002D6268">
      <w:pPr>
        <w:rPr>
          <w:b/>
          <w:highlight w:val="yellow"/>
        </w:rPr>
      </w:pPr>
      <w:r w:rsidRPr="003A40DE">
        <w:rPr>
          <w:b/>
          <w:highlight w:val="yellow"/>
        </w:rPr>
        <w:t>Expected Control</w:t>
      </w:r>
    </w:p>
    <w:p w:rsidR="002D6268" w:rsidRPr="003A40DE" w:rsidRDefault="002D6268" w:rsidP="002D6268">
      <w:pPr>
        <w:rPr>
          <w:highlight w:val="yellow"/>
        </w:rPr>
      </w:pPr>
      <w:r w:rsidRPr="003A40DE">
        <w:rPr>
          <w:highlight w:val="yellow"/>
        </w:rPr>
        <w:t xml:space="preserve">Procedure in place for forming a waiting list (emergency or not, age and how priorities are established). How frequent the patients need to use MRI (based on the patient type). Onboard patients or externally served. How waiting list is prepared in practice.  Is there </w:t>
      </w:r>
      <w:proofErr w:type="gramStart"/>
      <w:r w:rsidRPr="003A40DE">
        <w:rPr>
          <w:highlight w:val="yellow"/>
        </w:rPr>
        <w:t>a software</w:t>
      </w:r>
      <w:proofErr w:type="gramEnd"/>
      <w:r w:rsidRPr="003A40DE">
        <w:rPr>
          <w:highlight w:val="yellow"/>
        </w:rPr>
        <w:t xml:space="preserve"> for the waiting list forming. Is there a complaint mechanism and awareness of the patients on the possibility to make compliant. </w:t>
      </w:r>
    </w:p>
    <w:p w:rsidR="002D6268" w:rsidRPr="003A40DE" w:rsidRDefault="002D6268" w:rsidP="002D6268">
      <w:pPr>
        <w:rPr>
          <w:highlight w:val="yellow"/>
        </w:rPr>
      </w:pPr>
      <w:r w:rsidRPr="003A40DE">
        <w:rPr>
          <w:highlight w:val="yellow"/>
        </w:rPr>
        <w:t xml:space="preserve">Allocation of sufficient time for patient service as per the medical standards established. </w:t>
      </w:r>
      <w:proofErr w:type="gramStart"/>
      <w:r w:rsidRPr="003A40DE">
        <w:rPr>
          <w:highlight w:val="yellow"/>
        </w:rPr>
        <w:t>Allocation of the time for emergency.</w:t>
      </w:r>
      <w:proofErr w:type="gramEnd"/>
      <w:r w:rsidRPr="003A40DE">
        <w:rPr>
          <w:highlight w:val="yellow"/>
        </w:rPr>
        <w:t xml:space="preserve"> </w:t>
      </w:r>
      <w:proofErr w:type="gramStart"/>
      <w:r w:rsidRPr="003A40DE">
        <w:rPr>
          <w:highlight w:val="yellow"/>
        </w:rPr>
        <w:t>Allocation of time for onboard patients.</w:t>
      </w:r>
      <w:proofErr w:type="gramEnd"/>
      <w:r w:rsidRPr="003A40DE">
        <w:rPr>
          <w:highlight w:val="yellow"/>
        </w:rPr>
        <w:t xml:space="preserve"> </w:t>
      </w:r>
    </w:p>
    <w:p w:rsidR="002D6268" w:rsidRPr="003A40DE" w:rsidRDefault="002D6268" w:rsidP="002D6268">
      <w:pPr>
        <w:rPr>
          <w:highlight w:val="yellow"/>
        </w:rPr>
      </w:pPr>
      <w:proofErr w:type="gramStart"/>
      <w:r w:rsidRPr="003A40DE">
        <w:rPr>
          <w:highlight w:val="yellow"/>
        </w:rPr>
        <w:t>The possibility to register on-line, via phone, other means.</w:t>
      </w:r>
      <w:proofErr w:type="gramEnd"/>
      <w:r w:rsidRPr="003A40DE">
        <w:rPr>
          <w:highlight w:val="yellow"/>
        </w:rPr>
        <w:t xml:space="preserve"> </w:t>
      </w:r>
    </w:p>
    <w:p w:rsidR="002D6268" w:rsidRPr="003A40DE" w:rsidRDefault="002D6268" w:rsidP="002D6268">
      <w:pPr>
        <w:rPr>
          <w:highlight w:val="yellow"/>
        </w:rPr>
      </w:pPr>
      <w:r w:rsidRPr="003A40DE">
        <w:rPr>
          <w:highlight w:val="yellow"/>
        </w:rPr>
        <w:t xml:space="preserve">IN case of </w:t>
      </w:r>
      <w:proofErr w:type="spellStart"/>
      <w:r w:rsidRPr="003A40DE">
        <w:rPr>
          <w:highlight w:val="yellow"/>
        </w:rPr>
        <w:t>epidemy</w:t>
      </w:r>
      <w:proofErr w:type="spellEnd"/>
      <w:r w:rsidRPr="003A40DE">
        <w:rPr>
          <w:highlight w:val="yellow"/>
        </w:rPr>
        <w:t xml:space="preserve"> the procedure and schedule (?) for the doctors to visit patients at home.</w:t>
      </w:r>
    </w:p>
    <w:p w:rsidR="002D6268" w:rsidRPr="003A40DE" w:rsidRDefault="002D6268" w:rsidP="002D6268">
      <w:pPr>
        <w:rPr>
          <w:highlight w:val="yellow"/>
        </w:rPr>
      </w:pPr>
      <w:r w:rsidRPr="003A40DE">
        <w:rPr>
          <w:highlight w:val="yellow"/>
        </w:rPr>
        <w:lastRenderedPageBreak/>
        <w:t xml:space="preserve">Procedure for establishing back up of doctors who can join if there is outbreak. </w:t>
      </w:r>
    </w:p>
    <w:p w:rsidR="002D6268" w:rsidRPr="003A40DE" w:rsidRDefault="002D6268" w:rsidP="002D6268">
      <w:pPr>
        <w:rPr>
          <w:highlight w:val="yellow"/>
        </w:rPr>
      </w:pPr>
      <w:r w:rsidRPr="003A40DE">
        <w:rPr>
          <w:highlight w:val="yellow"/>
        </w:rPr>
        <w:t xml:space="preserve">Is there a support staff to provide a support to doctors </w:t>
      </w:r>
      <w:proofErr w:type="gramStart"/>
      <w:r w:rsidRPr="003A40DE">
        <w:rPr>
          <w:highlight w:val="yellow"/>
        </w:rPr>
        <w:t>allocated.</w:t>
      </w:r>
      <w:proofErr w:type="gramEnd"/>
      <w:r w:rsidRPr="003A40DE">
        <w:rPr>
          <w:highlight w:val="yellow"/>
        </w:rPr>
        <w:t xml:space="preserve"> </w:t>
      </w:r>
      <w:proofErr w:type="gramStart"/>
      <w:r w:rsidRPr="003A40DE">
        <w:rPr>
          <w:highlight w:val="yellow"/>
        </w:rPr>
        <w:t>The registration to be done not directly by doctors, but by the support staff.</w:t>
      </w:r>
      <w:proofErr w:type="gramEnd"/>
      <w:r w:rsidRPr="003A40DE">
        <w:rPr>
          <w:highlight w:val="yellow"/>
        </w:rPr>
        <w:t xml:space="preserve"> </w:t>
      </w:r>
    </w:p>
    <w:p w:rsidR="002D6268" w:rsidRPr="003A40DE" w:rsidRDefault="002D6268" w:rsidP="002D6268">
      <w:pPr>
        <w:rPr>
          <w:highlight w:val="yellow"/>
        </w:rPr>
      </w:pPr>
      <w:proofErr w:type="gramStart"/>
      <w:r w:rsidRPr="003A40DE">
        <w:rPr>
          <w:highlight w:val="yellow"/>
        </w:rPr>
        <w:t>Procedure for calculation a standard consultation time.</w:t>
      </w:r>
      <w:proofErr w:type="gramEnd"/>
      <w:r w:rsidRPr="003A40DE">
        <w:rPr>
          <w:highlight w:val="yellow"/>
        </w:rPr>
        <w:t xml:space="preserve"> </w:t>
      </w:r>
    </w:p>
    <w:p w:rsidR="002D6268" w:rsidRPr="003A40DE" w:rsidRDefault="002D6268" w:rsidP="002D6268">
      <w:pPr>
        <w:rPr>
          <w:highlight w:val="yellow"/>
        </w:rPr>
      </w:pPr>
      <w:proofErr w:type="gramStart"/>
      <w:r w:rsidRPr="003A40DE">
        <w:rPr>
          <w:highlight w:val="yellow"/>
        </w:rPr>
        <w:t>Planning doctors and nurses availability for the busy season/high demand hours.</w:t>
      </w:r>
      <w:proofErr w:type="gramEnd"/>
      <w:r w:rsidRPr="003A40DE">
        <w:rPr>
          <w:highlight w:val="yellow"/>
        </w:rPr>
        <w:t xml:space="preserve"> </w:t>
      </w:r>
    </w:p>
    <w:p w:rsidR="002D6268" w:rsidRPr="003A40DE" w:rsidRDefault="002D6268" w:rsidP="002D6268">
      <w:pPr>
        <w:rPr>
          <w:highlight w:val="yellow"/>
        </w:rPr>
      </w:pPr>
      <w:proofErr w:type="gramStart"/>
      <w:r w:rsidRPr="003A40DE">
        <w:rPr>
          <w:highlight w:val="yellow"/>
        </w:rPr>
        <w:t>Time recording of the staff working hours (electronic building or office access controls).</w:t>
      </w:r>
      <w:proofErr w:type="gramEnd"/>
      <w:r w:rsidRPr="003A40DE">
        <w:rPr>
          <w:highlight w:val="yellow"/>
        </w:rPr>
        <w:t xml:space="preserve"> </w:t>
      </w:r>
    </w:p>
    <w:p w:rsidR="002D6268" w:rsidRPr="003A40DE" w:rsidRDefault="002D6268" w:rsidP="002D6268">
      <w:pPr>
        <w:rPr>
          <w:highlight w:val="yellow"/>
        </w:rPr>
      </w:pPr>
      <w:r w:rsidRPr="003A40DE">
        <w:rPr>
          <w:highlight w:val="yellow"/>
        </w:rPr>
        <w:t xml:space="preserve">Is there anti-corruption/integrity management procedure in place, e.g. Code of Ethics, or say cameras recording. </w:t>
      </w:r>
    </w:p>
    <w:p w:rsidR="002D6268" w:rsidRPr="003A40DE" w:rsidRDefault="002D6268" w:rsidP="002D6268">
      <w:pPr>
        <w:rPr>
          <w:highlight w:val="yellow"/>
        </w:rPr>
      </w:pPr>
      <w:proofErr w:type="gramStart"/>
      <w:r w:rsidRPr="003A40DE">
        <w:rPr>
          <w:highlight w:val="yellow"/>
        </w:rPr>
        <w:t>Threshold for acceptable waiting time.</w:t>
      </w:r>
      <w:proofErr w:type="gramEnd"/>
      <w:r w:rsidRPr="003A40DE">
        <w:rPr>
          <w:highlight w:val="yellow"/>
        </w:rPr>
        <w:t xml:space="preserve"> Is the double shifts procedure in place? </w:t>
      </w:r>
    </w:p>
    <w:p w:rsidR="002D6268" w:rsidRPr="003A40DE" w:rsidRDefault="002D6268" w:rsidP="002D6268">
      <w:pPr>
        <w:rPr>
          <w:highlight w:val="yellow"/>
        </w:rPr>
      </w:pPr>
      <w:r w:rsidRPr="003A40DE">
        <w:rPr>
          <w:highlight w:val="yellow"/>
        </w:rPr>
        <w:t xml:space="preserve">Is there an electronic health management system in place, so to identify the patient, and ease not only access management, but also tracking the </w:t>
      </w:r>
      <w:proofErr w:type="gramStart"/>
      <w:r w:rsidRPr="003A40DE">
        <w:rPr>
          <w:highlight w:val="yellow"/>
        </w:rPr>
        <w:t>patients</w:t>
      </w:r>
      <w:proofErr w:type="gramEnd"/>
      <w:r w:rsidRPr="003A40DE">
        <w:rPr>
          <w:highlight w:val="yellow"/>
        </w:rPr>
        <w:t xml:space="preserve"> full medical history. </w:t>
      </w:r>
    </w:p>
    <w:p w:rsidR="002D6268" w:rsidRPr="003A40DE" w:rsidRDefault="002D6268" w:rsidP="002D6268">
      <w:pPr>
        <w:rPr>
          <w:b/>
          <w:highlight w:val="yellow"/>
        </w:rPr>
      </w:pPr>
      <w:r w:rsidRPr="003A40DE">
        <w:rPr>
          <w:b/>
          <w:highlight w:val="yellow"/>
        </w:rPr>
        <w:t>Testing</w:t>
      </w:r>
    </w:p>
    <w:p w:rsidR="002D6268" w:rsidRPr="003A40DE" w:rsidRDefault="002D6268" w:rsidP="002D6268">
      <w:pPr>
        <w:pStyle w:val="a7"/>
        <w:numPr>
          <w:ilvl w:val="0"/>
          <w:numId w:val="17"/>
        </w:numPr>
        <w:spacing w:after="0"/>
        <w:ind w:left="360"/>
        <w:rPr>
          <w:highlight w:val="yellow"/>
        </w:rPr>
      </w:pPr>
      <w:r w:rsidRPr="003A40DE">
        <w:rPr>
          <w:highlight w:val="yellow"/>
        </w:rPr>
        <w:t xml:space="preserve">Determine sample based on the last year patients list. If the criteria for prioritizing of patients was followed. Manual or application control to make it impossible to place patients on the top of the waiting list bypassing procedure. </w:t>
      </w:r>
    </w:p>
    <w:p w:rsidR="002D6268" w:rsidRPr="003A40DE" w:rsidRDefault="002D6268" w:rsidP="002D6268">
      <w:pPr>
        <w:pStyle w:val="a7"/>
        <w:numPr>
          <w:ilvl w:val="0"/>
          <w:numId w:val="17"/>
        </w:numPr>
        <w:spacing w:after="0"/>
        <w:ind w:left="360"/>
        <w:rPr>
          <w:highlight w:val="yellow"/>
        </w:rPr>
      </w:pPr>
      <w:r w:rsidRPr="003A40DE">
        <w:rPr>
          <w:highlight w:val="yellow"/>
        </w:rPr>
        <w:t xml:space="preserve">Review the sample of complaint filed. </w:t>
      </w:r>
    </w:p>
    <w:p w:rsidR="002D6268" w:rsidRPr="003A40DE" w:rsidRDefault="002D6268" w:rsidP="002D6268">
      <w:pPr>
        <w:pStyle w:val="a7"/>
        <w:numPr>
          <w:ilvl w:val="0"/>
          <w:numId w:val="17"/>
        </w:numPr>
        <w:spacing w:after="0"/>
        <w:ind w:left="360"/>
        <w:rPr>
          <w:highlight w:val="yellow"/>
        </w:rPr>
      </w:pPr>
      <w:r w:rsidRPr="003A40DE">
        <w:rPr>
          <w:highlight w:val="yellow"/>
        </w:rPr>
        <w:t xml:space="preserve">Reconcile the </w:t>
      </w:r>
      <w:proofErr w:type="spellStart"/>
      <w:r w:rsidRPr="003A40DE">
        <w:rPr>
          <w:highlight w:val="yellow"/>
        </w:rPr>
        <w:t>actuals</w:t>
      </w:r>
      <w:proofErr w:type="spellEnd"/>
      <w:r w:rsidRPr="003A40DE">
        <w:rPr>
          <w:highlight w:val="yellow"/>
        </w:rPr>
        <w:t xml:space="preserve"> with the plan. Actual service turnaround time. </w:t>
      </w:r>
    </w:p>
    <w:p w:rsidR="002D6268" w:rsidRPr="003A40DE" w:rsidRDefault="002D6268" w:rsidP="002D6268">
      <w:pPr>
        <w:pStyle w:val="a7"/>
        <w:numPr>
          <w:ilvl w:val="0"/>
          <w:numId w:val="17"/>
        </w:numPr>
        <w:spacing w:after="0"/>
        <w:ind w:left="360"/>
        <w:rPr>
          <w:highlight w:val="yellow"/>
        </w:rPr>
      </w:pPr>
      <w:r w:rsidRPr="003A40DE">
        <w:rPr>
          <w:highlight w:val="yellow"/>
        </w:rPr>
        <w:t xml:space="preserve">Conduct survey of patients on the satisfaction level including turnaround time.  </w:t>
      </w:r>
    </w:p>
    <w:p w:rsidR="002D6268" w:rsidRPr="003A40DE" w:rsidRDefault="002D6268" w:rsidP="002D6268">
      <w:pPr>
        <w:pStyle w:val="a7"/>
        <w:numPr>
          <w:ilvl w:val="0"/>
          <w:numId w:val="17"/>
        </w:numPr>
        <w:spacing w:after="0"/>
        <w:ind w:left="360"/>
        <w:rPr>
          <w:highlight w:val="yellow"/>
        </w:rPr>
      </w:pPr>
      <w:r w:rsidRPr="003A40DE">
        <w:rPr>
          <w:highlight w:val="yellow"/>
        </w:rPr>
        <w:t xml:space="preserve">Observation of the process, and confidential testing of the process through acting as a patient. </w:t>
      </w:r>
    </w:p>
    <w:p w:rsidR="002D6268" w:rsidRPr="003A40DE" w:rsidRDefault="002D6268" w:rsidP="002D6268">
      <w:pPr>
        <w:pStyle w:val="a7"/>
        <w:numPr>
          <w:ilvl w:val="0"/>
          <w:numId w:val="17"/>
        </w:numPr>
        <w:spacing w:after="0"/>
        <w:ind w:left="360"/>
        <w:rPr>
          <w:highlight w:val="yellow"/>
        </w:rPr>
      </w:pPr>
      <w:r w:rsidRPr="003A40DE">
        <w:rPr>
          <w:highlight w:val="yellow"/>
        </w:rPr>
        <w:t>Check the electronic time match records.</w:t>
      </w:r>
    </w:p>
    <w:p w:rsidR="002D6268" w:rsidRPr="003A40DE" w:rsidRDefault="002D6268" w:rsidP="002D6268">
      <w:pPr>
        <w:pStyle w:val="a7"/>
        <w:numPr>
          <w:ilvl w:val="0"/>
          <w:numId w:val="17"/>
        </w:numPr>
        <w:spacing w:after="0"/>
        <w:ind w:left="360"/>
        <w:rPr>
          <w:highlight w:val="yellow"/>
        </w:rPr>
      </w:pPr>
      <w:r w:rsidRPr="003A40DE">
        <w:rPr>
          <w:highlight w:val="yellow"/>
        </w:rPr>
        <w:t xml:space="preserve">Review the complaint file. </w:t>
      </w:r>
    </w:p>
    <w:p w:rsidR="002D6268" w:rsidRPr="003A40DE" w:rsidRDefault="002D6268" w:rsidP="002D6268">
      <w:pPr>
        <w:pStyle w:val="a7"/>
        <w:numPr>
          <w:ilvl w:val="0"/>
          <w:numId w:val="17"/>
        </w:numPr>
        <w:spacing w:after="0"/>
        <w:ind w:left="360"/>
        <w:rPr>
          <w:highlight w:val="yellow"/>
        </w:rPr>
      </w:pPr>
      <w:r w:rsidRPr="003A40DE">
        <w:rPr>
          <w:highlight w:val="yellow"/>
        </w:rPr>
        <w:t xml:space="preserve">Automatic scheduling and rescheduling system, reminder procedure, and cancellation of the appointments by the patients (or the doctor). </w:t>
      </w:r>
    </w:p>
    <w:p w:rsidR="002D6268" w:rsidRPr="003A40DE" w:rsidRDefault="002D6268" w:rsidP="002D6268">
      <w:pPr>
        <w:pStyle w:val="a7"/>
        <w:numPr>
          <w:ilvl w:val="0"/>
          <w:numId w:val="17"/>
        </w:numPr>
        <w:spacing w:after="0"/>
        <w:ind w:left="360"/>
        <w:rPr>
          <w:highlight w:val="yellow"/>
        </w:rPr>
      </w:pPr>
      <w:r w:rsidRPr="003A40DE">
        <w:rPr>
          <w:highlight w:val="yellow"/>
        </w:rPr>
        <w:t xml:space="preserve">Procedure to move to the next patient if the patient is late. </w:t>
      </w:r>
    </w:p>
    <w:p w:rsidR="002D6268" w:rsidRPr="003A40DE" w:rsidRDefault="002D6268" w:rsidP="002D6268">
      <w:pPr>
        <w:pStyle w:val="a7"/>
        <w:numPr>
          <w:ilvl w:val="0"/>
          <w:numId w:val="17"/>
        </w:numPr>
        <w:spacing w:after="0"/>
        <w:ind w:left="360"/>
        <w:rPr>
          <w:highlight w:val="yellow"/>
        </w:rPr>
      </w:pPr>
      <w:r w:rsidRPr="003A40DE">
        <w:rPr>
          <w:highlight w:val="yellow"/>
        </w:rPr>
        <w:t xml:space="preserve">The utilization rate/time of MRI (say working 20+ hours a day with 2-3 shifts), if that is the bottleneck. </w:t>
      </w:r>
    </w:p>
    <w:p w:rsidR="002D6268" w:rsidRPr="003A40DE" w:rsidRDefault="002D6268" w:rsidP="002D6268">
      <w:pPr>
        <w:rPr>
          <w:highlight w:val="yellow"/>
        </w:rPr>
      </w:pPr>
    </w:p>
    <w:p w:rsidR="00112A26" w:rsidRPr="003A40DE" w:rsidRDefault="00112A26" w:rsidP="00112A26">
      <w:pPr>
        <w:rPr>
          <w:highlight w:val="yellow"/>
        </w:rPr>
      </w:pPr>
    </w:p>
    <w:p w:rsidR="00452F15" w:rsidRPr="003A40DE" w:rsidRDefault="00452F15" w:rsidP="00112A26">
      <w:pPr>
        <w:rPr>
          <w:b/>
          <w:highlight w:val="yellow"/>
        </w:rPr>
      </w:pPr>
    </w:p>
    <w:p w:rsidR="00112A26" w:rsidRPr="003A40DE" w:rsidRDefault="00112A26" w:rsidP="00112A26">
      <w:pPr>
        <w:rPr>
          <w:b/>
          <w:highlight w:val="yellow"/>
        </w:rPr>
      </w:pPr>
      <w:r w:rsidRPr="003A40DE">
        <w:rPr>
          <w:b/>
          <w:highlight w:val="yellow"/>
        </w:rPr>
        <w:lastRenderedPageBreak/>
        <w:t>Risk</w:t>
      </w:r>
    </w:p>
    <w:p w:rsidR="00112A26" w:rsidRPr="003A40DE" w:rsidRDefault="00112A26" w:rsidP="00112A26">
      <w:pPr>
        <w:rPr>
          <w:highlight w:val="yellow"/>
        </w:rPr>
      </w:pPr>
      <w:proofErr w:type="gramStart"/>
      <w:r w:rsidRPr="003A40DE">
        <w:rPr>
          <w:highlight w:val="yellow"/>
        </w:rPr>
        <w:t>Privacy of the information.</w:t>
      </w:r>
      <w:proofErr w:type="gramEnd"/>
      <w:r w:rsidRPr="003A40DE">
        <w:rPr>
          <w:highlight w:val="yellow"/>
        </w:rPr>
        <w:t xml:space="preserve"> Risk is high</w:t>
      </w:r>
    </w:p>
    <w:p w:rsidR="00112A26" w:rsidRPr="003A40DE" w:rsidRDefault="00112A26" w:rsidP="00112A26">
      <w:pPr>
        <w:rPr>
          <w:b/>
          <w:highlight w:val="yellow"/>
        </w:rPr>
      </w:pPr>
      <w:r w:rsidRPr="003A40DE">
        <w:rPr>
          <w:b/>
          <w:highlight w:val="yellow"/>
        </w:rPr>
        <w:t>Expected Control</w:t>
      </w:r>
    </w:p>
    <w:p w:rsidR="00112A26" w:rsidRPr="003A40DE" w:rsidRDefault="00112A26" w:rsidP="00112A26">
      <w:pPr>
        <w:rPr>
          <w:highlight w:val="yellow"/>
        </w:rPr>
      </w:pPr>
      <w:proofErr w:type="gramStart"/>
      <w:r w:rsidRPr="003A40DE">
        <w:rPr>
          <w:highlight w:val="yellow"/>
        </w:rPr>
        <w:t>Procedure to reflect the data protection legislation requirements.</w:t>
      </w:r>
      <w:proofErr w:type="gramEnd"/>
      <w:r w:rsidRPr="003A40DE">
        <w:rPr>
          <w:highlight w:val="yellow"/>
        </w:rPr>
        <w:t xml:space="preserve"> </w:t>
      </w:r>
      <w:proofErr w:type="gramStart"/>
      <w:r w:rsidRPr="003A40DE">
        <w:rPr>
          <w:highlight w:val="yellow"/>
        </w:rPr>
        <w:t>Procedure on validating the patient and providing access to personal data to the patient who owns this info.</w:t>
      </w:r>
      <w:proofErr w:type="gramEnd"/>
      <w:r w:rsidRPr="003A40DE">
        <w:rPr>
          <w:highlight w:val="yellow"/>
        </w:rPr>
        <w:t xml:space="preserve"> </w:t>
      </w:r>
    </w:p>
    <w:p w:rsidR="00112A26" w:rsidRPr="003A40DE" w:rsidRDefault="00112A26" w:rsidP="00112A26">
      <w:pPr>
        <w:rPr>
          <w:highlight w:val="yellow"/>
        </w:rPr>
      </w:pPr>
      <w:proofErr w:type="gramStart"/>
      <w:r w:rsidRPr="003A40DE">
        <w:rPr>
          <w:highlight w:val="yellow"/>
        </w:rPr>
        <w:t>Code of Ethics, procedure of privacy of the printed documents.</w:t>
      </w:r>
      <w:proofErr w:type="gramEnd"/>
      <w:r w:rsidRPr="003A40DE">
        <w:rPr>
          <w:highlight w:val="yellow"/>
        </w:rPr>
        <w:t xml:space="preserve"> Procedure for the access rights to the electronic databases. </w:t>
      </w:r>
      <w:proofErr w:type="gramStart"/>
      <w:r w:rsidRPr="003A40DE">
        <w:rPr>
          <w:highlight w:val="yellow"/>
        </w:rPr>
        <w:t>Password policy.</w:t>
      </w:r>
      <w:proofErr w:type="gramEnd"/>
      <w:r w:rsidRPr="003A40DE">
        <w:rPr>
          <w:highlight w:val="yellow"/>
        </w:rPr>
        <w:t xml:space="preserve"> </w:t>
      </w:r>
      <w:proofErr w:type="gramStart"/>
      <w:r w:rsidRPr="003A40DE">
        <w:rPr>
          <w:highlight w:val="yellow"/>
        </w:rPr>
        <w:t>Security of the information databases.</w:t>
      </w:r>
      <w:proofErr w:type="gramEnd"/>
      <w:r w:rsidRPr="003A40DE">
        <w:rPr>
          <w:highlight w:val="yellow"/>
        </w:rPr>
        <w:t xml:space="preserve"> Procedure to inform the patients on the data security, and notice to the patient on the information security applied in the hospital. </w:t>
      </w:r>
    </w:p>
    <w:p w:rsidR="00112A26" w:rsidRPr="003A40DE" w:rsidRDefault="00112A26" w:rsidP="00112A26">
      <w:pPr>
        <w:rPr>
          <w:b/>
          <w:highlight w:val="yellow"/>
        </w:rPr>
      </w:pPr>
      <w:r w:rsidRPr="003A40DE">
        <w:rPr>
          <w:b/>
          <w:highlight w:val="yellow"/>
        </w:rPr>
        <w:t>Testing</w:t>
      </w:r>
    </w:p>
    <w:p w:rsidR="00112A26" w:rsidRPr="003A40DE" w:rsidRDefault="00112A26" w:rsidP="00112A26">
      <w:pPr>
        <w:pBdr>
          <w:bottom w:val="single" w:sz="6" w:space="1" w:color="auto"/>
        </w:pBdr>
        <w:rPr>
          <w:highlight w:val="yellow"/>
        </w:rPr>
      </w:pPr>
      <w:r w:rsidRPr="003A40DE">
        <w:rPr>
          <w:highlight w:val="yellow"/>
        </w:rPr>
        <w:t xml:space="preserve">Are the procedures followed in practice? Sample basis check the application controls to the sensitive data. Observe the data protection procedure application. Review the logs to identify unauthorized access to the patient’s data.  </w:t>
      </w:r>
    </w:p>
    <w:p w:rsidR="00112A26" w:rsidRPr="003A40DE" w:rsidRDefault="00112A26" w:rsidP="00112A26">
      <w:pPr>
        <w:rPr>
          <w:b/>
          <w:highlight w:val="yellow"/>
        </w:rPr>
      </w:pPr>
      <w:r w:rsidRPr="003A40DE">
        <w:rPr>
          <w:b/>
          <w:highlight w:val="yellow"/>
        </w:rPr>
        <w:t>Risk</w:t>
      </w:r>
    </w:p>
    <w:p w:rsidR="00112A26" w:rsidRPr="003A40DE" w:rsidRDefault="00112A26" w:rsidP="00112A26">
      <w:pPr>
        <w:rPr>
          <w:highlight w:val="yellow"/>
        </w:rPr>
      </w:pPr>
      <w:proofErr w:type="gramStart"/>
      <w:r w:rsidRPr="003A40DE">
        <w:rPr>
          <w:highlight w:val="yellow"/>
        </w:rPr>
        <w:t>Shortage of blood – high risk.</w:t>
      </w:r>
      <w:proofErr w:type="gramEnd"/>
      <w:r w:rsidRPr="003A40DE">
        <w:rPr>
          <w:highlight w:val="yellow"/>
        </w:rPr>
        <w:t xml:space="preserve"> </w:t>
      </w:r>
    </w:p>
    <w:p w:rsidR="00112A26" w:rsidRPr="003A40DE" w:rsidRDefault="00112A26" w:rsidP="00112A26">
      <w:pPr>
        <w:rPr>
          <w:b/>
          <w:highlight w:val="yellow"/>
        </w:rPr>
      </w:pPr>
      <w:r w:rsidRPr="003A40DE">
        <w:rPr>
          <w:b/>
          <w:highlight w:val="yellow"/>
        </w:rPr>
        <w:t>Expected Control</w:t>
      </w:r>
    </w:p>
    <w:p w:rsidR="00112A26" w:rsidRPr="003A40DE" w:rsidRDefault="00112A26" w:rsidP="00112A26">
      <w:pPr>
        <w:rPr>
          <w:highlight w:val="yellow"/>
        </w:rPr>
      </w:pPr>
      <w:r w:rsidRPr="003A40DE">
        <w:rPr>
          <w:highlight w:val="yellow"/>
        </w:rPr>
        <w:t xml:space="preserve">Sound Inventory control system to identify expected shortage in blood reserves and expiration dates to effectively manage the blood reserves. </w:t>
      </w:r>
      <w:proofErr w:type="gramStart"/>
      <w:r w:rsidRPr="003A40DE">
        <w:rPr>
          <w:highlight w:val="yellow"/>
        </w:rPr>
        <w:t>Blood quality inspection procedure in place.</w:t>
      </w:r>
      <w:proofErr w:type="gramEnd"/>
      <w:r w:rsidRPr="003A40DE">
        <w:rPr>
          <w:highlight w:val="yellow"/>
        </w:rPr>
        <w:t xml:space="preserve"> Plan for public awareness activities to have regular blood </w:t>
      </w:r>
      <w:proofErr w:type="gramStart"/>
      <w:r w:rsidRPr="003A40DE">
        <w:rPr>
          <w:highlight w:val="yellow"/>
        </w:rPr>
        <w:t>donors</w:t>
      </w:r>
      <w:proofErr w:type="gramEnd"/>
      <w:r w:rsidRPr="003A40DE">
        <w:rPr>
          <w:highlight w:val="yellow"/>
        </w:rPr>
        <w:t xml:space="preserve"> supply. </w:t>
      </w:r>
      <w:proofErr w:type="gramStart"/>
      <w:r w:rsidRPr="003A40DE">
        <w:rPr>
          <w:highlight w:val="yellow"/>
        </w:rPr>
        <w:t>A procedure to quality check of the blood taken.</w:t>
      </w:r>
      <w:proofErr w:type="gramEnd"/>
      <w:r w:rsidRPr="003A40DE">
        <w:rPr>
          <w:highlight w:val="yellow"/>
        </w:rPr>
        <w:t xml:space="preserve"> Establish a database and keep in contact with donors when the blood is needed. </w:t>
      </w:r>
    </w:p>
    <w:p w:rsidR="00112A26" w:rsidRPr="003A40DE" w:rsidRDefault="00112A26" w:rsidP="00112A26">
      <w:pPr>
        <w:rPr>
          <w:highlight w:val="yellow"/>
        </w:rPr>
      </w:pPr>
      <w:proofErr w:type="gramStart"/>
      <w:r w:rsidRPr="003A40DE">
        <w:rPr>
          <w:highlight w:val="yellow"/>
        </w:rPr>
        <w:t>Regular assessment of daily needs for the blood.</w:t>
      </w:r>
      <w:proofErr w:type="gramEnd"/>
    </w:p>
    <w:p w:rsidR="00112A26" w:rsidRPr="003A40DE" w:rsidRDefault="00112A26" w:rsidP="00112A26">
      <w:pPr>
        <w:rPr>
          <w:highlight w:val="yellow"/>
        </w:rPr>
      </w:pPr>
      <w:r w:rsidRPr="003A40DE">
        <w:rPr>
          <w:highlight w:val="yellow"/>
        </w:rPr>
        <w:t>Organize procurement process, and have a committee to predict the need for the blood.</w:t>
      </w:r>
    </w:p>
    <w:p w:rsidR="00112A26" w:rsidRPr="003A40DE" w:rsidRDefault="00112A26" w:rsidP="00112A26">
      <w:pPr>
        <w:rPr>
          <w:highlight w:val="yellow"/>
        </w:rPr>
      </w:pPr>
      <w:r w:rsidRPr="003A40DE">
        <w:rPr>
          <w:highlight w:val="yellow"/>
        </w:rPr>
        <w:t xml:space="preserve">Monitor the usage of the blood. </w:t>
      </w:r>
    </w:p>
    <w:p w:rsidR="00112A26" w:rsidRPr="003A40DE" w:rsidRDefault="00112A26" w:rsidP="00112A26">
      <w:pPr>
        <w:rPr>
          <w:highlight w:val="yellow"/>
        </w:rPr>
      </w:pPr>
      <w:r w:rsidRPr="003A40DE">
        <w:rPr>
          <w:highlight w:val="yellow"/>
        </w:rPr>
        <w:t xml:space="preserve">Reciprocal agreements with other hospitals on the blood supply.  </w:t>
      </w:r>
    </w:p>
    <w:p w:rsidR="00112A26" w:rsidRPr="003A40DE" w:rsidRDefault="00112A26" w:rsidP="00112A26">
      <w:pPr>
        <w:rPr>
          <w:b/>
          <w:highlight w:val="yellow"/>
        </w:rPr>
      </w:pPr>
      <w:r w:rsidRPr="003A40DE">
        <w:rPr>
          <w:b/>
          <w:highlight w:val="yellow"/>
        </w:rPr>
        <w:t>Testing</w:t>
      </w:r>
    </w:p>
    <w:p w:rsidR="00112A26" w:rsidRPr="003A40DE" w:rsidRDefault="00112A26" w:rsidP="00112A26">
      <w:pPr>
        <w:rPr>
          <w:highlight w:val="yellow"/>
        </w:rPr>
      </w:pPr>
      <w:proofErr w:type="gramStart"/>
      <w:r w:rsidRPr="003A40DE">
        <w:rPr>
          <w:highlight w:val="yellow"/>
        </w:rPr>
        <w:t>If we pay on time to donors.</w:t>
      </w:r>
      <w:proofErr w:type="gramEnd"/>
      <w:r w:rsidRPr="003A40DE">
        <w:rPr>
          <w:highlight w:val="yellow"/>
        </w:rPr>
        <w:t xml:space="preserve"> </w:t>
      </w:r>
    </w:p>
    <w:p w:rsidR="00112A26" w:rsidRPr="003A40DE" w:rsidRDefault="00112A26" w:rsidP="00112A26">
      <w:pPr>
        <w:rPr>
          <w:highlight w:val="yellow"/>
        </w:rPr>
      </w:pPr>
      <w:r w:rsidRPr="003A40DE">
        <w:rPr>
          <w:highlight w:val="yellow"/>
        </w:rPr>
        <w:lastRenderedPageBreak/>
        <w:t xml:space="preserve">Check the logs of the blood standard usage and actually used – efficiency of the blood usage by doctors.  </w:t>
      </w:r>
    </w:p>
    <w:p w:rsidR="00112A26" w:rsidRPr="003A40DE" w:rsidRDefault="00112A26" w:rsidP="00112A26">
      <w:pPr>
        <w:rPr>
          <w:highlight w:val="yellow"/>
        </w:rPr>
      </w:pPr>
      <w:r w:rsidRPr="003A40DE">
        <w:rPr>
          <w:highlight w:val="yellow"/>
        </w:rPr>
        <w:t xml:space="preserve">Check the procurement process, including procurement committee members and their qualification. </w:t>
      </w:r>
    </w:p>
    <w:p w:rsidR="00112A26" w:rsidRPr="003A40DE" w:rsidRDefault="00112A26" w:rsidP="00112A26">
      <w:pPr>
        <w:rPr>
          <w:highlight w:val="yellow"/>
        </w:rPr>
      </w:pPr>
      <w:r w:rsidRPr="003A40DE">
        <w:rPr>
          <w:highlight w:val="yellow"/>
        </w:rPr>
        <w:t>Check the contracts with blood supplier to meet the projected demand for the blood.</w:t>
      </w:r>
    </w:p>
    <w:p w:rsidR="00112A26" w:rsidRPr="00977D78" w:rsidRDefault="00112A26" w:rsidP="00112A26">
      <w:pPr>
        <w:rPr>
          <w:b/>
        </w:rPr>
      </w:pPr>
      <w:r w:rsidRPr="003A40DE">
        <w:rPr>
          <w:b/>
          <w:highlight w:val="yellow"/>
        </w:rPr>
        <w:t>Identification and assessment of control</w:t>
      </w:r>
    </w:p>
    <w:p w:rsidR="00112A26" w:rsidRPr="00977D78" w:rsidRDefault="00112A26" w:rsidP="00112A26">
      <w:pPr>
        <w:rPr>
          <w:b/>
        </w:rPr>
      </w:pPr>
    </w:p>
    <w:p w:rsidR="000E4CD7" w:rsidRDefault="000E4CD7" w:rsidP="000E4CD7"/>
    <w:p w:rsidR="000E7CFE" w:rsidRPr="00110A43" w:rsidRDefault="000E7CFE"/>
    <w:sectPr w:rsidR="000E7CFE" w:rsidRPr="00110A43" w:rsidSect="002D6268">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6D7" w:rsidRDefault="002D26D7" w:rsidP="00110A43">
      <w:pPr>
        <w:spacing w:after="0" w:line="240" w:lineRule="auto"/>
      </w:pPr>
      <w:r>
        <w:separator/>
      </w:r>
    </w:p>
  </w:endnote>
  <w:endnote w:type="continuationSeparator" w:id="0">
    <w:p w:rsidR="002D26D7" w:rsidRDefault="002D26D7" w:rsidP="00110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6D7" w:rsidRDefault="002D26D7" w:rsidP="00110A43">
      <w:pPr>
        <w:spacing w:after="0" w:line="240" w:lineRule="auto"/>
      </w:pPr>
      <w:r>
        <w:separator/>
      </w:r>
    </w:p>
  </w:footnote>
  <w:footnote w:type="continuationSeparator" w:id="0">
    <w:p w:rsidR="002D26D7" w:rsidRDefault="002D26D7" w:rsidP="00110A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A43" w:rsidRDefault="00DF44EB">
    <w:pPr>
      <w:pStyle w:val="a3"/>
    </w:pPr>
    <w:r w:rsidRPr="00DF44EB">
      <w:rPr>
        <w:noProof/>
      </w:rPr>
      <w:pict>
        <v:rect id="Rectangle 197" o:spid="_x0000_s4097" style="position:absolute;margin-left:0;margin-top:0;width:453.35pt;height:20.65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10A43" w:rsidRDefault="00110A43">
                    <w:pPr>
                      <w:pStyle w:val="a3"/>
                      <w:tabs>
                        <w:tab w:val="clear" w:pos="4703"/>
                      </w:tabs>
                      <w:jc w:val="center"/>
                      <w:rPr>
                        <w:caps/>
                        <w:color w:val="FFFFFF" w:themeColor="background1"/>
                      </w:rPr>
                    </w:pPr>
                    <w:r>
                      <w:rPr>
                        <w:caps/>
                        <w:color w:val="FFFFFF" w:themeColor="background1"/>
                      </w:rPr>
                      <w:t xml:space="preserve">Audit of a </w:t>
                    </w:r>
                    <w:r w:rsidR="00625231">
                      <w:rPr>
                        <w:caps/>
                        <w:color w:val="FFFFFF" w:themeColor="background1"/>
                      </w:rPr>
                      <w:t>state owned hospital</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10FF"/>
    <w:multiLevelType w:val="hybridMultilevel"/>
    <w:tmpl w:val="86667D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A4A7054"/>
    <w:multiLevelType w:val="hybridMultilevel"/>
    <w:tmpl w:val="280C9A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DF768D9"/>
    <w:multiLevelType w:val="hybridMultilevel"/>
    <w:tmpl w:val="344C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36226"/>
    <w:multiLevelType w:val="hybridMultilevel"/>
    <w:tmpl w:val="0DB8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67BE0"/>
    <w:multiLevelType w:val="hybridMultilevel"/>
    <w:tmpl w:val="43C6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D62DC"/>
    <w:multiLevelType w:val="hybridMultilevel"/>
    <w:tmpl w:val="92EAC660"/>
    <w:lvl w:ilvl="0" w:tplc="E8F83138">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29422DF"/>
    <w:multiLevelType w:val="hybridMultilevel"/>
    <w:tmpl w:val="F0DA6D26"/>
    <w:lvl w:ilvl="0" w:tplc="D144C9D8">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50E1703"/>
    <w:multiLevelType w:val="hybridMultilevel"/>
    <w:tmpl w:val="1BB8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E301CA"/>
    <w:multiLevelType w:val="hybridMultilevel"/>
    <w:tmpl w:val="C62042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CEE46C2"/>
    <w:multiLevelType w:val="hybridMultilevel"/>
    <w:tmpl w:val="8F16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8A26E8"/>
    <w:multiLevelType w:val="hybridMultilevel"/>
    <w:tmpl w:val="B0621E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2B4B2D"/>
    <w:multiLevelType w:val="hybridMultilevel"/>
    <w:tmpl w:val="7234B068"/>
    <w:lvl w:ilvl="0" w:tplc="D144C9D8">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1BB3D1C"/>
    <w:multiLevelType w:val="hybridMultilevel"/>
    <w:tmpl w:val="3CE8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AF1734"/>
    <w:multiLevelType w:val="hybridMultilevel"/>
    <w:tmpl w:val="1C72A7C0"/>
    <w:lvl w:ilvl="0" w:tplc="A57639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6A0C1A"/>
    <w:multiLevelType w:val="hybridMultilevel"/>
    <w:tmpl w:val="D9D4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0847CA"/>
    <w:multiLevelType w:val="hybridMultilevel"/>
    <w:tmpl w:val="EE386166"/>
    <w:lvl w:ilvl="0" w:tplc="D144C9D8">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C3B5170"/>
    <w:multiLevelType w:val="hybridMultilevel"/>
    <w:tmpl w:val="F282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720761"/>
    <w:multiLevelType w:val="hybridMultilevel"/>
    <w:tmpl w:val="479482DE"/>
    <w:lvl w:ilvl="0" w:tplc="D7289A8A">
      <w:start w:val="2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1D6549"/>
    <w:multiLevelType w:val="hybridMultilevel"/>
    <w:tmpl w:val="FCC84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10"/>
  </w:num>
  <w:num w:numId="4">
    <w:abstractNumId w:val="14"/>
  </w:num>
  <w:num w:numId="5">
    <w:abstractNumId w:val="12"/>
  </w:num>
  <w:num w:numId="6">
    <w:abstractNumId w:val="9"/>
  </w:num>
  <w:num w:numId="7">
    <w:abstractNumId w:val="16"/>
  </w:num>
  <w:num w:numId="8">
    <w:abstractNumId w:val="4"/>
  </w:num>
  <w:num w:numId="9">
    <w:abstractNumId w:val="2"/>
  </w:num>
  <w:num w:numId="10">
    <w:abstractNumId w:val="7"/>
  </w:num>
  <w:num w:numId="11">
    <w:abstractNumId w:val="8"/>
  </w:num>
  <w:num w:numId="12">
    <w:abstractNumId w:val="15"/>
  </w:num>
  <w:num w:numId="13">
    <w:abstractNumId w:val="6"/>
  </w:num>
  <w:num w:numId="14">
    <w:abstractNumId w:val="11"/>
  </w:num>
  <w:num w:numId="15">
    <w:abstractNumId w:val="5"/>
  </w:num>
  <w:num w:numId="16">
    <w:abstractNumId w:val="17"/>
  </w:num>
  <w:num w:numId="17">
    <w:abstractNumId w:val="3"/>
  </w:num>
  <w:num w:numId="18">
    <w:abstractNumId w:val="0"/>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110A43"/>
    <w:rsid w:val="000D2BB6"/>
    <w:rsid w:val="000E4CD7"/>
    <w:rsid w:val="000E7CFE"/>
    <w:rsid w:val="00110A43"/>
    <w:rsid w:val="00112A26"/>
    <w:rsid w:val="002A6C23"/>
    <w:rsid w:val="002D26D7"/>
    <w:rsid w:val="002D6268"/>
    <w:rsid w:val="003A40DE"/>
    <w:rsid w:val="003B75F8"/>
    <w:rsid w:val="00427B8D"/>
    <w:rsid w:val="00452F15"/>
    <w:rsid w:val="004A37E6"/>
    <w:rsid w:val="004A778E"/>
    <w:rsid w:val="005262E6"/>
    <w:rsid w:val="005B12B8"/>
    <w:rsid w:val="00625231"/>
    <w:rsid w:val="00675BC9"/>
    <w:rsid w:val="00692753"/>
    <w:rsid w:val="007774EC"/>
    <w:rsid w:val="007D36F2"/>
    <w:rsid w:val="0084529F"/>
    <w:rsid w:val="00867D7A"/>
    <w:rsid w:val="008D6E5F"/>
    <w:rsid w:val="0092164A"/>
    <w:rsid w:val="0093500A"/>
    <w:rsid w:val="00BB3F29"/>
    <w:rsid w:val="00BF3DC7"/>
    <w:rsid w:val="00C133F5"/>
    <w:rsid w:val="00CA2683"/>
    <w:rsid w:val="00CD040E"/>
    <w:rsid w:val="00CD44CA"/>
    <w:rsid w:val="00D20493"/>
    <w:rsid w:val="00D90AA7"/>
    <w:rsid w:val="00DC71DA"/>
    <w:rsid w:val="00DF44EB"/>
    <w:rsid w:val="00DF76EC"/>
    <w:rsid w:val="00E445B1"/>
    <w:rsid w:val="00E621B9"/>
    <w:rsid w:val="00E81E6F"/>
    <w:rsid w:val="00F454DA"/>
    <w:rsid w:val="00F72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A43"/>
    <w:pPr>
      <w:tabs>
        <w:tab w:val="center" w:pos="4703"/>
        <w:tab w:val="right" w:pos="9406"/>
      </w:tabs>
      <w:spacing w:after="0" w:line="240" w:lineRule="auto"/>
    </w:pPr>
  </w:style>
  <w:style w:type="character" w:customStyle="1" w:styleId="a4">
    <w:name w:val="Верхний колонтитул Знак"/>
    <w:basedOn w:val="a0"/>
    <w:link w:val="a3"/>
    <w:uiPriority w:val="99"/>
    <w:rsid w:val="00110A43"/>
  </w:style>
  <w:style w:type="paragraph" w:styleId="a5">
    <w:name w:val="footer"/>
    <w:basedOn w:val="a"/>
    <w:link w:val="a6"/>
    <w:uiPriority w:val="99"/>
    <w:unhideWhenUsed/>
    <w:rsid w:val="00110A43"/>
    <w:pPr>
      <w:tabs>
        <w:tab w:val="center" w:pos="4703"/>
        <w:tab w:val="right" w:pos="9406"/>
      </w:tabs>
      <w:spacing w:after="0" w:line="240" w:lineRule="auto"/>
    </w:pPr>
  </w:style>
  <w:style w:type="character" w:customStyle="1" w:styleId="a6">
    <w:name w:val="Нижний колонтитул Знак"/>
    <w:basedOn w:val="a0"/>
    <w:link w:val="a5"/>
    <w:uiPriority w:val="99"/>
    <w:rsid w:val="00110A43"/>
  </w:style>
  <w:style w:type="paragraph" w:styleId="a7">
    <w:name w:val="List Paragraph"/>
    <w:basedOn w:val="a"/>
    <w:uiPriority w:val="34"/>
    <w:qFormat/>
    <w:rsid w:val="0092164A"/>
    <w:pPr>
      <w:ind w:left="720"/>
      <w:contextualSpacing/>
    </w:pPr>
  </w:style>
  <w:style w:type="paragraph" w:styleId="a8">
    <w:name w:val="Balloon Text"/>
    <w:basedOn w:val="a"/>
    <w:link w:val="a9"/>
    <w:uiPriority w:val="99"/>
    <w:semiHidden/>
    <w:unhideWhenUsed/>
    <w:rsid w:val="00DC71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71DA"/>
    <w:rPr>
      <w:rFonts w:ascii="Tahoma" w:hAnsi="Tahoma" w:cs="Tahoma"/>
      <w:sz w:val="16"/>
      <w:szCs w:val="16"/>
    </w:rPr>
  </w:style>
  <w:style w:type="table" w:styleId="aa">
    <w:name w:val="Table Grid"/>
    <w:basedOn w:val="a1"/>
    <w:rsid w:val="002D6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2D6268"/>
    <w:rPr>
      <w:sz w:val="16"/>
      <w:szCs w:val="16"/>
    </w:rPr>
  </w:style>
  <w:style w:type="paragraph" w:styleId="ac">
    <w:name w:val="annotation text"/>
    <w:basedOn w:val="a"/>
    <w:link w:val="ad"/>
    <w:uiPriority w:val="99"/>
    <w:semiHidden/>
    <w:unhideWhenUsed/>
    <w:rsid w:val="002D6268"/>
    <w:pPr>
      <w:spacing w:line="240" w:lineRule="auto"/>
    </w:pPr>
    <w:rPr>
      <w:sz w:val="20"/>
      <w:szCs w:val="20"/>
    </w:rPr>
  </w:style>
  <w:style w:type="character" w:customStyle="1" w:styleId="ad">
    <w:name w:val="Текст примечания Знак"/>
    <w:basedOn w:val="a0"/>
    <w:link w:val="ac"/>
    <w:uiPriority w:val="99"/>
    <w:semiHidden/>
    <w:rsid w:val="002D6268"/>
    <w:rPr>
      <w:sz w:val="20"/>
      <w:szCs w:val="20"/>
    </w:rPr>
  </w:style>
  <w:style w:type="character" w:styleId="ae">
    <w:name w:val="Emphasis"/>
    <w:basedOn w:val="a0"/>
    <w:uiPriority w:val="20"/>
    <w:qFormat/>
    <w:rsid w:val="002D6268"/>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BAAA6F-CCE4-4059-8BA7-CD82DA11E1B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o-RO"/>
        </a:p>
      </dgm:t>
    </dgm:pt>
    <dgm:pt modelId="{7A1AAD1D-5EF7-4387-A7D5-F1768465CE08}">
      <dgm:prSet phldrT="[Text]" custT="1"/>
      <dgm:spPr/>
      <dgm:t>
        <a:bodyPr/>
        <a:lstStyle/>
        <a:p>
          <a:endParaRPr lang="ro-RO" sz="1050">
            <a:latin typeface="Times New Roman" panose="02020603050405020304" pitchFamily="18" charset="0"/>
            <a:cs typeface="Times New Roman" panose="02020603050405020304" pitchFamily="18" charset="0"/>
          </a:endParaRPr>
        </a:p>
        <a:p>
          <a:r>
            <a:rPr lang="ro-RO" sz="1050" b="1" i="1">
              <a:latin typeface="Times New Roman" panose="02020603050405020304" pitchFamily="18" charset="0"/>
              <a:cs typeface="Times New Roman" panose="02020603050405020304" pitchFamily="18" charset="0"/>
            </a:rPr>
            <a:t>General</a:t>
          </a:r>
          <a:endParaRPr lang="en-US" sz="1050" b="1" i="1">
            <a:latin typeface="Times New Roman" panose="02020603050405020304" pitchFamily="18" charset="0"/>
            <a:cs typeface="Times New Roman" panose="02020603050405020304" pitchFamily="18" charset="0"/>
          </a:endParaRPr>
        </a:p>
        <a:p>
          <a:r>
            <a:rPr lang="ro-RO" sz="1400" b="1" i="1">
              <a:latin typeface="Times New Roman" panose="02020603050405020304" pitchFamily="18" charset="0"/>
              <a:cs typeface="Times New Roman" panose="02020603050405020304" pitchFamily="18" charset="0"/>
            </a:rPr>
            <a:t>Director</a:t>
          </a:r>
        </a:p>
        <a:p>
          <a:endParaRPr lang="ro-RO" sz="1050">
            <a:latin typeface="Times New Roman" panose="02020603050405020304" pitchFamily="18" charset="0"/>
            <a:cs typeface="Times New Roman" panose="02020603050405020304" pitchFamily="18" charset="0"/>
          </a:endParaRPr>
        </a:p>
      </dgm:t>
    </dgm:pt>
    <dgm:pt modelId="{BBC1DE8D-2C31-4111-9F01-17BC8BC35747}" type="parTrans" cxnId="{7E524B9E-50F4-476C-A2E2-C5BB12E2687D}">
      <dgm:prSet/>
      <dgm:spPr/>
      <dgm:t>
        <a:bodyPr/>
        <a:lstStyle/>
        <a:p>
          <a:endParaRPr lang="ro-RO"/>
        </a:p>
      </dgm:t>
    </dgm:pt>
    <dgm:pt modelId="{4E10A5B8-2E17-411B-B699-9BB3F6A19957}" type="sibTrans" cxnId="{7E524B9E-50F4-476C-A2E2-C5BB12E2687D}">
      <dgm:prSet/>
      <dgm:spPr/>
      <dgm:t>
        <a:bodyPr/>
        <a:lstStyle/>
        <a:p>
          <a:endParaRPr lang="ro-RO"/>
        </a:p>
      </dgm:t>
    </dgm:pt>
    <dgm:pt modelId="{0A3100B9-952A-43FA-89C4-29CFA4C7BD84}" type="asst">
      <dgm:prSet phldrT="[Text]" custT="1"/>
      <dgm:spPr/>
      <dgm:t>
        <a:bodyPr/>
        <a:lstStyle/>
        <a:p>
          <a:r>
            <a:rPr lang="ro-RO" sz="1200" i="1">
              <a:latin typeface="Times New Roman" panose="02020603050405020304" pitchFamily="18" charset="0"/>
              <a:cs typeface="Times New Roman" panose="02020603050405020304" pitchFamily="18" charset="0"/>
            </a:rPr>
            <a:t>Internal Audit Department</a:t>
          </a:r>
        </a:p>
      </dgm:t>
    </dgm:pt>
    <dgm:pt modelId="{2A079481-FCC7-41C8-87DB-9591678CE399}" type="parTrans" cxnId="{69E4E9F7-3663-4BB2-9792-1530467E8488}">
      <dgm:prSet/>
      <dgm:spPr/>
      <dgm:t>
        <a:bodyPr/>
        <a:lstStyle/>
        <a:p>
          <a:endParaRPr lang="ro-RO" sz="1050">
            <a:latin typeface="Times New Roman" panose="02020603050405020304" pitchFamily="18" charset="0"/>
            <a:cs typeface="Times New Roman" panose="02020603050405020304" pitchFamily="18" charset="0"/>
          </a:endParaRPr>
        </a:p>
      </dgm:t>
    </dgm:pt>
    <dgm:pt modelId="{23B77C08-2D1A-4F01-91E1-4A3344CB2534}" type="sibTrans" cxnId="{69E4E9F7-3663-4BB2-9792-1530467E8488}">
      <dgm:prSet/>
      <dgm:spPr/>
      <dgm:t>
        <a:bodyPr/>
        <a:lstStyle/>
        <a:p>
          <a:endParaRPr lang="ro-RO"/>
        </a:p>
      </dgm:t>
    </dgm:pt>
    <dgm:pt modelId="{F9EA9598-86CA-4FCF-985F-D674E6D95FF7}">
      <dgm:prSet phldrT="[Text]" custT="1"/>
      <dgm:spPr/>
      <dgm:t>
        <a:bodyPr/>
        <a:lstStyle/>
        <a:p>
          <a:r>
            <a:rPr lang="en-US" sz="1200" b="0">
              <a:latin typeface="Times New Roman" panose="02020603050405020304" pitchFamily="18" charset="0"/>
              <a:cs typeface="Times New Roman" panose="02020603050405020304" pitchFamily="18" charset="0"/>
            </a:rPr>
            <a:t>Medical</a:t>
          </a:r>
          <a:r>
            <a:rPr lang="en-US" sz="1200" b="0" baseline="0">
              <a:latin typeface="Times New Roman" panose="02020603050405020304" pitchFamily="18" charset="0"/>
              <a:cs typeface="Times New Roman" panose="02020603050405020304" pitchFamily="18" charset="0"/>
            </a:rPr>
            <a:t> deputy director</a:t>
          </a:r>
          <a:endParaRPr lang="ro-RO" sz="1200" b="0">
            <a:latin typeface="Times New Roman" panose="02020603050405020304" pitchFamily="18" charset="0"/>
            <a:cs typeface="Times New Roman" panose="02020603050405020304" pitchFamily="18" charset="0"/>
          </a:endParaRPr>
        </a:p>
      </dgm:t>
    </dgm:pt>
    <dgm:pt modelId="{53DDC25A-9D2A-4595-AB5A-3AF12FD7B055}" type="parTrans" cxnId="{46515BC9-06A9-460F-89BA-3FC8A34F40E4}">
      <dgm:prSet/>
      <dgm:spPr/>
      <dgm:t>
        <a:bodyPr/>
        <a:lstStyle/>
        <a:p>
          <a:endParaRPr lang="ro-RO" sz="1050">
            <a:latin typeface="Times New Roman" panose="02020603050405020304" pitchFamily="18" charset="0"/>
            <a:cs typeface="Times New Roman" panose="02020603050405020304" pitchFamily="18" charset="0"/>
          </a:endParaRPr>
        </a:p>
      </dgm:t>
    </dgm:pt>
    <dgm:pt modelId="{980349FC-6675-42BD-AE78-1CD661EEFA83}" type="sibTrans" cxnId="{46515BC9-06A9-460F-89BA-3FC8A34F40E4}">
      <dgm:prSet/>
      <dgm:spPr/>
      <dgm:t>
        <a:bodyPr/>
        <a:lstStyle/>
        <a:p>
          <a:endParaRPr lang="ro-RO"/>
        </a:p>
      </dgm:t>
    </dgm:pt>
    <dgm:pt modelId="{09E8E1C3-8B93-4112-9442-45BC384E2741}">
      <dgm:prSet phldrT="[Text]" custT="1"/>
      <dgm:spPr/>
      <dgm:t>
        <a:bodyPr/>
        <a:lstStyle/>
        <a:p>
          <a:endParaRPr lang="en-US" sz="1200" b="0">
            <a:latin typeface="Times New Roman" panose="02020603050405020304" pitchFamily="18" charset="0"/>
            <a:cs typeface="Times New Roman" panose="02020603050405020304" pitchFamily="18" charset="0"/>
          </a:endParaRPr>
        </a:p>
        <a:p>
          <a:r>
            <a:rPr lang="en-US" sz="1200" b="0">
              <a:latin typeface="Times New Roman" panose="02020603050405020304" pitchFamily="18" charset="0"/>
              <a:cs typeface="Times New Roman" panose="02020603050405020304" pitchFamily="18" charset="0"/>
            </a:rPr>
            <a:t>Economical deputy director</a:t>
          </a:r>
          <a:endParaRPr lang="ro-RO" sz="1200" b="0">
            <a:latin typeface="Times New Roman" panose="02020603050405020304" pitchFamily="18" charset="0"/>
            <a:cs typeface="Times New Roman" panose="02020603050405020304" pitchFamily="18" charset="0"/>
          </a:endParaRPr>
        </a:p>
        <a:p>
          <a:endParaRPr lang="ro-RO" sz="1050">
            <a:latin typeface="Times New Roman" panose="02020603050405020304" pitchFamily="18" charset="0"/>
            <a:cs typeface="Times New Roman" panose="02020603050405020304" pitchFamily="18" charset="0"/>
          </a:endParaRPr>
        </a:p>
      </dgm:t>
    </dgm:pt>
    <dgm:pt modelId="{61C37B2A-9B2E-4AD8-82E2-943E1290BD7D}" type="parTrans" cxnId="{16B0A2E8-6534-464F-986E-DCBCB8C69429}">
      <dgm:prSet/>
      <dgm:spPr/>
      <dgm:t>
        <a:bodyPr/>
        <a:lstStyle/>
        <a:p>
          <a:endParaRPr lang="ro-RO" sz="1050">
            <a:latin typeface="Times New Roman" panose="02020603050405020304" pitchFamily="18" charset="0"/>
            <a:cs typeface="Times New Roman" panose="02020603050405020304" pitchFamily="18" charset="0"/>
          </a:endParaRPr>
        </a:p>
      </dgm:t>
    </dgm:pt>
    <dgm:pt modelId="{B0CFE109-6481-4A37-8EF2-CF2590A2973A}" type="sibTrans" cxnId="{16B0A2E8-6534-464F-986E-DCBCB8C69429}">
      <dgm:prSet/>
      <dgm:spPr/>
      <dgm:t>
        <a:bodyPr/>
        <a:lstStyle/>
        <a:p>
          <a:endParaRPr lang="ro-RO"/>
        </a:p>
      </dgm:t>
    </dgm:pt>
    <dgm:pt modelId="{E183B307-D914-4982-9F0F-C21424241D08}">
      <dgm:prSet custT="1"/>
      <dgm:spPr/>
      <dgm:t>
        <a:bodyPr/>
        <a:lstStyle/>
        <a:p>
          <a:r>
            <a:rPr lang="ro-RO" sz="1050">
              <a:latin typeface="Times New Roman" panose="02020603050405020304" pitchFamily="18" charset="0"/>
              <a:cs typeface="Times New Roman" panose="02020603050405020304" pitchFamily="18" charset="0"/>
            </a:rPr>
            <a:t>Orthopaedics</a:t>
          </a:r>
        </a:p>
      </dgm:t>
    </dgm:pt>
    <dgm:pt modelId="{5EA96BCD-BBB2-4375-A4E0-EAB10C7BF015}" type="parTrans" cxnId="{414D95D7-5913-43DE-9005-AAC67949B727}">
      <dgm:prSet/>
      <dgm:spPr/>
      <dgm:t>
        <a:bodyPr/>
        <a:lstStyle/>
        <a:p>
          <a:endParaRPr lang="ro-RO" sz="1050">
            <a:latin typeface="Times New Roman" panose="02020603050405020304" pitchFamily="18" charset="0"/>
            <a:cs typeface="Times New Roman" panose="02020603050405020304" pitchFamily="18" charset="0"/>
          </a:endParaRPr>
        </a:p>
      </dgm:t>
    </dgm:pt>
    <dgm:pt modelId="{DE49C566-0EBD-493B-97CF-CF64750226CE}" type="sibTrans" cxnId="{414D95D7-5913-43DE-9005-AAC67949B727}">
      <dgm:prSet/>
      <dgm:spPr/>
      <dgm:t>
        <a:bodyPr/>
        <a:lstStyle/>
        <a:p>
          <a:endParaRPr lang="ro-RO"/>
        </a:p>
      </dgm:t>
    </dgm:pt>
    <dgm:pt modelId="{74E98D32-EC9C-44C5-B644-63FB968E824A}">
      <dgm:prSet custT="1"/>
      <dgm:spPr/>
      <dgm:t>
        <a:bodyPr/>
        <a:lstStyle/>
        <a:p>
          <a:r>
            <a:rPr lang="ro-RO" sz="1050">
              <a:latin typeface="Times New Roman" panose="02020603050405020304" pitchFamily="18" charset="0"/>
              <a:cs typeface="Times New Roman" panose="02020603050405020304" pitchFamily="18" charset="0"/>
            </a:rPr>
            <a:t>Surgery</a:t>
          </a:r>
        </a:p>
      </dgm:t>
    </dgm:pt>
    <dgm:pt modelId="{8D52D54D-1FC3-48A5-877A-4C5B99A88F22}" type="parTrans" cxnId="{975EBE50-0560-4279-97AA-5DB5229C89C4}">
      <dgm:prSet/>
      <dgm:spPr/>
      <dgm:t>
        <a:bodyPr/>
        <a:lstStyle/>
        <a:p>
          <a:endParaRPr lang="ro-RO" sz="1050">
            <a:latin typeface="Times New Roman" panose="02020603050405020304" pitchFamily="18" charset="0"/>
            <a:cs typeface="Times New Roman" panose="02020603050405020304" pitchFamily="18" charset="0"/>
          </a:endParaRPr>
        </a:p>
      </dgm:t>
    </dgm:pt>
    <dgm:pt modelId="{AA9DEC0D-F8F6-4659-9537-87959135258C}" type="sibTrans" cxnId="{975EBE50-0560-4279-97AA-5DB5229C89C4}">
      <dgm:prSet/>
      <dgm:spPr/>
      <dgm:t>
        <a:bodyPr/>
        <a:lstStyle/>
        <a:p>
          <a:endParaRPr lang="ro-RO"/>
        </a:p>
      </dgm:t>
    </dgm:pt>
    <dgm:pt modelId="{A262A99C-2A6A-4155-A4AE-0C03BE352CBC}">
      <dgm:prSet custT="1"/>
      <dgm:spPr/>
      <dgm:t>
        <a:bodyPr/>
        <a:lstStyle/>
        <a:p>
          <a:r>
            <a:rPr lang="ro-RO" sz="1050">
              <a:latin typeface="Times New Roman" panose="02020603050405020304" pitchFamily="18" charset="0"/>
              <a:cs typeface="Times New Roman" panose="02020603050405020304" pitchFamily="18" charset="0"/>
            </a:rPr>
            <a:t>H</a:t>
          </a:r>
          <a:r>
            <a:rPr lang="en-US" sz="1050">
              <a:latin typeface="Times New Roman" panose="02020603050405020304" pitchFamily="18" charset="0"/>
              <a:cs typeface="Times New Roman" panose="02020603050405020304" pitchFamily="18" charset="0"/>
            </a:rPr>
            <a:t>e</a:t>
          </a:r>
          <a:r>
            <a:rPr lang="ro-RO" sz="1050">
              <a:latin typeface="Times New Roman" panose="02020603050405020304" pitchFamily="18" charset="0"/>
              <a:cs typeface="Times New Roman" panose="02020603050405020304" pitchFamily="18" charset="0"/>
            </a:rPr>
            <a:t>matology</a:t>
          </a:r>
        </a:p>
      </dgm:t>
    </dgm:pt>
    <dgm:pt modelId="{F3828B15-6935-4B62-80B4-7FF34FE220F9}" type="parTrans" cxnId="{EED64D2E-40BA-45A2-98CD-48FB55DCB9FB}">
      <dgm:prSet/>
      <dgm:spPr/>
      <dgm:t>
        <a:bodyPr/>
        <a:lstStyle/>
        <a:p>
          <a:endParaRPr lang="ro-RO" sz="1050">
            <a:latin typeface="Times New Roman" panose="02020603050405020304" pitchFamily="18" charset="0"/>
            <a:cs typeface="Times New Roman" panose="02020603050405020304" pitchFamily="18" charset="0"/>
          </a:endParaRPr>
        </a:p>
      </dgm:t>
    </dgm:pt>
    <dgm:pt modelId="{A1796C94-C5FC-43C8-927D-58ECBABF99A4}" type="sibTrans" cxnId="{EED64D2E-40BA-45A2-98CD-48FB55DCB9FB}">
      <dgm:prSet/>
      <dgm:spPr/>
      <dgm:t>
        <a:bodyPr/>
        <a:lstStyle/>
        <a:p>
          <a:endParaRPr lang="ro-RO"/>
        </a:p>
      </dgm:t>
    </dgm:pt>
    <dgm:pt modelId="{8D7EA41E-82A0-412C-9D10-5BC7C148E1B6}">
      <dgm:prSet custT="1"/>
      <dgm:spPr/>
      <dgm:t>
        <a:bodyPr/>
        <a:lstStyle/>
        <a:p>
          <a:r>
            <a:rPr lang="ro-RO" sz="1050">
              <a:latin typeface="Times New Roman" panose="02020603050405020304" pitchFamily="18" charset="0"/>
              <a:cs typeface="Times New Roman" panose="02020603050405020304" pitchFamily="18" charset="0"/>
            </a:rPr>
            <a:t>Gynaecology</a:t>
          </a:r>
        </a:p>
      </dgm:t>
    </dgm:pt>
    <dgm:pt modelId="{3C2560BE-978B-47E5-9EAD-7AB2AA37F3DB}" type="parTrans" cxnId="{14C7D4D0-651C-44A1-AB28-1AC28459D0D3}">
      <dgm:prSet/>
      <dgm:spPr/>
      <dgm:t>
        <a:bodyPr/>
        <a:lstStyle/>
        <a:p>
          <a:endParaRPr lang="ro-RO" sz="1050">
            <a:latin typeface="Times New Roman" panose="02020603050405020304" pitchFamily="18" charset="0"/>
            <a:cs typeface="Times New Roman" panose="02020603050405020304" pitchFamily="18" charset="0"/>
          </a:endParaRPr>
        </a:p>
      </dgm:t>
    </dgm:pt>
    <dgm:pt modelId="{3B000355-A143-4C5C-9F5E-91BCB9520B42}" type="sibTrans" cxnId="{14C7D4D0-651C-44A1-AB28-1AC28459D0D3}">
      <dgm:prSet/>
      <dgm:spPr/>
      <dgm:t>
        <a:bodyPr/>
        <a:lstStyle/>
        <a:p>
          <a:endParaRPr lang="ro-RO"/>
        </a:p>
      </dgm:t>
    </dgm:pt>
    <dgm:pt modelId="{2F6D23BB-818F-4DD8-97BF-AADFAD2F5A0E}">
      <dgm:prSet custT="1"/>
      <dgm:spPr/>
      <dgm:t>
        <a:bodyPr/>
        <a:lstStyle/>
        <a:p>
          <a:r>
            <a:rPr lang="ro-RO" sz="1050">
              <a:latin typeface="Times New Roman" panose="02020603050405020304" pitchFamily="18" charset="0"/>
              <a:cs typeface="Times New Roman" panose="02020603050405020304" pitchFamily="18" charset="0"/>
            </a:rPr>
            <a:t>Therapy</a:t>
          </a:r>
        </a:p>
      </dgm:t>
    </dgm:pt>
    <dgm:pt modelId="{5F3BC6C3-74F5-4EC3-A881-0129CCD19322}" type="parTrans" cxnId="{EB02AB21-E57D-4890-92E9-87C25C52DD53}">
      <dgm:prSet/>
      <dgm:spPr/>
      <dgm:t>
        <a:bodyPr/>
        <a:lstStyle/>
        <a:p>
          <a:endParaRPr lang="ro-RO" sz="1050">
            <a:latin typeface="Times New Roman" panose="02020603050405020304" pitchFamily="18" charset="0"/>
            <a:cs typeface="Times New Roman" panose="02020603050405020304" pitchFamily="18" charset="0"/>
          </a:endParaRPr>
        </a:p>
      </dgm:t>
    </dgm:pt>
    <dgm:pt modelId="{65F55C95-8A18-417F-8FD1-5E203E077AFB}" type="sibTrans" cxnId="{EB02AB21-E57D-4890-92E9-87C25C52DD53}">
      <dgm:prSet/>
      <dgm:spPr/>
      <dgm:t>
        <a:bodyPr/>
        <a:lstStyle/>
        <a:p>
          <a:endParaRPr lang="ro-RO"/>
        </a:p>
      </dgm:t>
    </dgm:pt>
    <dgm:pt modelId="{BA3E2A09-7349-4113-9642-6A4808B44563}">
      <dgm:prSet custT="1"/>
      <dgm:spPr/>
      <dgm:t>
        <a:bodyPr/>
        <a:lstStyle/>
        <a:p>
          <a:r>
            <a:rPr lang="ro-RO" sz="1050">
              <a:latin typeface="Times New Roman" panose="02020603050405020304" pitchFamily="18" charset="0"/>
              <a:cs typeface="Times New Roman" panose="02020603050405020304" pitchFamily="18" charset="0"/>
            </a:rPr>
            <a:t>Pharmacy</a:t>
          </a:r>
        </a:p>
      </dgm:t>
    </dgm:pt>
    <dgm:pt modelId="{27EAF846-7BBA-4E7D-8DFD-3219317DB62C}" type="parTrans" cxnId="{0D80831C-7119-4DB2-BDAE-3F18E8D93A3C}">
      <dgm:prSet/>
      <dgm:spPr/>
      <dgm:t>
        <a:bodyPr/>
        <a:lstStyle/>
        <a:p>
          <a:endParaRPr lang="ro-RO" sz="1050">
            <a:latin typeface="Times New Roman" panose="02020603050405020304" pitchFamily="18" charset="0"/>
            <a:cs typeface="Times New Roman" panose="02020603050405020304" pitchFamily="18" charset="0"/>
          </a:endParaRPr>
        </a:p>
      </dgm:t>
    </dgm:pt>
    <dgm:pt modelId="{866F35D5-26D8-4790-A32B-6E4D20757DA1}" type="sibTrans" cxnId="{0D80831C-7119-4DB2-BDAE-3F18E8D93A3C}">
      <dgm:prSet/>
      <dgm:spPr/>
      <dgm:t>
        <a:bodyPr/>
        <a:lstStyle/>
        <a:p>
          <a:endParaRPr lang="ro-RO"/>
        </a:p>
      </dgm:t>
    </dgm:pt>
    <dgm:pt modelId="{9178DAD5-7CDA-47E9-A9D5-9D94787192DA}">
      <dgm:prSet custT="1"/>
      <dgm:spPr/>
      <dgm:t>
        <a:bodyPr/>
        <a:lstStyle/>
        <a:p>
          <a:r>
            <a:rPr lang="ro-RO" sz="1050">
              <a:latin typeface="Times New Roman" panose="02020603050405020304" pitchFamily="18" charset="0"/>
              <a:cs typeface="Times New Roman" panose="02020603050405020304" pitchFamily="18" charset="0"/>
            </a:rPr>
            <a:t>Reanimation</a:t>
          </a:r>
        </a:p>
      </dgm:t>
    </dgm:pt>
    <dgm:pt modelId="{DE426EEC-0145-4483-93E8-5F50E69672EE}" type="parTrans" cxnId="{5273CE34-2C47-4C12-A281-52594D994B4C}">
      <dgm:prSet/>
      <dgm:spPr/>
      <dgm:t>
        <a:bodyPr/>
        <a:lstStyle/>
        <a:p>
          <a:endParaRPr lang="ro-RO" sz="1050">
            <a:latin typeface="Times New Roman" panose="02020603050405020304" pitchFamily="18" charset="0"/>
            <a:cs typeface="Times New Roman" panose="02020603050405020304" pitchFamily="18" charset="0"/>
          </a:endParaRPr>
        </a:p>
      </dgm:t>
    </dgm:pt>
    <dgm:pt modelId="{79E6569C-63E0-4DFF-8A95-F1302489FAF7}" type="sibTrans" cxnId="{5273CE34-2C47-4C12-A281-52594D994B4C}">
      <dgm:prSet/>
      <dgm:spPr/>
      <dgm:t>
        <a:bodyPr/>
        <a:lstStyle/>
        <a:p>
          <a:endParaRPr lang="ro-RO"/>
        </a:p>
      </dgm:t>
    </dgm:pt>
    <dgm:pt modelId="{13211BBB-DA52-490F-B1D8-DBEE75A2FD3A}">
      <dgm:prSet custT="1"/>
      <dgm:spPr/>
      <dgm:t>
        <a:bodyPr/>
        <a:lstStyle/>
        <a:p>
          <a:r>
            <a:rPr lang="ro-RO" sz="1050">
              <a:latin typeface="Times New Roman" panose="02020603050405020304" pitchFamily="18" charset="0"/>
              <a:cs typeface="Times New Roman" panose="02020603050405020304" pitchFamily="18" charset="0"/>
            </a:rPr>
            <a:t> </a:t>
          </a:r>
          <a:r>
            <a:rPr lang="en-US" sz="1050">
              <a:latin typeface="Times New Roman" panose="02020603050405020304" pitchFamily="18" charset="0"/>
              <a:cs typeface="Times New Roman" panose="02020603050405020304" pitchFamily="18" charset="0"/>
            </a:rPr>
            <a:t>L</a:t>
          </a:r>
          <a:r>
            <a:rPr lang="ro-RO" sz="1050">
              <a:latin typeface="Times New Roman" panose="02020603050405020304" pitchFamily="18" charset="0"/>
              <a:cs typeface="Times New Roman" panose="02020603050405020304" pitchFamily="18" charset="0"/>
            </a:rPr>
            <a:t>aboratory</a:t>
          </a:r>
        </a:p>
      </dgm:t>
    </dgm:pt>
    <dgm:pt modelId="{592514C6-0535-4B6B-938B-7D5727426C9F}" type="parTrans" cxnId="{9B673105-AC81-4F75-A3FB-ACBC9F7E73FF}">
      <dgm:prSet/>
      <dgm:spPr/>
      <dgm:t>
        <a:bodyPr/>
        <a:lstStyle/>
        <a:p>
          <a:endParaRPr lang="ro-RO" sz="1050">
            <a:latin typeface="Times New Roman" panose="02020603050405020304" pitchFamily="18" charset="0"/>
            <a:cs typeface="Times New Roman" panose="02020603050405020304" pitchFamily="18" charset="0"/>
          </a:endParaRPr>
        </a:p>
      </dgm:t>
    </dgm:pt>
    <dgm:pt modelId="{42591DB4-9E10-41CF-A2AB-3BFDC2E2FC0F}" type="sibTrans" cxnId="{9B673105-AC81-4F75-A3FB-ACBC9F7E73FF}">
      <dgm:prSet/>
      <dgm:spPr/>
      <dgm:t>
        <a:bodyPr/>
        <a:lstStyle/>
        <a:p>
          <a:endParaRPr lang="ro-RO"/>
        </a:p>
      </dgm:t>
    </dgm:pt>
    <dgm:pt modelId="{EBE48031-08DD-4F6E-ACBC-5B02D81FC0F6}">
      <dgm:prSet custT="1"/>
      <dgm:spPr/>
      <dgm:t>
        <a:bodyPr/>
        <a:lstStyle/>
        <a:p>
          <a:r>
            <a:rPr lang="en-US" sz="1200" i="1">
              <a:latin typeface="Times New Roman" panose="02020603050405020304" pitchFamily="18" charset="0"/>
              <a:cs typeface="Times New Roman" panose="02020603050405020304" pitchFamily="18" charset="0"/>
            </a:rPr>
            <a:t>A</a:t>
          </a:r>
          <a:r>
            <a:rPr lang="ro-RO" sz="1200" i="1">
              <a:latin typeface="Times New Roman" panose="02020603050405020304" pitchFamily="18" charset="0"/>
              <a:cs typeface="Times New Roman" panose="02020603050405020304" pitchFamily="18" charset="0"/>
            </a:rPr>
            <a:t>dministrative department</a:t>
          </a:r>
        </a:p>
      </dgm:t>
    </dgm:pt>
    <dgm:pt modelId="{DA36875B-82CD-42A0-AC9B-B00CDB070C6A}" type="parTrans" cxnId="{3BCE2F6A-210E-4A7F-94DD-E919E68EFB42}">
      <dgm:prSet/>
      <dgm:spPr/>
      <dgm:t>
        <a:bodyPr/>
        <a:lstStyle/>
        <a:p>
          <a:endParaRPr lang="ro-RO" sz="1050">
            <a:latin typeface="Times New Roman" panose="02020603050405020304" pitchFamily="18" charset="0"/>
            <a:cs typeface="Times New Roman" panose="02020603050405020304" pitchFamily="18" charset="0"/>
          </a:endParaRPr>
        </a:p>
      </dgm:t>
    </dgm:pt>
    <dgm:pt modelId="{0769D470-0DF6-4569-B59D-30E12AA569B4}" type="sibTrans" cxnId="{3BCE2F6A-210E-4A7F-94DD-E919E68EFB42}">
      <dgm:prSet/>
      <dgm:spPr/>
      <dgm:t>
        <a:bodyPr/>
        <a:lstStyle/>
        <a:p>
          <a:endParaRPr lang="ro-RO"/>
        </a:p>
      </dgm:t>
    </dgm:pt>
    <dgm:pt modelId="{60CE5F8A-7BA0-4272-93E6-EC654CACFB7D}">
      <dgm:prSet custT="1"/>
      <dgm:spPr/>
      <dgm:t>
        <a:bodyPr/>
        <a:lstStyle/>
        <a:p>
          <a:r>
            <a:rPr lang="ro-RO" sz="1200" i="1">
              <a:latin typeface="Times New Roman" panose="02020603050405020304" pitchFamily="18" charset="0"/>
              <a:cs typeface="Times New Roman" panose="02020603050405020304" pitchFamily="18" charset="0"/>
            </a:rPr>
            <a:t>Logistics Department</a:t>
          </a:r>
        </a:p>
      </dgm:t>
    </dgm:pt>
    <dgm:pt modelId="{8601BCC7-3F2B-4731-969B-6E813D2F4758}" type="parTrans" cxnId="{3915921B-B270-4FFF-8B11-9D59B64AD28B}">
      <dgm:prSet/>
      <dgm:spPr/>
      <dgm:t>
        <a:bodyPr/>
        <a:lstStyle/>
        <a:p>
          <a:endParaRPr lang="ro-RO" sz="1050">
            <a:latin typeface="Times New Roman" panose="02020603050405020304" pitchFamily="18" charset="0"/>
            <a:cs typeface="Times New Roman" panose="02020603050405020304" pitchFamily="18" charset="0"/>
          </a:endParaRPr>
        </a:p>
      </dgm:t>
    </dgm:pt>
    <dgm:pt modelId="{63166A68-F2A3-446A-AE51-651D73E2B8E2}" type="sibTrans" cxnId="{3915921B-B270-4FFF-8B11-9D59B64AD28B}">
      <dgm:prSet/>
      <dgm:spPr/>
      <dgm:t>
        <a:bodyPr/>
        <a:lstStyle/>
        <a:p>
          <a:endParaRPr lang="ro-RO"/>
        </a:p>
      </dgm:t>
    </dgm:pt>
    <dgm:pt modelId="{3895607D-230B-448F-9D52-A7B84C73A9E9}" type="asst">
      <dgm:prSet custT="1"/>
      <dgm:spPr/>
      <dgm:t>
        <a:bodyPr/>
        <a:lstStyle/>
        <a:p>
          <a:r>
            <a:rPr lang="ro-RO" sz="1050">
              <a:latin typeface="Times New Roman" panose="02020603050405020304" pitchFamily="18" charset="0"/>
              <a:cs typeface="Times New Roman" panose="02020603050405020304" pitchFamily="18" charset="0"/>
            </a:rPr>
            <a:t>Werehouse</a:t>
          </a:r>
        </a:p>
      </dgm:t>
    </dgm:pt>
    <dgm:pt modelId="{A0E11603-CFDD-45CE-8101-D8BA84F0FA55}" type="parTrans" cxnId="{FC284D4D-8637-4C13-9E03-7EE3D3543BA7}">
      <dgm:prSet/>
      <dgm:spPr/>
      <dgm:t>
        <a:bodyPr/>
        <a:lstStyle/>
        <a:p>
          <a:endParaRPr lang="ro-RO" sz="1050">
            <a:latin typeface="Times New Roman" panose="02020603050405020304" pitchFamily="18" charset="0"/>
            <a:cs typeface="Times New Roman" panose="02020603050405020304" pitchFamily="18" charset="0"/>
          </a:endParaRPr>
        </a:p>
      </dgm:t>
    </dgm:pt>
    <dgm:pt modelId="{F45445EB-B366-467F-901D-5E50C733F8C9}" type="sibTrans" cxnId="{FC284D4D-8637-4C13-9E03-7EE3D3543BA7}">
      <dgm:prSet/>
      <dgm:spPr/>
      <dgm:t>
        <a:bodyPr/>
        <a:lstStyle/>
        <a:p>
          <a:endParaRPr lang="ro-RO"/>
        </a:p>
      </dgm:t>
    </dgm:pt>
    <dgm:pt modelId="{0C11EF2B-F84D-4874-9923-FAD65369625C}" type="asst">
      <dgm:prSet custT="1"/>
      <dgm:spPr/>
      <dgm:t>
        <a:bodyPr/>
        <a:lstStyle/>
        <a:p>
          <a:r>
            <a:rPr lang="ro-RO" sz="1050">
              <a:latin typeface="Times New Roman" panose="02020603050405020304" pitchFamily="18" charset="0"/>
              <a:cs typeface="Times New Roman" panose="02020603050405020304" pitchFamily="18" charset="0"/>
            </a:rPr>
            <a:t>Garage</a:t>
          </a:r>
        </a:p>
      </dgm:t>
    </dgm:pt>
    <dgm:pt modelId="{2FE8CCE9-3918-4383-96C3-4212B508A242}" type="parTrans" cxnId="{B4E19D9A-076E-4042-A785-B39B3EEB2624}">
      <dgm:prSet/>
      <dgm:spPr/>
      <dgm:t>
        <a:bodyPr/>
        <a:lstStyle/>
        <a:p>
          <a:endParaRPr lang="ro-RO" sz="1050">
            <a:latin typeface="Times New Roman" panose="02020603050405020304" pitchFamily="18" charset="0"/>
            <a:cs typeface="Times New Roman" panose="02020603050405020304" pitchFamily="18" charset="0"/>
          </a:endParaRPr>
        </a:p>
      </dgm:t>
    </dgm:pt>
    <dgm:pt modelId="{913C43D7-299C-4C59-9982-D4A9A0954622}" type="sibTrans" cxnId="{B4E19D9A-076E-4042-A785-B39B3EEB2624}">
      <dgm:prSet/>
      <dgm:spPr/>
      <dgm:t>
        <a:bodyPr/>
        <a:lstStyle/>
        <a:p>
          <a:endParaRPr lang="ro-RO"/>
        </a:p>
      </dgm:t>
    </dgm:pt>
    <dgm:pt modelId="{7119A732-FB7A-44A5-90BB-8D661E16EC26}" type="asst">
      <dgm:prSet custT="1"/>
      <dgm:spPr/>
      <dgm:t>
        <a:bodyPr/>
        <a:lstStyle/>
        <a:p>
          <a:r>
            <a:rPr lang="ro-RO" sz="1050">
              <a:latin typeface="Times New Roman" panose="02020603050405020304" pitchFamily="18" charset="0"/>
              <a:cs typeface="Times New Roman" panose="02020603050405020304" pitchFamily="18" charset="0"/>
            </a:rPr>
            <a:t>General and medical engineering section</a:t>
          </a:r>
        </a:p>
      </dgm:t>
    </dgm:pt>
    <dgm:pt modelId="{88BF716D-0028-4C93-AE65-E924E809910B}" type="parTrans" cxnId="{C06B6201-9709-4FA4-81C0-D99105F92769}">
      <dgm:prSet/>
      <dgm:spPr/>
      <dgm:t>
        <a:bodyPr/>
        <a:lstStyle/>
        <a:p>
          <a:endParaRPr lang="ro-RO" sz="1050">
            <a:latin typeface="Times New Roman" panose="02020603050405020304" pitchFamily="18" charset="0"/>
            <a:cs typeface="Times New Roman" panose="02020603050405020304" pitchFamily="18" charset="0"/>
          </a:endParaRPr>
        </a:p>
      </dgm:t>
    </dgm:pt>
    <dgm:pt modelId="{C3A7C8AC-0537-4B87-9A00-FEE9CC49098F}" type="sibTrans" cxnId="{C06B6201-9709-4FA4-81C0-D99105F92769}">
      <dgm:prSet/>
      <dgm:spPr/>
      <dgm:t>
        <a:bodyPr/>
        <a:lstStyle/>
        <a:p>
          <a:endParaRPr lang="ro-RO"/>
        </a:p>
      </dgm:t>
    </dgm:pt>
    <dgm:pt modelId="{85C690DC-7F9E-401E-8DB1-9BDE3278A319}" type="asst">
      <dgm:prSet custT="1"/>
      <dgm:spPr/>
      <dgm:t>
        <a:bodyPr/>
        <a:lstStyle/>
        <a:p>
          <a:r>
            <a:rPr lang="ro-RO" sz="1050">
              <a:latin typeface="Times New Roman" panose="02020603050405020304" pitchFamily="18" charset="0"/>
              <a:cs typeface="Times New Roman" panose="02020603050405020304" pitchFamily="18" charset="0"/>
            </a:rPr>
            <a:t>Canteen</a:t>
          </a:r>
        </a:p>
      </dgm:t>
    </dgm:pt>
    <dgm:pt modelId="{F1CD60CB-9820-4586-86BC-EC087B380A73}" type="parTrans" cxnId="{6177E8DF-84C5-4B2B-8304-68DAFF9B97A1}">
      <dgm:prSet/>
      <dgm:spPr/>
      <dgm:t>
        <a:bodyPr/>
        <a:lstStyle/>
        <a:p>
          <a:endParaRPr lang="ro-RO" sz="1050">
            <a:latin typeface="Times New Roman" panose="02020603050405020304" pitchFamily="18" charset="0"/>
            <a:cs typeface="Times New Roman" panose="02020603050405020304" pitchFamily="18" charset="0"/>
          </a:endParaRPr>
        </a:p>
      </dgm:t>
    </dgm:pt>
    <dgm:pt modelId="{F8CA4AFB-B04F-4B27-B884-CFD5839E6A2B}" type="sibTrans" cxnId="{6177E8DF-84C5-4B2B-8304-68DAFF9B97A1}">
      <dgm:prSet/>
      <dgm:spPr/>
      <dgm:t>
        <a:bodyPr/>
        <a:lstStyle/>
        <a:p>
          <a:endParaRPr lang="ro-RO"/>
        </a:p>
      </dgm:t>
    </dgm:pt>
    <dgm:pt modelId="{3C6FAE78-0611-4405-8007-83E80B991201}" type="asst">
      <dgm:prSet custT="1"/>
      <dgm:spPr/>
      <dgm:t>
        <a:bodyPr/>
        <a:lstStyle/>
        <a:p>
          <a:r>
            <a:rPr lang="ro-RO" sz="1000">
              <a:latin typeface="Times New Roman" panose="02020603050405020304" pitchFamily="18" charset="0"/>
              <a:cs typeface="Times New Roman" panose="02020603050405020304" pitchFamily="18" charset="0"/>
            </a:rPr>
            <a:t>Human Resources</a:t>
          </a:r>
        </a:p>
      </dgm:t>
    </dgm:pt>
    <dgm:pt modelId="{7BB69C62-CB81-4EAE-A17E-AB0BC48234DC}" type="parTrans" cxnId="{A11DC203-D104-4C5B-A2A0-760165F7CF84}">
      <dgm:prSet/>
      <dgm:spPr/>
      <dgm:t>
        <a:bodyPr/>
        <a:lstStyle/>
        <a:p>
          <a:endParaRPr lang="ro-RO"/>
        </a:p>
      </dgm:t>
    </dgm:pt>
    <dgm:pt modelId="{9765AC93-B3DC-4BBD-B56C-767016995369}" type="sibTrans" cxnId="{A11DC203-D104-4C5B-A2A0-760165F7CF84}">
      <dgm:prSet/>
      <dgm:spPr/>
      <dgm:t>
        <a:bodyPr/>
        <a:lstStyle/>
        <a:p>
          <a:endParaRPr lang="ro-RO"/>
        </a:p>
      </dgm:t>
    </dgm:pt>
    <dgm:pt modelId="{9EA9CF87-4191-471F-A169-F728281EFB5D}" type="asst">
      <dgm:prSet custT="1"/>
      <dgm:spPr/>
      <dgm:t>
        <a:bodyPr/>
        <a:lstStyle/>
        <a:p>
          <a:r>
            <a:rPr lang="ro-RO" sz="1000">
              <a:latin typeface="Times New Roman" panose="02020603050405020304" pitchFamily="18" charset="0"/>
              <a:cs typeface="Times New Roman" panose="02020603050405020304" pitchFamily="18" charset="0"/>
            </a:rPr>
            <a:t>Accounting</a:t>
          </a:r>
        </a:p>
      </dgm:t>
    </dgm:pt>
    <dgm:pt modelId="{F1ED2C3B-CB6B-45D8-99AC-DE0EA021EA78}" type="parTrans" cxnId="{3E79D9DC-B22F-4CD1-8B02-5CDFED8C6F27}">
      <dgm:prSet/>
      <dgm:spPr/>
      <dgm:t>
        <a:bodyPr/>
        <a:lstStyle/>
        <a:p>
          <a:endParaRPr lang="ro-RO"/>
        </a:p>
      </dgm:t>
    </dgm:pt>
    <dgm:pt modelId="{80DE7323-27CC-408F-982E-BC1408192941}" type="sibTrans" cxnId="{3E79D9DC-B22F-4CD1-8B02-5CDFED8C6F27}">
      <dgm:prSet/>
      <dgm:spPr/>
      <dgm:t>
        <a:bodyPr/>
        <a:lstStyle/>
        <a:p>
          <a:endParaRPr lang="ro-RO"/>
        </a:p>
      </dgm:t>
    </dgm:pt>
    <dgm:pt modelId="{0828064A-00CC-40C7-AF3B-67A47FFC6456}" type="asst">
      <dgm:prSet custT="1"/>
      <dgm:spPr/>
      <dgm:t>
        <a:bodyPr/>
        <a:lstStyle/>
        <a:p>
          <a:r>
            <a:rPr lang="ro-RO" sz="1000">
              <a:latin typeface="Times New Roman" panose="02020603050405020304" pitchFamily="18" charset="0"/>
              <a:cs typeface="Times New Roman" panose="02020603050405020304" pitchFamily="18" charset="0"/>
            </a:rPr>
            <a:t>Public procurement</a:t>
          </a:r>
        </a:p>
      </dgm:t>
    </dgm:pt>
    <dgm:pt modelId="{CE63222F-D44E-4762-9419-0A494AC06B3A}" type="parTrans" cxnId="{35D382F6-D8C7-4250-A35F-A3D3DC474F75}">
      <dgm:prSet/>
      <dgm:spPr/>
      <dgm:t>
        <a:bodyPr/>
        <a:lstStyle/>
        <a:p>
          <a:endParaRPr lang="ro-RO"/>
        </a:p>
      </dgm:t>
    </dgm:pt>
    <dgm:pt modelId="{AD54CB37-78D9-4420-ABF6-6A4F0C8C7DD5}" type="sibTrans" cxnId="{35D382F6-D8C7-4250-A35F-A3D3DC474F75}">
      <dgm:prSet/>
      <dgm:spPr/>
      <dgm:t>
        <a:bodyPr/>
        <a:lstStyle/>
        <a:p>
          <a:endParaRPr lang="ro-RO"/>
        </a:p>
      </dgm:t>
    </dgm:pt>
    <dgm:pt modelId="{9326862C-9ED2-49DC-A185-B6ED85D9BD03}">
      <dgm:prSet custT="1"/>
      <dgm:spPr/>
      <dgm:t>
        <a:bodyPr/>
        <a:lstStyle/>
        <a:p>
          <a:r>
            <a:rPr lang="en-US" sz="1050">
              <a:latin typeface="Times New Roman" panose="02020603050405020304" pitchFamily="18" charset="0"/>
              <a:cs typeface="Times New Roman" panose="02020603050405020304" pitchFamily="18" charset="0"/>
            </a:rPr>
            <a:t>Image unit</a:t>
          </a:r>
          <a:endParaRPr lang="ro-RO" sz="1050">
            <a:latin typeface="Times New Roman" panose="02020603050405020304" pitchFamily="18" charset="0"/>
            <a:cs typeface="Times New Roman" panose="02020603050405020304" pitchFamily="18" charset="0"/>
          </a:endParaRPr>
        </a:p>
      </dgm:t>
    </dgm:pt>
    <dgm:pt modelId="{B93BBF0C-C290-401F-AD2A-8C7844114E46}" type="parTrans" cxnId="{5C61598B-62D8-49C9-8360-AFE8EC7F267F}">
      <dgm:prSet/>
      <dgm:spPr/>
      <dgm:t>
        <a:bodyPr/>
        <a:lstStyle/>
        <a:p>
          <a:endParaRPr lang="ru-RU"/>
        </a:p>
      </dgm:t>
    </dgm:pt>
    <dgm:pt modelId="{9CFC9DA9-35D8-46CE-BB08-5D5622969B39}" type="sibTrans" cxnId="{5C61598B-62D8-49C9-8360-AFE8EC7F267F}">
      <dgm:prSet/>
      <dgm:spPr/>
      <dgm:t>
        <a:bodyPr/>
        <a:lstStyle/>
        <a:p>
          <a:endParaRPr lang="ru-RU"/>
        </a:p>
      </dgm:t>
    </dgm:pt>
    <dgm:pt modelId="{613D45CC-7EDA-4FCF-BA7A-B8C16D27AEAE}" type="pres">
      <dgm:prSet presAssocID="{4EBAAA6F-CCE4-4059-8BA7-CD82DA11E1B4}" presName="hierChild1" presStyleCnt="0">
        <dgm:presLayoutVars>
          <dgm:orgChart val="1"/>
          <dgm:chPref val="1"/>
          <dgm:dir/>
          <dgm:animOne val="branch"/>
          <dgm:animLvl val="lvl"/>
          <dgm:resizeHandles/>
        </dgm:presLayoutVars>
      </dgm:prSet>
      <dgm:spPr/>
      <dgm:t>
        <a:bodyPr/>
        <a:lstStyle/>
        <a:p>
          <a:endParaRPr lang="ru-RU"/>
        </a:p>
      </dgm:t>
    </dgm:pt>
    <dgm:pt modelId="{BB2497AB-6B2D-4F95-A21B-3016FFC2CCAA}" type="pres">
      <dgm:prSet presAssocID="{7A1AAD1D-5EF7-4387-A7D5-F1768465CE08}" presName="hierRoot1" presStyleCnt="0">
        <dgm:presLayoutVars>
          <dgm:hierBranch val="init"/>
        </dgm:presLayoutVars>
      </dgm:prSet>
      <dgm:spPr/>
    </dgm:pt>
    <dgm:pt modelId="{181D5152-1F73-42CD-920F-176918C033B6}" type="pres">
      <dgm:prSet presAssocID="{7A1AAD1D-5EF7-4387-A7D5-F1768465CE08}" presName="rootComposite1" presStyleCnt="0"/>
      <dgm:spPr/>
    </dgm:pt>
    <dgm:pt modelId="{CE3F0F8A-6E77-498E-9ACE-6BFC646F6172}" type="pres">
      <dgm:prSet presAssocID="{7A1AAD1D-5EF7-4387-A7D5-F1768465CE08}" presName="rootText1" presStyleLbl="node0" presStyleIdx="0" presStyleCnt="1" custScaleX="146026" custScaleY="120434" custLinFactNeighborX="34289" custLinFactNeighborY="10715">
        <dgm:presLayoutVars>
          <dgm:chPref val="3"/>
        </dgm:presLayoutVars>
      </dgm:prSet>
      <dgm:spPr/>
      <dgm:t>
        <a:bodyPr/>
        <a:lstStyle/>
        <a:p>
          <a:endParaRPr lang="ru-RU"/>
        </a:p>
      </dgm:t>
    </dgm:pt>
    <dgm:pt modelId="{E89F50F7-8E09-4185-BC9B-95C733DD9C99}" type="pres">
      <dgm:prSet presAssocID="{7A1AAD1D-5EF7-4387-A7D5-F1768465CE08}" presName="rootConnector1" presStyleLbl="node1" presStyleIdx="0" presStyleCnt="0"/>
      <dgm:spPr/>
      <dgm:t>
        <a:bodyPr/>
        <a:lstStyle/>
        <a:p>
          <a:endParaRPr lang="ru-RU"/>
        </a:p>
      </dgm:t>
    </dgm:pt>
    <dgm:pt modelId="{A538D4BE-BA6B-49E1-9668-3001503683CE}" type="pres">
      <dgm:prSet presAssocID="{7A1AAD1D-5EF7-4387-A7D5-F1768465CE08}" presName="hierChild2" presStyleCnt="0"/>
      <dgm:spPr/>
    </dgm:pt>
    <dgm:pt modelId="{3E202C0A-057D-4392-88F6-8AE6D46CF48C}" type="pres">
      <dgm:prSet presAssocID="{53DDC25A-9D2A-4595-AB5A-3AF12FD7B055}" presName="Name37" presStyleLbl="parChTrans1D2" presStyleIdx="0" presStyleCnt="3"/>
      <dgm:spPr/>
      <dgm:t>
        <a:bodyPr/>
        <a:lstStyle/>
        <a:p>
          <a:endParaRPr lang="ru-RU"/>
        </a:p>
      </dgm:t>
    </dgm:pt>
    <dgm:pt modelId="{CCA0C647-EC23-43A4-A1D2-3FE200DA5661}" type="pres">
      <dgm:prSet presAssocID="{F9EA9598-86CA-4FCF-985F-D674E6D95FF7}" presName="hierRoot2" presStyleCnt="0">
        <dgm:presLayoutVars>
          <dgm:hierBranch val="init"/>
        </dgm:presLayoutVars>
      </dgm:prSet>
      <dgm:spPr/>
    </dgm:pt>
    <dgm:pt modelId="{9D8A86AF-0D5B-4319-A6A9-9C60E600E54D}" type="pres">
      <dgm:prSet presAssocID="{F9EA9598-86CA-4FCF-985F-D674E6D95FF7}" presName="rootComposite" presStyleCnt="0"/>
      <dgm:spPr/>
    </dgm:pt>
    <dgm:pt modelId="{7D3CD55C-0F66-4546-9440-BA1F3FF477A5}" type="pres">
      <dgm:prSet presAssocID="{F9EA9598-86CA-4FCF-985F-D674E6D95FF7}" presName="rootText" presStyleLbl="node2" presStyleIdx="0" presStyleCnt="2" custScaleX="135191" custScaleY="149299" custLinFactNeighborX="-53654" custLinFactNeighborY="14881">
        <dgm:presLayoutVars>
          <dgm:chPref val="3"/>
        </dgm:presLayoutVars>
      </dgm:prSet>
      <dgm:spPr/>
      <dgm:t>
        <a:bodyPr/>
        <a:lstStyle/>
        <a:p>
          <a:endParaRPr lang="ru-RU"/>
        </a:p>
      </dgm:t>
    </dgm:pt>
    <dgm:pt modelId="{7B88BD48-C50C-434B-8B2D-491A928B84B4}" type="pres">
      <dgm:prSet presAssocID="{F9EA9598-86CA-4FCF-985F-D674E6D95FF7}" presName="rootConnector" presStyleLbl="node2" presStyleIdx="0" presStyleCnt="2"/>
      <dgm:spPr/>
      <dgm:t>
        <a:bodyPr/>
        <a:lstStyle/>
        <a:p>
          <a:endParaRPr lang="ru-RU"/>
        </a:p>
      </dgm:t>
    </dgm:pt>
    <dgm:pt modelId="{040C0EA7-2E14-4F0F-803E-7171CAB011B0}" type="pres">
      <dgm:prSet presAssocID="{F9EA9598-86CA-4FCF-985F-D674E6D95FF7}" presName="hierChild4" presStyleCnt="0"/>
      <dgm:spPr/>
    </dgm:pt>
    <dgm:pt modelId="{60823380-BAD2-40C2-92E5-B253402860B3}" type="pres">
      <dgm:prSet presAssocID="{8D52D54D-1FC3-48A5-877A-4C5B99A88F22}" presName="Name37" presStyleLbl="parChTrans1D3" presStyleIdx="0" presStyleCnt="11"/>
      <dgm:spPr/>
      <dgm:t>
        <a:bodyPr/>
        <a:lstStyle/>
        <a:p>
          <a:endParaRPr lang="ru-RU"/>
        </a:p>
      </dgm:t>
    </dgm:pt>
    <dgm:pt modelId="{AADC2B17-8771-4ABF-892F-934293D11BD3}" type="pres">
      <dgm:prSet presAssocID="{74E98D32-EC9C-44C5-B644-63FB968E824A}" presName="hierRoot2" presStyleCnt="0">
        <dgm:presLayoutVars>
          <dgm:hierBranch val="init"/>
        </dgm:presLayoutVars>
      </dgm:prSet>
      <dgm:spPr/>
    </dgm:pt>
    <dgm:pt modelId="{722C7D73-91D5-4318-9B90-C38F4F485E50}" type="pres">
      <dgm:prSet presAssocID="{74E98D32-EC9C-44C5-B644-63FB968E824A}" presName="rootComposite" presStyleCnt="0"/>
      <dgm:spPr/>
    </dgm:pt>
    <dgm:pt modelId="{25911D6C-8BD9-47E2-8DCC-4D53C9A01C2A}" type="pres">
      <dgm:prSet presAssocID="{74E98D32-EC9C-44C5-B644-63FB968E824A}" presName="rootText" presStyleLbl="node3" presStyleIdx="0" presStyleCnt="11" custLinFactX="-100000" custLinFactNeighborX="-174681" custLinFactNeighborY="-1990">
        <dgm:presLayoutVars>
          <dgm:chPref val="3"/>
        </dgm:presLayoutVars>
      </dgm:prSet>
      <dgm:spPr/>
      <dgm:t>
        <a:bodyPr/>
        <a:lstStyle/>
        <a:p>
          <a:endParaRPr lang="ru-RU"/>
        </a:p>
      </dgm:t>
    </dgm:pt>
    <dgm:pt modelId="{AC2E756A-5A27-4E76-B394-50C521DF263C}" type="pres">
      <dgm:prSet presAssocID="{74E98D32-EC9C-44C5-B644-63FB968E824A}" presName="rootConnector" presStyleLbl="node3" presStyleIdx="0" presStyleCnt="11"/>
      <dgm:spPr/>
      <dgm:t>
        <a:bodyPr/>
        <a:lstStyle/>
        <a:p>
          <a:endParaRPr lang="ru-RU"/>
        </a:p>
      </dgm:t>
    </dgm:pt>
    <dgm:pt modelId="{58F389DE-ACF3-4D12-B02F-0F49CB6C5294}" type="pres">
      <dgm:prSet presAssocID="{74E98D32-EC9C-44C5-B644-63FB968E824A}" presName="hierChild4" presStyleCnt="0"/>
      <dgm:spPr/>
    </dgm:pt>
    <dgm:pt modelId="{FBCB27D9-A818-4466-A547-4081AE0DB399}" type="pres">
      <dgm:prSet presAssocID="{74E98D32-EC9C-44C5-B644-63FB968E824A}" presName="hierChild5" presStyleCnt="0"/>
      <dgm:spPr/>
    </dgm:pt>
    <dgm:pt modelId="{CEDBD3FB-7990-43F6-B4E5-0C1994A29395}" type="pres">
      <dgm:prSet presAssocID="{F3828B15-6935-4B62-80B4-7FF34FE220F9}" presName="Name37" presStyleLbl="parChTrans1D3" presStyleIdx="1" presStyleCnt="11"/>
      <dgm:spPr/>
      <dgm:t>
        <a:bodyPr/>
        <a:lstStyle/>
        <a:p>
          <a:endParaRPr lang="ru-RU"/>
        </a:p>
      </dgm:t>
    </dgm:pt>
    <dgm:pt modelId="{DB864244-E904-475F-9C14-FA390F284547}" type="pres">
      <dgm:prSet presAssocID="{A262A99C-2A6A-4155-A4AE-0C03BE352CBC}" presName="hierRoot2" presStyleCnt="0">
        <dgm:presLayoutVars>
          <dgm:hierBranch val="init"/>
        </dgm:presLayoutVars>
      </dgm:prSet>
      <dgm:spPr/>
    </dgm:pt>
    <dgm:pt modelId="{69FB6166-D2B8-488C-A2B5-3B83C01DA47E}" type="pres">
      <dgm:prSet presAssocID="{A262A99C-2A6A-4155-A4AE-0C03BE352CBC}" presName="rootComposite" presStyleCnt="0"/>
      <dgm:spPr/>
    </dgm:pt>
    <dgm:pt modelId="{B014714B-EEB6-440E-A816-12FAA3BC42AE}" type="pres">
      <dgm:prSet presAssocID="{A262A99C-2A6A-4155-A4AE-0C03BE352CBC}" presName="rootText" presStyleLbl="node3" presStyleIdx="1" presStyleCnt="11" custLinFactX="-100000" custLinFactNeighborX="-173685" custLinFactNeighborY="-1990">
        <dgm:presLayoutVars>
          <dgm:chPref val="3"/>
        </dgm:presLayoutVars>
      </dgm:prSet>
      <dgm:spPr/>
      <dgm:t>
        <a:bodyPr/>
        <a:lstStyle/>
        <a:p>
          <a:endParaRPr lang="ru-RU"/>
        </a:p>
      </dgm:t>
    </dgm:pt>
    <dgm:pt modelId="{358E8B5F-A067-4344-8D08-A409D2FDA2FB}" type="pres">
      <dgm:prSet presAssocID="{A262A99C-2A6A-4155-A4AE-0C03BE352CBC}" presName="rootConnector" presStyleLbl="node3" presStyleIdx="1" presStyleCnt="11"/>
      <dgm:spPr/>
      <dgm:t>
        <a:bodyPr/>
        <a:lstStyle/>
        <a:p>
          <a:endParaRPr lang="ru-RU"/>
        </a:p>
      </dgm:t>
    </dgm:pt>
    <dgm:pt modelId="{97FD7FF7-860C-40CC-A98F-18268B97650F}" type="pres">
      <dgm:prSet presAssocID="{A262A99C-2A6A-4155-A4AE-0C03BE352CBC}" presName="hierChild4" presStyleCnt="0"/>
      <dgm:spPr/>
    </dgm:pt>
    <dgm:pt modelId="{7AB227B9-954A-4B05-A2D8-0F275F4429B3}" type="pres">
      <dgm:prSet presAssocID="{A262A99C-2A6A-4155-A4AE-0C03BE352CBC}" presName="hierChild5" presStyleCnt="0"/>
      <dgm:spPr/>
    </dgm:pt>
    <dgm:pt modelId="{ED29EB49-007A-4D5B-8D76-26C7187D9494}" type="pres">
      <dgm:prSet presAssocID="{5EA96BCD-BBB2-4375-A4E0-EAB10C7BF015}" presName="Name37" presStyleLbl="parChTrans1D3" presStyleIdx="2" presStyleCnt="11"/>
      <dgm:spPr/>
      <dgm:t>
        <a:bodyPr/>
        <a:lstStyle/>
        <a:p>
          <a:endParaRPr lang="ru-RU"/>
        </a:p>
      </dgm:t>
    </dgm:pt>
    <dgm:pt modelId="{361D1CCC-678E-4640-98AB-B53884293FA0}" type="pres">
      <dgm:prSet presAssocID="{E183B307-D914-4982-9F0F-C21424241D08}" presName="hierRoot2" presStyleCnt="0">
        <dgm:presLayoutVars>
          <dgm:hierBranch val="init"/>
        </dgm:presLayoutVars>
      </dgm:prSet>
      <dgm:spPr/>
    </dgm:pt>
    <dgm:pt modelId="{C47BC9D3-2A1C-44A0-8F86-F6FD8D661254}" type="pres">
      <dgm:prSet presAssocID="{E183B307-D914-4982-9F0F-C21424241D08}" presName="rootComposite" presStyleCnt="0"/>
      <dgm:spPr/>
    </dgm:pt>
    <dgm:pt modelId="{06D8EA53-7C7C-4EBB-A7D9-E8695EAEB2EB}" type="pres">
      <dgm:prSet presAssocID="{E183B307-D914-4982-9F0F-C21424241D08}" presName="rootText" presStyleLbl="node3" presStyleIdx="2" presStyleCnt="11" custLinFactX="-100000" custLinFactNeighborX="-173685" custLinFactNeighborY="-7962">
        <dgm:presLayoutVars>
          <dgm:chPref val="3"/>
        </dgm:presLayoutVars>
      </dgm:prSet>
      <dgm:spPr/>
      <dgm:t>
        <a:bodyPr/>
        <a:lstStyle/>
        <a:p>
          <a:endParaRPr lang="ru-RU"/>
        </a:p>
      </dgm:t>
    </dgm:pt>
    <dgm:pt modelId="{94223947-57BB-44DC-B207-DD65F9B38BBC}" type="pres">
      <dgm:prSet presAssocID="{E183B307-D914-4982-9F0F-C21424241D08}" presName="rootConnector" presStyleLbl="node3" presStyleIdx="2" presStyleCnt="11"/>
      <dgm:spPr/>
      <dgm:t>
        <a:bodyPr/>
        <a:lstStyle/>
        <a:p>
          <a:endParaRPr lang="ru-RU"/>
        </a:p>
      </dgm:t>
    </dgm:pt>
    <dgm:pt modelId="{2A2F625F-A2FD-4F58-A129-8E42028AE535}" type="pres">
      <dgm:prSet presAssocID="{E183B307-D914-4982-9F0F-C21424241D08}" presName="hierChild4" presStyleCnt="0"/>
      <dgm:spPr/>
    </dgm:pt>
    <dgm:pt modelId="{9AC04850-F7CC-418D-9A1D-53077AFBC597}" type="pres">
      <dgm:prSet presAssocID="{E183B307-D914-4982-9F0F-C21424241D08}" presName="hierChild5" presStyleCnt="0"/>
      <dgm:spPr/>
    </dgm:pt>
    <dgm:pt modelId="{C781A5E3-113B-47BF-8C09-F475CC14A37F}" type="pres">
      <dgm:prSet presAssocID="{3C2560BE-978B-47E5-9EAD-7AB2AA37F3DB}" presName="Name37" presStyleLbl="parChTrans1D3" presStyleIdx="3" presStyleCnt="11"/>
      <dgm:spPr/>
      <dgm:t>
        <a:bodyPr/>
        <a:lstStyle/>
        <a:p>
          <a:endParaRPr lang="ru-RU"/>
        </a:p>
      </dgm:t>
    </dgm:pt>
    <dgm:pt modelId="{95D10038-73CC-4F4E-BB8A-5F5E15115875}" type="pres">
      <dgm:prSet presAssocID="{8D7EA41E-82A0-412C-9D10-5BC7C148E1B6}" presName="hierRoot2" presStyleCnt="0">
        <dgm:presLayoutVars>
          <dgm:hierBranch val="init"/>
        </dgm:presLayoutVars>
      </dgm:prSet>
      <dgm:spPr/>
    </dgm:pt>
    <dgm:pt modelId="{4E4A234B-E787-4E0C-8DC2-AA0DEB9D7FEE}" type="pres">
      <dgm:prSet presAssocID="{8D7EA41E-82A0-412C-9D10-5BC7C148E1B6}" presName="rootComposite" presStyleCnt="0"/>
      <dgm:spPr/>
    </dgm:pt>
    <dgm:pt modelId="{6C7735F0-4EA1-4E8D-B7D9-C45027847415}" type="pres">
      <dgm:prSet presAssocID="{8D7EA41E-82A0-412C-9D10-5BC7C148E1B6}" presName="rootText" presStyleLbl="node3" presStyleIdx="3" presStyleCnt="11" custLinFactX="-100000" custLinFactNeighborX="-172690" custLinFactNeighborY="-7962">
        <dgm:presLayoutVars>
          <dgm:chPref val="3"/>
        </dgm:presLayoutVars>
      </dgm:prSet>
      <dgm:spPr/>
      <dgm:t>
        <a:bodyPr/>
        <a:lstStyle/>
        <a:p>
          <a:endParaRPr lang="ru-RU"/>
        </a:p>
      </dgm:t>
    </dgm:pt>
    <dgm:pt modelId="{C7D220D3-14B9-4A16-999E-2680713A8390}" type="pres">
      <dgm:prSet presAssocID="{8D7EA41E-82A0-412C-9D10-5BC7C148E1B6}" presName="rootConnector" presStyleLbl="node3" presStyleIdx="3" presStyleCnt="11"/>
      <dgm:spPr/>
      <dgm:t>
        <a:bodyPr/>
        <a:lstStyle/>
        <a:p>
          <a:endParaRPr lang="ru-RU"/>
        </a:p>
      </dgm:t>
    </dgm:pt>
    <dgm:pt modelId="{8A2C38BC-7C28-42F6-B3E1-82F621F03C53}" type="pres">
      <dgm:prSet presAssocID="{8D7EA41E-82A0-412C-9D10-5BC7C148E1B6}" presName="hierChild4" presStyleCnt="0"/>
      <dgm:spPr/>
    </dgm:pt>
    <dgm:pt modelId="{8C1C1063-D288-42BF-8129-220DA98DBD08}" type="pres">
      <dgm:prSet presAssocID="{8D7EA41E-82A0-412C-9D10-5BC7C148E1B6}" presName="hierChild5" presStyleCnt="0"/>
      <dgm:spPr/>
    </dgm:pt>
    <dgm:pt modelId="{5E2D8FA6-7A81-4072-A4B5-BFCF19799630}" type="pres">
      <dgm:prSet presAssocID="{5F3BC6C3-74F5-4EC3-A881-0129CCD19322}" presName="Name37" presStyleLbl="parChTrans1D3" presStyleIdx="4" presStyleCnt="11"/>
      <dgm:spPr/>
      <dgm:t>
        <a:bodyPr/>
        <a:lstStyle/>
        <a:p>
          <a:endParaRPr lang="ru-RU"/>
        </a:p>
      </dgm:t>
    </dgm:pt>
    <dgm:pt modelId="{F778791C-188C-4E05-94CE-BA98270F76C4}" type="pres">
      <dgm:prSet presAssocID="{2F6D23BB-818F-4DD8-97BF-AADFAD2F5A0E}" presName="hierRoot2" presStyleCnt="0">
        <dgm:presLayoutVars>
          <dgm:hierBranch val="init"/>
        </dgm:presLayoutVars>
      </dgm:prSet>
      <dgm:spPr/>
    </dgm:pt>
    <dgm:pt modelId="{0E353592-7BFB-42F1-8B2A-3D1D3EE6CC5D}" type="pres">
      <dgm:prSet presAssocID="{2F6D23BB-818F-4DD8-97BF-AADFAD2F5A0E}" presName="rootComposite" presStyleCnt="0"/>
      <dgm:spPr/>
    </dgm:pt>
    <dgm:pt modelId="{527725F2-FDAE-4A12-B17A-F0E0C7784EE0}" type="pres">
      <dgm:prSet presAssocID="{2F6D23BB-818F-4DD8-97BF-AADFAD2F5A0E}" presName="rootText" presStyleLbl="node3" presStyleIdx="4" presStyleCnt="11" custLinFactX="-100000" custLinFactNeighborX="-172690" custLinFactNeighborY="-13933">
        <dgm:presLayoutVars>
          <dgm:chPref val="3"/>
        </dgm:presLayoutVars>
      </dgm:prSet>
      <dgm:spPr/>
      <dgm:t>
        <a:bodyPr/>
        <a:lstStyle/>
        <a:p>
          <a:endParaRPr lang="ru-RU"/>
        </a:p>
      </dgm:t>
    </dgm:pt>
    <dgm:pt modelId="{FBAC4AFD-9E59-4BB8-BD4B-1A943A8902AD}" type="pres">
      <dgm:prSet presAssocID="{2F6D23BB-818F-4DD8-97BF-AADFAD2F5A0E}" presName="rootConnector" presStyleLbl="node3" presStyleIdx="4" presStyleCnt="11"/>
      <dgm:spPr/>
      <dgm:t>
        <a:bodyPr/>
        <a:lstStyle/>
        <a:p>
          <a:endParaRPr lang="ru-RU"/>
        </a:p>
      </dgm:t>
    </dgm:pt>
    <dgm:pt modelId="{ED7E77CE-B2E8-4C21-A98F-057FB7707370}" type="pres">
      <dgm:prSet presAssocID="{2F6D23BB-818F-4DD8-97BF-AADFAD2F5A0E}" presName="hierChild4" presStyleCnt="0"/>
      <dgm:spPr/>
    </dgm:pt>
    <dgm:pt modelId="{A217D73E-8DE2-4CC4-9E93-02205422D803}" type="pres">
      <dgm:prSet presAssocID="{2F6D23BB-818F-4DD8-97BF-AADFAD2F5A0E}" presName="hierChild5" presStyleCnt="0"/>
      <dgm:spPr/>
    </dgm:pt>
    <dgm:pt modelId="{F087898A-9030-4A49-96CE-13C62B1F652B}" type="pres">
      <dgm:prSet presAssocID="{DE426EEC-0145-4483-93E8-5F50E69672EE}" presName="Name37" presStyleLbl="parChTrans1D3" presStyleIdx="5" presStyleCnt="11"/>
      <dgm:spPr/>
      <dgm:t>
        <a:bodyPr/>
        <a:lstStyle/>
        <a:p>
          <a:endParaRPr lang="ru-RU"/>
        </a:p>
      </dgm:t>
    </dgm:pt>
    <dgm:pt modelId="{89EC7132-0F5C-466B-B417-BE0F13E8AEA1}" type="pres">
      <dgm:prSet presAssocID="{9178DAD5-7CDA-47E9-A9D5-9D94787192DA}" presName="hierRoot2" presStyleCnt="0">
        <dgm:presLayoutVars>
          <dgm:hierBranch val="init"/>
        </dgm:presLayoutVars>
      </dgm:prSet>
      <dgm:spPr/>
    </dgm:pt>
    <dgm:pt modelId="{B3B9E677-BDC6-4C11-B7D1-B238EEC8B24D}" type="pres">
      <dgm:prSet presAssocID="{9178DAD5-7CDA-47E9-A9D5-9D94787192DA}" presName="rootComposite" presStyleCnt="0"/>
      <dgm:spPr/>
    </dgm:pt>
    <dgm:pt modelId="{D1CFD331-84D9-4388-8BA4-047ED91358D2}" type="pres">
      <dgm:prSet presAssocID="{9178DAD5-7CDA-47E9-A9D5-9D94787192DA}" presName="rootText" presStyleLbl="node3" presStyleIdx="5" presStyleCnt="11" custLinFactX="-100000" custLinFactNeighborX="-171695" custLinFactNeighborY="-9952">
        <dgm:presLayoutVars>
          <dgm:chPref val="3"/>
        </dgm:presLayoutVars>
      </dgm:prSet>
      <dgm:spPr/>
      <dgm:t>
        <a:bodyPr/>
        <a:lstStyle/>
        <a:p>
          <a:endParaRPr lang="ru-RU"/>
        </a:p>
      </dgm:t>
    </dgm:pt>
    <dgm:pt modelId="{A496B55E-682C-4084-91F5-0A1FF0BB6C63}" type="pres">
      <dgm:prSet presAssocID="{9178DAD5-7CDA-47E9-A9D5-9D94787192DA}" presName="rootConnector" presStyleLbl="node3" presStyleIdx="5" presStyleCnt="11"/>
      <dgm:spPr/>
      <dgm:t>
        <a:bodyPr/>
        <a:lstStyle/>
        <a:p>
          <a:endParaRPr lang="ru-RU"/>
        </a:p>
      </dgm:t>
    </dgm:pt>
    <dgm:pt modelId="{21F64C39-EE3C-48EA-91D0-B71D2B5D6D88}" type="pres">
      <dgm:prSet presAssocID="{9178DAD5-7CDA-47E9-A9D5-9D94787192DA}" presName="hierChild4" presStyleCnt="0"/>
      <dgm:spPr/>
    </dgm:pt>
    <dgm:pt modelId="{89E73FBE-A1B0-41B8-A14C-E7C516D10D55}" type="pres">
      <dgm:prSet presAssocID="{9178DAD5-7CDA-47E9-A9D5-9D94787192DA}" presName="hierChild5" presStyleCnt="0"/>
      <dgm:spPr/>
    </dgm:pt>
    <dgm:pt modelId="{A4686281-45E4-496D-89F0-F773B5B5D1BC}" type="pres">
      <dgm:prSet presAssocID="{27EAF846-7BBA-4E7D-8DFD-3219317DB62C}" presName="Name37" presStyleLbl="parChTrans1D3" presStyleIdx="6" presStyleCnt="11"/>
      <dgm:spPr/>
      <dgm:t>
        <a:bodyPr/>
        <a:lstStyle/>
        <a:p>
          <a:endParaRPr lang="ru-RU"/>
        </a:p>
      </dgm:t>
    </dgm:pt>
    <dgm:pt modelId="{0F1F9A9C-C70D-4803-9B1A-415E3E77C623}" type="pres">
      <dgm:prSet presAssocID="{BA3E2A09-7349-4113-9642-6A4808B44563}" presName="hierRoot2" presStyleCnt="0">
        <dgm:presLayoutVars>
          <dgm:hierBranch val="init"/>
        </dgm:presLayoutVars>
      </dgm:prSet>
      <dgm:spPr/>
    </dgm:pt>
    <dgm:pt modelId="{14FCA44F-8042-4614-9F00-C9464724C9DE}" type="pres">
      <dgm:prSet presAssocID="{BA3E2A09-7349-4113-9642-6A4808B44563}" presName="rootComposite" presStyleCnt="0"/>
      <dgm:spPr/>
    </dgm:pt>
    <dgm:pt modelId="{9E4BC9E8-42FF-46C8-9FDB-90A1F68E6CFA}" type="pres">
      <dgm:prSet presAssocID="{BA3E2A09-7349-4113-9642-6A4808B44563}" presName="rootText" presStyleLbl="node3" presStyleIdx="6" presStyleCnt="11" custLinFactX="-100000" custLinFactNeighborX="-170700" custLinFactNeighborY="-19904">
        <dgm:presLayoutVars>
          <dgm:chPref val="3"/>
        </dgm:presLayoutVars>
      </dgm:prSet>
      <dgm:spPr/>
      <dgm:t>
        <a:bodyPr/>
        <a:lstStyle/>
        <a:p>
          <a:endParaRPr lang="ru-RU"/>
        </a:p>
      </dgm:t>
    </dgm:pt>
    <dgm:pt modelId="{D79717BC-89A2-476A-B8E2-46486927642D}" type="pres">
      <dgm:prSet presAssocID="{BA3E2A09-7349-4113-9642-6A4808B44563}" presName="rootConnector" presStyleLbl="node3" presStyleIdx="6" presStyleCnt="11"/>
      <dgm:spPr/>
      <dgm:t>
        <a:bodyPr/>
        <a:lstStyle/>
        <a:p>
          <a:endParaRPr lang="ru-RU"/>
        </a:p>
      </dgm:t>
    </dgm:pt>
    <dgm:pt modelId="{0093005E-0B6D-427F-871C-504D2EB25D1F}" type="pres">
      <dgm:prSet presAssocID="{BA3E2A09-7349-4113-9642-6A4808B44563}" presName="hierChild4" presStyleCnt="0"/>
      <dgm:spPr/>
    </dgm:pt>
    <dgm:pt modelId="{61E5490C-3E4A-441C-BE52-72F5B5977219}" type="pres">
      <dgm:prSet presAssocID="{BA3E2A09-7349-4113-9642-6A4808B44563}" presName="hierChild5" presStyleCnt="0"/>
      <dgm:spPr/>
    </dgm:pt>
    <dgm:pt modelId="{810BCD29-EC8E-4A39-B3B7-A4B02308B9B8}" type="pres">
      <dgm:prSet presAssocID="{592514C6-0535-4B6B-938B-7D5727426C9F}" presName="Name37" presStyleLbl="parChTrans1D3" presStyleIdx="7" presStyleCnt="11"/>
      <dgm:spPr/>
      <dgm:t>
        <a:bodyPr/>
        <a:lstStyle/>
        <a:p>
          <a:endParaRPr lang="ru-RU"/>
        </a:p>
      </dgm:t>
    </dgm:pt>
    <dgm:pt modelId="{4080B91F-E5FB-4213-BF67-760558D0ABD5}" type="pres">
      <dgm:prSet presAssocID="{13211BBB-DA52-490F-B1D8-DBEE75A2FD3A}" presName="hierRoot2" presStyleCnt="0">
        <dgm:presLayoutVars>
          <dgm:hierBranch val="init"/>
        </dgm:presLayoutVars>
      </dgm:prSet>
      <dgm:spPr/>
    </dgm:pt>
    <dgm:pt modelId="{0D1DB1E7-C665-4FF1-B6F2-067C00A1D6EE}" type="pres">
      <dgm:prSet presAssocID="{13211BBB-DA52-490F-B1D8-DBEE75A2FD3A}" presName="rootComposite" presStyleCnt="0"/>
      <dgm:spPr/>
    </dgm:pt>
    <dgm:pt modelId="{D5C7E38B-2138-4E12-AE18-3B23AD712A0B}" type="pres">
      <dgm:prSet presAssocID="{13211BBB-DA52-490F-B1D8-DBEE75A2FD3A}" presName="rootText" presStyleLbl="node3" presStyleIdx="7" presStyleCnt="11" custLinFactX="-100000" custLinFactNeighborX="-169344" custLinFactNeighborY="-15282">
        <dgm:presLayoutVars>
          <dgm:chPref val="3"/>
        </dgm:presLayoutVars>
      </dgm:prSet>
      <dgm:spPr/>
      <dgm:t>
        <a:bodyPr/>
        <a:lstStyle/>
        <a:p>
          <a:endParaRPr lang="ru-RU"/>
        </a:p>
      </dgm:t>
    </dgm:pt>
    <dgm:pt modelId="{E245EF35-FC9D-4EBE-AE5C-9957FDE49681}" type="pres">
      <dgm:prSet presAssocID="{13211BBB-DA52-490F-B1D8-DBEE75A2FD3A}" presName="rootConnector" presStyleLbl="node3" presStyleIdx="7" presStyleCnt="11"/>
      <dgm:spPr/>
      <dgm:t>
        <a:bodyPr/>
        <a:lstStyle/>
        <a:p>
          <a:endParaRPr lang="ru-RU"/>
        </a:p>
      </dgm:t>
    </dgm:pt>
    <dgm:pt modelId="{EBDB2634-8008-46E8-B3CA-51D5723C0CA6}" type="pres">
      <dgm:prSet presAssocID="{13211BBB-DA52-490F-B1D8-DBEE75A2FD3A}" presName="hierChild4" presStyleCnt="0"/>
      <dgm:spPr/>
    </dgm:pt>
    <dgm:pt modelId="{B1005299-5895-4CC5-827A-BF15F5928E9A}" type="pres">
      <dgm:prSet presAssocID="{13211BBB-DA52-490F-B1D8-DBEE75A2FD3A}" presName="hierChild5" presStyleCnt="0"/>
      <dgm:spPr/>
    </dgm:pt>
    <dgm:pt modelId="{B9D78CB0-4FF8-4C2C-B2B1-93ED45B31214}" type="pres">
      <dgm:prSet presAssocID="{B93BBF0C-C290-401F-AD2A-8C7844114E46}" presName="Name37" presStyleLbl="parChTrans1D3" presStyleIdx="8" presStyleCnt="11"/>
      <dgm:spPr/>
      <dgm:t>
        <a:bodyPr/>
        <a:lstStyle/>
        <a:p>
          <a:endParaRPr lang="ru-RU"/>
        </a:p>
      </dgm:t>
    </dgm:pt>
    <dgm:pt modelId="{EE49323A-5C39-4289-96CD-26EAEE8AF3C8}" type="pres">
      <dgm:prSet presAssocID="{9326862C-9ED2-49DC-A185-B6ED85D9BD03}" presName="hierRoot2" presStyleCnt="0">
        <dgm:presLayoutVars>
          <dgm:hierBranch val="init"/>
        </dgm:presLayoutVars>
      </dgm:prSet>
      <dgm:spPr/>
    </dgm:pt>
    <dgm:pt modelId="{D59D2F05-119D-497B-8B0D-6214E1AB6813}" type="pres">
      <dgm:prSet presAssocID="{9326862C-9ED2-49DC-A185-B6ED85D9BD03}" presName="rootComposite" presStyleCnt="0"/>
      <dgm:spPr/>
    </dgm:pt>
    <dgm:pt modelId="{9FEE4750-8323-4DC0-BB98-CDB278C8613C}" type="pres">
      <dgm:prSet presAssocID="{9326862C-9ED2-49DC-A185-B6ED85D9BD03}" presName="rootText" presStyleLbl="node3" presStyleIdx="8" presStyleCnt="11">
        <dgm:presLayoutVars>
          <dgm:chPref val="3"/>
        </dgm:presLayoutVars>
      </dgm:prSet>
      <dgm:spPr/>
      <dgm:t>
        <a:bodyPr/>
        <a:lstStyle/>
        <a:p>
          <a:endParaRPr lang="ru-RU"/>
        </a:p>
      </dgm:t>
    </dgm:pt>
    <dgm:pt modelId="{795D8B8F-47A5-45BA-B4A9-556FCA99D900}" type="pres">
      <dgm:prSet presAssocID="{9326862C-9ED2-49DC-A185-B6ED85D9BD03}" presName="rootConnector" presStyleLbl="node3" presStyleIdx="8" presStyleCnt="11"/>
      <dgm:spPr/>
      <dgm:t>
        <a:bodyPr/>
        <a:lstStyle/>
        <a:p>
          <a:endParaRPr lang="ru-RU"/>
        </a:p>
      </dgm:t>
    </dgm:pt>
    <dgm:pt modelId="{05A7DDD8-E93C-4043-A4E4-EC5995DB3DC9}" type="pres">
      <dgm:prSet presAssocID="{9326862C-9ED2-49DC-A185-B6ED85D9BD03}" presName="hierChild4" presStyleCnt="0"/>
      <dgm:spPr/>
    </dgm:pt>
    <dgm:pt modelId="{E126C2EB-6B43-4417-BEBC-62F3878A73D2}" type="pres">
      <dgm:prSet presAssocID="{9326862C-9ED2-49DC-A185-B6ED85D9BD03}" presName="hierChild5" presStyleCnt="0"/>
      <dgm:spPr/>
    </dgm:pt>
    <dgm:pt modelId="{29D8CF29-0977-4B40-9100-05E23E3BA5E9}" type="pres">
      <dgm:prSet presAssocID="{F9EA9598-86CA-4FCF-985F-D674E6D95FF7}" presName="hierChild5" presStyleCnt="0"/>
      <dgm:spPr/>
    </dgm:pt>
    <dgm:pt modelId="{C6BA5A65-DA4A-4474-9254-9BA090633356}" type="pres">
      <dgm:prSet presAssocID="{61C37B2A-9B2E-4AD8-82E2-943E1290BD7D}" presName="Name37" presStyleLbl="parChTrans1D2" presStyleIdx="1" presStyleCnt="3"/>
      <dgm:spPr/>
      <dgm:t>
        <a:bodyPr/>
        <a:lstStyle/>
        <a:p>
          <a:endParaRPr lang="ru-RU"/>
        </a:p>
      </dgm:t>
    </dgm:pt>
    <dgm:pt modelId="{464EA065-E00C-42A6-9DD8-445E81B5CE39}" type="pres">
      <dgm:prSet presAssocID="{09E8E1C3-8B93-4112-9442-45BC384E2741}" presName="hierRoot2" presStyleCnt="0">
        <dgm:presLayoutVars>
          <dgm:hierBranch val="init"/>
        </dgm:presLayoutVars>
      </dgm:prSet>
      <dgm:spPr/>
    </dgm:pt>
    <dgm:pt modelId="{389BFB86-D89D-4F4D-ABA5-567AB4956740}" type="pres">
      <dgm:prSet presAssocID="{09E8E1C3-8B93-4112-9442-45BC384E2741}" presName="rootComposite" presStyleCnt="0"/>
      <dgm:spPr/>
    </dgm:pt>
    <dgm:pt modelId="{AF0448B9-D07D-41BE-8695-613AB21B7FBD}" type="pres">
      <dgm:prSet presAssocID="{09E8E1C3-8B93-4112-9442-45BC384E2741}" presName="rootText" presStyleLbl="node2" presStyleIdx="1" presStyleCnt="2" custScaleX="148551" custScaleY="150490" custLinFactX="27366" custLinFactNeighborX="100000" custLinFactNeighborY="15313">
        <dgm:presLayoutVars>
          <dgm:chPref val="3"/>
        </dgm:presLayoutVars>
      </dgm:prSet>
      <dgm:spPr/>
      <dgm:t>
        <a:bodyPr/>
        <a:lstStyle/>
        <a:p>
          <a:endParaRPr lang="ru-RU"/>
        </a:p>
      </dgm:t>
    </dgm:pt>
    <dgm:pt modelId="{252E5D62-A874-47C2-81F2-2E001735F3E9}" type="pres">
      <dgm:prSet presAssocID="{09E8E1C3-8B93-4112-9442-45BC384E2741}" presName="rootConnector" presStyleLbl="node2" presStyleIdx="1" presStyleCnt="2"/>
      <dgm:spPr/>
      <dgm:t>
        <a:bodyPr/>
        <a:lstStyle/>
        <a:p>
          <a:endParaRPr lang="ru-RU"/>
        </a:p>
      </dgm:t>
    </dgm:pt>
    <dgm:pt modelId="{E5CA1298-B770-4C6C-8267-8B87CDFA05EA}" type="pres">
      <dgm:prSet presAssocID="{09E8E1C3-8B93-4112-9442-45BC384E2741}" presName="hierChild4" presStyleCnt="0"/>
      <dgm:spPr/>
    </dgm:pt>
    <dgm:pt modelId="{731A0D39-EB69-4D58-AFE2-E43A17C0AF62}" type="pres">
      <dgm:prSet presAssocID="{DA36875B-82CD-42A0-AC9B-B00CDB070C6A}" presName="Name37" presStyleLbl="parChTrans1D3" presStyleIdx="9" presStyleCnt="11"/>
      <dgm:spPr/>
      <dgm:t>
        <a:bodyPr/>
        <a:lstStyle/>
        <a:p>
          <a:endParaRPr lang="ru-RU"/>
        </a:p>
      </dgm:t>
    </dgm:pt>
    <dgm:pt modelId="{7B173F6A-A4C8-4CC6-BDAD-83A83BCDB6F0}" type="pres">
      <dgm:prSet presAssocID="{EBE48031-08DD-4F6E-ACBC-5B02D81FC0F6}" presName="hierRoot2" presStyleCnt="0">
        <dgm:presLayoutVars>
          <dgm:hierBranch val="init"/>
        </dgm:presLayoutVars>
      </dgm:prSet>
      <dgm:spPr/>
    </dgm:pt>
    <dgm:pt modelId="{CB5000C2-BB74-43DA-839A-325093E4726A}" type="pres">
      <dgm:prSet presAssocID="{EBE48031-08DD-4F6E-ACBC-5B02D81FC0F6}" presName="rootComposite" presStyleCnt="0"/>
      <dgm:spPr/>
    </dgm:pt>
    <dgm:pt modelId="{293F49F1-498F-4A81-87E6-8EFB927E6164}" type="pres">
      <dgm:prSet presAssocID="{EBE48031-08DD-4F6E-ACBC-5B02D81FC0F6}" presName="rootText" presStyleLbl="node3" presStyleIdx="9" presStyleCnt="11" custScaleX="148270" custScaleY="149237" custLinFactNeighborX="1632" custLinFactNeighborY="34264">
        <dgm:presLayoutVars>
          <dgm:chPref val="3"/>
        </dgm:presLayoutVars>
      </dgm:prSet>
      <dgm:spPr/>
      <dgm:t>
        <a:bodyPr/>
        <a:lstStyle/>
        <a:p>
          <a:endParaRPr lang="ru-RU"/>
        </a:p>
      </dgm:t>
    </dgm:pt>
    <dgm:pt modelId="{BD9D01BB-E55F-43CC-A8CD-52BAF36BC956}" type="pres">
      <dgm:prSet presAssocID="{EBE48031-08DD-4F6E-ACBC-5B02D81FC0F6}" presName="rootConnector" presStyleLbl="node3" presStyleIdx="9" presStyleCnt="11"/>
      <dgm:spPr/>
      <dgm:t>
        <a:bodyPr/>
        <a:lstStyle/>
        <a:p>
          <a:endParaRPr lang="ru-RU"/>
        </a:p>
      </dgm:t>
    </dgm:pt>
    <dgm:pt modelId="{0B647E2F-9390-47F2-82A3-5DFBC9A81734}" type="pres">
      <dgm:prSet presAssocID="{EBE48031-08DD-4F6E-ACBC-5B02D81FC0F6}" presName="hierChild4" presStyleCnt="0"/>
      <dgm:spPr/>
    </dgm:pt>
    <dgm:pt modelId="{11C27A76-DB32-435E-8F98-F72ECE4B2F4B}" type="pres">
      <dgm:prSet presAssocID="{EBE48031-08DD-4F6E-ACBC-5B02D81FC0F6}" presName="hierChild5" presStyleCnt="0"/>
      <dgm:spPr/>
    </dgm:pt>
    <dgm:pt modelId="{99F54DA6-2FA6-49BA-B5ED-C5E3604AFB83}" type="pres">
      <dgm:prSet presAssocID="{7BB69C62-CB81-4EAE-A17E-AB0BC48234DC}" presName="Name111" presStyleLbl="parChTrans1D4" presStyleIdx="0" presStyleCnt="7"/>
      <dgm:spPr/>
      <dgm:t>
        <a:bodyPr/>
        <a:lstStyle/>
        <a:p>
          <a:endParaRPr lang="ru-RU"/>
        </a:p>
      </dgm:t>
    </dgm:pt>
    <dgm:pt modelId="{08677840-2B5F-442B-B09C-64407D6CD8E9}" type="pres">
      <dgm:prSet presAssocID="{3C6FAE78-0611-4405-8007-83E80B991201}" presName="hierRoot3" presStyleCnt="0">
        <dgm:presLayoutVars>
          <dgm:hierBranch val="init"/>
        </dgm:presLayoutVars>
      </dgm:prSet>
      <dgm:spPr/>
    </dgm:pt>
    <dgm:pt modelId="{F6E14CB5-CD76-4300-8DFB-594353D4DB2F}" type="pres">
      <dgm:prSet presAssocID="{3C6FAE78-0611-4405-8007-83E80B991201}" presName="rootComposite3" presStyleCnt="0"/>
      <dgm:spPr/>
    </dgm:pt>
    <dgm:pt modelId="{BEB17F48-6242-4FE1-9DA0-67D461D950B4}" type="pres">
      <dgm:prSet presAssocID="{3C6FAE78-0611-4405-8007-83E80B991201}" presName="rootText3" presStyleLbl="asst3" presStyleIdx="0" presStyleCnt="7" custLinFactNeighborY="32632">
        <dgm:presLayoutVars>
          <dgm:chPref val="3"/>
        </dgm:presLayoutVars>
      </dgm:prSet>
      <dgm:spPr/>
      <dgm:t>
        <a:bodyPr/>
        <a:lstStyle/>
        <a:p>
          <a:endParaRPr lang="ru-RU"/>
        </a:p>
      </dgm:t>
    </dgm:pt>
    <dgm:pt modelId="{97468CB8-812B-4B0B-8C91-E98F3840DC78}" type="pres">
      <dgm:prSet presAssocID="{3C6FAE78-0611-4405-8007-83E80B991201}" presName="rootConnector3" presStyleLbl="asst3" presStyleIdx="0" presStyleCnt="7"/>
      <dgm:spPr/>
      <dgm:t>
        <a:bodyPr/>
        <a:lstStyle/>
        <a:p>
          <a:endParaRPr lang="ru-RU"/>
        </a:p>
      </dgm:t>
    </dgm:pt>
    <dgm:pt modelId="{B107D6E6-C9C5-4828-8963-B68C953A7BEF}" type="pres">
      <dgm:prSet presAssocID="{3C6FAE78-0611-4405-8007-83E80B991201}" presName="hierChild6" presStyleCnt="0"/>
      <dgm:spPr/>
    </dgm:pt>
    <dgm:pt modelId="{88200284-F3D5-49ED-88A8-326AFB9EBCD5}" type="pres">
      <dgm:prSet presAssocID="{3C6FAE78-0611-4405-8007-83E80B991201}" presName="hierChild7" presStyleCnt="0"/>
      <dgm:spPr/>
    </dgm:pt>
    <dgm:pt modelId="{0A9BC739-67AC-4269-9B92-C1AAC311B0F6}" type="pres">
      <dgm:prSet presAssocID="{F1ED2C3B-CB6B-45D8-99AC-DE0EA021EA78}" presName="Name111" presStyleLbl="parChTrans1D4" presStyleIdx="1" presStyleCnt="7"/>
      <dgm:spPr/>
      <dgm:t>
        <a:bodyPr/>
        <a:lstStyle/>
        <a:p>
          <a:endParaRPr lang="ru-RU"/>
        </a:p>
      </dgm:t>
    </dgm:pt>
    <dgm:pt modelId="{DDBFCB0D-DCE4-4712-8045-0E7EBDBDE89B}" type="pres">
      <dgm:prSet presAssocID="{9EA9CF87-4191-471F-A169-F728281EFB5D}" presName="hierRoot3" presStyleCnt="0">
        <dgm:presLayoutVars>
          <dgm:hierBranch val="init"/>
        </dgm:presLayoutVars>
      </dgm:prSet>
      <dgm:spPr/>
    </dgm:pt>
    <dgm:pt modelId="{6B511DCB-95F4-4056-AE3F-26C36102D357}" type="pres">
      <dgm:prSet presAssocID="{9EA9CF87-4191-471F-A169-F728281EFB5D}" presName="rootComposite3" presStyleCnt="0"/>
      <dgm:spPr/>
    </dgm:pt>
    <dgm:pt modelId="{5F5A1B5C-2467-4FEA-BD10-A57C7B18D0F9}" type="pres">
      <dgm:prSet presAssocID="{9EA9CF87-4191-471F-A169-F728281EFB5D}" presName="rootText3" presStyleLbl="asst3" presStyleIdx="1" presStyleCnt="7" custLinFactNeighborX="1373" custLinFactNeighborY="33668">
        <dgm:presLayoutVars>
          <dgm:chPref val="3"/>
        </dgm:presLayoutVars>
      </dgm:prSet>
      <dgm:spPr/>
      <dgm:t>
        <a:bodyPr/>
        <a:lstStyle/>
        <a:p>
          <a:endParaRPr lang="ru-RU"/>
        </a:p>
      </dgm:t>
    </dgm:pt>
    <dgm:pt modelId="{F14581AE-7092-4AC0-B441-BD35337736F6}" type="pres">
      <dgm:prSet presAssocID="{9EA9CF87-4191-471F-A169-F728281EFB5D}" presName="rootConnector3" presStyleLbl="asst3" presStyleIdx="1" presStyleCnt="7"/>
      <dgm:spPr/>
      <dgm:t>
        <a:bodyPr/>
        <a:lstStyle/>
        <a:p>
          <a:endParaRPr lang="ru-RU"/>
        </a:p>
      </dgm:t>
    </dgm:pt>
    <dgm:pt modelId="{795B0603-3D08-4AAA-A918-087CAD196EB0}" type="pres">
      <dgm:prSet presAssocID="{9EA9CF87-4191-471F-A169-F728281EFB5D}" presName="hierChild6" presStyleCnt="0"/>
      <dgm:spPr/>
    </dgm:pt>
    <dgm:pt modelId="{1B53A5F6-711B-48DD-B2B4-52DD5140872E}" type="pres">
      <dgm:prSet presAssocID="{9EA9CF87-4191-471F-A169-F728281EFB5D}" presName="hierChild7" presStyleCnt="0"/>
      <dgm:spPr/>
    </dgm:pt>
    <dgm:pt modelId="{C5CFE50B-006A-41C4-885A-31256E4BB79C}" type="pres">
      <dgm:prSet presAssocID="{CE63222F-D44E-4762-9419-0A494AC06B3A}" presName="Name111" presStyleLbl="parChTrans1D4" presStyleIdx="2" presStyleCnt="7"/>
      <dgm:spPr/>
      <dgm:t>
        <a:bodyPr/>
        <a:lstStyle/>
        <a:p>
          <a:endParaRPr lang="ru-RU"/>
        </a:p>
      </dgm:t>
    </dgm:pt>
    <dgm:pt modelId="{55A185E4-5FB8-415E-B3DC-DB05668DDB1C}" type="pres">
      <dgm:prSet presAssocID="{0828064A-00CC-40C7-AF3B-67A47FFC6456}" presName="hierRoot3" presStyleCnt="0">
        <dgm:presLayoutVars>
          <dgm:hierBranch val="init"/>
        </dgm:presLayoutVars>
      </dgm:prSet>
      <dgm:spPr/>
    </dgm:pt>
    <dgm:pt modelId="{8522E633-18C6-4411-B068-40A2F0A0B572}" type="pres">
      <dgm:prSet presAssocID="{0828064A-00CC-40C7-AF3B-67A47FFC6456}" presName="rootComposite3" presStyleCnt="0"/>
      <dgm:spPr/>
    </dgm:pt>
    <dgm:pt modelId="{6C446845-E8DC-4AE1-865A-87939C383FEB}" type="pres">
      <dgm:prSet presAssocID="{0828064A-00CC-40C7-AF3B-67A47FFC6456}" presName="rootText3" presStyleLbl="asst3" presStyleIdx="2" presStyleCnt="7" custLinFactNeighborX="816" custLinFactNeighborY="75055">
        <dgm:presLayoutVars>
          <dgm:chPref val="3"/>
        </dgm:presLayoutVars>
      </dgm:prSet>
      <dgm:spPr/>
      <dgm:t>
        <a:bodyPr/>
        <a:lstStyle/>
        <a:p>
          <a:endParaRPr lang="ru-RU"/>
        </a:p>
      </dgm:t>
    </dgm:pt>
    <dgm:pt modelId="{217DB11C-59B5-4F61-9937-04DB22E9CBDD}" type="pres">
      <dgm:prSet presAssocID="{0828064A-00CC-40C7-AF3B-67A47FFC6456}" presName="rootConnector3" presStyleLbl="asst3" presStyleIdx="2" presStyleCnt="7"/>
      <dgm:spPr/>
      <dgm:t>
        <a:bodyPr/>
        <a:lstStyle/>
        <a:p>
          <a:endParaRPr lang="ru-RU"/>
        </a:p>
      </dgm:t>
    </dgm:pt>
    <dgm:pt modelId="{ED82E405-F1DF-45BC-AD39-14857D4FC89F}" type="pres">
      <dgm:prSet presAssocID="{0828064A-00CC-40C7-AF3B-67A47FFC6456}" presName="hierChild6" presStyleCnt="0"/>
      <dgm:spPr/>
    </dgm:pt>
    <dgm:pt modelId="{7A0590B9-5171-43A6-B982-D54804A85246}" type="pres">
      <dgm:prSet presAssocID="{0828064A-00CC-40C7-AF3B-67A47FFC6456}" presName="hierChild7" presStyleCnt="0"/>
      <dgm:spPr/>
    </dgm:pt>
    <dgm:pt modelId="{E8BF524A-3B4A-48D3-BA40-21D81BE7E522}" type="pres">
      <dgm:prSet presAssocID="{8601BCC7-3F2B-4731-969B-6E813D2F4758}" presName="Name37" presStyleLbl="parChTrans1D3" presStyleIdx="10" presStyleCnt="11"/>
      <dgm:spPr/>
      <dgm:t>
        <a:bodyPr/>
        <a:lstStyle/>
        <a:p>
          <a:endParaRPr lang="ru-RU"/>
        </a:p>
      </dgm:t>
    </dgm:pt>
    <dgm:pt modelId="{DE1895CE-548E-49EA-BEA4-8CE871B7B6D2}" type="pres">
      <dgm:prSet presAssocID="{60CE5F8A-7BA0-4272-93E6-EC654CACFB7D}" presName="hierRoot2" presStyleCnt="0">
        <dgm:presLayoutVars>
          <dgm:hierBranch val="init"/>
        </dgm:presLayoutVars>
      </dgm:prSet>
      <dgm:spPr/>
    </dgm:pt>
    <dgm:pt modelId="{7F764811-5CB1-411D-9414-DFE2FF32E7C6}" type="pres">
      <dgm:prSet presAssocID="{60CE5F8A-7BA0-4272-93E6-EC654CACFB7D}" presName="rootComposite" presStyleCnt="0"/>
      <dgm:spPr/>
    </dgm:pt>
    <dgm:pt modelId="{8BF307B0-97DB-4BAB-AE3D-0390ECA0F73A}" type="pres">
      <dgm:prSet presAssocID="{60CE5F8A-7BA0-4272-93E6-EC654CACFB7D}" presName="rootText" presStyleLbl="node3" presStyleIdx="10" presStyleCnt="11" custScaleX="178849" custLinFactX="119056" custLinFactNeighborX="200000" custLinFactNeighborY="34849">
        <dgm:presLayoutVars>
          <dgm:chPref val="3"/>
        </dgm:presLayoutVars>
      </dgm:prSet>
      <dgm:spPr/>
      <dgm:t>
        <a:bodyPr/>
        <a:lstStyle/>
        <a:p>
          <a:endParaRPr lang="ru-RU"/>
        </a:p>
      </dgm:t>
    </dgm:pt>
    <dgm:pt modelId="{21F03CE7-1BA9-47CC-99BB-5F1564C47F3F}" type="pres">
      <dgm:prSet presAssocID="{60CE5F8A-7BA0-4272-93E6-EC654CACFB7D}" presName="rootConnector" presStyleLbl="node3" presStyleIdx="10" presStyleCnt="11"/>
      <dgm:spPr/>
      <dgm:t>
        <a:bodyPr/>
        <a:lstStyle/>
        <a:p>
          <a:endParaRPr lang="ru-RU"/>
        </a:p>
      </dgm:t>
    </dgm:pt>
    <dgm:pt modelId="{3F90CBF7-8933-4587-ACF0-2F4A4489EFCB}" type="pres">
      <dgm:prSet presAssocID="{60CE5F8A-7BA0-4272-93E6-EC654CACFB7D}" presName="hierChild4" presStyleCnt="0"/>
      <dgm:spPr/>
    </dgm:pt>
    <dgm:pt modelId="{E8B57793-A4E8-4109-9BFC-7BE1EB91E591}" type="pres">
      <dgm:prSet presAssocID="{60CE5F8A-7BA0-4272-93E6-EC654CACFB7D}" presName="hierChild5" presStyleCnt="0"/>
      <dgm:spPr/>
    </dgm:pt>
    <dgm:pt modelId="{6AADDE58-B4D9-4058-BB29-31B44E5CCF45}" type="pres">
      <dgm:prSet presAssocID="{A0E11603-CFDD-45CE-8101-D8BA84F0FA55}" presName="Name111" presStyleLbl="parChTrans1D4" presStyleIdx="3" presStyleCnt="7"/>
      <dgm:spPr/>
      <dgm:t>
        <a:bodyPr/>
        <a:lstStyle/>
        <a:p>
          <a:endParaRPr lang="ru-RU"/>
        </a:p>
      </dgm:t>
    </dgm:pt>
    <dgm:pt modelId="{F3E284BD-B473-4FEA-A5D2-42100211A5D1}" type="pres">
      <dgm:prSet presAssocID="{3895607D-230B-448F-9D52-A7B84C73A9E9}" presName="hierRoot3" presStyleCnt="0">
        <dgm:presLayoutVars>
          <dgm:hierBranch val="init"/>
        </dgm:presLayoutVars>
      </dgm:prSet>
      <dgm:spPr/>
    </dgm:pt>
    <dgm:pt modelId="{847580AE-11E8-410E-9B65-4DD5035FB559}" type="pres">
      <dgm:prSet presAssocID="{3895607D-230B-448F-9D52-A7B84C73A9E9}" presName="rootComposite3" presStyleCnt="0"/>
      <dgm:spPr/>
    </dgm:pt>
    <dgm:pt modelId="{F2AE12D7-EEFC-4F03-B860-D36CF352C371}" type="pres">
      <dgm:prSet presAssocID="{3895607D-230B-448F-9D52-A7B84C73A9E9}" presName="rootText3" presStyleLbl="asst3" presStyleIdx="3" presStyleCnt="7" custLinFactX="100000" custLinFactY="200000" custLinFactNeighborX="123452" custLinFactNeighborY="290149">
        <dgm:presLayoutVars>
          <dgm:chPref val="3"/>
        </dgm:presLayoutVars>
      </dgm:prSet>
      <dgm:spPr/>
      <dgm:t>
        <a:bodyPr/>
        <a:lstStyle/>
        <a:p>
          <a:endParaRPr lang="ru-RU"/>
        </a:p>
      </dgm:t>
    </dgm:pt>
    <dgm:pt modelId="{6A524CB4-52B4-41A9-8F55-D665611B5AE2}" type="pres">
      <dgm:prSet presAssocID="{3895607D-230B-448F-9D52-A7B84C73A9E9}" presName="rootConnector3" presStyleLbl="asst3" presStyleIdx="3" presStyleCnt="7"/>
      <dgm:spPr/>
      <dgm:t>
        <a:bodyPr/>
        <a:lstStyle/>
        <a:p>
          <a:endParaRPr lang="ru-RU"/>
        </a:p>
      </dgm:t>
    </dgm:pt>
    <dgm:pt modelId="{E00B6C0E-7006-4146-B91A-6B4A91FE9D54}" type="pres">
      <dgm:prSet presAssocID="{3895607D-230B-448F-9D52-A7B84C73A9E9}" presName="hierChild6" presStyleCnt="0"/>
      <dgm:spPr/>
    </dgm:pt>
    <dgm:pt modelId="{53ABA6B9-8433-4FDD-A197-F07CAF5ED67A}" type="pres">
      <dgm:prSet presAssocID="{3895607D-230B-448F-9D52-A7B84C73A9E9}" presName="hierChild7" presStyleCnt="0"/>
      <dgm:spPr/>
    </dgm:pt>
    <dgm:pt modelId="{DE1CE524-2328-4668-A498-F0938D97BAD1}" type="pres">
      <dgm:prSet presAssocID="{2FE8CCE9-3918-4383-96C3-4212B508A242}" presName="Name111" presStyleLbl="parChTrans1D4" presStyleIdx="4" presStyleCnt="7"/>
      <dgm:spPr/>
      <dgm:t>
        <a:bodyPr/>
        <a:lstStyle/>
        <a:p>
          <a:endParaRPr lang="ru-RU"/>
        </a:p>
      </dgm:t>
    </dgm:pt>
    <dgm:pt modelId="{52333A44-8E8D-4832-93E7-02CBD8FA13EA}" type="pres">
      <dgm:prSet presAssocID="{0C11EF2B-F84D-4874-9923-FAD65369625C}" presName="hierRoot3" presStyleCnt="0">
        <dgm:presLayoutVars>
          <dgm:hierBranch val="init"/>
        </dgm:presLayoutVars>
      </dgm:prSet>
      <dgm:spPr/>
    </dgm:pt>
    <dgm:pt modelId="{5006A097-A33D-4961-9021-C9156D7DCE65}" type="pres">
      <dgm:prSet presAssocID="{0C11EF2B-F84D-4874-9923-FAD65369625C}" presName="rootComposite3" presStyleCnt="0"/>
      <dgm:spPr/>
    </dgm:pt>
    <dgm:pt modelId="{368B9068-ADCE-40A5-A105-D980299786AA}" type="pres">
      <dgm:prSet presAssocID="{0C11EF2B-F84D-4874-9923-FAD65369625C}" presName="rootText3" presStyleLbl="asst3" presStyleIdx="4" presStyleCnt="7" custLinFactNeighborX="98933">
        <dgm:presLayoutVars>
          <dgm:chPref val="3"/>
        </dgm:presLayoutVars>
      </dgm:prSet>
      <dgm:spPr/>
      <dgm:t>
        <a:bodyPr/>
        <a:lstStyle/>
        <a:p>
          <a:endParaRPr lang="ru-RU"/>
        </a:p>
      </dgm:t>
    </dgm:pt>
    <dgm:pt modelId="{47FD11BC-9DCD-4293-8B26-9CA392E8E7B0}" type="pres">
      <dgm:prSet presAssocID="{0C11EF2B-F84D-4874-9923-FAD65369625C}" presName="rootConnector3" presStyleLbl="asst3" presStyleIdx="4" presStyleCnt="7"/>
      <dgm:spPr/>
      <dgm:t>
        <a:bodyPr/>
        <a:lstStyle/>
        <a:p>
          <a:endParaRPr lang="ru-RU"/>
        </a:p>
      </dgm:t>
    </dgm:pt>
    <dgm:pt modelId="{66D19A38-9813-48D5-9704-A9167EA7447A}" type="pres">
      <dgm:prSet presAssocID="{0C11EF2B-F84D-4874-9923-FAD65369625C}" presName="hierChild6" presStyleCnt="0"/>
      <dgm:spPr/>
    </dgm:pt>
    <dgm:pt modelId="{D5BD30E3-F722-478D-BA5D-3E0076D19399}" type="pres">
      <dgm:prSet presAssocID="{0C11EF2B-F84D-4874-9923-FAD65369625C}" presName="hierChild7" presStyleCnt="0"/>
      <dgm:spPr/>
    </dgm:pt>
    <dgm:pt modelId="{937688B6-FE51-4AF3-850F-539FF4C0DB2C}" type="pres">
      <dgm:prSet presAssocID="{88BF716D-0028-4C93-AE65-E924E809910B}" presName="Name111" presStyleLbl="parChTrans1D4" presStyleIdx="5" presStyleCnt="7"/>
      <dgm:spPr/>
      <dgm:t>
        <a:bodyPr/>
        <a:lstStyle/>
        <a:p>
          <a:endParaRPr lang="ru-RU"/>
        </a:p>
      </dgm:t>
    </dgm:pt>
    <dgm:pt modelId="{2B1C3FC0-F3C0-4627-9FCE-208F73EA5094}" type="pres">
      <dgm:prSet presAssocID="{7119A732-FB7A-44A5-90BB-8D661E16EC26}" presName="hierRoot3" presStyleCnt="0">
        <dgm:presLayoutVars>
          <dgm:hierBranch val="init"/>
        </dgm:presLayoutVars>
      </dgm:prSet>
      <dgm:spPr/>
    </dgm:pt>
    <dgm:pt modelId="{851C54E0-E91C-43D0-B1F6-21D98B2CB186}" type="pres">
      <dgm:prSet presAssocID="{7119A732-FB7A-44A5-90BB-8D661E16EC26}" presName="rootComposite3" presStyleCnt="0"/>
      <dgm:spPr/>
    </dgm:pt>
    <dgm:pt modelId="{D22BEE24-467B-489C-847D-4536AD4D8807}" type="pres">
      <dgm:prSet presAssocID="{7119A732-FB7A-44A5-90BB-8D661E16EC26}" presName="rootText3" presStyleLbl="asst3" presStyleIdx="5" presStyleCnt="7" custScaleY="151300" custLinFactX="100000" custLinFactY="41840" custLinFactNeighborX="123451" custLinFactNeighborY="100000">
        <dgm:presLayoutVars>
          <dgm:chPref val="3"/>
        </dgm:presLayoutVars>
      </dgm:prSet>
      <dgm:spPr/>
      <dgm:t>
        <a:bodyPr/>
        <a:lstStyle/>
        <a:p>
          <a:endParaRPr lang="ru-RU"/>
        </a:p>
      </dgm:t>
    </dgm:pt>
    <dgm:pt modelId="{B4D7D1FD-B03A-4897-90F1-A3201099C487}" type="pres">
      <dgm:prSet presAssocID="{7119A732-FB7A-44A5-90BB-8D661E16EC26}" presName="rootConnector3" presStyleLbl="asst3" presStyleIdx="5" presStyleCnt="7"/>
      <dgm:spPr/>
      <dgm:t>
        <a:bodyPr/>
        <a:lstStyle/>
        <a:p>
          <a:endParaRPr lang="ru-RU"/>
        </a:p>
      </dgm:t>
    </dgm:pt>
    <dgm:pt modelId="{DEFDCBC3-8DB3-49B4-80EC-6890D62C146F}" type="pres">
      <dgm:prSet presAssocID="{7119A732-FB7A-44A5-90BB-8D661E16EC26}" presName="hierChild6" presStyleCnt="0"/>
      <dgm:spPr/>
    </dgm:pt>
    <dgm:pt modelId="{6CBAF09D-557C-48CD-8D7B-529B51D5215A}" type="pres">
      <dgm:prSet presAssocID="{7119A732-FB7A-44A5-90BB-8D661E16EC26}" presName="hierChild7" presStyleCnt="0"/>
      <dgm:spPr/>
    </dgm:pt>
    <dgm:pt modelId="{D8F51F8B-6A6B-480F-91E5-D8114D061600}" type="pres">
      <dgm:prSet presAssocID="{F1CD60CB-9820-4586-86BC-EC087B380A73}" presName="Name111" presStyleLbl="parChTrans1D4" presStyleIdx="6" presStyleCnt="7"/>
      <dgm:spPr/>
      <dgm:t>
        <a:bodyPr/>
        <a:lstStyle/>
        <a:p>
          <a:endParaRPr lang="ru-RU"/>
        </a:p>
      </dgm:t>
    </dgm:pt>
    <dgm:pt modelId="{FE0485F2-81B1-4DC3-AE96-55BD140386B0}" type="pres">
      <dgm:prSet presAssocID="{85C690DC-7F9E-401E-8DB1-9BDE3278A319}" presName="hierRoot3" presStyleCnt="0">
        <dgm:presLayoutVars>
          <dgm:hierBranch val="init"/>
        </dgm:presLayoutVars>
      </dgm:prSet>
      <dgm:spPr/>
    </dgm:pt>
    <dgm:pt modelId="{63AF1E9A-0A89-4D2D-AF6D-5D786D1390E1}" type="pres">
      <dgm:prSet presAssocID="{85C690DC-7F9E-401E-8DB1-9BDE3278A319}" presName="rootComposite3" presStyleCnt="0"/>
      <dgm:spPr/>
    </dgm:pt>
    <dgm:pt modelId="{B1FE8622-9605-49EF-A3F3-DEED34A3DDA7}" type="pres">
      <dgm:prSet presAssocID="{85C690DC-7F9E-401E-8DB1-9BDE3278A319}" presName="rootText3" presStyleLbl="asst3" presStyleIdx="6" presStyleCnt="7" custLinFactX="994" custLinFactNeighborX="100000" custLinFactNeighborY="-2061">
        <dgm:presLayoutVars>
          <dgm:chPref val="3"/>
        </dgm:presLayoutVars>
      </dgm:prSet>
      <dgm:spPr/>
      <dgm:t>
        <a:bodyPr/>
        <a:lstStyle/>
        <a:p>
          <a:endParaRPr lang="ru-RU"/>
        </a:p>
      </dgm:t>
    </dgm:pt>
    <dgm:pt modelId="{D2332E23-935D-4517-8CA5-CF7821BEFD45}" type="pres">
      <dgm:prSet presAssocID="{85C690DC-7F9E-401E-8DB1-9BDE3278A319}" presName="rootConnector3" presStyleLbl="asst3" presStyleIdx="6" presStyleCnt="7"/>
      <dgm:spPr/>
      <dgm:t>
        <a:bodyPr/>
        <a:lstStyle/>
        <a:p>
          <a:endParaRPr lang="ru-RU"/>
        </a:p>
      </dgm:t>
    </dgm:pt>
    <dgm:pt modelId="{6BA06FF0-D9E6-43AB-811E-F5720652DF57}" type="pres">
      <dgm:prSet presAssocID="{85C690DC-7F9E-401E-8DB1-9BDE3278A319}" presName="hierChild6" presStyleCnt="0"/>
      <dgm:spPr/>
    </dgm:pt>
    <dgm:pt modelId="{66A991E1-F168-40A7-B9DE-33E7946054DB}" type="pres">
      <dgm:prSet presAssocID="{85C690DC-7F9E-401E-8DB1-9BDE3278A319}" presName="hierChild7" presStyleCnt="0"/>
      <dgm:spPr/>
    </dgm:pt>
    <dgm:pt modelId="{DD85B7E1-9EB7-4701-955C-874EF3EA8DD8}" type="pres">
      <dgm:prSet presAssocID="{09E8E1C3-8B93-4112-9442-45BC384E2741}" presName="hierChild5" presStyleCnt="0"/>
      <dgm:spPr/>
    </dgm:pt>
    <dgm:pt modelId="{FAB818F8-305D-46E6-834E-2BE2F7AF24FB}" type="pres">
      <dgm:prSet presAssocID="{7A1AAD1D-5EF7-4387-A7D5-F1768465CE08}" presName="hierChild3" presStyleCnt="0"/>
      <dgm:spPr/>
    </dgm:pt>
    <dgm:pt modelId="{5A0225AC-D5C4-40FD-B327-4EAF61468497}" type="pres">
      <dgm:prSet presAssocID="{2A079481-FCC7-41C8-87DB-9591678CE399}" presName="Name111" presStyleLbl="parChTrans1D2" presStyleIdx="2" presStyleCnt="3"/>
      <dgm:spPr/>
      <dgm:t>
        <a:bodyPr/>
        <a:lstStyle/>
        <a:p>
          <a:endParaRPr lang="ru-RU"/>
        </a:p>
      </dgm:t>
    </dgm:pt>
    <dgm:pt modelId="{53E89C56-FCC9-423F-B377-1BB99ECF723C}" type="pres">
      <dgm:prSet presAssocID="{0A3100B9-952A-43FA-89C4-29CFA4C7BD84}" presName="hierRoot3" presStyleCnt="0">
        <dgm:presLayoutVars>
          <dgm:hierBranch val="init"/>
        </dgm:presLayoutVars>
      </dgm:prSet>
      <dgm:spPr/>
    </dgm:pt>
    <dgm:pt modelId="{87713FBE-E374-4A7F-851D-395AED18331E}" type="pres">
      <dgm:prSet presAssocID="{0A3100B9-952A-43FA-89C4-29CFA4C7BD84}" presName="rootComposite3" presStyleCnt="0"/>
      <dgm:spPr/>
    </dgm:pt>
    <dgm:pt modelId="{0C2FB0F1-0FC1-4E60-8A78-4AB9897CBA72}" type="pres">
      <dgm:prSet presAssocID="{0A3100B9-952A-43FA-89C4-29CFA4C7BD84}" presName="rootText3" presStyleLbl="asst1" presStyleIdx="0" presStyleCnt="1" custScaleX="126338" custScaleY="103303">
        <dgm:presLayoutVars>
          <dgm:chPref val="3"/>
        </dgm:presLayoutVars>
      </dgm:prSet>
      <dgm:spPr/>
      <dgm:t>
        <a:bodyPr/>
        <a:lstStyle/>
        <a:p>
          <a:endParaRPr lang="ru-RU"/>
        </a:p>
      </dgm:t>
    </dgm:pt>
    <dgm:pt modelId="{0FDB082A-4217-43BA-BB65-7C838FDC8278}" type="pres">
      <dgm:prSet presAssocID="{0A3100B9-952A-43FA-89C4-29CFA4C7BD84}" presName="rootConnector3" presStyleLbl="asst1" presStyleIdx="0" presStyleCnt="1"/>
      <dgm:spPr/>
      <dgm:t>
        <a:bodyPr/>
        <a:lstStyle/>
        <a:p>
          <a:endParaRPr lang="ru-RU"/>
        </a:p>
      </dgm:t>
    </dgm:pt>
    <dgm:pt modelId="{452CD3EA-C186-4E32-887C-1F9A46D1CF21}" type="pres">
      <dgm:prSet presAssocID="{0A3100B9-952A-43FA-89C4-29CFA4C7BD84}" presName="hierChild6" presStyleCnt="0"/>
      <dgm:spPr/>
    </dgm:pt>
    <dgm:pt modelId="{A62F969C-4B29-4DE4-B4A2-4E22810FDB2A}" type="pres">
      <dgm:prSet presAssocID="{0A3100B9-952A-43FA-89C4-29CFA4C7BD84}" presName="hierChild7" presStyleCnt="0"/>
      <dgm:spPr/>
    </dgm:pt>
  </dgm:ptLst>
  <dgm:cxnLst>
    <dgm:cxn modelId="{BE7EB9D3-AAF5-4A0F-B5B6-6CDEC11443B7}" type="presOf" srcId="{A262A99C-2A6A-4155-A4AE-0C03BE352CBC}" destId="{B014714B-EEB6-440E-A816-12FAA3BC42AE}" srcOrd="0" destOrd="0" presId="urn:microsoft.com/office/officeart/2005/8/layout/orgChart1"/>
    <dgm:cxn modelId="{2B6C78EC-82F0-44E0-8A75-E2986700F18F}" type="presOf" srcId="{85C690DC-7F9E-401E-8DB1-9BDE3278A319}" destId="{D2332E23-935D-4517-8CA5-CF7821BEFD45}" srcOrd="1" destOrd="0" presId="urn:microsoft.com/office/officeart/2005/8/layout/orgChart1"/>
    <dgm:cxn modelId="{86D6C564-3722-4F0C-A5D4-F6F394559039}" type="presOf" srcId="{5F3BC6C3-74F5-4EC3-A881-0129CCD19322}" destId="{5E2D8FA6-7A81-4072-A4B5-BFCF19799630}" srcOrd="0" destOrd="0" presId="urn:microsoft.com/office/officeart/2005/8/layout/orgChart1"/>
    <dgm:cxn modelId="{EA156167-9CCF-4D97-A175-619A8DEC7BFE}" type="presOf" srcId="{4EBAAA6F-CCE4-4059-8BA7-CD82DA11E1B4}" destId="{613D45CC-7EDA-4FCF-BA7A-B8C16D27AEAE}" srcOrd="0" destOrd="0" presId="urn:microsoft.com/office/officeart/2005/8/layout/orgChart1"/>
    <dgm:cxn modelId="{F9E52EEE-0F8B-4AB2-B8CF-7689EC4F1683}" type="presOf" srcId="{EBE48031-08DD-4F6E-ACBC-5B02D81FC0F6}" destId="{BD9D01BB-E55F-43CC-A8CD-52BAF36BC956}" srcOrd="1" destOrd="0" presId="urn:microsoft.com/office/officeart/2005/8/layout/orgChart1"/>
    <dgm:cxn modelId="{F0457740-CA56-42FD-A1A5-C9296A0AE0BD}" type="presOf" srcId="{B93BBF0C-C290-401F-AD2A-8C7844114E46}" destId="{B9D78CB0-4FF8-4C2C-B2B1-93ED45B31214}" srcOrd="0" destOrd="0" presId="urn:microsoft.com/office/officeart/2005/8/layout/orgChart1"/>
    <dgm:cxn modelId="{3E79D9DC-B22F-4CD1-8B02-5CDFED8C6F27}" srcId="{EBE48031-08DD-4F6E-ACBC-5B02D81FC0F6}" destId="{9EA9CF87-4191-471F-A169-F728281EFB5D}" srcOrd="1" destOrd="0" parTransId="{F1ED2C3B-CB6B-45D8-99AC-DE0EA021EA78}" sibTransId="{80DE7323-27CC-408F-982E-BC1408192941}"/>
    <dgm:cxn modelId="{975EBE50-0560-4279-97AA-5DB5229C89C4}" srcId="{F9EA9598-86CA-4FCF-985F-D674E6D95FF7}" destId="{74E98D32-EC9C-44C5-B644-63FB968E824A}" srcOrd="0" destOrd="0" parTransId="{8D52D54D-1FC3-48A5-877A-4C5B99A88F22}" sibTransId="{AA9DEC0D-F8F6-4659-9537-87959135258C}"/>
    <dgm:cxn modelId="{282BC604-29AA-4ABA-91B2-51A50F8A13CB}" type="presOf" srcId="{09E8E1C3-8B93-4112-9442-45BC384E2741}" destId="{AF0448B9-D07D-41BE-8695-613AB21B7FBD}" srcOrd="0" destOrd="0" presId="urn:microsoft.com/office/officeart/2005/8/layout/orgChart1"/>
    <dgm:cxn modelId="{5273CE34-2C47-4C12-A281-52594D994B4C}" srcId="{F9EA9598-86CA-4FCF-985F-D674E6D95FF7}" destId="{9178DAD5-7CDA-47E9-A9D5-9D94787192DA}" srcOrd="5" destOrd="0" parTransId="{DE426EEC-0145-4483-93E8-5F50E69672EE}" sibTransId="{79E6569C-63E0-4DFF-8A95-F1302489FAF7}"/>
    <dgm:cxn modelId="{9B673105-AC81-4F75-A3FB-ACBC9F7E73FF}" srcId="{F9EA9598-86CA-4FCF-985F-D674E6D95FF7}" destId="{13211BBB-DA52-490F-B1D8-DBEE75A2FD3A}" srcOrd="7" destOrd="0" parTransId="{592514C6-0535-4B6B-938B-7D5727426C9F}" sibTransId="{42591DB4-9E10-41CF-A2AB-3BFDC2E2FC0F}"/>
    <dgm:cxn modelId="{ADD28702-0270-4BD3-BF94-34F3904BF567}" type="presOf" srcId="{3895607D-230B-448F-9D52-A7B84C73A9E9}" destId="{F2AE12D7-EEFC-4F03-B860-D36CF352C371}" srcOrd="0" destOrd="0" presId="urn:microsoft.com/office/officeart/2005/8/layout/orgChart1"/>
    <dgm:cxn modelId="{4C9E85B1-4CAD-4966-9B1E-6FA1AC14D57B}" type="presOf" srcId="{8D7EA41E-82A0-412C-9D10-5BC7C148E1B6}" destId="{C7D220D3-14B9-4A16-999E-2680713A8390}" srcOrd="1" destOrd="0" presId="urn:microsoft.com/office/officeart/2005/8/layout/orgChart1"/>
    <dgm:cxn modelId="{A79B92E5-3754-481B-85BF-C7A306EAA2F2}" type="presOf" srcId="{0A3100B9-952A-43FA-89C4-29CFA4C7BD84}" destId="{0FDB082A-4217-43BA-BB65-7C838FDC8278}" srcOrd="1" destOrd="0" presId="urn:microsoft.com/office/officeart/2005/8/layout/orgChart1"/>
    <dgm:cxn modelId="{D1EA538F-767C-4F1C-B3EA-E6032E7BB7CE}" type="presOf" srcId="{13211BBB-DA52-490F-B1D8-DBEE75A2FD3A}" destId="{D5C7E38B-2138-4E12-AE18-3B23AD712A0B}" srcOrd="0" destOrd="0" presId="urn:microsoft.com/office/officeart/2005/8/layout/orgChart1"/>
    <dgm:cxn modelId="{3BCE2F6A-210E-4A7F-94DD-E919E68EFB42}" srcId="{09E8E1C3-8B93-4112-9442-45BC384E2741}" destId="{EBE48031-08DD-4F6E-ACBC-5B02D81FC0F6}" srcOrd="0" destOrd="0" parTransId="{DA36875B-82CD-42A0-AC9B-B00CDB070C6A}" sibTransId="{0769D470-0DF6-4569-B59D-30E12AA569B4}"/>
    <dgm:cxn modelId="{16B0A2E8-6534-464F-986E-DCBCB8C69429}" srcId="{7A1AAD1D-5EF7-4387-A7D5-F1768465CE08}" destId="{09E8E1C3-8B93-4112-9442-45BC384E2741}" srcOrd="2" destOrd="0" parTransId="{61C37B2A-9B2E-4AD8-82E2-943E1290BD7D}" sibTransId="{B0CFE109-6481-4A37-8EF2-CF2590A2973A}"/>
    <dgm:cxn modelId="{7DF02BA1-1E13-4039-AA1F-A8E520DBF790}" type="presOf" srcId="{13211BBB-DA52-490F-B1D8-DBEE75A2FD3A}" destId="{E245EF35-FC9D-4EBE-AE5C-9957FDE49681}" srcOrd="1" destOrd="0" presId="urn:microsoft.com/office/officeart/2005/8/layout/orgChart1"/>
    <dgm:cxn modelId="{22FDD110-AFD5-44BF-B4A4-5568E1285CEF}" type="presOf" srcId="{3C6FAE78-0611-4405-8007-83E80B991201}" destId="{97468CB8-812B-4B0B-8C91-E98F3840DC78}" srcOrd="1" destOrd="0" presId="urn:microsoft.com/office/officeart/2005/8/layout/orgChart1"/>
    <dgm:cxn modelId="{2287A156-BA29-4933-98CC-21D882D47E6E}" type="presOf" srcId="{BA3E2A09-7349-4113-9642-6A4808B44563}" destId="{9E4BC9E8-42FF-46C8-9FDB-90A1F68E6CFA}" srcOrd="0" destOrd="0" presId="urn:microsoft.com/office/officeart/2005/8/layout/orgChart1"/>
    <dgm:cxn modelId="{DC1C0E1C-5141-4774-8A8F-759CFC2F6644}" type="presOf" srcId="{53DDC25A-9D2A-4595-AB5A-3AF12FD7B055}" destId="{3E202C0A-057D-4392-88F6-8AE6D46CF48C}" srcOrd="0" destOrd="0" presId="urn:microsoft.com/office/officeart/2005/8/layout/orgChart1"/>
    <dgm:cxn modelId="{85E3F633-F8E0-4AB8-9453-B580DAF20DBB}" type="presOf" srcId="{09E8E1C3-8B93-4112-9442-45BC384E2741}" destId="{252E5D62-A874-47C2-81F2-2E001735F3E9}" srcOrd="1" destOrd="0" presId="urn:microsoft.com/office/officeart/2005/8/layout/orgChart1"/>
    <dgm:cxn modelId="{DE40FCC2-3AE0-46A8-89C7-805843BD77DB}" type="presOf" srcId="{F9EA9598-86CA-4FCF-985F-D674E6D95FF7}" destId="{7B88BD48-C50C-434B-8B2D-491A928B84B4}" srcOrd="1" destOrd="0" presId="urn:microsoft.com/office/officeart/2005/8/layout/orgChart1"/>
    <dgm:cxn modelId="{0D80831C-7119-4DB2-BDAE-3F18E8D93A3C}" srcId="{F9EA9598-86CA-4FCF-985F-D674E6D95FF7}" destId="{BA3E2A09-7349-4113-9642-6A4808B44563}" srcOrd="6" destOrd="0" parTransId="{27EAF846-7BBA-4E7D-8DFD-3219317DB62C}" sibTransId="{866F35D5-26D8-4790-A32B-6E4D20757DA1}"/>
    <dgm:cxn modelId="{6C75BF58-743A-484D-A963-95776A8F01DB}" type="presOf" srcId="{9178DAD5-7CDA-47E9-A9D5-9D94787192DA}" destId="{A496B55E-682C-4084-91F5-0A1FF0BB6C63}" srcOrd="1" destOrd="0" presId="urn:microsoft.com/office/officeart/2005/8/layout/orgChart1"/>
    <dgm:cxn modelId="{5C61598B-62D8-49C9-8360-AFE8EC7F267F}" srcId="{F9EA9598-86CA-4FCF-985F-D674E6D95FF7}" destId="{9326862C-9ED2-49DC-A185-B6ED85D9BD03}" srcOrd="8" destOrd="0" parTransId="{B93BBF0C-C290-401F-AD2A-8C7844114E46}" sibTransId="{9CFC9DA9-35D8-46CE-BB08-5D5622969B39}"/>
    <dgm:cxn modelId="{07429E4E-094E-4DBE-B242-C805CF0957D5}" type="presOf" srcId="{5EA96BCD-BBB2-4375-A4E0-EAB10C7BF015}" destId="{ED29EB49-007A-4D5B-8D76-26C7187D9494}" srcOrd="0" destOrd="0" presId="urn:microsoft.com/office/officeart/2005/8/layout/orgChart1"/>
    <dgm:cxn modelId="{69372A88-E1D4-471D-8BB4-452BBE9BCE59}" type="presOf" srcId="{0C11EF2B-F84D-4874-9923-FAD65369625C}" destId="{368B9068-ADCE-40A5-A105-D980299786AA}" srcOrd="0" destOrd="0" presId="urn:microsoft.com/office/officeart/2005/8/layout/orgChart1"/>
    <dgm:cxn modelId="{2DEBE634-31C4-4B6A-8A91-5F29B0DA102A}" type="presOf" srcId="{9EA9CF87-4191-471F-A169-F728281EFB5D}" destId="{F14581AE-7092-4AC0-B441-BD35337736F6}" srcOrd="1" destOrd="0" presId="urn:microsoft.com/office/officeart/2005/8/layout/orgChart1"/>
    <dgm:cxn modelId="{F491D685-23AF-46D2-A1AC-59FD7D011320}" type="presOf" srcId="{9326862C-9ED2-49DC-A185-B6ED85D9BD03}" destId="{795D8B8F-47A5-45BA-B4A9-556FCA99D900}" srcOrd="1" destOrd="0" presId="urn:microsoft.com/office/officeart/2005/8/layout/orgChart1"/>
    <dgm:cxn modelId="{5DBB7A3F-1761-4E86-8798-E74184051886}" type="presOf" srcId="{7A1AAD1D-5EF7-4387-A7D5-F1768465CE08}" destId="{CE3F0F8A-6E77-498E-9ACE-6BFC646F6172}" srcOrd="0" destOrd="0" presId="urn:microsoft.com/office/officeart/2005/8/layout/orgChart1"/>
    <dgm:cxn modelId="{16E92C5D-7B51-4D1C-844C-CB0449C3CA64}" type="presOf" srcId="{60CE5F8A-7BA0-4272-93E6-EC654CACFB7D}" destId="{8BF307B0-97DB-4BAB-AE3D-0390ECA0F73A}" srcOrd="0" destOrd="0" presId="urn:microsoft.com/office/officeart/2005/8/layout/orgChart1"/>
    <dgm:cxn modelId="{2E5B2DF7-1BCB-4DCD-8A0B-2A1231E2B2EE}" type="presOf" srcId="{0828064A-00CC-40C7-AF3B-67A47FFC6456}" destId="{6C446845-E8DC-4AE1-865A-87939C383FEB}" srcOrd="0" destOrd="0" presId="urn:microsoft.com/office/officeart/2005/8/layout/orgChart1"/>
    <dgm:cxn modelId="{34E54E56-61C6-4CEA-92AA-4E281E719271}" type="presOf" srcId="{9326862C-9ED2-49DC-A185-B6ED85D9BD03}" destId="{9FEE4750-8323-4DC0-BB98-CDB278C8613C}" srcOrd="0" destOrd="0" presId="urn:microsoft.com/office/officeart/2005/8/layout/orgChart1"/>
    <dgm:cxn modelId="{46515BC9-06A9-460F-89BA-3FC8A34F40E4}" srcId="{7A1AAD1D-5EF7-4387-A7D5-F1768465CE08}" destId="{F9EA9598-86CA-4FCF-985F-D674E6D95FF7}" srcOrd="1" destOrd="0" parTransId="{53DDC25A-9D2A-4595-AB5A-3AF12FD7B055}" sibTransId="{980349FC-6675-42BD-AE78-1CD661EEFA83}"/>
    <dgm:cxn modelId="{C7B00E93-84BF-4E99-824F-ADE4B0D4D851}" type="presOf" srcId="{2F6D23BB-818F-4DD8-97BF-AADFAD2F5A0E}" destId="{527725F2-FDAE-4A12-B17A-F0E0C7784EE0}" srcOrd="0" destOrd="0" presId="urn:microsoft.com/office/officeart/2005/8/layout/orgChart1"/>
    <dgm:cxn modelId="{4BABE1D7-93DA-4C14-9C6F-ADFBC03EC762}" type="presOf" srcId="{61C37B2A-9B2E-4AD8-82E2-943E1290BD7D}" destId="{C6BA5A65-DA4A-4474-9254-9BA090633356}" srcOrd="0" destOrd="0" presId="urn:microsoft.com/office/officeart/2005/8/layout/orgChart1"/>
    <dgm:cxn modelId="{F630A1EA-F331-4B64-AF3C-A7F29DAD6FE6}" type="presOf" srcId="{0828064A-00CC-40C7-AF3B-67A47FFC6456}" destId="{217DB11C-59B5-4F61-9937-04DB22E9CBDD}" srcOrd="1" destOrd="0" presId="urn:microsoft.com/office/officeart/2005/8/layout/orgChart1"/>
    <dgm:cxn modelId="{35C3F5A0-80CA-4FA9-A391-B35D4F87FF8C}" type="presOf" srcId="{74E98D32-EC9C-44C5-B644-63FB968E824A}" destId="{25911D6C-8BD9-47E2-8DCC-4D53C9A01C2A}" srcOrd="0" destOrd="0" presId="urn:microsoft.com/office/officeart/2005/8/layout/orgChart1"/>
    <dgm:cxn modelId="{D9A5FBEE-17C8-427F-A7A9-B31EEC5C0183}" type="presOf" srcId="{2FE8CCE9-3918-4383-96C3-4212B508A242}" destId="{DE1CE524-2328-4668-A498-F0938D97BAD1}" srcOrd="0" destOrd="0" presId="urn:microsoft.com/office/officeart/2005/8/layout/orgChart1"/>
    <dgm:cxn modelId="{EB02AB21-E57D-4890-92E9-87C25C52DD53}" srcId="{F9EA9598-86CA-4FCF-985F-D674E6D95FF7}" destId="{2F6D23BB-818F-4DD8-97BF-AADFAD2F5A0E}" srcOrd="4" destOrd="0" parTransId="{5F3BC6C3-74F5-4EC3-A881-0129CCD19322}" sibTransId="{65F55C95-8A18-417F-8FD1-5E203E077AFB}"/>
    <dgm:cxn modelId="{D1AC6EA2-7851-4A32-8C77-E97893CB85D4}" type="presOf" srcId="{88BF716D-0028-4C93-AE65-E924E809910B}" destId="{937688B6-FE51-4AF3-850F-539FF4C0DB2C}" srcOrd="0" destOrd="0" presId="urn:microsoft.com/office/officeart/2005/8/layout/orgChart1"/>
    <dgm:cxn modelId="{12E0575F-2DCC-4500-830B-D9CF4DB90D21}" type="presOf" srcId="{85C690DC-7F9E-401E-8DB1-9BDE3278A319}" destId="{B1FE8622-9605-49EF-A3F3-DEED34A3DDA7}" srcOrd="0" destOrd="0" presId="urn:microsoft.com/office/officeart/2005/8/layout/orgChart1"/>
    <dgm:cxn modelId="{59E1077C-1EA8-4956-832A-7062AC50201B}" type="presOf" srcId="{9EA9CF87-4191-471F-A169-F728281EFB5D}" destId="{5F5A1B5C-2467-4FEA-BD10-A57C7B18D0F9}" srcOrd="0" destOrd="0" presId="urn:microsoft.com/office/officeart/2005/8/layout/orgChart1"/>
    <dgm:cxn modelId="{E6E7FA76-E5B4-4604-97D8-DE63A8E579C6}" type="presOf" srcId="{A262A99C-2A6A-4155-A4AE-0C03BE352CBC}" destId="{358E8B5F-A067-4344-8D08-A409D2FDA2FB}" srcOrd="1" destOrd="0" presId="urn:microsoft.com/office/officeart/2005/8/layout/orgChart1"/>
    <dgm:cxn modelId="{03CEAF3D-A2D3-4FA0-8D99-D97B1B038E9F}" type="presOf" srcId="{74E98D32-EC9C-44C5-B644-63FB968E824A}" destId="{AC2E756A-5A27-4E76-B394-50C521DF263C}" srcOrd="1" destOrd="0" presId="urn:microsoft.com/office/officeart/2005/8/layout/orgChart1"/>
    <dgm:cxn modelId="{16DF900D-FF94-4F80-AB2D-2BCCE8BAA95C}" type="presOf" srcId="{A0E11603-CFDD-45CE-8101-D8BA84F0FA55}" destId="{6AADDE58-B4D9-4058-BB29-31B44E5CCF45}" srcOrd="0" destOrd="0" presId="urn:microsoft.com/office/officeart/2005/8/layout/orgChart1"/>
    <dgm:cxn modelId="{2BD66AA7-AE58-4834-9CC7-6EC267D1D903}" type="presOf" srcId="{60CE5F8A-7BA0-4272-93E6-EC654CACFB7D}" destId="{21F03CE7-1BA9-47CC-99BB-5F1564C47F3F}" srcOrd="1" destOrd="0" presId="urn:microsoft.com/office/officeart/2005/8/layout/orgChart1"/>
    <dgm:cxn modelId="{239A2463-4741-4CDD-ADE1-01D75B85F495}" type="presOf" srcId="{7BB69C62-CB81-4EAE-A17E-AB0BC48234DC}" destId="{99F54DA6-2FA6-49BA-B5ED-C5E3604AFB83}" srcOrd="0" destOrd="0" presId="urn:microsoft.com/office/officeart/2005/8/layout/orgChart1"/>
    <dgm:cxn modelId="{6177E8DF-84C5-4B2B-8304-68DAFF9B97A1}" srcId="{60CE5F8A-7BA0-4272-93E6-EC654CACFB7D}" destId="{85C690DC-7F9E-401E-8DB1-9BDE3278A319}" srcOrd="3" destOrd="0" parTransId="{F1CD60CB-9820-4586-86BC-EC087B380A73}" sibTransId="{F8CA4AFB-B04F-4B27-B884-CFD5839E6A2B}"/>
    <dgm:cxn modelId="{EFF1D04B-8004-4478-9C3D-008D758A9BA1}" type="presOf" srcId="{EBE48031-08DD-4F6E-ACBC-5B02D81FC0F6}" destId="{293F49F1-498F-4A81-87E6-8EFB927E6164}" srcOrd="0" destOrd="0" presId="urn:microsoft.com/office/officeart/2005/8/layout/orgChart1"/>
    <dgm:cxn modelId="{BFD36EE4-803C-49EC-9C5E-A1E7E3144ECE}" type="presOf" srcId="{8601BCC7-3F2B-4731-969B-6E813D2F4758}" destId="{E8BF524A-3B4A-48D3-BA40-21D81BE7E522}" srcOrd="0" destOrd="0" presId="urn:microsoft.com/office/officeart/2005/8/layout/orgChart1"/>
    <dgm:cxn modelId="{F46756FD-1406-4BA1-8A36-2D505F16DB55}" type="presOf" srcId="{DA36875B-82CD-42A0-AC9B-B00CDB070C6A}" destId="{731A0D39-EB69-4D58-AFE2-E43A17C0AF62}" srcOrd="0" destOrd="0" presId="urn:microsoft.com/office/officeart/2005/8/layout/orgChart1"/>
    <dgm:cxn modelId="{B85AE246-24A5-434B-8520-D8352F7E41D4}" type="presOf" srcId="{E183B307-D914-4982-9F0F-C21424241D08}" destId="{94223947-57BB-44DC-B207-DD65F9B38BBC}" srcOrd="1" destOrd="0" presId="urn:microsoft.com/office/officeart/2005/8/layout/orgChart1"/>
    <dgm:cxn modelId="{477CB5D3-5428-4937-A524-6F2493A3326B}" type="presOf" srcId="{F9EA9598-86CA-4FCF-985F-D674E6D95FF7}" destId="{7D3CD55C-0F66-4546-9440-BA1F3FF477A5}" srcOrd="0" destOrd="0" presId="urn:microsoft.com/office/officeart/2005/8/layout/orgChart1"/>
    <dgm:cxn modelId="{48C0670B-8C08-4815-806C-0F61B25A7DE7}" type="presOf" srcId="{27EAF846-7BBA-4E7D-8DFD-3219317DB62C}" destId="{A4686281-45E4-496D-89F0-F773B5B5D1BC}" srcOrd="0" destOrd="0" presId="urn:microsoft.com/office/officeart/2005/8/layout/orgChart1"/>
    <dgm:cxn modelId="{B52D3E35-C18A-45C4-813B-0412F6A2F6E4}" type="presOf" srcId="{7119A732-FB7A-44A5-90BB-8D661E16EC26}" destId="{D22BEE24-467B-489C-847D-4536AD4D8807}" srcOrd="0" destOrd="0" presId="urn:microsoft.com/office/officeart/2005/8/layout/orgChart1"/>
    <dgm:cxn modelId="{A11DC203-D104-4C5B-A2A0-760165F7CF84}" srcId="{EBE48031-08DD-4F6E-ACBC-5B02D81FC0F6}" destId="{3C6FAE78-0611-4405-8007-83E80B991201}" srcOrd="0" destOrd="0" parTransId="{7BB69C62-CB81-4EAE-A17E-AB0BC48234DC}" sibTransId="{9765AC93-B3DC-4BBD-B56C-767016995369}"/>
    <dgm:cxn modelId="{69E4E9F7-3663-4BB2-9792-1530467E8488}" srcId="{7A1AAD1D-5EF7-4387-A7D5-F1768465CE08}" destId="{0A3100B9-952A-43FA-89C4-29CFA4C7BD84}" srcOrd="0" destOrd="0" parTransId="{2A079481-FCC7-41C8-87DB-9591678CE399}" sibTransId="{23B77C08-2D1A-4F01-91E1-4A3344CB2534}"/>
    <dgm:cxn modelId="{41EF8AEB-8DE9-49D7-9631-B95BADD5C1C3}" type="presOf" srcId="{2F6D23BB-818F-4DD8-97BF-AADFAD2F5A0E}" destId="{FBAC4AFD-9E59-4BB8-BD4B-1A943A8902AD}" srcOrd="1" destOrd="0" presId="urn:microsoft.com/office/officeart/2005/8/layout/orgChart1"/>
    <dgm:cxn modelId="{9B353028-379A-4186-811A-EB96A3398727}" type="presOf" srcId="{3895607D-230B-448F-9D52-A7B84C73A9E9}" destId="{6A524CB4-52B4-41A9-8F55-D665611B5AE2}" srcOrd="1" destOrd="0" presId="urn:microsoft.com/office/officeart/2005/8/layout/orgChart1"/>
    <dgm:cxn modelId="{119987D2-FCAB-48E2-AE6F-93D18217BF82}" type="presOf" srcId="{F3828B15-6935-4B62-80B4-7FF34FE220F9}" destId="{CEDBD3FB-7990-43F6-B4E5-0C1994A29395}" srcOrd="0" destOrd="0" presId="urn:microsoft.com/office/officeart/2005/8/layout/orgChart1"/>
    <dgm:cxn modelId="{C06B6201-9709-4FA4-81C0-D99105F92769}" srcId="{60CE5F8A-7BA0-4272-93E6-EC654CACFB7D}" destId="{7119A732-FB7A-44A5-90BB-8D661E16EC26}" srcOrd="2" destOrd="0" parTransId="{88BF716D-0028-4C93-AE65-E924E809910B}" sibTransId="{C3A7C8AC-0537-4B87-9A00-FEE9CC49098F}"/>
    <dgm:cxn modelId="{A7AAAB72-3278-46FB-A8FC-72DC65EE41BC}" type="presOf" srcId="{BA3E2A09-7349-4113-9642-6A4808B44563}" destId="{D79717BC-89A2-476A-B8E2-46486927642D}" srcOrd="1" destOrd="0" presId="urn:microsoft.com/office/officeart/2005/8/layout/orgChart1"/>
    <dgm:cxn modelId="{0EF5E0CF-1D2D-44A7-A4AE-951B3A093581}" type="presOf" srcId="{9178DAD5-7CDA-47E9-A9D5-9D94787192DA}" destId="{D1CFD331-84D9-4388-8BA4-047ED91358D2}" srcOrd="0" destOrd="0" presId="urn:microsoft.com/office/officeart/2005/8/layout/orgChart1"/>
    <dgm:cxn modelId="{2875064B-86F0-49B0-873F-701F460E2C6A}" type="presOf" srcId="{CE63222F-D44E-4762-9419-0A494AC06B3A}" destId="{C5CFE50B-006A-41C4-885A-31256E4BB79C}" srcOrd="0" destOrd="0" presId="urn:microsoft.com/office/officeart/2005/8/layout/orgChart1"/>
    <dgm:cxn modelId="{F468CD78-B944-41D0-8CC6-39E8269323F4}" type="presOf" srcId="{8D52D54D-1FC3-48A5-877A-4C5B99A88F22}" destId="{60823380-BAD2-40C2-92E5-B253402860B3}" srcOrd="0" destOrd="0" presId="urn:microsoft.com/office/officeart/2005/8/layout/orgChart1"/>
    <dgm:cxn modelId="{3915921B-B270-4FFF-8B11-9D59B64AD28B}" srcId="{09E8E1C3-8B93-4112-9442-45BC384E2741}" destId="{60CE5F8A-7BA0-4272-93E6-EC654CACFB7D}" srcOrd="1" destOrd="0" parTransId="{8601BCC7-3F2B-4731-969B-6E813D2F4758}" sibTransId="{63166A68-F2A3-446A-AE51-651D73E2B8E2}"/>
    <dgm:cxn modelId="{B5B54BC6-344F-4EFE-9E39-5470BEEA9BA7}" type="presOf" srcId="{2A079481-FCC7-41C8-87DB-9591678CE399}" destId="{5A0225AC-D5C4-40FD-B327-4EAF61468497}" srcOrd="0" destOrd="0" presId="urn:microsoft.com/office/officeart/2005/8/layout/orgChart1"/>
    <dgm:cxn modelId="{8742515D-4EE9-41E5-B8EB-5F1C008BF332}" type="presOf" srcId="{E183B307-D914-4982-9F0F-C21424241D08}" destId="{06D8EA53-7C7C-4EBB-A7D9-E8695EAEB2EB}" srcOrd="0" destOrd="0" presId="urn:microsoft.com/office/officeart/2005/8/layout/orgChart1"/>
    <dgm:cxn modelId="{71360BB3-6009-4453-9849-01778A1E825F}" type="presOf" srcId="{7119A732-FB7A-44A5-90BB-8D661E16EC26}" destId="{B4D7D1FD-B03A-4897-90F1-A3201099C487}" srcOrd="1" destOrd="0" presId="urn:microsoft.com/office/officeart/2005/8/layout/orgChart1"/>
    <dgm:cxn modelId="{14C7D4D0-651C-44A1-AB28-1AC28459D0D3}" srcId="{F9EA9598-86CA-4FCF-985F-D674E6D95FF7}" destId="{8D7EA41E-82A0-412C-9D10-5BC7C148E1B6}" srcOrd="3" destOrd="0" parTransId="{3C2560BE-978B-47E5-9EAD-7AB2AA37F3DB}" sibTransId="{3B000355-A143-4C5C-9F5E-91BCB9520B42}"/>
    <dgm:cxn modelId="{AECE54AE-6960-4B4A-B3C1-5CB2B7D8B6F9}" type="presOf" srcId="{0A3100B9-952A-43FA-89C4-29CFA4C7BD84}" destId="{0C2FB0F1-0FC1-4E60-8A78-4AB9897CBA72}" srcOrd="0" destOrd="0" presId="urn:microsoft.com/office/officeart/2005/8/layout/orgChart1"/>
    <dgm:cxn modelId="{7E524B9E-50F4-476C-A2E2-C5BB12E2687D}" srcId="{4EBAAA6F-CCE4-4059-8BA7-CD82DA11E1B4}" destId="{7A1AAD1D-5EF7-4387-A7D5-F1768465CE08}" srcOrd="0" destOrd="0" parTransId="{BBC1DE8D-2C31-4111-9F01-17BC8BC35747}" sibTransId="{4E10A5B8-2E17-411B-B699-9BB3F6A19957}"/>
    <dgm:cxn modelId="{937BECA6-51D1-4417-8D1F-2A381E3EE118}" type="presOf" srcId="{7A1AAD1D-5EF7-4387-A7D5-F1768465CE08}" destId="{E89F50F7-8E09-4185-BC9B-95C733DD9C99}" srcOrd="1" destOrd="0" presId="urn:microsoft.com/office/officeart/2005/8/layout/orgChart1"/>
    <dgm:cxn modelId="{B4E19D9A-076E-4042-A785-B39B3EEB2624}" srcId="{60CE5F8A-7BA0-4272-93E6-EC654CACFB7D}" destId="{0C11EF2B-F84D-4874-9923-FAD65369625C}" srcOrd="1" destOrd="0" parTransId="{2FE8CCE9-3918-4383-96C3-4212B508A242}" sibTransId="{913C43D7-299C-4C59-9982-D4A9A0954622}"/>
    <dgm:cxn modelId="{DB05F002-6022-4365-B1A8-67E89BAC4CC6}" type="presOf" srcId="{DE426EEC-0145-4483-93E8-5F50E69672EE}" destId="{F087898A-9030-4A49-96CE-13C62B1F652B}" srcOrd="0" destOrd="0" presId="urn:microsoft.com/office/officeart/2005/8/layout/orgChart1"/>
    <dgm:cxn modelId="{414D95D7-5913-43DE-9005-AAC67949B727}" srcId="{F9EA9598-86CA-4FCF-985F-D674E6D95FF7}" destId="{E183B307-D914-4982-9F0F-C21424241D08}" srcOrd="2" destOrd="0" parTransId="{5EA96BCD-BBB2-4375-A4E0-EAB10C7BF015}" sibTransId="{DE49C566-0EBD-493B-97CF-CF64750226CE}"/>
    <dgm:cxn modelId="{9F225FF2-8A55-49F7-8A4B-C7842C6E4195}" type="presOf" srcId="{592514C6-0535-4B6B-938B-7D5727426C9F}" destId="{810BCD29-EC8E-4A39-B3B7-A4B02308B9B8}" srcOrd="0" destOrd="0" presId="urn:microsoft.com/office/officeart/2005/8/layout/orgChart1"/>
    <dgm:cxn modelId="{EED64D2E-40BA-45A2-98CD-48FB55DCB9FB}" srcId="{F9EA9598-86CA-4FCF-985F-D674E6D95FF7}" destId="{A262A99C-2A6A-4155-A4AE-0C03BE352CBC}" srcOrd="1" destOrd="0" parTransId="{F3828B15-6935-4B62-80B4-7FF34FE220F9}" sibTransId="{A1796C94-C5FC-43C8-927D-58ECBABF99A4}"/>
    <dgm:cxn modelId="{B30C97E2-3B20-4770-9EC4-D41B91628467}" type="presOf" srcId="{F1CD60CB-9820-4586-86BC-EC087B380A73}" destId="{D8F51F8B-6A6B-480F-91E5-D8114D061600}" srcOrd="0" destOrd="0" presId="urn:microsoft.com/office/officeart/2005/8/layout/orgChart1"/>
    <dgm:cxn modelId="{F0E7058F-AEB2-4CD5-9F51-AB9071A42C4D}" type="presOf" srcId="{8D7EA41E-82A0-412C-9D10-5BC7C148E1B6}" destId="{6C7735F0-4EA1-4E8D-B7D9-C45027847415}" srcOrd="0" destOrd="0" presId="urn:microsoft.com/office/officeart/2005/8/layout/orgChart1"/>
    <dgm:cxn modelId="{6BC327DB-735A-4D7B-8116-1BACB3C044DC}" type="presOf" srcId="{0C11EF2B-F84D-4874-9923-FAD65369625C}" destId="{47FD11BC-9DCD-4293-8B26-9CA392E8E7B0}" srcOrd="1" destOrd="0" presId="urn:microsoft.com/office/officeart/2005/8/layout/orgChart1"/>
    <dgm:cxn modelId="{FC284D4D-8637-4C13-9E03-7EE3D3543BA7}" srcId="{60CE5F8A-7BA0-4272-93E6-EC654CACFB7D}" destId="{3895607D-230B-448F-9D52-A7B84C73A9E9}" srcOrd="0" destOrd="0" parTransId="{A0E11603-CFDD-45CE-8101-D8BA84F0FA55}" sibTransId="{F45445EB-B366-467F-901D-5E50C733F8C9}"/>
    <dgm:cxn modelId="{5F5BCDDA-32E6-44EC-B5C1-0A9AA86AD486}" type="presOf" srcId="{3C6FAE78-0611-4405-8007-83E80B991201}" destId="{BEB17F48-6242-4FE1-9DA0-67D461D950B4}" srcOrd="0" destOrd="0" presId="urn:microsoft.com/office/officeart/2005/8/layout/orgChart1"/>
    <dgm:cxn modelId="{7A2F6276-3BC1-4E0B-9899-B516A8A6B806}" type="presOf" srcId="{3C2560BE-978B-47E5-9EAD-7AB2AA37F3DB}" destId="{C781A5E3-113B-47BF-8C09-F475CC14A37F}" srcOrd="0" destOrd="0" presId="urn:microsoft.com/office/officeart/2005/8/layout/orgChart1"/>
    <dgm:cxn modelId="{0460DC98-8877-41DB-B949-86155A763CF8}" type="presOf" srcId="{F1ED2C3B-CB6B-45D8-99AC-DE0EA021EA78}" destId="{0A9BC739-67AC-4269-9B92-C1AAC311B0F6}" srcOrd="0" destOrd="0" presId="urn:microsoft.com/office/officeart/2005/8/layout/orgChart1"/>
    <dgm:cxn modelId="{35D382F6-D8C7-4250-A35F-A3D3DC474F75}" srcId="{EBE48031-08DD-4F6E-ACBC-5B02D81FC0F6}" destId="{0828064A-00CC-40C7-AF3B-67A47FFC6456}" srcOrd="2" destOrd="0" parTransId="{CE63222F-D44E-4762-9419-0A494AC06B3A}" sibTransId="{AD54CB37-78D9-4420-ABF6-6A4F0C8C7DD5}"/>
    <dgm:cxn modelId="{A2F6823C-946F-491F-BB4B-DA4E3056B9FC}" type="presParOf" srcId="{613D45CC-7EDA-4FCF-BA7A-B8C16D27AEAE}" destId="{BB2497AB-6B2D-4F95-A21B-3016FFC2CCAA}" srcOrd="0" destOrd="0" presId="urn:microsoft.com/office/officeart/2005/8/layout/orgChart1"/>
    <dgm:cxn modelId="{B425A730-9E3D-47AA-899C-E4F9B22A4A25}" type="presParOf" srcId="{BB2497AB-6B2D-4F95-A21B-3016FFC2CCAA}" destId="{181D5152-1F73-42CD-920F-176918C033B6}" srcOrd="0" destOrd="0" presId="urn:microsoft.com/office/officeart/2005/8/layout/orgChart1"/>
    <dgm:cxn modelId="{1631B091-52E2-4C81-9D30-D6365B788FE2}" type="presParOf" srcId="{181D5152-1F73-42CD-920F-176918C033B6}" destId="{CE3F0F8A-6E77-498E-9ACE-6BFC646F6172}" srcOrd="0" destOrd="0" presId="urn:microsoft.com/office/officeart/2005/8/layout/orgChart1"/>
    <dgm:cxn modelId="{0F3C27CF-7768-4FB9-89FB-A37E7BA4B8A3}" type="presParOf" srcId="{181D5152-1F73-42CD-920F-176918C033B6}" destId="{E89F50F7-8E09-4185-BC9B-95C733DD9C99}" srcOrd="1" destOrd="0" presId="urn:microsoft.com/office/officeart/2005/8/layout/orgChart1"/>
    <dgm:cxn modelId="{2D7B767B-285B-4715-A529-1FD97E371204}" type="presParOf" srcId="{BB2497AB-6B2D-4F95-A21B-3016FFC2CCAA}" destId="{A538D4BE-BA6B-49E1-9668-3001503683CE}" srcOrd="1" destOrd="0" presId="urn:microsoft.com/office/officeart/2005/8/layout/orgChart1"/>
    <dgm:cxn modelId="{7C6EAABF-8E35-4919-BD57-63389B5332DE}" type="presParOf" srcId="{A538D4BE-BA6B-49E1-9668-3001503683CE}" destId="{3E202C0A-057D-4392-88F6-8AE6D46CF48C}" srcOrd="0" destOrd="0" presId="urn:microsoft.com/office/officeart/2005/8/layout/orgChart1"/>
    <dgm:cxn modelId="{D945A93B-5035-4D5A-9E9B-2F202BEF4E32}" type="presParOf" srcId="{A538D4BE-BA6B-49E1-9668-3001503683CE}" destId="{CCA0C647-EC23-43A4-A1D2-3FE200DA5661}" srcOrd="1" destOrd="0" presId="urn:microsoft.com/office/officeart/2005/8/layout/orgChart1"/>
    <dgm:cxn modelId="{70814CE6-732A-4309-ACD5-756197C2F351}" type="presParOf" srcId="{CCA0C647-EC23-43A4-A1D2-3FE200DA5661}" destId="{9D8A86AF-0D5B-4319-A6A9-9C60E600E54D}" srcOrd="0" destOrd="0" presId="urn:microsoft.com/office/officeart/2005/8/layout/orgChart1"/>
    <dgm:cxn modelId="{065A2908-BC22-4D2E-B804-50817E6516CE}" type="presParOf" srcId="{9D8A86AF-0D5B-4319-A6A9-9C60E600E54D}" destId="{7D3CD55C-0F66-4546-9440-BA1F3FF477A5}" srcOrd="0" destOrd="0" presId="urn:microsoft.com/office/officeart/2005/8/layout/orgChart1"/>
    <dgm:cxn modelId="{64AD6DC2-3189-4F55-90AD-67D6F4B0AB08}" type="presParOf" srcId="{9D8A86AF-0D5B-4319-A6A9-9C60E600E54D}" destId="{7B88BD48-C50C-434B-8B2D-491A928B84B4}" srcOrd="1" destOrd="0" presId="urn:microsoft.com/office/officeart/2005/8/layout/orgChart1"/>
    <dgm:cxn modelId="{A44CF4D6-C989-43CC-AE17-BCA446099D8F}" type="presParOf" srcId="{CCA0C647-EC23-43A4-A1D2-3FE200DA5661}" destId="{040C0EA7-2E14-4F0F-803E-7171CAB011B0}" srcOrd="1" destOrd="0" presId="urn:microsoft.com/office/officeart/2005/8/layout/orgChart1"/>
    <dgm:cxn modelId="{9686581A-D564-456A-B90E-9942C441FFFE}" type="presParOf" srcId="{040C0EA7-2E14-4F0F-803E-7171CAB011B0}" destId="{60823380-BAD2-40C2-92E5-B253402860B3}" srcOrd="0" destOrd="0" presId="urn:microsoft.com/office/officeart/2005/8/layout/orgChart1"/>
    <dgm:cxn modelId="{66814A61-4626-4EA7-B4DF-EF20553591C9}" type="presParOf" srcId="{040C0EA7-2E14-4F0F-803E-7171CAB011B0}" destId="{AADC2B17-8771-4ABF-892F-934293D11BD3}" srcOrd="1" destOrd="0" presId="urn:microsoft.com/office/officeart/2005/8/layout/orgChart1"/>
    <dgm:cxn modelId="{5CA02BDA-3C7A-4EDA-A417-A55E04CA3820}" type="presParOf" srcId="{AADC2B17-8771-4ABF-892F-934293D11BD3}" destId="{722C7D73-91D5-4318-9B90-C38F4F485E50}" srcOrd="0" destOrd="0" presId="urn:microsoft.com/office/officeart/2005/8/layout/orgChart1"/>
    <dgm:cxn modelId="{6136F884-DB50-40AB-8497-EE3D620840A6}" type="presParOf" srcId="{722C7D73-91D5-4318-9B90-C38F4F485E50}" destId="{25911D6C-8BD9-47E2-8DCC-4D53C9A01C2A}" srcOrd="0" destOrd="0" presId="urn:microsoft.com/office/officeart/2005/8/layout/orgChart1"/>
    <dgm:cxn modelId="{C040DD86-7B9C-4FA8-95FF-FC0861865AA5}" type="presParOf" srcId="{722C7D73-91D5-4318-9B90-C38F4F485E50}" destId="{AC2E756A-5A27-4E76-B394-50C521DF263C}" srcOrd="1" destOrd="0" presId="urn:microsoft.com/office/officeart/2005/8/layout/orgChart1"/>
    <dgm:cxn modelId="{2F7E8F7A-E87F-4F44-A1A9-1EEEC8719B61}" type="presParOf" srcId="{AADC2B17-8771-4ABF-892F-934293D11BD3}" destId="{58F389DE-ACF3-4D12-B02F-0F49CB6C5294}" srcOrd="1" destOrd="0" presId="urn:microsoft.com/office/officeart/2005/8/layout/orgChart1"/>
    <dgm:cxn modelId="{7DEB8CC0-EC3F-44A5-9981-F673350E2F5A}" type="presParOf" srcId="{AADC2B17-8771-4ABF-892F-934293D11BD3}" destId="{FBCB27D9-A818-4466-A547-4081AE0DB399}" srcOrd="2" destOrd="0" presId="urn:microsoft.com/office/officeart/2005/8/layout/orgChart1"/>
    <dgm:cxn modelId="{499A7A7D-E3EA-4785-B755-7ED635C581DA}" type="presParOf" srcId="{040C0EA7-2E14-4F0F-803E-7171CAB011B0}" destId="{CEDBD3FB-7990-43F6-B4E5-0C1994A29395}" srcOrd="2" destOrd="0" presId="urn:microsoft.com/office/officeart/2005/8/layout/orgChart1"/>
    <dgm:cxn modelId="{9D0C8A6D-C51C-4FDA-AAA4-F4067361D021}" type="presParOf" srcId="{040C0EA7-2E14-4F0F-803E-7171CAB011B0}" destId="{DB864244-E904-475F-9C14-FA390F284547}" srcOrd="3" destOrd="0" presId="urn:microsoft.com/office/officeart/2005/8/layout/orgChart1"/>
    <dgm:cxn modelId="{F42EC9CA-33D9-441E-9F13-D73185F0D67C}" type="presParOf" srcId="{DB864244-E904-475F-9C14-FA390F284547}" destId="{69FB6166-D2B8-488C-A2B5-3B83C01DA47E}" srcOrd="0" destOrd="0" presId="urn:microsoft.com/office/officeart/2005/8/layout/orgChart1"/>
    <dgm:cxn modelId="{9A402D7A-2250-469E-BC63-CEBD82663F8D}" type="presParOf" srcId="{69FB6166-D2B8-488C-A2B5-3B83C01DA47E}" destId="{B014714B-EEB6-440E-A816-12FAA3BC42AE}" srcOrd="0" destOrd="0" presId="urn:microsoft.com/office/officeart/2005/8/layout/orgChart1"/>
    <dgm:cxn modelId="{F32F54B6-AE5F-4084-9D92-0FFE1C3E7AA7}" type="presParOf" srcId="{69FB6166-D2B8-488C-A2B5-3B83C01DA47E}" destId="{358E8B5F-A067-4344-8D08-A409D2FDA2FB}" srcOrd="1" destOrd="0" presId="urn:microsoft.com/office/officeart/2005/8/layout/orgChart1"/>
    <dgm:cxn modelId="{74FD2FFA-1742-4F8F-B8B4-B4AE7F8CF054}" type="presParOf" srcId="{DB864244-E904-475F-9C14-FA390F284547}" destId="{97FD7FF7-860C-40CC-A98F-18268B97650F}" srcOrd="1" destOrd="0" presId="urn:microsoft.com/office/officeart/2005/8/layout/orgChart1"/>
    <dgm:cxn modelId="{91E58FC1-1345-4AEA-9517-581E3F2A4B00}" type="presParOf" srcId="{DB864244-E904-475F-9C14-FA390F284547}" destId="{7AB227B9-954A-4B05-A2D8-0F275F4429B3}" srcOrd="2" destOrd="0" presId="urn:microsoft.com/office/officeart/2005/8/layout/orgChart1"/>
    <dgm:cxn modelId="{5482663A-2E99-4082-B5D7-789239E06500}" type="presParOf" srcId="{040C0EA7-2E14-4F0F-803E-7171CAB011B0}" destId="{ED29EB49-007A-4D5B-8D76-26C7187D9494}" srcOrd="4" destOrd="0" presId="urn:microsoft.com/office/officeart/2005/8/layout/orgChart1"/>
    <dgm:cxn modelId="{011A0A09-DE4E-4244-B176-2ACB12543752}" type="presParOf" srcId="{040C0EA7-2E14-4F0F-803E-7171CAB011B0}" destId="{361D1CCC-678E-4640-98AB-B53884293FA0}" srcOrd="5" destOrd="0" presId="urn:microsoft.com/office/officeart/2005/8/layout/orgChart1"/>
    <dgm:cxn modelId="{3CC3CEA7-0B08-4E8F-8DEC-33718CA259EC}" type="presParOf" srcId="{361D1CCC-678E-4640-98AB-B53884293FA0}" destId="{C47BC9D3-2A1C-44A0-8F86-F6FD8D661254}" srcOrd="0" destOrd="0" presId="urn:microsoft.com/office/officeart/2005/8/layout/orgChart1"/>
    <dgm:cxn modelId="{5759F7A3-EB5E-4871-A111-96D514CACDF4}" type="presParOf" srcId="{C47BC9D3-2A1C-44A0-8F86-F6FD8D661254}" destId="{06D8EA53-7C7C-4EBB-A7D9-E8695EAEB2EB}" srcOrd="0" destOrd="0" presId="urn:microsoft.com/office/officeart/2005/8/layout/orgChart1"/>
    <dgm:cxn modelId="{E06E18DF-0988-4A45-A737-3E7B3B1F1B75}" type="presParOf" srcId="{C47BC9D3-2A1C-44A0-8F86-F6FD8D661254}" destId="{94223947-57BB-44DC-B207-DD65F9B38BBC}" srcOrd="1" destOrd="0" presId="urn:microsoft.com/office/officeart/2005/8/layout/orgChart1"/>
    <dgm:cxn modelId="{B3821CBF-D464-44B5-8E21-18ACB9A8BFB1}" type="presParOf" srcId="{361D1CCC-678E-4640-98AB-B53884293FA0}" destId="{2A2F625F-A2FD-4F58-A129-8E42028AE535}" srcOrd="1" destOrd="0" presId="urn:microsoft.com/office/officeart/2005/8/layout/orgChart1"/>
    <dgm:cxn modelId="{5528BD99-5FD6-4A26-B1F2-B0D7A13554C2}" type="presParOf" srcId="{361D1CCC-678E-4640-98AB-B53884293FA0}" destId="{9AC04850-F7CC-418D-9A1D-53077AFBC597}" srcOrd="2" destOrd="0" presId="urn:microsoft.com/office/officeart/2005/8/layout/orgChart1"/>
    <dgm:cxn modelId="{53FB4B37-1312-49EF-B369-333830A23902}" type="presParOf" srcId="{040C0EA7-2E14-4F0F-803E-7171CAB011B0}" destId="{C781A5E3-113B-47BF-8C09-F475CC14A37F}" srcOrd="6" destOrd="0" presId="urn:microsoft.com/office/officeart/2005/8/layout/orgChart1"/>
    <dgm:cxn modelId="{EA9E8556-D2B2-476B-A99E-B383751E598D}" type="presParOf" srcId="{040C0EA7-2E14-4F0F-803E-7171CAB011B0}" destId="{95D10038-73CC-4F4E-BB8A-5F5E15115875}" srcOrd="7" destOrd="0" presId="urn:microsoft.com/office/officeart/2005/8/layout/orgChart1"/>
    <dgm:cxn modelId="{A4CC40F2-F5B6-4AAD-A6C0-3B879B07027E}" type="presParOf" srcId="{95D10038-73CC-4F4E-BB8A-5F5E15115875}" destId="{4E4A234B-E787-4E0C-8DC2-AA0DEB9D7FEE}" srcOrd="0" destOrd="0" presId="urn:microsoft.com/office/officeart/2005/8/layout/orgChart1"/>
    <dgm:cxn modelId="{DD23F6AD-F67D-415D-A6AF-06BCA6F744FD}" type="presParOf" srcId="{4E4A234B-E787-4E0C-8DC2-AA0DEB9D7FEE}" destId="{6C7735F0-4EA1-4E8D-B7D9-C45027847415}" srcOrd="0" destOrd="0" presId="urn:microsoft.com/office/officeart/2005/8/layout/orgChart1"/>
    <dgm:cxn modelId="{DE0E1D70-B066-4819-B46C-218DFA69A2BE}" type="presParOf" srcId="{4E4A234B-E787-4E0C-8DC2-AA0DEB9D7FEE}" destId="{C7D220D3-14B9-4A16-999E-2680713A8390}" srcOrd="1" destOrd="0" presId="urn:microsoft.com/office/officeart/2005/8/layout/orgChart1"/>
    <dgm:cxn modelId="{6C4C43AE-389D-41AB-87D0-DA0C650AF0E9}" type="presParOf" srcId="{95D10038-73CC-4F4E-BB8A-5F5E15115875}" destId="{8A2C38BC-7C28-42F6-B3E1-82F621F03C53}" srcOrd="1" destOrd="0" presId="urn:microsoft.com/office/officeart/2005/8/layout/orgChart1"/>
    <dgm:cxn modelId="{BA049431-9966-4393-90B3-1FC964C67318}" type="presParOf" srcId="{95D10038-73CC-4F4E-BB8A-5F5E15115875}" destId="{8C1C1063-D288-42BF-8129-220DA98DBD08}" srcOrd="2" destOrd="0" presId="urn:microsoft.com/office/officeart/2005/8/layout/orgChart1"/>
    <dgm:cxn modelId="{6B537054-6E92-409F-8AD2-F88DC1AF565A}" type="presParOf" srcId="{040C0EA7-2E14-4F0F-803E-7171CAB011B0}" destId="{5E2D8FA6-7A81-4072-A4B5-BFCF19799630}" srcOrd="8" destOrd="0" presId="urn:microsoft.com/office/officeart/2005/8/layout/orgChart1"/>
    <dgm:cxn modelId="{78D8E3F9-9E40-49C2-A7A3-8D561E23F773}" type="presParOf" srcId="{040C0EA7-2E14-4F0F-803E-7171CAB011B0}" destId="{F778791C-188C-4E05-94CE-BA98270F76C4}" srcOrd="9" destOrd="0" presId="urn:microsoft.com/office/officeart/2005/8/layout/orgChart1"/>
    <dgm:cxn modelId="{CBA33A9A-6E34-46B9-B805-F8F184C93DC0}" type="presParOf" srcId="{F778791C-188C-4E05-94CE-BA98270F76C4}" destId="{0E353592-7BFB-42F1-8B2A-3D1D3EE6CC5D}" srcOrd="0" destOrd="0" presId="urn:microsoft.com/office/officeart/2005/8/layout/orgChart1"/>
    <dgm:cxn modelId="{BEBAD04A-D063-4A3B-8929-48201F0B8BC2}" type="presParOf" srcId="{0E353592-7BFB-42F1-8B2A-3D1D3EE6CC5D}" destId="{527725F2-FDAE-4A12-B17A-F0E0C7784EE0}" srcOrd="0" destOrd="0" presId="urn:microsoft.com/office/officeart/2005/8/layout/orgChart1"/>
    <dgm:cxn modelId="{18A63574-3FC1-4988-B805-EF382F67AB64}" type="presParOf" srcId="{0E353592-7BFB-42F1-8B2A-3D1D3EE6CC5D}" destId="{FBAC4AFD-9E59-4BB8-BD4B-1A943A8902AD}" srcOrd="1" destOrd="0" presId="urn:microsoft.com/office/officeart/2005/8/layout/orgChart1"/>
    <dgm:cxn modelId="{382543CD-B4AD-4BA2-83C1-FDF584C06338}" type="presParOf" srcId="{F778791C-188C-4E05-94CE-BA98270F76C4}" destId="{ED7E77CE-B2E8-4C21-A98F-057FB7707370}" srcOrd="1" destOrd="0" presId="urn:microsoft.com/office/officeart/2005/8/layout/orgChart1"/>
    <dgm:cxn modelId="{48E2F390-3A6A-4879-AFBF-984FE264869F}" type="presParOf" srcId="{F778791C-188C-4E05-94CE-BA98270F76C4}" destId="{A217D73E-8DE2-4CC4-9E93-02205422D803}" srcOrd="2" destOrd="0" presId="urn:microsoft.com/office/officeart/2005/8/layout/orgChart1"/>
    <dgm:cxn modelId="{1C9EB9CA-B168-4A9E-9A01-4D5C8997EF18}" type="presParOf" srcId="{040C0EA7-2E14-4F0F-803E-7171CAB011B0}" destId="{F087898A-9030-4A49-96CE-13C62B1F652B}" srcOrd="10" destOrd="0" presId="urn:microsoft.com/office/officeart/2005/8/layout/orgChart1"/>
    <dgm:cxn modelId="{376CA289-8EB3-4886-BD27-E88A7233F1D7}" type="presParOf" srcId="{040C0EA7-2E14-4F0F-803E-7171CAB011B0}" destId="{89EC7132-0F5C-466B-B417-BE0F13E8AEA1}" srcOrd="11" destOrd="0" presId="urn:microsoft.com/office/officeart/2005/8/layout/orgChart1"/>
    <dgm:cxn modelId="{DF022A5B-0E84-4E1C-839B-D05F71ADFC2F}" type="presParOf" srcId="{89EC7132-0F5C-466B-B417-BE0F13E8AEA1}" destId="{B3B9E677-BDC6-4C11-B7D1-B238EEC8B24D}" srcOrd="0" destOrd="0" presId="urn:microsoft.com/office/officeart/2005/8/layout/orgChart1"/>
    <dgm:cxn modelId="{BAA1273D-1691-46F1-B3D6-461A729AE6CE}" type="presParOf" srcId="{B3B9E677-BDC6-4C11-B7D1-B238EEC8B24D}" destId="{D1CFD331-84D9-4388-8BA4-047ED91358D2}" srcOrd="0" destOrd="0" presId="urn:microsoft.com/office/officeart/2005/8/layout/orgChart1"/>
    <dgm:cxn modelId="{123E484D-016B-43FD-826E-16ECFE685F11}" type="presParOf" srcId="{B3B9E677-BDC6-4C11-B7D1-B238EEC8B24D}" destId="{A496B55E-682C-4084-91F5-0A1FF0BB6C63}" srcOrd="1" destOrd="0" presId="urn:microsoft.com/office/officeart/2005/8/layout/orgChart1"/>
    <dgm:cxn modelId="{B1C735CA-42FA-425C-B85F-6D60C3611212}" type="presParOf" srcId="{89EC7132-0F5C-466B-B417-BE0F13E8AEA1}" destId="{21F64C39-EE3C-48EA-91D0-B71D2B5D6D88}" srcOrd="1" destOrd="0" presId="urn:microsoft.com/office/officeart/2005/8/layout/orgChart1"/>
    <dgm:cxn modelId="{4ADCAF27-177D-41F1-AAED-5D7BDE3210DE}" type="presParOf" srcId="{89EC7132-0F5C-466B-B417-BE0F13E8AEA1}" destId="{89E73FBE-A1B0-41B8-A14C-E7C516D10D55}" srcOrd="2" destOrd="0" presId="urn:microsoft.com/office/officeart/2005/8/layout/orgChart1"/>
    <dgm:cxn modelId="{D9A30957-1D33-4D82-ACEA-7A79D402CCC9}" type="presParOf" srcId="{040C0EA7-2E14-4F0F-803E-7171CAB011B0}" destId="{A4686281-45E4-496D-89F0-F773B5B5D1BC}" srcOrd="12" destOrd="0" presId="urn:microsoft.com/office/officeart/2005/8/layout/orgChart1"/>
    <dgm:cxn modelId="{C072FF25-C9C5-4B39-8678-A3826BBFA769}" type="presParOf" srcId="{040C0EA7-2E14-4F0F-803E-7171CAB011B0}" destId="{0F1F9A9C-C70D-4803-9B1A-415E3E77C623}" srcOrd="13" destOrd="0" presId="urn:microsoft.com/office/officeart/2005/8/layout/orgChart1"/>
    <dgm:cxn modelId="{CBA147EF-83BD-4B41-ACD8-717001870F55}" type="presParOf" srcId="{0F1F9A9C-C70D-4803-9B1A-415E3E77C623}" destId="{14FCA44F-8042-4614-9F00-C9464724C9DE}" srcOrd="0" destOrd="0" presId="urn:microsoft.com/office/officeart/2005/8/layout/orgChart1"/>
    <dgm:cxn modelId="{8F076BF0-16E9-4AD8-A13A-024F2EC4DFC8}" type="presParOf" srcId="{14FCA44F-8042-4614-9F00-C9464724C9DE}" destId="{9E4BC9E8-42FF-46C8-9FDB-90A1F68E6CFA}" srcOrd="0" destOrd="0" presId="urn:microsoft.com/office/officeart/2005/8/layout/orgChart1"/>
    <dgm:cxn modelId="{D07998FD-9F44-4FBD-8034-10B8D3AFB0A0}" type="presParOf" srcId="{14FCA44F-8042-4614-9F00-C9464724C9DE}" destId="{D79717BC-89A2-476A-B8E2-46486927642D}" srcOrd="1" destOrd="0" presId="urn:microsoft.com/office/officeart/2005/8/layout/orgChart1"/>
    <dgm:cxn modelId="{2395226F-7168-482A-8881-5C392224FEFA}" type="presParOf" srcId="{0F1F9A9C-C70D-4803-9B1A-415E3E77C623}" destId="{0093005E-0B6D-427F-871C-504D2EB25D1F}" srcOrd="1" destOrd="0" presId="urn:microsoft.com/office/officeart/2005/8/layout/orgChart1"/>
    <dgm:cxn modelId="{A5AF2E52-F40B-4A81-A0EA-2168DB85212A}" type="presParOf" srcId="{0F1F9A9C-C70D-4803-9B1A-415E3E77C623}" destId="{61E5490C-3E4A-441C-BE52-72F5B5977219}" srcOrd="2" destOrd="0" presId="urn:microsoft.com/office/officeart/2005/8/layout/orgChart1"/>
    <dgm:cxn modelId="{2CEE8E65-B3B4-4629-A3C2-FA93EA875C7B}" type="presParOf" srcId="{040C0EA7-2E14-4F0F-803E-7171CAB011B0}" destId="{810BCD29-EC8E-4A39-B3B7-A4B02308B9B8}" srcOrd="14" destOrd="0" presId="urn:microsoft.com/office/officeart/2005/8/layout/orgChart1"/>
    <dgm:cxn modelId="{F8D22BE7-294C-4E8B-A96E-41EB741D5EF3}" type="presParOf" srcId="{040C0EA7-2E14-4F0F-803E-7171CAB011B0}" destId="{4080B91F-E5FB-4213-BF67-760558D0ABD5}" srcOrd="15" destOrd="0" presId="urn:microsoft.com/office/officeart/2005/8/layout/orgChart1"/>
    <dgm:cxn modelId="{AD8C7BE0-3419-4CE0-98B2-A5DCF0D44659}" type="presParOf" srcId="{4080B91F-E5FB-4213-BF67-760558D0ABD5}" destId="{0D1DB1E7-C665-4FF1-B6F2-067C00A1D6EE}" srcOrd="0" destOrd="0" presId="urn:microsoft.com/office/officeart/2005/8/layout/orgChart1"/>
    <dgm:cxn modelId="{C20A4724-7AD3-4250-8BA4-472BC316A334}" type="presParOf" srcId="{0D1DB1E7-C665-4FF1-B6F2-067C00A1D6EE}" destId="{D5C7E38B-2138-4E12-AE18-3B23AD712A0B}" srcOrd="0" destOrd="0" presId="urn:microsoft.com/office/officeart/2005/8/layout/orgChart1"/>
    <dgm:cxn modelId="{BDE78E41-3A47-40DA-BF99-D694705774BD}" type="presParOf" srcId="{0D1DB1E7-C665-4FF1-B6F2-067C00A1D6EE}" destId="{E245EF35-FC9D-4EBE-AE5C-9957FDE49681}" srcOrd="1" destOrd="0" presId="urn:microsoft.com/office/officeart/2005/8/layout/orgChart1"/>
    <dgm:cxn modelId="{39EBDA40-803C-4494-AC51-DA258E9D7D02}" type="presParOf" srcId="{4080B91F-E5FB-4213-BF67-760558D0ABD5}" destId="{EBDB2634-8008-46E8-B3CA-51D5723C0CA6}" srcOrd="1" destOrd="0" presId="urn:microsoft.com/office/officeart/2005/8/layout/orgChart1"/>
    <dgm:cxn modelId="{4F1C6500-2043-4A6D-9AD8-3B340E86A626}" type="presParOf" srcId="{4080B91F-E5FB-4213-BF67-760558D0ABD5}" destId="{B1005299-5895-4CC5-827A-BF15F5928E9A}" srcOrd="2" destOrd="0" presId="urn:microsoft.com/office/officeart/2005/8/layout/orgChart1"/>
    <dgm:cxn modelId="{87027915-C3C9-4285-9095-98FF238354C0}" type="presParOf" srcId="{040C0EA7-2E14-4F0F-803E-7171CAB011B0}" destId="{B9D78CB0-4FF8-4C2C-B2B1-93ED45B31214}" srcOrd="16" destOrd="0" presId="urn:microsoft.com/office/officeart/2005/8/layout/orgChart1"/>
    <dgm:cxn modelId="{122C9908-3724-4018-BCB0-E6B34D1CBCCD}" type="presParOf" srcId="{040C0EA7-2E14-4F0F-803E-7171CAB011B0}" destId="{EE49323A-5C39-4289-96CD-26EAEE8AF3C8}" srcOrd="17" destOrd="0" presId="urn:microsoft.com/office/officeart/2005/8/layout/orgChart1"/>
    <dgm:cxn modelId="{D514E05E-4C75-45DD-99F7-CDA276831DFE}" type="presParOf" srcId="{EE49323A-5C39-4289-96CD-26EAEE8AF3C8}" destId="{D59D2F05-119D-497B-8B0D-6214E1AB6813}" srcOrd="0" destOrd="0" presId="urn:microsoft.com/office/officeart/2005/8/layout/orgChart1"/>
    <dgm:cxn modelId="{30D274FD-6A59-4486-81CC-653AC7853225}" type="presParOf" srcId="{D59D2F05-119D-497B-8B0D-6214E1AB6813}" destId="{9FEE4750-8323-4DC0-BB98-CDB278C8613C}" srcOrd="0" destOrd="0" presId="urn:microsoft.com/office/officeart/2005/8/layout/orgChart1"/>
    <dgm:cxn modelId="{59693460-ACE6-402C-A8AF-390A754E6131}" type="presParOf" srcId="{D59D2F05-119D-497B-8B0D-6214E1AB6813}" destId="{795D8B8F-47A5-45BA-B4A9-556FCA99D900}" srcOrd="1" destOrd="0" presId="urn:microsoft.com/office/officeart/2005/8/layout/orgChart1"/>
    <dgm:cxn modelId="{0AC6A5EC-42E8-4DCA-ABA7-6FF5A6FA14BF}" type="presParOf" srcId="{EE49323A-5C39-4289-96CD-26EAEE8AF3C8}" destId="{05A7DDD8-E93C-4043-A4E4-EC5995DB3DC9}" srcOrd="1" destOrd="0" presId="urn:microsoft.com/office/officeart/2005/8/layout/orgChart1"/>
    <dgm:cxn modelId="{AAF62B18-E4A0-4FD9-A270-F9901D8C082B}" type="presParOf" srcId="{EE49323A-5C39-4289-96CD-26EAEE8AF3C8}" destId="{E126C2EB-6B43-4417-BEBC-62F3878A73D2}" srcOrd="2" destOrd="0" presId="urn:microsoft.com/office/officeart/2005/8/layout/orgChart1"/>
    <dgm:cxn modelId="{DD68A79E-2083-46ED-9C3C-683CAC951E8A}" type="presParOf" srcId="{CCA0C647-EC23-43A4-A1D2-3FE200DA5661}" destId="{29D8CF29-0977-4B40-9100-05E23E3BA5E9}" srcOrd="2" destOrd="0" presId="urn:microsoft.com/office/officeart/2005/8/layout/orgChart1"/>
    <dgm:cxn modelId="{DFFB5A06-AC8F-469F-9621-530AE73EBAFC}" type="presParOf" srcId="{A538D4BE-BA6B-49E1-9668-3001503683CE}" destId="{C6BA5A65-DA4A-4474-9254-9BA090633356}" srcOrd="2" destOrd="0" presId="urn:microsoft.com/office/officeart/2005/8/layout/orgChart1"/>
    <dgm:cxn modelId="{B379EBF0-84F7-4FA9-9CC6-4A16EBB973E8}" type="presParOf" srcId="{A538D4BE-BA6B-49E1-9668-3001503683CE}" destId="{464EA065-E00C-42A6-9DD8-445E81B5CE39}" srcOrd="3" destOrd="0" presId="urn:microsoft.com/office/officeart/2005/8/layout/orgChart1"/>
    <dgm:cxn modelId="{95AD0EA8-A5B5-4D83-A9B1-8765BECE4D5B}" type="presParOf" srcId="{464EA065-E00C-42A6-9DD8-445E81B5CE39}" destId="{389BFB86-D89D-4F4D-ABA5-567AB4956740}" srcOrd="0" destOrd="0" presId="urn:microsoft.com/office/officeart/2005/8/layout/orgChart1"/>
    <dgm:cxn modelId="{31EE5E25-BC50-47F2-869C-AC8D998B8743}" type="presParOf" srcId="{389BFB86-D89D-4F4D-ABA5-567AB4956740}" destId="{AF0448B9-D07D-41BE-8695-613AB21B7FBD}" srcOrd="0" destOrd="0" presId="urn:microsoft.com/office/officeart/2005/8/layout/orgChart1"/>
    <dgm:cxn modelId="{C67E9234-AB2D-4C0D-BF1D-149E6B137786}" type="presParOf" srcId="{389BFB86-D89D-4F4D-ABA5-567AB4956740}" destId="{252E5D62-A874-47C2-81F2-2E001735F3E9}" srcOrd="1" destOrd="0" presId="urn:microsoft.com/office/officeart/2005/8/layout/orgChart1"/>
    <dgm:cxn modelId="{926341B9-AE43-44E0-B7BE-0878177EFFD9}" type="presParOf" srcId="{464EA065-E00C-42A6-9DD8-445E81B5CE39}" destId="{E5CA1298-B770-4C6C-8267-8B87CDFA05EA}" srcOrd="1" destOrd="0" presId="urn:microsoft.com/office/officeart/2005/8/layout/orgChart1"/>
    <dgm:cxn modelId="{76B00E5A-831E-4E3C-97FE-23E628797134}" type="presParOf" srcId="{E5CA1298-B770-4C6C-8267-8B87CDFA05EA}" destId="{731A0D39-EB69-4D58-AFE2-E43A17C0AF62}" srcOrd="0" destOrd="0" presId="urn:microsoft.com/office/officeart/2005/8/layout/orgChart1"/>
    <dgm:cxn modelId="{DE153D0F-FE8F-484A-94AF-F5849EDBEA70}" type="presParOf" srcId="{E5CA1298-B770-4C6C-8267-8B87CDFA05EA}" destId="{7B173F6A-A4C8-4CC6-BDAD-83A83BCDB6F0}" srcOrd="1" destOrd="0" presId="urn:microsoft.com/office/officeart/2005/8/layout/orgChart1"/>
    <dgm:cxn modelId="{AE26C575-9E03-4CFC-B296-2A9E483256DD}" type="presParOf" srcId="{7B173F6A-A4C8-4CC6-BDAD-83A83BCDB6F0}" destId="{CB5000C2-BB74-43DA-839A-325093E4726A}" srcOrd="0" destOrd="0" presId="urn:microsoft.com/office/officeart/2005/8/layout/orgChart1"/>
    <dgm:cxn modelId="{43B510D4-CDD2-4A3D-84ED-6EC312EE2FD9}" type="presParOf" srcId="{CB5000C2-BB74-43DA-839A-325093E4726A}" destId="{293F49F1-498F-4A81-87E6-8EFB927E6164}" srcOrd="0" destOrd="0" presId="urn:microsoft.com/office/officeart/2005/8/layout/orgChart1"/>
    <dgm:cxn modelId="{57637DAE-3173-4F3D-873D-88D4CCAF4900}" type="presParOf" srcId="{CB5000C2-BB74-43DA-839A-325093E4726A}" destId="{BD9D01BB-E55F-43CC-A8CD-52BAF36BC956}" srcOrd="1" destOrd="0" presId="urn:microsoft.com/office/officeart/2005/8/layout/orgChart1"/>
    <dgm:cxn modelId="{AC2A3696-A8B2-4835-8AE8-6530DD0753CE}" type="presParOf" srcId="{7B173F6A-A4C8-4CC6-BDAD-83A83BCDB6F0}" destId="{0B647E2F-9390-47F2-82A3-5DFBC9A81734}" srcOrd="1" destOrd="0" presId="urn:microsoft.com/office/officeart/2005/8/layout/orgChart1"/>
    <dgm:cxn modelId="{A0C5E33C-A205-4FA3-B8D3-FAE4FECCDC69}" type="presParOf" srcId="{7B173F6A-A4C8-4CC6-BDAD-83A83BCDB6F0}" destId="{11C27A76-DB32-435E-8F98-F72ECE4B2F4B}" srcOrd="2" destOrd="0" presId="urn:microsoft.com/office/officeart/2005/8/layout/orgChart1"/>
    <dgm:cxn modelId="{857269DB-3626-4767-BBC4-30CBDF72EDD5}" type="presParOf" srcId="{11C27A76-DB32-435E-8F98-F72ECE4B2F4B}" destId="{99F54DA6-2FA6-49BA-B5ED-C5E3604AFB83}" srcOrd="0" destOrd="0" presId="urn:microsoft.com/office/officeart/2005/8/layout/orgChart1"/>
    <dgm:cxn modelId="{89FD9928-0812-46D4-8761-0378BAEB9BE9}" type="presParOf" srcId="{11C27A76-DB32-435E-8F98-F72ECE4B2F4B}" destId="{08677840-2B5F-442B-B09C-64407D6CD8E9}" srcOrd="1" destOrd="0" presId="urn:microsoft.com/office/officeart/2005/8/layout/orgChart1"/>
    <dgm:cxn modelId="{9F4B7645-CF35-4AC8-9C6B-1FC7B4ADFC89}" type="presParOf" srcId="{08677840-2B5F-442B-B09C-64407D6CD8E9}" destId="{F6E14CB5-CD76-4300-8DFB-594353D4DB2F}" srcOrd="0" destOrd="0" presId="urn:microsoft.com/office/officeart/2005/8/layout/orgChart1"/>
    <dgm:cxn modelId="{6AA5A05A-66E6-4852-89AF-AE34374D6F08}" type="presParOf" srcId="{F6E14CB5-CD76-4300-8DFB-594353D4DB2F}" destId="{BEB17F48-6242-4FE1-9DA0-67D461D950B4}" srcOrd="0" destOrd="0" presId="urn:microsoft.com/office/officeart/2005/8/layout/orgChart1"/>
    <dgm:cxn modelId="{0200DA2F-46E1-4DDA-A7F0-0FD0971C7212}" type="presParOf" srcId="{F6E14CB5-CD76-4300-8DFB-594353D4DB2F}" destId="{97468CB8-812B-4B0B-8C91-E98F3840DC78}" srcOrd="1" destOrd="0" presId="urn:microsoft.com/office/officeart/2005/8/layout/orgChart1"/>
    <dgm:cxn modelId="{5D6B230E-19C7-4D5A-BB3A-A5B674EC1045}" type="presParOf" srcId="{08677840-2B5F-442B-B09C-64407D6CD8E9}" destId="{B107D6E6-C9C5-4828-8963-B68C953A7BEF}" srcOrd="1" destOrd="0" presId="urn:microsoft.com/office/officeart/2005/8/layout/orgChart1"/>
    <dgm:cxn modelId="{133F4354-22E9-473B-85F8-BAC84CE0FE82}" type="presParOf" srcId="{08677840-2B5F-442B-B09C-64407D6CD8E9}" destId="{88200284-F3D5-49ED-88A8-326AFB9EBCD5}" srcOrd="2" destOrd="0" presId="urn:microsoft.com/office/officeart/2005/8/layout/orgChart1"/>
    <dgm:cxn modelId="{CA04BC1E-C6CE-4F87-80E5-6EF432CC7CE0}" type="presParOf" srcId="{11C27A76-DB32-435E-8F98-F72ECE4B2F4B}" destId="{0A9BC739-67AC-4269-9B92-C1AAC311B0F6}" srcOrd="2" destOrd="0" presId="urn:microsoft.com/office/officeart/2005/8/layout/orgChart1"/>
    <dgm:cxn modelId="{610FF7F8-E590-492B-AE90-B8D1D24B2FBA}" type="presParOf" srcId="{11C27A76-DB32-435E-8F98-F72ECE4B2F4B}" destId="{DDBFCB0D-DCE4-4712-8045-0E7EBDBDE89B}" srcOrd="3" destOrd="0" presId="urn:microsoft.com/office/officeart/2005/8/layout/orgChart1"/>
    <dgm:cxn modelId="{B9647793-9BF2-45EE-9369-45685AA31B85}" type="presParOf" srcId="{DDBFCB0D-DCE4-4712-8045-0E7EBDBDE89B}" destId="{6B511DCB-95F4-4056-AE3F-26C36102D357}" srcOrd="0" destOrd="0" presId="urn:microsoft.com/office/officeart/2005/8/layout/orgChart1"/>
    <dgm:cxn modelId="{2B514BB2-FA80-4491-86AA-14D198C0B71F}" type="presParOf" srcId="{6B511DCB-95F4-4056-AE3F-26C36102D357}" destId="{5F5A1B5C-2467-4FEA-BD10-A57C7B18D0F9}" srcOrd="0" destOrd="0" presId="urn:microsoft.com/office/officeart/2005/8/layout/orgChart1"/>
    <dgm:cxn modelId="{DA5DF54F-D8A5-48E6-A45F-B5D2F7C86FD2}" type="presParOf" srcId="{6B511DCB-95F4-4056-AE3F-26C36102D357}" destId="{F14581AE-7092-4AC0-B441-BD35337736F6}" srcOrd="1" destOrd="0" presId="urn:microsoft.com/office/officeart/2005/8/layout/orgChart1"/>
    <dgm:cxn modelId="{84961EAE-5CFA-4C88-9B9E-B6EC35650B4C}" type="presParOf" srcId="{DDBFCB0D-DCE4-4712-8045-0E7EBDBDE89B}" destId="{795B0603-3D08-4AAA-A918-087CAD196EB0}" srcOrd="1" destOrd="0" presId="urn:microsoft.com/office/officeart/2005/8/layout/orgChart1"/>
    <dgm:cxn modelId="{DD084ABA-8201-40B4-AA39-3E10195AE5F7}" type="presParOf" srcId="{DDBFCB0D-DCE4-4712-8045-0E7EBDBDE89B}" destId="{1B53A5F6-711B-48DD-B2B4-52DD5140872E}" srcOrd="2" destOrd="0" presId="urn:microsoft.com/office/officeart/2005/8/layout/orgChart1"/>
    <dgm:cxn modelId="{F87ADF96-F8C7-4ABD-AD34-138803800A5A}" type="presParOf" srcId="{11C27A76-DB32-435E-8F98-F72ECE4B2F4B}" destId="{C5CFE50B-006A-41C4-885A-31256E4BB79C}" srcOrd="4" destOrd="0" presId="urn:microsoft.com/office/officeart/2005/8/layout/orgChart1"/>
    <dgm:cxn modelId="{1C258B23-EC75-4427-B7CB-157AC8C2B63A}" type="presParOf" srcId="{11C27A76-DB32-435E-8F98-F72ECE4B2F4B}" destId="{55A185E4-5FB8-415E-B3DC-DB05668DDB1C}" srcOrd="5" destOrd="0" presId="urn:microsoft.com/office/officeart/2005/8/layout/orgChart1"/>
    <dgm:cxn modelId="{29366980-0A90-4CFE-9539-E9817B04EFBB}" type="presParOf" srcId="{55A185E4-5FB8-415E-B3DC-DB05668DDB1C}" destId="{8522E633-18C6-4411-B068-40A2F0A0B572}" srcOrd="0" destOrd="0" presId="urn:microsoft.com/office/officeart/2005/8/layout/orgChart1"/>
    <dgm:cxn modelId="{E3EE8A7B-2EF0-48D2-A283-0DB68AC41859}" type="presParOf" srcId="{8522E633-18C6-4411-B068-40A2F0A0B572}" destId="{6C446845-E8DC-4AE1-865A-87939C383FEB}" srcOrd="0" destOrd="0" presId="urn:microsoft.com/office/officeart/2005/8/layout/orgChart1"/>
    <dgm:cxn modelId="{9D7EB507-924A-48FD-8BB7-1E7F40A076BC}" type="presParOf" srcId="{8522E633-18C6-4411-B068-40A2F0A0B572}" destId="{217DB11C-59B5-4F61-9937-04DB22E9CBDD}" srcOrd="1" destOrd="0" presId="urn:microsoft.com/office/officeart/2005/8/layout/orgChart1"/>
    <dgm:cxn modelId="{E218FF5C-1193-41BC-9685-947015732CAD}" type="presParOf" srcId="{55A185E4-5FB8-415E-B3DC-DB05668DDB1C}" destId="{ED82E405-F1DF-45BC-AD39-14857D4FC89F}" srcOrd="1" destOrd="0" presId="urn:microsoft.com/office/officeart/2005/8/layout/orgChart1"/>
    <dgm:cxn modelId="{BE38123C-5FA3-4684-835D-F26634AED953}" type="presParOf" srcId="{55A185E4-5FB8-415E-B3DC-DB05668DDB1C}" destId="{7A0590B9-5171-43A6-B982-D54804A85246}" srcOrd="2" destOrd="0" presId="urn:microsoft.com/office/officeart/2005/8/layout/orgChart1"/>
    <dgm:cxn modelId="{C6B6026A-9241-43A4-ADFD-A1E364061D97}" type="presParOf" srcId="{E5CA1298-B770-4C6C-8267-8B87CDFA05EA}" destId="{E8BF524A-3B4A-48D3-BA40-21D81BE7E522}" srcOrd="2" destOrd="0" presId="urn:microsoft.com/office/officeart/2005/8/layout/orgChart1"/>
    <dgm:cxn modelId="{E6A3F0BE-F124-439A-AAE5-0681C0F9B1D9}" type="presParOf" srcId="{E5CA1298-B770-4C6C-8267-8B87CDFA05EA}" destId="{DE1895CE-548E-49EA-BEA4-8CE871B7B6D2}" srcOrd="3" destOrd="0" presId="urn:microsoft.com/office/officeart/2005/8/layout/orgChart1"/>
    <dgm:cxn modelId="{E8407DB6-137E-4516-948F-E118167046AE}" type="presParOf" srcId="{DE1895CE-548E-49EA-BEA4-8CE871B7B6D2}" destId="{7F764811-5CB1-411D-9414-DFE2FF32E7C6}" srcOrd="0" destOrd="0" presId="urn:microsoft.com/office/officeart/2005/8/layout/orgChart1"/>
    <dgm:cxn modelId="{3FAF7E18-CD37-414A-B058-789CAF75697D}" type="presParOf" srcId="{7F764811-5CB1-411D-9414-DFE2FF32E7C6}" destId="{8BF307B0-97DB-4BAB-AE3D-0390ECA0F73A}" srcOrd="0" destOrd="0" presId="urn:microsoft.com/office/officeart/2005/8/layout/orgChart1"/>
    <dgm:cxn modelId="{6472B08D-4DC2-467D-B4F9-F7C3ED0018DE}" type="presParOf" srcId="{7F764811-5CB1-411D-9414-DFE2FF32E7C6}" destId="{21F03CE7-1BA9-47CC-99BB-5F1564C47F3F}" srcOrd="1" destOrd="0" presId="urn:microsoft.com/office/officeart/2005/8/layout/orgChart1"/>
    <dgm:cxn modelId="{4D325296-C513-4C76-A190-A68AE429E5EE}" type="presParOf" srcId="{DE1895CE-548E-49EA-BEA4-8CE871B7B6D2}" destId="{3F90CBF7-8933-4587-ACF0-2F4A4489EFCB}" srcOrd="1" destOrd="0" presId="urn:microsoft.com/office/officeart/2005/8/layout/orgChart1"/>
    <dgm:cxn modelId="{C079BDEE-7DAD-4ACF-946B-3DE34700A584}" type="presParOf" srcId="{DE1895CE-548E-49EA-BEA4-8CE871B7B6D2}" destId="{E8B57793-A4E8-4109-9BFC-7BE1EB91E591}" srcOrd="2" destOrd="0" presId="urn:microsoft.com/office/officeart/2005/8/layout/orgChart1"/>
    <dgm:cxn modelId="{16444B47-8DB8-4498-AF2C-0F1D58185B51}" type="presParOf" srcId="{E8B57793-A4E8-4109-9BFC-7BE1EB91E591}" destId="{6AADDE58-B4D9-4058-BB29-31B44E5CCF45}" srcOrd="0" destOrd="0" presId="urn:microsoft.com/office/officeart/2005/8/layout/orgChart1"/>
    <dgm:cxn modelId="{26B05929-C275-421A-AC5C-0D838D30E2A1}" type="presParOf" srcId="{E8B57793-A4E8-4109-9BFC-7BE1EB91E591}" destId="{F3E284BD-B473-4FEA-A5D2-42100211A5D1}" srcOrd="1" destOrd="0" presId="urn:microsoft.com/office/officeart/2005/8/layout/orgChart1"/>
    <dgm:cxn modelId="{830C5009-B50F-458B-A2F3-E9F80FDF5291}" type="presParOf" srcId="{F3E284BD-B473-4FEA-A5D2-42100211A5D1}" destId="{847580AE-11E8-410E-9B65-4DD5035FB559}" srcOrd="0" destOrd="0" presId="urn:microsoft.com/office/officeart/2005/8/layout/orgChart1"/>
    <dgm:cxn modelId="{10FFA903-7C56-4F74-9F03-843ABEA6633B}" type="presParOf" srcId="{847580AE-11E8-410E-9B65-4DD5035FB559}" destId="{F2AE12D7-EEFC-4F03-B860-D36CF352C371}" srcOrd="0" destOrd="0" presId="urn:microsoft.com/office/officeart/2005/8/layout/orgChart1"/>
    <dgm:cxn modelId="{BB2E3DE1-4B1C-4055-810C-F4A7AED215D1}" type="presParOf" srcId="{847580AE-11E8-410E-9B65-4DD5035FB559}" destId="{6A524CB4-52B4-41A9-8F55-D665611B5AE2}" srcOrd="1" destOrd="0" presId="urn:microsoft.com/office/officeart/2005/8/layout/orgChart1"/>
    <dgm:cxn modelId="{39BE8FEE-3867-443B-90F5-A4FAC33BBB15}" type="presParOf" srcId="{F3E284BD-B473-4FEA-A5D2-42100211A5D1}" destId="{E00B6C0E-7006-4146-B91A-6B4A91FE9D54}" srcOrd="1" destOrd="0" presId="urn:microsoft.com/office/officeart/2005/8/layout/orgChart1"/>
    <dgm:cxn modelId="{3314317D-AE64-4FB9-B39B-19D7235E411D}" type="presParOf" srcId="{F3E284BD-B473-4FEA-A5D2-42100211A5D1}" destId="{53ABA6B9-8433-4FDD-A197-F07CAF5ED67A}" srcOrd="2" destOrd="0" presId="urn:microsoft.com/office/officeart/2005/8/layout/orgChart1"/>
    <dgm:cxn modelId="{B5116D41-B767-48B4-B48E-7ADC0B6D0823}" type="presParOf" srcId="{E8B57793-A4E8-4109-9BFC-7BE1EB91E591}" destId="{DE1CE524-2328-4668-A498-F0938D97BAD1}" srcOrd="2" destOrd="0" presId="urn:microsoft.com/office/officeart/2005/8/layout/orgChart1"/>
    <dgm:cxn modelId="{BF86D23B-BAE6-447E-ABBB-CB39984BED05}" type="presParOf" srcId="{E8B57793-A4E8-4109-9BFC-7BE1EB91E591}" destId="{52333A44-8E8D-4832-93E7-02CBD8FA13EA}" srcOrd="3" destOrd="0" presId="urn:microsoft.com/office/officeart/2005/8/layout/orgChart1"/>
    <dgm:cxn modelId="{D2F6411C-7207-4C20-85F6-3F47C66C174E}" type="presParOf" srcId="{52333A44-8E8D-4832-93E7-02CBD8FA13EA}" destId="{5006A097-A33D-4961-9021-C9156D7DCE65}" srcOrd="0" destOrd="0" presId="urn:microsoft.com/office/officeart/2005/8/layout/orgChart1"/>
    <dgm:cxn modelId="{8180F7C9-E1D7-455E-AA6E-3B9B5DD1E2B7}" type="presParOf" srcId="{5006A097-A33D-4961-9021-C9156D7DCE65}" destId="{368B9068-ADCE-40A5-A105-D980299786AA}" srcOrd="0" destOrd="0" presId="urn:microsoft.com/office/officeart/2005/8/layout/orgChart1"/>
    <dgm:cxn modelId="{CE7D701D-B0A5-4D0B-9D85-22675289DE3A}" type="presParOf" srcId="{5006A097-A33D-4961-9021-C9156D7DCE65}" destId="{47FD11BC-9DCD-4293-8B26-9CA392E8E7B0}" srcOrd="1" destOrd="0" presId="urn:microsoft.com/office/officeart/2005/8/layout/orgChart1"/>
    <dgm:cxn modelId="{E2D1F016-8FE9-4206-A9DF-CA0E2A7F4818}" type="presParOf" srcId="{52333A44-8E8D-4832-93E7-02CBD8FA13EA}" destId="{66D19A38-9813-48D5-9704-A9167EA7447A}" srcOrd="1" destOrd="0" presId="urn:microsoft.com/office/officeart/2005/8/layout/orgChart1"/>
    <dgm:cxn modelId="{BE99806B-4E78-48AE-BB3D-7BB74676E8A6}" type="presParOf" srcId="{52333A44-8E8D-4832-93E7-02CBD8FA13EA}" destId="{D5BD30E3-F722-478D-BA5D-3E0076D19399}" srcOrd="2" destOrd="0" presId="urn:microsoft.com/office/officeart/2005/8/layout/orgChart1"/>
    <dgm:cxn modelId="{288A8A3A-AA38-4D6A-8627-0B80FF0428E8}" type="presParOf" srcId="{E8B57793-A4E8-4109-9BFC-7BE1EB91E591}" destId="{937688B6-FE51-4AF3-850F-539FF4C0DB2C}" srcOrd="4" destOrd="0" presId="urn:microsoft.com/office/officeart/2005/8/layout/orgChart1"/>
    <dgm:cxn modelId="{E3D2C6E0-15B5-4940-90B2-FBCA8226BBB0}" type="presParOf" srcId="{E8B57793-A4E8-4109-9BFC-7BE1EB91E591}" destId="{2B1C3FC0-F3C0-4627-9FCE-208F73EA5094}" srcOrd="5" destOrd="0" presId="urn:microsoft.com/office/officeart/2005/8/layout/orgChart1"/>
    <dgm:cxn modelId="{A172ABBD-6912-4D00-9D0F-09EFAAE549AC}" type="presParOf" srcId="{2B1C3FC0-F3C0-4627-9FCE-208F73EA5094}" destId="{851C54E0-E91C-43D0-B1F6-21D98B2CB186}" srcOrd="0" destOrd="0" presId="urn:microsoft.com/office/officeart/2005/8/layout/orgChart1"/>
    <dgm:cxn modelId="{FDFF7DF9-F46F-40B6-8690-E067535E27FA}" type="presParOf" srcId="{851C54E0-E91C-43D0-B1F6-21D98B2CB186}" destId="{D22BEE24-467B-489C-847D-4536AD4D8807}" srcOrd="0" destOrd="0" presId="urn:microsoft.com/office/officeart/2005/8/layout/orgChart1"/>
    <dgm:cxn modelId="{A71EE4E5-A43F-4D46-9B4D-4009D9E8773E}" type="presParOf" srcId="{851C54E0-E91C-43D0-B1F6-21D98B2CB186}" destId="{B4D7D1FD-B03A-4897-90F1-A3201099C487}" srcOrd="1" destOrd="0" presId="urn:microsoft.com/office/officeart/2005/8/layout/orgChart1"/>
    <dgm:cxn modelId="{3BBF041F-101D-405A-8DE8-6D02671F3FFF}" type="presParOf" srcId="{2B1C3FC0-F3C0-4627-9FCE-208F73EA5094}" destId="{DEFDCBC3-8DB3-49B4-80EC-6890D62C146F}" srcOrd="1" destOrd="0" presId="urn:microsoft.com/office/officeart/2005/8/layout/orgChart1"/>
    <dgm:cxn modelId="{071B789B-12B9-403B-9C17-91224320B846}" type="presParOf" srcId="{2B1C3FC0-F3C0-4627-9FCE-208F73EA5094}" destId="{6CBAF09D-557C-48CD-8D7B-529B51D5215A}" srcOrd="2" destOrd="0" presId="urn:microsoft.com/office/officeart/2005/8/layout/orgChart1"/>
    <dgm:cxn modelId="{2850C0E1-787B-44E2-BB83-29382B92C429}" type="presParOf" srcId="{E8B57793-A4E8-4109-9BFC-7BE1EB91E591}" destId="{D8F51F8B-6A6B-480F-91E5-D8114D061600}" srcOrd="6" destOrd="0" presId="urn:microsoft.com/office/officeart/2005/8/layout/orgChart1"/>
    <dgm:cxn modelId="{BE2338C7-C90E-4DD2-8D6E-3FC72EA39E98}" type="presParOf" srcId="{E8B57793-A4E8-4109-9BFC-7BE1EB91E591}" destId="{FE0485F2-81B1-4DC3-AE96-55BD140386B0}" srcOrd="7" destOrd="0" presId="urn:microsoft.com/office/officeart/2005/8/layout/orgChart1"/>
    <dgm:cxn modelId="{CE982877-AFCD-4182-BD0E-5339F5BF892A}" type="presParOf" srcId="{FE0485F2-81B1-4DC3-AE96-55BD140386B0}" destId="{63AF1E9A-0A89-4D2D-AF6D-5D786D1390E1}" srcOrd="0" destOrd="0" presId="urn:microsoft.com/office/officeart/2005/8/layout/orgChart1"/>
    <dgm:cxn modelId="{1E177717-CC6E-4D37-AD87-EF8FA48E7F4B}" type="presParOf" srcId="{63AF1E9A-0A89-4D2D-AF6D-5D786D1390E1}" destId="{B1FE8622-9605-49EF-A3F3-DEED34A3DDA7}" srcOrd="0" destOrd="0" presId="urn:microsoft.com/office/officeart/2005/8/layout/orgChart1"/>
    <dgm:cxn modelId="{5E74C16B-EFF0-4EA7-8705-E6394AB88D74}" type="presParOf" srcId="{63AF1E9A-0A89-4D2D-AF6D-5D786D1390E1}" destId="{D2332E23-935D-4517-8CA5-CF7821BEFD45}" srcOrd="1" destOrd="0" presId="urn:microsoft.com/office/officeart/2005/8/layout/orgChart1"/>
    <dgm:cxn modelId="{E74590C5-482C-43DF-AF81-41EBE8783187}" type="presParOf" srcId="{FE0485F2-81B1-4DC3-AE96-55BD140386B0}" destId="{6BA06FF0-D9E6-43AB-811E-F5720652DF57}" srcOrd="1" destOrd="0" presId="urn:microsoft.com/office/officeart/2005/8/layout/orgChart1"/>
    <dgm:cxn modelId="{7B3F5A65-E888-4646-BECF-2715EBD0FD11}" type="presParOf" srcId="{FE0485F2-81B1-4DC3-AE96-55BD140386B0}" destId="{66A991E1-F168-40A7-B9DE-33E7946054DB}" srcOrd="2" destOrd="0" presId="urn:microsoft.com/office/officeart/2005/8/layout/orgChart1"/>
    <dgm:cxn modelId="{0902A56D-22A3-4DC4-9422-3EF893855EE8}" type="presParOf" srcId="{464EA065-E00C-42A6-9DD8-445E81B5CE39}" destId="{DD85B7E1-9EB7-4701-955C-874EF3EA8DD8}" srcOrd="2" destOrd="0" presId="urn:microsoft.com/office/officeart/2005/8/layout/orgChart1"/>
    <dgm:cxn modelId="{C1FBD481-1B0C-4DF6-926E-A759912C59F9}" type="presParOf" srcId="{BB2497AB-6B2D-4F95-A21B-3016FFC2CCAA}" destId="{FAB818F8-305D-46E6-834E-2BE2F7AF24FB}" srcOrd="2" destOrd="0" presId="urn:microsoft.com/office/officeart/2005/8/layout/orgChart1"/>
    <dgm:cxn modelId="{4EB492B6-102C-4110-99A7-DA0EF79434A0}" type="presParOf" srcId="{FAB818F8-305D-46E6-834E-2BE2F7AF24FB}" destId="{5A0225AC-D5C4-40FD-B327-4EAF61468497}" srcOrd="0" destOrd="0" presId="urn:microsoft.com/office/officeart/2005/8/layout/orgChart1"/>
    <dgm:cxn modelId="{02E297D6-64D3-4AD6-A3A6-EDEA2B6FE516}" type="presParOf" srcId="{FAB818F8-305D-46E6-834E-2BE2F7AF24FB}" destId="{53E89C56-FCC9-423F-B377-1BB99ECF723C}" srcOrd="1" destOrd="0" presId="urn:microsoft.com/office/officeart/2005/8/layout/orgChart1"/>
    <dgm:cxn modelId="{825D3DE3-74D0-4432-9C06-92329A2690F4}" type="presParOf" srcId="{53E89C56-FCC9-423F-B377-1BB99ECF723C}" destId="{87713FBE-E374-4A7F-851D-395AED18331E}" srcOrd="0" destOrd="0" presId="urn:microsoft.com/office/officeart/2005/8/layout/orgChart1"/>
    <dgm:cxn modelId="{0B70E369-12A7-432A-8C06-3DEE8700F16A}" type="presParOf" srcId="{87713FBE-E374-4A7F-851D-395AED18331E}" destId="{0C2FB0F1-0FC1-4E60-8A78-4AB9897CBA72}" srcOrd="0" destOrd="0" presId="urn:microsoft.com/office/officeart/2005/8/layout/orgChart1"/>
    <dgm:cxn modelId="{92E30B0C-13AB-40BE-9B29-098452015F98}" type="presParOf" srcId="{87713FBE-E374-4A7F-851D-395AED18331E}" destId="{0FDB082A-4217-43BA-BB65-7C838FDC8278}" srcOrd="1" destOrd="0" presId="urn:microsoft.com/office/officeart/2005/8/layout/orgChart1"/>
    <dgm:cxn modelId="{D64C8DFD-EB0B-44F4-9FFE-77F8011FE964}" type="presParOf" srcId="{53E89C56-FCC9-423F-B377-1BB99ECF723C}" destId="{452CD3EA-C186-4E32-887C-1F9A46D1CF21}" srcOrd="1" destOrd="0" presId="urn:microsoft.com/office/officeart/2005/8/layout/orgChart1"/>
    <dgm:cxn modelId="{19C71939-8943-4389-94AE-75941D11F7B3}" type="presParOf" srcId="{53E89C56-FCC9-423F-B377-1BB99ECF723C}" destId="{A62F969C-4B29-4DE4-B4A2-4E22810FDB2A}"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0225AC-D5C4-40FD-B327-4EAF61468497}">
      <dsp:nvSpPr>
        <dsp:cNvPr id="0" name=""/>
        <dsp:cNvSpPr/>
      </dsp:nvSpPr>
      <dsp:spPr>
        <a:xfrm>
          <a:off x="4335911" y="379634"/>
          <a:ext cx="257616" cy="238515"/>
        </a:xfrm>
        <a:custGeom>
          <a:avLst/>
          <a:gdLst/>
          <a:ahLst/>
          <a:cxnLst/>
          <a:rect l="0" t="0" r="0" b="0"/>
          <a:pathLst>
            <a:path>
              <a:moveTo>
                <a:pt x="257616" y="0"/>
              </a:moveTo>
              <a:lnTo>
                <a:pt x="257616" y="238515"/>
              </a:lnTo>
              <a:lnTo>
                <a:pt x="0" y="2385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F51F8B-6A6B-480F-91E5-D8114D061600}">
      <dsp:nvSpPr>
        <dsp:cNvPr id="0" name=""/>
        <dsp:cNvSpPr/>
      </dsp:nvSpPr>
      <dsp:spPr>
        <a:xfrm>
          <a:off x="7184089" y="1828870"/>
          <a:ext cx="618671" cy="566808"/>
        </a:xfrm>
        <a:custGeom>
          <a:avLst/>
          <a:gdLst/>
          <a:ahLst/>
          <a:cxnLst/>
          <a:rect l="0" t="0" r="0" b="0"/>
          <a:pathLst>
            <a:path>
              <a:moveTo>
                <a:pt x="618671" y="0"/>
              </a:moveTo>
              <a:lnTo>
                <a:pt x="618671" y="566808"/>
              </a:lnTo>
              <a:lnTo>
                <a:pt x="0" y="5668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7688B6-FE51-4AF3-850F-539FF4C0DB2C}">
      <dsp:nvSpPr>
        <dsp:cNvPr id="0" name=""/>
        <dsp:cNvSpPr/>
      </dsp:nvSpPr>
      <dsp:spPr>
        <a:xfrm>
          <a:off x="7192469" y="1828870"/>
          <a:ext cx="610291" cy="1054417"/>
        </a:xfrm>
        <a:custGeom>
          <a:avLst/>
          <a:gdLst/>
          <a:ahLst/>
          <a:cxnLst/>
          <a:rect l="0" t="0" r="0" b="0"/>
          <a:pathLst>
            <a:path>
              <a:moveTo>
                <a:pt x="610291" y="0"/>
              </a:moveTo>
              <a:lnTo>
                <a:pt x="610291" y="1054417"/>
              </a:lnTo>
              <a:lnTo>
                <a:pt x="0" y="105441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1CE524-2328-4668-A498-F0938D97BAD1}">
      <dsp:nvSpPr>
        <dsp:cNvPr id="0" name=""/>
        <dsp:cNvSpPr/>
      </dsp:nvSpPr>
      <dsp:spPr>
        <a:xfrm>
          <a:off x="7172234" y="1828870"/>
          <a:ext cx="630526" cy="164359"/>
        </a:xfrm>
        <a:custGeom>
          <a:avLst/>
          <a:gdLst/>
          <a:ahLst/>
          <a:cxnLst/>
          <a:rect l="0" t="0" r="0" b="0"/>
          <a:pathLst>
            <a:path>
              <a:moveTo>
                <a:pt x="630526" y="0"/>
              </a:moveTo>
              <a:lnTo>
                <a:pt x="630526" y="164359"/>
              </a:lnTo>
              <a:lnTo>
                <a:pt x="0" y="1643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ADDE58-B4D9-4058-BB29-31B44E5CCF45}">
      <dsp:nvSpPr>
        <dsp:cNvPr id="0" name=""/>
        <dsp:cNvSpPr/>
      </dsp:nvSpPr>
      <dsp:spPr>
        <a:xfrm>
          <a:off x="7192475" y="1828870"/>
          <a:ext cx="610285" cy="1573972"/>
        </a:xfrm>
        <a:custGeom>
          <a:avLst/>
          <a:gdLst/>
          <a:ahLst/>
          <a:cxnLst/>
          <a:rect l="0" t="0" r="0" b="0"/>
          <a:pathLst>
            <a:path>
              <a:moveTo>
                <a:pt x="610285" y="0"/>
              </a:moveTo>
              <a:lnTo>
                <a:pt x="610285" y="1573972"/>
              </a:lnTo>
              <a:lnTo>
                <a:pt x="0" y="157397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BF524A-3B4A-48D3-BA40-21D81BE7E522}">
      <dsp:nvSpPr>
        <dsp:cNvPr id="0" name=""/>
        <dsp:cNvSpPr/>
      </dsp:nvSpPr>
      <dsp:spPr>
        <a:xfrm>
          <a:off x="6048210" y="1364311"/>
          <a:ext cx="1754550" cy="176970"/>
        </a:xfrm>
        <a:custGeom>
          <a:avLst/>
          <a:gdLst/>
          <a:ahLst/>
          <a:cxnLst/>
          <a:rect l="0" t="0" r="0" b="0"/>
          <a:pathLst>
            <a:path>
              <a:moveTo>
                <a:pt x="0" y="0"/>
              </a:moveTo>
              <a:lnTo>
                <a:pt x="0" y="116576"/>
              </a:lnTo>
              <a:lnTo>
                <a:pt x="1754550" y="116576"/>
              </a:lnTo>
              <a:lnTo>
                <a:pt x="1754550" y="1769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CFE50B-006A-41C4-885A-31256E4BB79C}">
      <dsp:nvSpPr>
        <dsp:cNvPr id="0" name=""/>
        <dsp:cNvSpPr/>
      </dsp:nvSpPr>
      <dsp:spPr>
        <a:xfrm>
          <a:off x="4474275" y="1968788"/>
          <a:ext cx="91440" cy="790267"/>
        </a:xfrm>
        <a:custGeom>
          <a:avLst/>
          <a:gdLst/>
          <a:ahLst/>
          <a:cxnLst/>
          <a:rect l="0" t="0" r="0" b="0"/>
          <a:pathLst>
            <a:path>
              <a:moveTo>
                <a:pt x="110807" y="0"/>
              </a:moveTo>
              <a:lnTo>
                <a:pt x="110807" y="790267"/>
              </a:lnTo>
              <a:lnTo>
                <a:pt x="45720" y="7902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9BC739-67AC-4269-9B92-C1AAC311B0F6}">
      <dsp:nvSpPr>
        <dsp:cNvPr id="0" name=""/>
        <dsp:cNvSpPr/>
      </dsp:nvSpPr>
      <dsp:spPr>
        <a:xfrm>
          <a:off x="4539362" y="1968788"/>
          <a:ext cx="91440" cy="262867"/>
        </a:xfrm>
        <a:custGeom>
          <a:avLst/>
          <a:gdLst/>
          <a:ahLst/>
          <a:cxnLst/>
          <a:rect l="0" t="0" r="0" b="0"/>
          <a:pathLst>
            <a:path>
              <a:moveTo>
                <a:pt x="45720" y="0"/>
              </a:moveTo>
              <a:lnTo>
                <a:pt x="45720" y="262867"/>
              </a:lnTo>
              <a:lnTo>
                <a:pt x="104623" y="2628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F54DA6-2FA6-49BA-B5ED-C5E3604AFB83}">
      <dsp:nvSpPr>
        <dsp:cNvPr id="0" name=""/>
        <dsp:cNvSpPr/>
      </dsp:nvSpPr>
      <dsp:spPr>
        <a:xfrm>
          <a:off x="4469582" y="1968788"/>
          <a:ext cx="91440" cy="259888"/>
        </a:xfrm>
        <a:custGeom>
          <a:avLst/>
          <a:gdLst/>
          <a:ahLst/>
          <a:cxnLst/>
          <a:rect l="0" t="0" r="0" b="0"/>
          <a:pathLst>
            <a:path>
              <a:moveTo>
                <a:pt x="115500" y="0"/>
              </a:moveTo>
              <a:lnTo>
                <a:pt x="115500" y="259888"/>
              </a:lnTo>
              <a:lnTo>
                <a:pt x="45720" y="2598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1A0D39-EB69-4D58-AFE2-E43A17C0AF62}">
      <dsp:nvSpPr>
        <dsp:cNvPr id="0" name=""/>
        <dsp:cNvSpPr/>
      </dsp:nvSpPr>
      <dsp:spPr>
        <a:xfrm>
          <a:off x="4585082" y="1364311"/>
          <a:ext cx="1463128" cy="175288"/>
        </a:xfrm>
        <a:custGeom>
          <a:avLst/>
          <a:gdLst/>
          <a:ahLst/>
          <a:cxnLst/>
          <a:rect l="0" t="0" r="0" b="0"/>
          <a:pathLst>
            <a:path>
              <a:moveTo>
                <a:pt x="1463128" y="0"/>
              </a:moveTo>
              <a:lnTo>
                <a:pt x="1463128" y="114894"/>
              </a:lnTo>
              <a:lnTo>
                <a:pt x="0" y="114894"/>
              </a:lnTo>
              <a:lnTo>
                <a:pt x="0" y="1752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A5A65-DA4A-4474-9254-9BA090633356}">
      <dsp:nvSpPr>
        <dsp:cNvPr id="0" name=""/>
        <dsp:cNvSpPr/>
      </dsp:nvSpPr>
      <dsp:spPr>
        <a:xfrm>
          <a:off x="4593527" y="379634"/>
          <a:ext cx="1454683" cy="551885"/>
        </a:xfrm>
        <a:custGeom>
          <a:avLst/>
          <a:gdLst/>
          <a:ahLst/>
          <a:cxnLst/>
          <a:rect l="0" t="0" r="0" b="0"/>
          <a:pathLst>
            <a:path>
              <a:moveTo>
                <a:pt x="0" y="0"/>
              </a:moveTo>
              <a:lnTo>
                <a:pt x="0" y="491491"/>
              </a:lnTo>
              <a:lnTo>
                <a:pt x="1454683" y="491491"/>
              </a:lnTo>
              <a:lnTo>
                <a:pt x="1454683" y="5518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D78CB0-4FF8-4C2C-B2B1-93ED45B31214}">
      <dsp:nvSpPr>
        <dsp:cNvPr id="0" name=""/>
        <dsp:cNvSpPr/>
      </dsp:nvSpPr>
      <dsp:spPr>
        <a:xfrm>
          <a:off x="2818917" y="1359644"/>
          <a:ext cx="425243" cy="3488791"/>
        </a:xfrm>
        <a:custGeom>
          <a:avLst/>
          <a:gdLst/>
          <a:ahLst/>
          <a:cxnLst/>
          <a:rect l="0" t="0" r="0" b="0"/>
          <a:pathLst>
            <a:path>
              <a:moveTo>
                <a:pt x="0" y="0"/>
              </a:moveTo>
              <a:lnTo>
                <a:pt x="0" y="3488791"/>
              </a:lnTo>
              <a:lnTo>
                <a:pt x="425243" y="348879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0BCD29-EC8E-4A39-B3B7-A4B02308B9B8}">
      <dsp:nvSpPr>
        <dsp:cNvPr id="0" name=""/>
        <dsp:cNvSpPr/>
      </dsp:nvSpPr>
      <dsp:spPr>
        <a:xfrm>
          <a:off x="2270133" y="1359644"/>
          <a:ext cx="548784" cy="3036466"/>
        </a:xfrm>
        <a:custGeom>
          <a:avLst/>
          <a:gdLst/>
          <a:ahLst/>
          <a:cxnLst/>
          <a:rect l="0" t="0" r="0" b="0"/>
          <a:pathLst>
            <a:path>
              <a:moveTo>
                <a:pt x="548784" y="0"/>
              </a:moveTo>
              <a:lnTo>
                <a:pt x="548784" y="3036466"/>
              </a:lnTo>
              <a:lnTo>
                <a:pt x="0" y="303646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686281-45E4-496D-89F0-F773B5B5D1BC}">
      <dsp:nvSpPr>
        <dsp:cNvPr id="0" name=""/>
        <dsp:cNvSpPr/>
      </dsp:nvSpPr>
      <dsp:spPr>
        <a:xfrm>
          <a:off x="2262333" y="1359644"/>
          <a:ext cx="556583" cy="2614798"/>
        </a:xfrm>
        <a:custGeom>
          <a:avLst/>
          <a:gdLst/>
          <a:ahLst/>
          <a:cxnLst/>
          <a:rect l="0" t="0" r="0" b="0"/>
          <a:pathLst>
            <a:path>
              <a:moveTo>
                <a:pt x="556583" y="0"/>
              </a:moveTo>
              <a:lnTo>
                <a:pt x="556583" y="2614798"/>
              </a:lnTo>
              <a:lnTo>
                <a:pt x="0" y="261479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87898A-9030-4A49-96CE-13C62B1F652B}">
      <dsp:nvSpPr>
        <dsp:cNvPr id="0" name=""/>
        <dsp:cNvSpPr/>
      </dsp:nvSpPr>
      <dsp:spPr>
        <a:xfrm>
          <a:off x="2256610" y="1359644"/>
          <a:ext cx="562306" cy="2235043"/>
        </a:xfrm>
        <a:custGeom>
          <a:avLst/>
          <a:gdLst/>
          <a:ahLst/>
          <a:cxnLst/>
          <a:rect l="0" t="0" r="0" b="0"/>
          <a:pathLst>
            <a:path>
              <a:moveTo>
                <a:pt x="562306" y="0"/>
              </a:moveTo>
              <a:lnTo>
                <a:pt x="562306" y="2235043"/>
              </a:lnTo>
              <a:lnTo>
                <a:pt x="0" y="22350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2D8FA6-7A81-4072-A4B5-BFCF19799630}">
      <dsp:nvSpPr>
        <dsp:cNvPr id="0" name=""/>
        <dsp:cNvSpPr/>
      </dsp:nvSpPr>
      <dsp:spPr>
        <a:xfrm>
          <a:off x="2250887" y="1359644"/>
          <a:ext cx="568029" cy="1815218"/>
        </a:xfrm>
        <a:custGeom>
          <a:avLst/>
          <a:gdLst/>
          <a:ahLst/>
          <a:cxnLst/>
          <a:rect l="0" t="0" r="0" b="0"/>
          <a:pathLst>
            <a:path>
              <a:moveTo>
                <a:pt x="568029" y="0"/>
              </a:moveTo>
              <a:lnTo>
                <a:pt x="568029" y="1815218"/>
              </a:lnTo>
              <a:lnTo>
                <a:pt x="0" y="18152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81A5E3-113B-47BF-8C09-F475CC14A37F}">
      <dsp:nvSpPr>
        <dsp:cNvPr id="0" name=""/>
        <dsp:cNvSpPr/>
      </dsp:nvSpPr>
      <dsp:spPr>
        <a:xfrm>
          <a:off x="2250887" y="1359644"/>
          <a:ext cx="568029" cy="1424014"/>
        </a:xfrm>
        <a:custGeom>
          <a:avLst/>
          <a:gdLst/>
          <a:ahLst/>
          <a:cxnLst/>
          <a:rect l="0" t="0" r="0" b="0"/>
          <a:pathLst>
            <a:path>
              <a:moveTo>
                <a:pt x="568029" y="0"/>
              </a:moveTo>
              <a:lnTo>
                <a:pt x="568029" y="1424014"/>
              </a:lnTo>
              <a:lnTo>
                <a:pt x="0" y="14240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29EB49-007A-4D5B-8D76-26C7187D9494}">
      <dsp:nvSpPr>
        <dsp:cNvPr id="0" name=""/>
        <dsp:cNvSpPr/>
      </dsp:nvSpPr>
      <dsp:spPr>
        <a:xfrm>
          <a:off x="2245164" y="1359644"/>
          <a:ext cx="573752" cy="1015639"/>
        </a:xfrm>
        <a:custGeom>
          <a:avLst/>
          <a:gdLst/>
          <a:ahLst/>
          <a:cxnLst/>
          <a:rect l="0" t="0" r="0" b="0"/>
          <a:pathLst>
            <a:path>
              <a:moveTo>
                <a:pt x="573752" y="0"/>
              </a:moveTo>
              <a:lnTo>
                <a:pt x="573752" y="1015639"/>
              </a:lnTo>
              <a:lnTo>
                <a:pt x="0" y="101563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DBD3FB-7990-43F6-B4E5-0C1994A29395}">
      <dsp:nvSpPr>
        <dsp:cNvPr id="0" name=""/>
        <dsp:cNvSpPr/>
      </dsp:nvSpPr>
      <dsp:spPr>
        <a:xfrm>
          <a:off x="2245164" y="1359644"/>
          <a:ext cx="573752" cy="624438"/>
        </a:xfrm>
        <a:custGeom>
          <a:avLst/>
          <a:gdLst/>
          <a:ahLst/>
          <a:cxnLst/>
          <a:rect l="0" t="0" r="0" b="0"/>
          <a:pathLst>
            <a:path>
              <a:moveTo>
                <a:pt x="573752" y="0"/>
              </a:moveTo>
              <a:lnTo>
                <a:pt x="573752" y="624438"/>
              </a:lnTo>
              <a:lnTo>
                <a:pt x="0" y="6244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823380-BAD2-40C2-92E5-B253402860B3}">
      <dsp:nvSpPr>
        <dsp:cNvPr id="0" name=""/>
        <dsp:cNvSpPr/>
      </dsp:nvSpPr>
      <dsp:spPr>
        <a:xfrm>
          <a:off x="2239435" y="1359644"/>
          <a:ext cx="579481" cy="216062"/>
        </a:xfrm>
        <a:custGeom>
          <a:avLst/>
          <a:gdLst/>
          <a:ahLst/>
          <a:cxnLst/>
          <a:rect l="0" t="0" r="0" b="0"/>
          <a:pathLst>
            <a:path>
              <a:moveTo>
                <a:pt x="579481" y="0"/>
              </a:moveTo>
              <a:lnTo>
                <a:pt x="579481" y="216062"/>
              </a:lnTo>
              <a:lnTo>
                <a:pt x="0" y="21606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202C0A-057D-4392-88F6-8AE6D46CF48C}">
      <dsp:nvSpPr>
        <dsp:cNvPr id="0" name=""/>
        <dsp:cNvSpPr/>
      </dsp:nvSpPr>
      <dsp:spPr>
        <a:xfrm>
          <a:off x="3129952" y="379634"/>
          <a:ext cx="1463575" cy="550642"/>
        </a:xfrm>
        <a:custGeom>
          <a:avLst/>
          <a:gdLst/>
          <a:ahLst/>
          <a:cxnLst/>
          <a:rect l="0" t="0" r="0" b="0"/>
          <a:pathLst>
            <a:path>
              <a:moveTo>
                <a:pt x="1463575" y="0"/>
              </a:moveTo>
              <a:lnTo>
                <a:pt x="1463575" y="490249"/>
              </a:lnTo>
              <a:lnTo>
                <a:pt x="0" y="490249"/>
              </a:lnTo>
              <a:lnTo>
                <a:pt x="0" y="5506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3F0F8A-6E77-498E-9ACE-6BFC646F6172}">
      <dsp:nvSpPr>
        <dsp:cNvPr id="0" name=""/>
        <dsp:cNvSpPr/>
      </dsp:nvSpPr>
      <dsp:spPr>
        <a:xfrm>
          <a:off x="4173573" y="33280"/>
          <a:ext cx="839908" cy="3463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endParaRPr lang="ro-RO" sz="1050" kern="1200">
            <a:latin typeface="Times New Roman" panose="02020603050405020304" pitchFamily="18" charset="0"/>
            <a:cs typeface="Times New Roman" panose="02020603050405020304" pitchFamily="18" charset="0"/>
          </a:endParaRPr>
        </a:p>
        <a:p>
          <a:pPr lvl="0" algn="ctr" defTabSz="466725">
            <a:lnSpc>
              <a:spcPct val="90000"/>
            </a:lnSpc>
            <a:spcBef>
              <a:spcPct val="0"/>
            </a:spcBef>
            <a:spcAft>
              <a:spcPct val="35000"/>
            </a:spcAft>
          </a:pPr>
          <a:r>
            <a:rPr lang="ro-RO" sz="1050" b="1" i="1" kern="1200">
              <a:latin typeface="Times New Roman" panose="02020603050405020304" pitchFamily="18" charset="0"/>
              <a:cs typeface="Times New Roman" panose="02020603050405020304" pitchFamily="18" charset="0"/>
            </a:rPr>
            <a:t>General</a:t>
          </a:r>
          <a:endParaRPr lang="en-US" sz="1050" b="1" i="1" kern="1200">
            <a:latin typeface="Times New Roman" panose="02020603050405020304" pitchFamily="18" charset="0"/>
            <a:cs typeface="Times New Roman" panose="02020603050405020304" pitchFamily="18" charset="0"/>
          </a:endParaRPr>
        </a:p>
        <a:p>
          <a:pPr lvl="0" algn="ctr" defTabSz="466725">
            <a:lnSpc>
              <a:spcPct val="90000"/>
            </a:lnSpc>
            <a:spcBef>
              <a:spcPct val="0"/>
            </a:spcBef>
            <a:spcAft>
              <a:spcPct val="35000"/>
            </a:spcAft>
          </a:pPr>
          <a:r>
            <a:rPr lang="ro-RO" sz="1400" b="1" i="1" kern="1200">
              <a:latin typeface="Times New Roman" panose="02020603050405020304" pitchFamily="18" charset="0"/>
              <a:cs typeface="Times New Roman" panose="02020603050405020304" pitchFamily="18" charset="0"/>
            </a:rPr>
            <a:t>Director</a:t>
          </a:r>
        </a:p>
        <a:p>
          <a:pPr lvl="0" algn="ctr" defTabSz="466725">
            <a:lnSpc>
              <a:spcPct val="90000"/>
            </a:lnSpc>
            <a:spcBef>
              <a:spcPct val="0"/>
            </a:spcBef>
            <a:spcAft>
              <a:spcPct val="35000"/>
            </a:spcAft>
          </a:pPr>
          <a:endParaRPr lang="ro-RO" sz="1050" kern="1200">
            <a:latin typeface="Times New Roman" panose="02020603050405020304" pitchFamily="18" charset="0"/>
            <a:cs typeface="Times New Roman" panose="02020603050405020304" pitchFamily="18" charset="0"/>
          </a:endParaRPr>
        </a:p>
      </dsp:txBody>
      <dsp:txXfrm>
        <a:off x="4173573" y="33280"/>
        <a:ext cx="839908" cy="346354"/>
      </dsp:txXfrm>
    </dsp:sp>
    <dsp:sp modelId="{7D3CD55C-0F66-4546-9440-BA1F3FF477A5}">
      <dsp:nvSpPr>
        <dsp:cNvPr id="0" name=""/>
        <dsp:cNvSpPr/>
      </dsp:nvSpPr>
      <dsp:spPr>
        <a:xfrm>
          <a:off x="2741158" y="930277"/>
          <a:ext cx="777587" cy="4293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Medical</a:t>
          </a:r>
          <a:r>
            <a:rPr lang="en-US" sz="1200" b="0" kern="1200" baseline="0">
              <a:latin typeface="Times New Roman" panose="02020603050405020304" pitchFamily="18" charset="0"/>
              <a:cs typeface="Times New Roman" panose="02020603050405020304" pitchFamily="18" charset="0"/>
            </a:rPr>
            <a:t> deputy director</a:t>
          </a:r>
          <a:endParaRPr lang="ro-RO" sz="1200" b="0" kern="1200">
            <a:latin typeface="Times New Roman" panose="02020603050405020304" pitchFamily="18" charset="0"/>
            <a:cs typeface="Times New Roman" panose="02020603050405020304" pitchFamily="18" charset="0"/>
          </a:endParaRPr>
        </a:p>
      </dsp:txBody>
      <dsp:txXfrm>
        <a:off x="2741158" y="930277"/>
        <a:ext cx="777587" cy="429366"/>
      </dsp:txXfrm>
    </dsp:sp>
    <dsp:sp modelId="{25911D6C-8BD9-47E2-8DCC-4D53C9A01C2A}">
      <dsp:nvSpPr>
        <dsp:cNvPr id="0" name=""/>
        <dsp:cNvSpPr/>
      </dsp:nvSpPr>
      <dsp:spPr>
        <a:xfrm>
          <a:off x="1664258" y="1431912"/>
          <a:ext cx="575177" cy="287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latin typeface="Times New Roman" panose="02020603050405020304" pitchFamily="18" charset="0"/>
              <a:cs typeface="Times New Roman" panose="02020603050405020304" pitchFamily="18" charset="0"/>
            </a:rPr>
            <a:t>Surgery</a:t>
          </a:r>
        </a:p>
      </dsp:txBody>
      <dsp:txXfrm>
        <a:off x="1664258" y="1431912"/>
        <a:ext cx="575177" cy="287588"/>
      </dsp:txXfrm>
    </dsp:sp>
    <dsp:sp modelId="{B014714B-EEB6-440E-A816-12FAA3BC42AE}">
      <dsp:nvSpPr>
        <dsp:cNvPr id="0" name=""/>
        <dsp:cNvSpPr/>
      </dsp:nvSpPr>
      <dsp:spPr>
        <a:xfrm>
          <a:off x="1669987" y="1840288"/>
          <a:ext cx="575177" cy="287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latin typeface="Times New Roman" panose="02020603050405020304" pitchFamily="18" charset="0"/>
              <a:cs typeface="Times New Roman" panose="02020603050405020304" pitchFamily="18" charset="0"/>
            </a:rPr>
            <a:t>H</a:t>
          </a:r>
          <a:r>
            <a:rPr lang="en-US" sz="1050" kern="1200">
              <a:latin typeface="Times New Roman" panose="02020603050405020304" pitchFamily="18" charset="0"/>
              <a:cs typeface="Times New Roman" panose="02020603050405020304" pitchFamily="18" charset="0"/>
            </a:rPr>
            <a:t>e</a:t>
          </a:r>
          <a:r>
            <a:rPr lang="ro-RO" sz="1050" kern="1200">
              <a:latin typeface="Times New Roman" panose="02020603050405020304" pitchFamily="18" charset="0"/>
              <a:cs typeface="Times New Roman" panose="02020603050405020304" pitchFamily="18" charset="0"/>
            </a:rPr>
            <a:t>matology</a:t>
          </a:r>
        </a:p>
      </dsp:txBody>
      <dsp:txXfrm>
        <a:off x="1669987" y="1840288"/>
        <a:ext cx="575177" cy="287588"/>
      </dsp:txXfrm>
    </dsp:sp>
    <dsp:sp modelId="{06D8EA53-7C7C-4EBB-A7D9-E8695EAEB2EB}">
      <dsp:nvSpPr>
        <dsp:cNvPr id="0" name=""/>
        <dsp:cNvSpPr/>
      </dsp:nvSpPr>
      <dsp:spPr>
        <a:xfrm>
          <a:off x="1669987" y="2231489"/>
          <a:ext cx="575177" cy="287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latin typeface="Times New Roman" panose="02020603050405020304" pitchFamily="18" charset="0"/>
              <a:cs typeface="Times New Roman" panose="02020603050405020304" pitchFamily="18" charset="0"/>
            </a:rPr>
            <a:t>Orthopaedics</a:t>
          </a:r>
        </a:p>
      </dsp:txBody>
      <dsp:txXfrm>
        <a:off x="1669987" y="2231489"/>
        <a:ext cx="575177" cy="287588"/>
      </dsp:txXfrm>
    </dsp:sp>
    <dsp:sp modelId="{6C7735F0-4EA1-4E8D-B7D9-C45027847415}">
      <dsp:nvSpPr>
        <dsp:cNvPr id="0" name=""/>
        <dsp:cNvSpPr/>
      </dsp:nvSpPr>
      <dsp:spPr>
        <a:xfrm>
          <a:off x="1675710" y="2639864"/>
          <a:ext cx="575177" cy="287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latin typeface="Times New Roman" panose="02020603050405020304" pitchFamily="18" charset="0"/>
              <a:cs typeface="Times New Roman" panose="02020603050405020304" pitchFamily="18" charset="0"/>
            </a:rPr>
            <a:t>Gynaecology</a:t>
          </a:r>
        </a:p>
      </dsp:txBody>
      <dsp:txXfrm>
        <a:off x="1675710" y="2639864"/>
        <a:ext cx="575177" cy="287588"/>
      </dsp:txXfrm>
    </dsp:sp>
    <dsp:sp modelId="{527725F2-FDAE-4A12-B17A-F0E0C7784EE0}">
      <dsp:nvSpPr>
        <dsp:cNvPr id="0" name=""/>
        <dsp:cNvSpPr/>
      </dsp:nvSpPr>
      <dsp:spPr>
        <a:xfrm>
          <a:off x="1675710" y="3031068"/>
          <a:ext cx="575177" cy="287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latin typeface="Times New Roman" panose="02020603050405020304" pitchFamily="18" charset="0"/>
              <a:cs typeface="Times New Roman" panose="02020603050405020304" pitchFamily="18" charset="0"/>
            </a:rPr>
            <a:t>Therapy</a:t>
          </a:r>
        </a:p>
      </dsp:txBody>
      <dsp:txXfrm>
        <a:off x="1675710" y="3031068"/>
        <a:ext cx="575177" cy="287588"/>
      </dsp:txXfrm>
    </dsp:sp>
    <dsp:sp modelId="{D1CFD331-84D9-4388-8BA4-047ED91358D2}">
      <dsp:nvSpPr>
        <dsp:cNvPr id="0" name=""/>
        <dsp:cNvSpPr/>
      </dsp:nvSpPr>
      <dsp:spPr>
        <a:xfrm>
          <a:off x="1681433" y="3450893"/>
          <a:ext cx="575177" cy="287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latin typeface="Times New Roman" panose="02020603050405020304" pitchFamily="18" charset="0"/>
              <a:cs typeface="Times New Roman" panose="02020603050405020304" pitchFamily="18" charset="0"/>
            </a:rPr>
            <a:t>Reanimation</a:t>
          </a:r>
        </a:p>
      </dsp:txBody>
      <dsp:txXfrm>
        <a:off x="1681433" y="3450893"/>
        <a:ext cx="575177" cy="287588"/>
      </dsp:txXfrm>
    </dsp:sp>
    <dsp:sp modelId="{9E4BC9E8-42FF-46C8-9FDB-90A1F68E6CFA}">
      <dsp:nvSpPr>
        <dsp:cNvPr id="0" name=""/>
        <dsp:cNvSpPr/>
      </dsp:nvSpPr>
      <dsp:spPr>
        <a:xfrm>
          <a:off x="1687156" y="3830648"/>
          <a:ext cx="575177" cy="287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latin typeface="Times New Roman" panose="02020603050405020304" pitchFamily="18" charset="0"/>
              <a:cs typeface="Times New Roman" panose="02020603050405020304" pitchFamily="18" charset="0"/>
            </a:rPr>
            <a:t>Pharmacy</a:t>
          </a:r>
        </a:p>
      </dsp:txBody>
      <dsp:txXfrm>
        <a:off x="1687156" y="3830648"/>
        <a:ext cx="575177" cy="287588"/>
      </dsp:txXfrm>
    </dsp:sp>
    <dsp:sp modelId="{D5C7E38B-2138-4E12-AE18-3B23AD712A0B}">
      <dsp:nvSpPr>
        <dsp:cNvPr id="0" name=""/>
        <dsp:cNvSpPr/>
      </dsp:nvSpPr>
      <dsp:spPr>
        <a:xfrm>
          <a:off x="1694955" y="4252316"/>
          <a:ext cx="575177" cy="287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latin typeface="Times New Roman" panose="02020603050405020304" pitchFamily="18" charset="0"/>
              <a:cs typeface="Times New Roman" panose="02020603050405020304" pitchFamily="18" charset="0"/>
            </a:rPr>
            <a:t> </a:t>
          </a:r>
          <a:r>
            <a:rPr lang="en-US" sz="1050" kern="1200">
              <a:latin typeface="Times New Roman" panose="02020603050405020304" pitchFamily="18" charset="0"/>
              <a:cs typeface="Times New Roman" panose="02020603050405020304" pitchFamily="18" charset="0"/>
            </a:rPr>
            <a:t>L</a:t>
          </a:r>
          <a:r>
            <a:rPr lang="ro-RO" sz="1050" kern="1200">
              <a:latin typeface="Times New Roman" panose="02020603050405020304" pitchFamily="18" charset="0"/>
              <a:cs typeface="Times New Roman" panose="02020603050405020304" pitchFamily="18" charset="0"/>
            </a:rPr>
            <a:t>aboratory</a:t>
          </a:r>
        </a:p>
      </dsp:txBody>
      <dsp:txXfrm>
        <a:off x="1694955" y="4252316"/>
        <a:ext cx="575177" cy="287588"/>
      </dsp:txXfrm>
    </dsp:sp>
    <dsp:sp modelId="{9FEE4750-8323-4DC0-BB98-CDB278C8613C}">
      <dsp:nvSpPr>
        <dsp:cNvPr id="0" name=""/>
        <dsp:cNvSpPr/>
      </dsp:nvSpPr>
      <dsp:spPr>
        <a:xfrm>
          <a:off x="3244160" y="4704641"/>
          <a:ext cx="575177" cy="287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Image unit</a:t>
          </a:r>
          <a:endParaRPr lang="ro-RO" sz="1050" kern="1200">
            <a:latin typeface="Times New Roman" panose="02020603050405020304" pitchFamily="18" charset="0"/>
            <a:cs typeface="Times New Roman" panose="02020603050405020304" pitchFamily="18" charset="0"/>
          </a:endParaRPr>
        </a:p>
      </dsp:txBody>
      <dsp:txXfrm>
        <a:off x="3244160" y="4704641"/>
        <a:ext cx="575177" cy="287588"/>
      </dsp:txXfrm>
    </dsp:sp>
    <dsp:sp modelId="{AF0448B9-D07D-41BE-8695-613AB21B7FBD}">
      <dsp:nvSpPr>
        <dsp:cNvPr id="0" name=""/>
        <dsp:cNvSpPr/>
      </dsp:nvSpPr>
      <dsp:spPr>
        <a:xfrm>
          <a:off x="5620995" y="931519"/>
          <a:ext cx="854431" cy="4327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b="0"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Economical deputy director</a:t>
          </a:r>
          <a:endParaRPr lang="ro-RO" sz="1200" b="0"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endParaRPr lang="ro-RO" sz="1050" kern="1200">
            <a:latin typeface="Times New Roman" panose="02020603050405020304" pitchFamily="18" charset="0"/>
            <a:cs typeface="Times New Roman" panose="02020603050405020304" pitchFamily="18" charset="0"/>
          </a:endParaRPr>
        </a:p>
      </dsp:txBody>
      <dsp:txXfrm>
        <a:off x="5620995" y="931519"/>
        <a:ext cx="854431" cy="432791"/>
      </dsp:txXfrm>
    </dsp:sp>
    <dsp:sp modelId="{293F49F1-498F-4A81-87E6-8EFB927E6164}">
      <dsp:nvSpPr>
        <dsp:cNvPr id="0" name=""/>
        <dsp:cNvSpPr/>
      </dsp:nvSpPr>
      <dsp:spPr>
        <a:xfrm>
          <a:off x="4158675" y="1539600"/>
          <a:ext cx="852815" cy="4291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1" kern="1200">
              <a:latin typeface="Times New Roman" panose="02020603050405020304" pitchFamily="18" charset="0"/>
              <a:cs typeface="Times New Roman" panose="02020603050405020304" pitchFamily="18" charset="0"/>
            </a:rPr>
            <a:t>A</a:t>
          </a:r>
          <a:r>
            <a:rPr lang="ro-RO" sz="1200" i="1" kern="1200">
              <a:latin typeface="Times New Roman" panose="02020603050405020304" pitchFamily="18" charset="0"/>
              <a:cs typeface="Times New Roman" panose="02020603050405020304" pitchFamily="18" charset="0"/>
            </a:rPr>
            <a:t>dministrative department</a:t>
          </a:r>
        </a:p>
      </dsp:txBody>
      <dsp:txXfrm>
        <a:off x="4158675" y="1539600"/>
        <a:ext cx="852815" cy="429188"/>
      </dsp:txXfrm>
    </dsp:sp>
    <dsp:sp modelId="{BEB17F48-6242-4FE1-9DA0-67D461D950B4}">
      <dsp:nvSpPr>
        <dsp:cNvPr id="0" name=""/>
        <dsp:cNvSpPr/>
      </dsp:nvSpPr>
      <dsp:spPr>
        <a:xfrm>
          <a:off x="3940125" y="2084882"/>
          <a:ext cx="575177" cy="287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o-RO" sz="1000" kern="1200">
              <a:latin typeface="Times New Roman" panose="02020603050405020304" pitchFamily="18" charset="0"/>
              <a:cs typeface="Times New Roman" panose="02020603050405020304" pitchFamily="18" charset="0"/>
            </a:rPr>
            <a:t>Human Resources</a:t>
          </a:r>
        </a:p>
      </dsp:txBody>
      <dsp:txXfrm>
        <a:off x="3940125" y="2084882"/>
        <a:ext cx="575177" cy="287588"/>
      </dsp:txXfrm>
    </dsp:sp>
    <dsp:sp modelId="{5F5A1B5C-2467-4FEA-BD10-A57C7B18D0F9}">
      <dsp:nvSpPr>
        <dsp:cNvPr id="0" name=""/>
        <dsp:cNvSpPr/>
      </dsp:nvSpPr>
      <dsp:spPr>
        <a:xfrm>
          <a:off x="4643986" y="2087861"/>
          <a:ext cx="575177" cy="287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o-RO" sz="1000" kern="1200">
              <a:latin typeface="Times New Roman" panose="02020603050405020304" pitchFamily="18" charset="0"/>
              <a:cs typeface="Times New Roman" panose="02020603050405020304" pitchFamily="18" charset="0"/>
            </a:rPr>
            <a:t>Accounting</a:t>
          </a:r>
        </a:p>
      </dsp:txBody>
      <dsp:txXfrm>
        <a:off x="4643986" y="2087861"/>
        <a:ext cx="575177" cy="287588"/>
      </dsp:txXfrm>
    </dsp:sp>
    <dsp:sp modelId="{6C446845-E8DC-4AE1-865A-87939C383FEB}">
      <dsp:nvSpPr>
        <dsp:cNvPr id="0" name=""/>
        <dsp:cNvSpPr/>
      </dsp:nvSpPr>
      <dsp:spPr>
        <a:xfrm>
          <a:off x="3944818" y="2615261"/>
          <a:ext cx="575177" cy="287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o-RO" sz="1000" kern="1200">
              <a:latin typeface="Times New Roman" panose="02020603050405020304" pitchFamily="18" charset="0"/>
              <a:cs typeface="Times New Roman" panose="02020603050405020304" pitchFamily="18" charset="0"/>
            </a:rPr>
            <a:t>Public procurement</a:t>
          </a:r>
        </a:p>
      </dsp:txBody>
      <dsp:txXfrm>
        <a:off x="3944818" y="2615261"/>
        <a:ext cx="575177" cy="287588"/>
      </dsp:txXfrm>
    </dsp:sp>
    <dsp:sp modelId="{8BF307B0-97DB-4BAB-AE3D-0390ECA0F73A}">
      <dsp:nvSpPr>
        <dsp:cNvPr id="0" name=""/>
        <dsp:cNvSpPr/>
      </dsp:nvSpPr>
      <dsp:spPr>
        <a:xfrm>
          <a:off x="7288412" y="1541282"/>
          <a:ext cx="1028698" cy="287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o-RO" sz="1200" i="1" kern="1200">
              <a:latin typeface="Times New Roman" panose="02020603050405020304" pitchFamily="18" charset="0"/>
              <a:cs typeface="Times New Roman" panose="02020603050405020304" pitchFamily="18" charset="0"/>
            </a:rPr>
            <a:t>Logistics Department</a:t>
          </a:r>
        </a:p>
      </dsp:txBody>
      <dsp:txXfrm>
        <a:off x="7288412" y="1541282"/>
        <a:ext cx="1028698" cy="287588"/>
      </dsp:txXfrm>
    </dsp:sp>
    <dsp:sp modelId="{F2AE12D7-EEFC-4F03-B860-D36CF352C371}">
      <dsp:nvSpPr>
        <dsp:cNvPr id="0" name=""/>
        <dsp:cNvSpPr/>
      </dsp:nvSpPr>
      <dsp:spPr>
        <a:xfrm>
          <a:off x="6617298" y="3259048"/>
          <a:ext cx="575177" cy="287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latin typeface="Times New Roman" panose="02020603050405020304" pitchFamily="18" charset="0"/>
              <a:cs typeface="Times New Roman" panose="02020603050405020304" pitchFamily="18" charset="0"/>
            </a:rPr>
            <a:t>Werehouse</a:t>
          </a:r>
        </a:p>
      </dsp:txBody>
      <dsp:txXfrm>
        <a:off x="6617298" y="3259048"/>
        <a:ext cx="575177" cy="287588"/>
      </dsp:txXfrm>
    </dsp:sp>
    <dsp:sp modelId="{368B9068-ADCE-40A5-A105-D980299786AA}">
      <dsp:nvSpPr>
        <dsp:cNvPr id="0" name=""/>
        <dsp:cNvSpPr/>
      </dsp:nvSpPr>
      <dsp:spPr>
        <a:xfrm>
          <a:off x="6597057" y="1849436"/>
          <a:ext cx="575177" cy="287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latin typeface="Times New Roman" panose="02020603050405020304" pitchFamily="18" charset="0"/>
              <a:cs typeface="Times New Roman" panose="02020603050405020304" pitchFamily="18" charset="0"/>
            </a:rPr>
            <a:t>Garage</a:t>
          </a:r>
        </a:p>
      </dsp:txBody>
      <dsp:txXfrm>
        <a:off x="6597057" y="1849436"/>
        <a:ext cx="575177" cy="287588"/>
      </dsp:txXfrm>
    </dsp:sp>
    <dsp:sp modelId="{D22BEE24-467B-489C-847D-4536AD4D8807}">
      <dsp:nvSpPr>
        <dsp:cNvPr id="0" name=""/>
        <dsp:cNvSpPr/>
      </dsp:nvSpPr>
      <dsp:spPr>
        <a:xfrm>
          <a:off x="6617292" y="2665727"/>
          <a:ext cx="575177" cy="43512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latin typeface="Times New Roman" panose="02020603050405020304" pitchFamily="18" charset="0"/>
              <a:cs typeface="Times New Roman" panose="02020603050405020304" pitchFamily="18" charset="0"/>
            </a:rPr>
            <a:t>General and medical engineering section</a:t>
          </a:r>
        </a:p>
      </dsp:txBody>
      <dsp:txXfrm>
        <a:off x="6617292" y="2665727"/>
        <a:ext cx="575177" cy="435121"/>
      </dsp:txXfrm>
    </dsp:sp>
    <dsp:sp modelId="{B1FE8622-9605-49EF-A3F3-DEED34A3DDA7}">
      <dsp:nvSpPr>
        <dsp:cNvPr id="0" name=""/>
        <dsp:cNvSpPr/>
      </dsp:nvSpPr>
      <dsp:spPr>
        <a:xfrm>
          <a:off x="6608912" y="2251884"/>
          <a:ext cx="575177" cy="287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latin typeface="Times New Roman" panose="02020603050405020304" pitchFamily="18" charset="0"/>
              <a:cs typeface="Times New Roman" panose="02020603050405020304" pitchFamily="18" charset="0"/>
            </a:rPr>
            <a:t>Canteen</a:t>
          </a:r>
        </a:p>
      </dsp:txBody>
      <dsp:txXfrm>
        <a:off x="6608912" y="2251884"/>
        <a:ext cx="575177" cy="287588"/>
      </dsp:txXfrm>
    </dsp:sp>
    <dsp:sp modelId="{0C2FB0F1-0FC1-4E60-8A78-4AB9897CBA72}">
      <dsp:nvSpPr>
        <dsp:cNvPr id="0" name=""/>
        <dsp:cNvSpPr/>
      </dsp:nvSpPr>
      <dsp:spPr>
        <a:xfrm>
          <a:off x="3609244" y="469606"/>
          <a:ext cx="726667" cy="29708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o-RO" sz="1200" i="1" kern="1200">
              <a:latin typeface="Times New Roman" panose="02020603050405020304" pitchFamily="18" charset="0"/>
              <a:cs typeface="Times New Roman" panose="02020603050405020304" pitchFamily="18" charset="0"/>
            </a:rPr>
            <a:t>Internal Audit Department</a:t>
          </a:r>
        </a:p>
      </dsp:txBody>
      <dsp:txXfrm>
        <a:off x="3609244" y="469606"/>
        <a:ext cx="726667" cy="2970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2643</Words>
  <Characters>15069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Audit of a state owned hospital</vt:lpstr>
    </vt:vector>
  </TitlesOfParts>
  <Company>CtrlSoft</Company>
  <LinksUpToDate>false</LinksUpToDate>
  <CharactersWithSpaces>17677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of a state owned hospital</dc:title>
  <dc:creator>Jean-Pierre Garitte</dc:creator>
  <cp:lastModifiedBy>user</cp:lastModifiedBy>
  <cp:revision>5</cp:revision>
  <dcterms:created xsi:type="dcterms:W3CDTF">2018-06-02T16:09:00Z</dcterms:created>
  <dcterms:modified xsi:type="dcterms:W3CDTF">2018-06-02T16:59:00Z</dcterms:modified>
</cp:coreProperties>
</file>