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6CBE3" w14:textId="77777777" w:rsidR="0071609A" w:rsidRPr="003C29A1" w:rsidRDefault="00860DB3">
      <w:pPr>
        <w:spacing w:after="0"/>
        <w:jc w:val="both"/>
        <w:rPr>
          <w:rFonts w:asciiTheme="majorHAnsi" w:hAnsiTheme="majorHAnsi"/>
          <w:lang w:val="en-US"/>
        </w:rPr>
      </w:pPr>
      <w:r w:rsidRPr="003C29A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2438144" wp14:editId="42C2D2A3">
            <wp:extent cx="5762625" cy="657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9164" w14:textId="77777777" w:rsidR="0071609A" w:rsidRPr="003C29A1" w:rsidRDefault="0071609A">
      <w:pPr>
        <w:spacing w:after="0"/>
        <w:jc w:val="both"/>
        <w:rPr>
          <w:rFonts w:asciiTheme="majorHAnsi" w:hAnsiTheme="majorHAnsi"/>
          <w:b/>
          <w:lang w:val="en-US"/>
        </w:rPr>
      </w:pPr>
    </w:p>
    <w:p w14:paraId="4520E080" w14:textId="55B07735" w:rsidR="0071609A" w:rsidRPr="00CD54E4" w:rsidRDefault="00CD54E4">
      <w:pPr>
        <w:spacing w:after="0"/>
        <w:jc w:val="center"/>
        <w:rPr>
          <w:rFonts w:asciiTheme="majorHAnsi" w:hAnsiTheme="majorHAnsi"/>
          <w:b/>
        </w:rPr>
      </w:pPr>
      <w:r w:rsidRPr="00CD54E4">
        <w:rPr>
          <w:rFonts w:asciiTheme="majorHAnsi" w:hAnsiTheme="majorHAnsi"/>
          <w:b/>
        </w:rPr>
        <w:t xml:space="preserve">Встреча координационного комитета </w:t>
      </w:r>
    </w:p>
    <w:p w14:paraId="39B9924B" w14:textId="77777777" w:rsidR="00CD54E4" w:rsidRPr="00CD54E4" w:rsidRDefault="00CD54E4" w:rsidP="00CD54E4">
      <w:pPr>
        <w:spacing w:after="0"/>
        <w:jc w:val="center"/>
        <w:rPr>
          <w:rFonts w:asciiTheme="majorHAnsi" w:hAnsiTheme="majorHAnsi"/>
          <w:b/>
        </w:rPr>
      </w:pPr>
      <w:r w:rsidRPr="003C29A1">
        <w:rPr>
          <w:rFonts w:asciiTheme="majorHAnsi" w:hAnsiTheme="majorHAnsi"/>
          <w:b/>
          <w:lang w:val="en-US"/>
        </w:rPr>
        <w:t>PEMPAL</w:t>
      </w:r>
    </w:p>
    <w:p w14:paraId="19516DE3" w14:textId="5648D7F5" w:rsidR="0071609A" w:rsidRPr="00CD54E4" w:rsidRDefault="00DA5E41">
      <w:pPr>
        <w:spacing w:after="0"/>
        <w:jc w:val="center"/>
        <w:rPr>
          <w:rFonts w:asciiTheme="majorHAnsi" w:hAnsiTheme="majorHAnsi"/>
          <w:b/>
        </w:rPr>
      </w:pPr>
      <w:r w:rsidRPr="00CD54E4">
        <w:rPr>
          <w:rFonts w:asciiTheme="majorHAnsi" w:hAnsiTheme="majorHAnsi"/>
          <w:b/>
        </w:rPr>
        <w:t>22</w:t>
      </w:r>
      <w:r w:rsidR="00CD54E4" w:rsidRPr="00CD54E4">
        <w:rPr>
          <w:rFonts w:asciiTheme="majorHAnsi" w:hAnsiTheme="majorHAnsi"/>
          <w:b/>
        </w:rPr>
        <w:t xml:space="preserve"> </w:t>
      </w:r>
      <w:r w:rsidR="00CD54E4">
        <w:rPr>
          <w:rFonts w:asciiTheme="majorHAnsi" w:hAnsiTheme="majorHAnsi"/>
          <w:b/>
        </w:rPr>
        <w:t>января</w:t>
      </w:r>
      <w:r w:rsidR="00CD54E4" w:rsidRPr="00CD54E4">
        <w:rPr>
          <w:rFonts w:asciiTheme="majorHAnsi" w:hAnsiTheme="majorHAnsi"/>
          <w:b/>
        </w:rPr>
        <w:t xml:space="preserve"> </w:t>
      </w:r>
      <w:r w:rsidRPr="00CD54E4">
        <w:rPr>
          <w:rFonts w:asciiTheme="majorHAnsi" w:hAnsiTheme="majorHAnsi"/>
          <w:b/>
        </w:rPr>
        <w:t xml:space="preserve">2015 </w:t>
      </w:r>
      <w:r w:rsidR="00CD54E4">
        <w:rPr>
          <w:rFonts w:asciiTheme="majorHAnsi" w:hAnsiTheme="majorHAnsi"/>
          <w:b/>
        </w:rPr>
        <w:t>г</w:t>
      </w:r>
      <w:r w:rsidR="00CD54E4" w:rsidRPr="00CD54E4">
        <w:rPr>
          <w:rFonts w:asciiTheme="majorHAnsi" w:hAnsiTheme="majorHAnsi"/>
          <w:b/>
        </w:rPr>
        <w:t xml:space="preserve">. </w:t>
      </w:r>
      <w:r w:rsidR="00CD54E4">
        <w:rPr>
          <w:rFonts w:asciiTheme="majorHAnsi" w:hAnsiTheme="majorHAnsi"/>
          <w:b/>
        </w:rPr>
        <w:t xml:space="preserve">в </w:t>
      </w:r>
      <w:r w:rsidR="00860DB3" w:rsidRPr="00CD54E4">
        <w:rPr>
          <w:rFonts w:asciiTheme="majorHAnsi" w:hAnsiTheme="majorHAnsi"/>
          <w:b/>
        </w:rPr>
        <w:t xml:space="preserve">14:30 </w:t>
      </w:r>
      <w:r w:rsidR="00860DB3" w:rsidRPr="003C29A1">
        <w:rPr>
          <w:rFonts w:asciiTheme="majorHAnsi" w:hAnsiTheme="majorHAnsi"/>
          <w:b/>
          <w:lang w:val="en-US"/>
        </w:rPr>
        <w:t>CET</w:t>
      </w:r>
      <w:r w:rsidR="00860DB3" w:rsidRPr="00CD54E4">
        <w:rPr>
          <w:rFonts w:asciiTheme="majorHAnsi" w:hAnsiTheme="majorHAnsi"/>
          <w:b/>
        </w:rPr>
        <w:t xml:space="preserve"> </w:t>
      </w:r>
    </w:p>
    <w:p w14:paraId="3D0B5018" w14:textId="5C19E351" w:rsidR="0071609A" w:rsidRPr="00CD54E4" w:rsidRDefault="00234038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посредством </w:t>
      </w:r>
      <w:r w:rsidR="00CD54E4">
        <w:rPr>
          <w:rFonts w:asciiTheme="majorHAnsi" w:hAnsiTheme="majorHAnsi"/>
          <w:b/>
        </w:rPr>
        <w:t>видеоконференци</w:t>
      </w:r>
      <w:r>
        <w:rPr>
          <w:rFonts w:asciiTheme="majorHAnsi" w:hAnsiTheme="majorHAnsi"/>
          <w:b/>
        </w:rPr>
        <w:t>и</w:t>
      </w:r>
      <w:r w:rsidR="00CD54E4">
        <w:rPr>
          <w:rFonts w:asciiTheme="majorHAnsi" w:hAnsiTheme="majorHAnsi"/>
          <w:b/>
        </w:rPr>
        <w:t xml:space="preserve"> </w:t>
      </w:r>
    </w:p>
    <w:p w14:paraId="4868B8E5" w14:textId="77777777" w:rsidR="00CD54E4" w:rsidRDefault="00CD54E4">
      <w:pPr>
        <w:spacing w:after="0"/>
        <w:jc w:val="center"/>
        <w:rPr>
          <w:rFonts w:asciiTheme="majorHAnsi" w:hAnsiTheme="majorHAnsi"/>
          <w:b/>
        </w:rPr>
      </w:pPr>
    </w:p>
    <w:p w14:paraId="760C6C4D" w14:textId="709439B1" w:rsidR="0071609A" w:rsidRPr="0014002A" w:rsidRDefault="00CD54E4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ПРОТОКОЛ </w:t>
      </w:r>
    </w:p>
    <w:p w14:paraId="060AC8B4" w14:textId="77777777" w:rsidR="0071609A" w:rsidRPr="0014002A" w:rsidRDefault="0071609A">
      <w:pPr>
        <w:spacing w:after="0"/>
        <w:jc w:val="both"/>
        <w:rPr>
          <w:rFonts w:asciiTheme="majorHAnsi" w:hAnsiTheme="majorHAnsi"/>
          <w:b/>
        </w:rPr>
      </w:pPr>
    </w:p>
    <w:p w14:paraId="66C2540A" w14:textId="0485133D" w:rsidR="0071609A" w:rsidRPr="00CD54E4" w:rsidRDefault="00CD54E4">
      <w:pPr>
        <w:pStyle w:val="Heading1"/>
        <w:spacing w:after="0" w:line="276" w:lineRule="auto"/>
        <w:rPr>
          <w:rFonts w:asciiTheme="majorHAnsi" w:hAnsiTheme="majorHAnsi"/>
          <w:b w:val="0"/>
          <w:i/>
          <w:lang w:val="ru-RU"/>
        </w:rPr>
      </w:pPr>
      <w:r>
        <w:rPr>
          <w:rFonts w:asciiTheme="majorHAnsi" w:hAnsiTheme="majorHAnsi"/>
          <w:lang w:val="ru-RU"/>
        </w:rPr>
        <w:t>Присутствующие</w:t>
      </w:r>
      <w:r w:rsidRPr="00CD54E4">
        <w:rPr>
          <w:rFonts w:asciiTheme="majorHAnsi" w:hAnsiTheme="majorHAnsi"/>
          <w:lang w:val="ru-RU"/>
        </w:rPr>
        <w:t xml:space="preserve"> </w:t>
      </w:r>
      <w:r w:rsidR="00860DB3" w:rsidRPr="00CD54E4">
        <w:rPr>
          <w:rFonts w:asciiTheme="majorHAnsi" w:hAnsiTheme="majorHAnsi"/>
          <w:b w:val="0"/>
          <w:i/>
          <w:lang w:val="ru-RU"/>
        </w:rPr>
        <w:t>(</w:t>
      </w:r>
      <w:r w:rsidR="00234038">
        <w:rPr>
          <w:rFonts w:asciiTheme="majorHAnsi" w:hAnsiTheme="majorHAnsi"/>
          <w:b w:val="0"/>
          <w:i/>
          <w:lang w:val="ru-RU"/>
        </w:rPr>
        <w:t xml:space="preserve">поименно </w:t>
      </w:r>
      <w:r>
        <w:rPr>
          <w:rFonts w:asciiTheme="majorHAnsi" w:hAnsiTheme="majorHAnsi"/>
          <w:b w:val="0"/>
          <w:i/>
          <w:lang w:val="ru-RU"/>
        </w:rPr>
        <w:t>в алфавитном порядке</w:t>
      </w:r>
      <w:r w:rsidR="00860DB3" w:rsidRPr="00CD54E4">
        <w:rPr>
          <w:rFonts w:asciiTheme="majorHAnsi" w:hAnsiTheme="majorHAnsi"/>
          <w:b w:val="0"/>
          <w:i/>
          <w:lang w:val="ru-RU"/>
        </w:rPr>
        <w:t>)</w:t>
      </w:r>
    </w:p>
    <w:p w14:paraId="481EFBBE" w14:textId="77777777" w:rsidR="0071609A" w:rsidRPr="00CD54E4" w:rsidRDefault="0071609A">
      <w:pPr>
        <w:spacing w:after="0"/>
        <w:jc w:val="center"/>
        <w:rPr>
          <w:rFonts w:asciiTheme="majorHAnsi" w:hAnsiTheme="majorHAnsi"/>
        </w:rPr>
      </w:pPr>
    </w:p>
    <w:p w14:paraId="0DF0DD10" w14:textId="54BF6E23" w:rsidR="0008305A" w:rsidRPr="00CD54E4" w:rsidRDefault="00CD54E4" w:rsidP="0008305A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i/>
          <w:lang w:val="ru-RU"/>
        </w:rPr>
        <w:t>Участники</w:t>
      </w:r>
      <w:r w:rsidRPr="00CD54E4">
        <w:rPr>
          <w:rFonts w:asciiTheme="majorHAnsi" w:hAnsiTheme="majorHAnsi"/>
          <w:i/>
          <w:lang w:val="ru-RU"/>
        </w:rPr>
        <w:t xml:space="preserve"> </w:t>
      </w:r>
      <w:r w:rsidR="00860DB3" w:rsidRPr="00CD54E4">
        <w:rPr>
          <w:rFonts w:asciiTheme="majorHAnsi" w:hAnsiTheme="majorHAnsi"/>
          <w:i/>
          <w:lang w:val="ru-RU"/>
        </w:rPr>
        <w:t xml:space="preserve">(8): </w:t>
      </w:r>
      <w:r w:rsidR="00234038" w:rsidRPr="00CD54E4">
        <w:rPr>
          <w:rFonts w:asciiTheme="majorHAnsi" w:hAnsiTheme="majorHAnsi"/>
          <w:lang w:val="ru-RU"/>
        </w:rPr>
        <w:t>Ирен</w:t>
      </w:r>
      <w:r w:rsidRPr="00CD54E4">
        <w:rPr>
          <w:rFonts w:asciiTheme="majorHAnsi" w:hAnsiTheme="majorHAnsi"/>
          <w:lang w:val="ru-RU"/>
        </w:rPr>
        <w:t xml:space="preserve"> </w:t>
      </w:r>
      <w:proofErr w:type="gramStart"/>
      <w:r w:rsidR="00197AB2" w:rsidRPr="0014002A">
        <w:rPr>
          <w:rFonts w:asciiTheme="majorHAnsi" w:hAnsiTheme="majorHAnsi"/>
          <w:lang w:val="ru-RU"/>
        </w:rPr>
        <w:t>Фрей</w:t>
      </w:r>
      <w:proofErr w:type="gramEnd"/>
      <w:r w:rsidR="00197AB2" w:rsidRPr="0014002A">
        <w:rPr>
          <w:rFonts w:asciiTheme="majorHAnsi" w:hAnsiTheme="majorHAnsi"/>
          <w:lang w:val="ru-RU"/>
        </w:rPr>
        <w:t xml:space="preserve">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донор</w:t>
      </w:r>
      <w:r w:rsidR="0008305A" w:rsidRPr="00CD54E4">
        <w:rPr>
          <w:rFonts w:asciiTheme="majorHAnsi" w:hAnsiTheme="majorHAnsi"/>
          <w:lang w:val="ru-RU"/>
        </w:rPr>
        <w:t xml:space="preserve">, </w:t>
      </w:r>
      <w:r w:rsidR="0008305A" w:rsidRPr="0008305A">
        <w:rPr>
          <w:rFonts w:asciiTheme="majorHAnsi" w:hAnsiTheme="majorHAnsi"/>
        </w:rPr>
        <w:t>SECO</w:t>
      </w:r>
      <w:r w:rsidR="0008305A" w:rsidRPr="00CD54E4">
        <w:rPr>
          <w:rFonts w:asciiTheme="majorHAnsi" w:hAnsiTheme="majorHAnsi"/>
          <w:lang w:val="ru-RU"/>
        </w:rPr>
        <w:t xml:space="preserve">), </w:t>
      </w:r>
      <w:r>
        <w:rPr>
          <w:rFonts w:asciiTheme="majorHAnsi" w:hAnsiTheme="majorHAnsi"/>
          <w:lang w:val="ru-RU"/>
        </w:rPr>
        <w:t xml:space="preserve">Дарья Кириллова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донор, Министерство финансов Российской Федерации</w:t>
      </w:r>
      <w:r w:rsidR="0008305A" w:rsidRPr="00CD54E4">
        <w:rPr>
          <w:rFonts w:asciiTheme="majorHAnsi" w:hAnsiTheme="majorHAnsi"/>
          <w:lang w:val="ru-RU"/>
        </w:rPr>
        <w:t xml:space="preserve">), </w:t>
      </w:r>
      <w:proofErr w:type="spellStart"/>
      <w:r>
        <w:rPr>
          <w:rFonts w:asciiTheme="majorHAnsi" w:hAnsiTheme="majorHAnsi"/>
          <w:lang w:val="ru-RU"/>
        </w:rPr>
        <w:t>Мариус</w:t>
      </w:r>
      <w:proofErr w:type="spellEnd"/>
      <w:r>
        <w:rPr>
          <w:rFonts w:asciiTheme="majorHAnsi" w:hAnsiTheme="majorHAnsi"/>
          <w:lang w:val="ru-RU"/>
        </w:rPr>
        <w:t xml:space="preserve"> Коэн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Всемирный банк</w:t>
      </w:r>
      <w:r w:rsidR="0008305A" w:rsidRPr="00CD54E4">
        <w:rPr>
          <w:rFonts w:asciiTheme="majorHAnsi" w:hAnsiTheme="majorHAnsi"/>
          <w:lang w:val="ru-RU"/>
        </w:rPr>
        <w:t xml:space="preserve">), </w:t>
      </w:r>
      <w:r>
        <w:rPr>
          <w:rFonts w:asciiTheme="majorHAnsi" w:hAnsiTheme="majorHAnsi"/>
          <w:lang w:val="ru-RU"/>
        </w:rPr>
        <w:t xml:space="preserve">Эдит </w:t>
      </w:r>
      <w:proofErr w:type="spellStart"/>
      <w:r>
        <w:rPr>
          <w:rFonts w:asciiTheme="majorHAnsi" w:hAnsiTheme="majorHAnsi"/>
          <w:lang w:val="ru-RU"/>
        </w:rPr>
        <w:t>Немес</w:t>
      </w:r>
      <w:proofErr w:type="spellEnd"/>
      <w:r>
        <w:rPr>
          <w:rFonts w:asciiTheme="majorHAnsi" w:hAnsiTheme="majorHAnsi"/>
          <w:lang w:val="ru-RU"/>
        </w:rPr>
        <w:t xml:space="preserve">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Председатель СВА</w:t>
      </w:r>
      <w:r w:rsidR="0008305A" w:rsidRPr="00CD54E4">
        <w:rPr>
          <w:rFonts w:asciiTheme="majorHAnsi" w:hAnsiTheme="majorHAnsi"/>
          <w:lang w:val="ru-RU"/>
        </w:rPr>
        <w:t xml:space="preserve">, </w:t>
      </w:r>
      <w:r>
        <w:rPr>
          <w:rFonts w:asciiTheme="majorHAnsi" w:hAnsiTheme="majorHAnsi"/>
          <w:lang w:val="ru-RU"/>
        </w:rPr>
        <w:t>министерство финансов Венгрии</w:t>
      </w:r>
      <w:r w:rsidR="0008305A" w:rsidRPr="00CD54E4">
        <w:rPr>
          <w:rFonts w:asciiTheme="majorHAnsi" w:hAnsiTheme="majorHAnsi"/>
          <w:lang w:val="ru-RU"/>
        </w:rPr>
        <w:t xml:space="preserve">), </w:t>
      </w:r>
      <w:r>
        <w:rPr>
          <w:rFonts w:asciiTheme="majorHAnsi" w:hAnsiTheme="majorHAnsi"/>
          <w:lang w:val="ru-RU"/>
        </w:rPr>
        <w:t xml:space="preserve">Елена Никулина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руководитель</w:t>
      </w:r>
      <w:r w:rsidR="00144419">
        <w:rPr>
          <w:rFonts w:asciiTheme="majorHAnsi" w:hAnsiTheme="majorHAnsi"/>
          <w:lang w:val="ru-RU"/>
        </w:rPr>
        <w:t xml:space="preserve"> программы </w:t>
      </w:r>
      <w:r w:rsidR="0008305A" w:rsidRPr="0008305A">
        <w:rPr>
          <w:rFonts w:asciiTheme="majorHAnsi" w:hAnsiTheme="majorHAnsi"/>
        </w:rPr>
        <w:t>PEMPAL</w:t>
      </w:r>
      <w:r w:rsidR="0008305A" w:rsidRPr="00CD54E4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>со стороны Всемирного банка</w:t>
      </w:r>
      <w:r w:rsidR="0008305A" w:rsidRPr="00CD54E4">
        <w:rPr>
          <w:rFonts w:asciiTheme="majorHAnsi" w:hAnsiTheme="majorHAnsi"/>
          <w:lang w:val="ru-RU"/>
        </w:rPr>
        <w:t xml:space="preserve">), </w:t>
      </w:r>
      <w:proofErr w:type="spellStart"/>
      <w:r>
        <w:rPr>
          <w:rFonts w:asciiTheme="majorHAnsi" w:hAnsiTheme="majorHAnsi"/>
          <w:lang w:val="ru-RU"/>
        </w:rPr>
        <w:t>Нино</w:t>
      </w:r>
      <w:proofErr w:type="spellEnd"/>
      <w:r>
        <w:rPr>
          <w:rFonts w:asciiTheme="majorHAnsi" w:hAnsiTheme="majorHAnsi"/>
          <w:lang w:val="ru-RU"/>
        </w:rPr>
        <w:t xml:space="preserve"> </w:t>
      </w:r>
      <w:proofErr w:type="spellStart"/>
      <w:r>
        <w:rPr>
          <w:rFonts w:asciiTheme="majorHAnsi" w:hAnsiTheme="majorHAnsi"/>
          <w:lang w:val="ru-RU"/>
        </w:rPr>
        <w:t>Цхелишвили</w:t>
      </w:r>
      <w:proofErr w:type="spellEnd"/>
      <w:r>
        <w:rPr>
          <w:rFonts w:asciiTheme="majorHAnsi" w:hAnsiTheme="majorHAnsi"/>
          <w:lang w:val="ru-RU"/>
        </w:rPr>
        <w:t xml:space="preserve">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Заместитель председателя КС, Министерство финансов Грузии</w:t>
      </w:r>
      <w:r w:rsidR="0008305A" w:rsidRPr="00CD54E4">
        <w:rPr>
          <w:rFonts w:asciiTheme="majorHAnsi" w:hAnsiTheme="majorHAnsi"/>
          <w:lang w:val="ru-RU"/>
        </w:rPr>
        <w:t xml:space="preserve">), </w:t>
      </w:r>
      <w:r>
        <w:rPr>
          <w:rFonts w:asciiTheme="majorHAnsi" w:hAnsiTheme="majorHAnsi"/>
          <w:lang w:val="ru-RU"/>
        </w:rPr>
        <w:t xml:space="preserve">Анна </w:t>
      </w:r>
      <w:proofErr w:type="spellStart"/>
      <w:r>
        <w:rPr>
          <w:rFonts w:asciiTheme="majorHAnsi" w:hAnsiTheme="majorHAnsi"/>
          <w:lang w:val="ru-RU"/>
        </w:rPr>
        <w:t>Валкова</w:t>
      </w:r>
      <w:proofErr w:type="spellEnd"/>
      <w:r>
        <w:rPr>
          <w:rFonts w:asciiTheme="majorHAnsi" w:hAnsiTheme="majorHAnsi"/>
          <w:lang w:val="ru-RU"/>
        </w:rPr>
        <w:t xml:space="preserve"> </w:t>
      </w:r>
      <w:r w:rsidR="0008305A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Председатель Координационного комитета</w:t>
      </w:r>
      <w:r w:rsidR="0008305A" w:rsidRPr="00CD54E4">
        <w:rPr>
          <w:rFonts w:asciiTheme="majorHAnsi" w:hAnsiTheme="majorHAnsi"/>
          <w:lang w:val="ru-RU"/>
        </w:rPr>
        <w:t xml:space="preserve">, </w:t>
      </w:r>
      <w:r>
        <w:rPr>
          <w:rFonts w:asciiTheme="majorHAnsi" w:hAnsiTheme="majorHAnsi"/>
          <w:lang w:val="ru-RU"/>
        </w:rPr>
        <w:t>донор</w:t>
      </w:r>
      <w:r w:rsidR="0008305A" w:rsidRPr="00CD54E4">
        <w:rPr>
          <w:rFonts w:asciiTheme="majorHAnsi" w:hAnsiTheme="majorHAnsi"/>
          <w:lang w:val="ru-RU"/>
        </w:rPr>
        <w:t xml:space="preserve">, </w:t>
      </w:r>
      <w:r>
        <w:rPr>
          <w:rFonts w:asciiTheme="majorHAnsi" w:hAnsiTheme="majorHAnsi"/>
          <w:lang w:val="ru-RU"/>
        </w:rPr>
        <w:t>Министерство финансов Российской Федерации</w:t>
      </w:r>
      <w:r w:rsidR="0008305A" w:rsidRPr="00CD54E4">
        <w:rPr>
          <w:rFonts w:asciiTheme="majorHAnsi" w:hAnsiTheme="majorHAnsi"/>
          <w:lang w:val="ru-RU"/>
        </w:rPr>
        <w:t xml:space="preserve">), </w:t>
      </w:r>
    </w:p>
    <w:p w14:paraId="4AC8A026" w14:textId="4E3933C7" w:rsidR="0008305A" w:rsidRPr="00CD54E4" w:rsidRDefault="0008305A">
      <w:pPr>
        <w:pStyle w:val="NoSpacing"/>
        <w:spacing w:line="276" w:lineRule="auto"/>
        <w:jc w:val="both"/>
        <w:rPr>
          <w:rFonts w:asciiTheme="majorHAnsi" w:hAnsiTheme="majorHAnsi"/>
          <w:i/>
          <w:lang w:val="ru-RU"/>
        </w:rPr>
      </w:pPr>
    </w:p>
    <w:p w14:paraId="46F7A8E2" w14:textId="245E5AC3" w:rsidR="0071609A" w:rsidRPr="00CD54E4" w:rsidRDefault="00CD54E4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i/>
          <w:lang w:val="ru-RU"/>
        </w:rPr>
        <w:t>Постоянные</w:t>
      </w:r>
      <w:r w:rsidRPr="00CD54E4">
        <w:rPr>
          <w:rFonts w:asciiTheme="majorHAnsi" w:hAnsiTheme="majorHAnsi"/>
          <w:i/>
          <w:lang w:val="ru-RU"/>
        </w:rPr>
        <w:t xml:space="preserve"> </w:t>
      </w:r>
      <w:r>
        <w:rPr>
          <w:rFonts w:asciiTheme="majorHAnsi" w:hAnsiTheme="majorHAnsi"/>
          <w:i/>
          <w:lang w:val="ru-RU"/>
        </w:rPr>
        <w:t>наблюдатели</w:t>
      </w:r>
      <w:r w:rsidRPr="00CD54E4">
        <w:rPr>
          <w:rFonts w:asciiTheme="majorHAnsi" w:hAnsiTheme="majorHAnsi"/>
          <w:i/>
          <w:lang w:val="ru-RU"/>
        </w:rPr>
        <w:t xml:space="preserve"> </w:t>
      </w:r>
      <w:r w:rsidR="00860DB3" w:rsidRPr="00CD54E4">
        <w:rPr>
          <w:rFonts w:asciiTheme="majorHAnsi" w:hAnsiTheme="majorHAnsi"/>
          <w:i/>
          <w:lang w:val="ru-RU"/>
        </w:rPr>
        <w:t xml:space="preserve">(2): </w:t>
      </w:r>
      <w:proofErr w:type="spellStart"/>
      <w:r>
        <w:rPr>
          <w:rFonts w:asciiTheme="majorHAnsi" w:hAnsiTheme="majorHAnsi"/>
          <w:lang w:val="ru-RU"/>
        </w:rPr>
        <w:t>Гашпер</w:t>
      </w:r>
      <w:proofErr w:type="spellEnd"/>
      <w:r>
        <w:rPr>
          <w:rFonts w:asciiTheme="majorHAnsi" w:hAnsiTheme="majorHAnsi"/>
          <w:lang w:val="ru-RU"/>
        </w:rPr>
        <w:t xml:space="preserve"> Плешко </w:t>
      </w:r>
      <w:r w:rsidR="00860DB3" w:rsidRPr="00CD54E4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 xml:space="preserve">Глава Секретариата </w:t>
      </w:r>
      <w:r w:rsidR="00860DB3" w:rsidRPr="0008305A">
        <w:rPr>
          <w:rFonts w:asciiTheme="majorHAnsi" w:hAnsiTheme="majorHAnsi"/>
        </w:rPr>
        <w:t>PEMPAL</w:t>
      </w:r>
      <w:r w:rsidR="00860DB3" w:rsidRPr="00CD54E4">
        <w:rPr>
          <w:rFonts w:asciiTheme="majorHAnsi" w:hAnsiTheme="majorHAnsi"/>
          <w:lang w:val="ru-RU"/>
        </w:rPr>
        <w:t>).</w:t>
      </w:r>
    </w:p>
    <w:p w14:paraId="2616AE8F" w14:textId="77777777" w:rsidR="0071609A" w:rsidRPr="00CD54E4" w:rsidRDefault="0071609A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</w:p>
    <w:p w14:paraId="4F33703A" w14:textId="5054B240" w:rsidR="0071609A" w:rsidRPr="004B6842" w:rsidRDefault="004B6842" w:rsidP="0008305A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i/>
          <w:lang w:val="ru-RU"/>
        </w:rPr>
        <w:t>Наблюдатели</w:t>
      </w:r>
      <w:r w:rsidRPr="004B6842">
        <w:rPr>
          <w:rFonts w:asciiTheme="majorHAnsi" w:hAnsiTheme="majorHAnsi"/>
          <w:i/>
          <w:lang w:val="ru-RU"/>
        </w:rPr>
        <w:t xml:space="preserve"> </w:t>
      </w:r>
      <w:r w:rsidR="00860DB3" w:rsidRPr="004B6842">
        <w:rPr>
          <w:rFonts w:asciiTheme="majorHAnsi" w:hAnsiTheme="majorHAnsi"/>
          <w:i/>
          <w:lang w:val="ru-RU"/>
        </w:rPr>
        <w:t>(4):</w:t>
      </w:r>
      <w:r w:rsidR="0008305A" w:rsidRPr="004B6842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>Ион</w:t>
      </w:r>
      <w:r w:rsidRPr="004B6842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>Кику</w:t>
      </w:r>
      <w:r w:rsidRPr="004B6842">
        <w:rPr>
          <w:rFonts w:asciiTheme="majorHAnsi" w:hAnsiTheme="majorHAnsi"/>
          <w:lang w:val="ru-RU"/>
        </w:rPr>
        <w:t xml:space="preserve"> </w:t>
      </w:r>
      <w:r w:rsidR="0008305A" w:rsidRPr="004B6842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Советник</w:t>
      </w:r>
      <w:r w:rsidRPr="004B6842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>по</w:t>
      </w:r>
      <w:r w:rsidRPr="004B6842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>операционным</w:t>
      </w:r>
      <w:r w:rsidRPr="004B6842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>вопросам</w:t>
      </w:r>
      <w:r w:rsidRPr="004B6842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</w:rPr>
        <w:t>PEMPA</w:t>
      </w:r>
      <w:r w:rsidR="0008305A">
        <w:rPr>
          <w:rFonts w:asciiTheme="majorHAnsi" w:hAnsiTheme="majorHAnsi"/>
        </w:rPr>
        <w:t>L</w:t>
      </w:r>
      <w:r w:rsidR="00860DB3" w:rsidRPr="004B6842">
        <w:rPr>
          <w:rFonts w:asciiTheme="majorHAnsi" w:hAnsiTheme="majorHAnsi"/>
          <w:lang w:val="ru-RU"/>
        </w:rPr>
        <w:t xml:space="preserve">, </w:t>
      </w:r>
      <w:r>
        <w:rPr>
          <w:rFonts w:asciiTheme="majorHAnsi" w:hAnsiTheme="majorHAnsi"/>
          <w:lang w:val="ru-RU"/>
        </w:rPr>
        <w:t>всемирный банк</w:t>
      </w:r>
      <w:r w:rsidR="00860DB3" w:rsidRPr="004B6842">
        <w:rPr>
          <w:rFonts w:asciiTheme="majorHAnsi" w:hAnsiTheme="majorHAnsi"/>
          <w:lang w:val="ru-RU"/>
        </w:rPr>
        <w:t xml:space="preserve">), </w:t>
      </w:r>
      <w:r>
        <w:rPr>
          <w:rFonts w:asciiTheme="majorHAnsi" w:hAnsiTheme="majorHAnsi"/>
          <w:lang w:val="ru-RU"/>
        </w:rPr>
        <w:t xml:space="preserve">Майя </w:t>
      </w:r>
      <w:proofErr w:type="spellStart"/>
      <w:r>
        <w:rPr>
          <w:rFonts w:asciiTheme="majorHAnsi" w:hAnsiTheme="majorHAnsi"/>
          <w:lang w:val="ru-RU"/>
        </w:rPr>
        <w:t>Гусарова</w:t>
      </w:r>
      <w:proofErr w:type="spellEnd"/>
      <w:r>
        <w:rPr>
          <w:rFonts w:asciiTheme="majorHAnsi" w:hAnsiTheme="majorHAnsi"/>
          <w:lang w:val="ru-RU"/>
        </w:rPr>
        <w:t xml:space="preserve"> </w:t>
      </w:r>
      <w:r w:rsidR="00860DB3" w:rsidRPr="004B6842">
        <w:rPr>
          <w:rFonts w:asciiTheme="majorHAnsi" w:hAnsiTheme="majorHAnsi"/>
          <w:lang w:val="ru-RU"/>
        </w:rPr>
        <w:t>(</w:t>
      </w:r>
      <w:r>
        <w:rPr>
          <w:rFonts w:asciiTheme="majorHAnsi" w:hAnsiTheme="majorHAnsi"/>
          <w:lang w:val="ru-RU"/>
        </w:rPr>
        <w:t>главный координатор БС</w:t>
      </w:r>
      <w:r w:rsidR="00860DB3" w:rsidRPr="004B6842">
        <w:rPr>
          <w:rFonts w:asciiTheme="majorHAnsi" w:hAnsiTheme="majorHAnsi"/>
          <w:lang w:val="ru-RU"/>
        </w:rPr>
        <w:t xml:space="preserve">, </w:t>
      </w:r>
      <w:r w:rsidR="00860DB3" w:rsidRPr="0008305A">
        <w:rPr>
          <w:rFonts w:asciiTheme="majorHAnsi" w:hAnsiTheme="majorHAnsi"/>
        </w:rPr>
        <w:t>World</w:t>
      </w:r>
      <w:r w:rsidR="00860DB3" w:rsidRPr="004B6842">
        <w:rPr>
          <w:rFonts w:asciiTheme="majorHAnsi" w:hAnsiTheme="majorHAnsi"/>
          <w:lang w:val="ru-RU"/>
        </w:rPr>
        <w:t xml:space="preserve"> </w:t>
      </w:r>
      <w:r w:rsidR="00860DB3" w:rsidRPr="0008305A">
        <w:rPr>
          <w:rFonts w:asciiTheme="majorHAnsi" w:hAnsiTheme="majorHAnsi"/>
        </w:rPr>
        <w:t>Bank</w:t>
      </w:r>
      <w:r w:rsidR="00860DB3" w:rsidRPr="004B6842">
        <w:rPr>
          <w:rFonts w:asciiTheme="majorHAnsi" w:hAnsiTheme="majorHAnsi"/>
          <w:lang w:val="ru-RU"/>
        </w:rPr>
        <w:t xml:space="preserve"> </w:t>
      </w:r>
      <w:r w:rsidR="00860DB3" w:rsidRPr="0008305A">
        <w:rPr>
          <w:rFonts w:asciiTheme="majorHAnsi" w:hAnsiTheme="majorHAnsi"/>
        </w:rPr>
        <w:t>Country</w:t>
      </w:r>
      <w:r w:rsidR="00860DB3" w:rsidRPr="004B6842">
        <w:rPr>
          <w:rFonts w:asciiTheme="majorHAnsi" w:hAnsiTheme="majorHAnsi"/>
          <w:lang w:val="ru-RU"/>
        </w:rPr>
        <w:t xml:space="preserve"> </w:t>
      </w:r>
      <w:r w:rsidR="00860DB3" w:rsidRPr="0008305A">
        <w:rPr>
          <w:rFonts w:asciiTheme="majorHAnsi" w:hAnsiTheme="majorHAnsi"/>
        </w:rPr>
        <w:t>Office</w:t>
      </w:r>
      <w:r w:rsidR="00860DB3" w:rsidRPr="004B6842">
        <w:rPr>
          <w:rFonts w:asciiTheme="majorHAnsi" w:hAnsiTheme="majorHAnsi"/>
          <w:lang w:val="ru-RU"/>
        </w:rPr>
        <w:t xml:space="preserve">, </w:t>
      </w:r>
      <w:r w:rsidR="00860DB3" w:rsidRPr="0008305A">
        <w:rPr>
          <w:rFonts w:asciiTheme="majorHAnsi" w:hAnsiTheme="majorHAnsi"/>
        </w:rPr>
        <w:t>Russia</w:t>
      </w:r>
      <w:r w:rsidR="00860DB3" w:rsidRPr="004B6842">
        <w:rPr>
          <w:rFonts w:asciiTheme="majorHAnsi" w:hAnsiTheme="majorHAnsi"/>
          <w:lang w:val="ru-RU"/>
        </w:rPr>
        <w:t xml:space="preserve">), </w:t>
      </w:r>
      <w:r w:rsidR="004767F0">
        <w:rPr>
          <w:rFonts w:asciiTheme="majorHAnsi" w:hAnsiTheme="majorHAnsi"/>
          <w:lang w:val="ru-RU"/>
        </w:rPr>
        <w:t xml:space="preserve">Жива </w:t>
      </w:r>
      <w:proofErr w:type="spellStart"/>
      <w:r w:rsidR="004767F0">
        <w:rPr>
          <w:rFonts w:asciiTheme="majorHAnsi" w:hAnsiTheme="majorHAnsi"/>
          <w:lang w:val="ru-RU"/>
        </w:rPr>
        <w:t>Лаутар</w:t>
      </w:r>
      <w:proofErr w:type="spellEnd"/>
      <w:r w:rsidR="004767F0">
        <w:rPr>
          <w:rFonts w:asciiTheme="majorHAnsi" w:hAnsiTheme="majorHAnsi"/>
          <w:lang w:val="ru-RU"/>
        </w:rPr>
        <w:t xml:space="preserve"> </w:t>
      </w:r>
      <w:r w:rsidR="00860DB3" w:rsidRPr="004B6842">
        <w:rPr>
          <w:rFonts w:asciiTheme="majorHAnsi" w:hAnsiTheme="majorHAnsi"/>
          <w:lang w:val="ru-RU"/>
        </w:rPr>
        <w:t>(</w:t>
      </w:r>
      <w:r w:rsidR="004767F0">
        <w:rPr>
          <w:rFonts w:asciiTheme="majorHAnsi" w:hAnsiTheme="majorHAnsi"/>
          <w:lang w:val="ru-RU"/>
        </w:rPr>
        <w:t xml:space="preserve">Секретариат </w:t>
      </w:r>
      <w:r w:rsidR="00860DB3" w:rsidRPr="0008305A">
        <w:rPr>
          <w:rFonts w:asciiTheme="majorHAnsi" w:hAnsiTheme="majorHAnsi"/>
        </w:rPr>
        <w:t>PEMPAL</w:t>
      </w:r>
      <w:r w:rsidR="00860DB3" w:rsidRPr="004B6842">
        <w:rPr>
          <w:rFonts w:asciiTheme="majorHAnsi" w:hAnsiTheme="majorHAnsi"/>
          <w:lang w:val="ru-RU"/>
        </w:rPr>
        <w:t xml:space="preserve">) </w:t>
      </w:r>
      <w:r w:rsidR="00234038">
        <w:rPr>
          <w:rFonts w:asciiTheme="majorHAnsi" w:hAnsiTheme="majorHAnsi"/>
          <w:lang w:val="ru-RU"/>
        </w:rPr>
        <w:t xml:space="preserve">и </w:t>
      </w:r>
      <w:proofErr w:type="spellStart"/>
      <w:r w:rsidR="00234038">
        <w:rPr>
          <w:rFonts w:asciiTheme="majorHAnsi" w:hAnsiTheme="majorHAnsi"/>
          <w:lang w:val="ru-RU"/>
        </w:rPr>
        <w:t>Арман</w:t>
      </w:r>
      <w:proofErr w:type="spellEnd"/>
      <w:r w:rsidR="00234038">
        <w:rPr>
          <w:rFonts w:asciiTheme="majorHAnsi" w:hAnsiTheme="majorHAnsi"/>
          <w:lang w:val="ru-RU"/>
        </w:rPr>
        <w:t xml:space="preserve"> </w:t>
      </w:r>
      <w:proofErr w:type="spellStart"/>
      <w:r w:rsidR="00234038">
        <w:rPr>
          <w:rFonts w:asciiTheme="majorHAnsi" w:hAnsiTheme="majorHAnsi"/>
          <w:lang w:val="ru-RU"/>
        </w:rPr>
        <w:t>Ват</w:t>
      </w:r>
      <w:r w:rsidR="004767F0">
        <w:rPr>
          <w:rFonts w:asciiTheme="majorHAnsi" w:hAnsiTheme="majorHAnsi"/>
          <w:lang w:val="ru-RU"/>
        </w:rPr>
        <w:t>ян</w:t>
      </w:r>
      <w:proofErr w:type="spellEnd"/>
      <w:r w:rsidR="004767F0">
        <w:rPr>
          <w:rFonts w:asciiTheme="majorHAnsi" w:hAnsiTheme="majorHAnsi"/>
          <w:lang w:val="ru-RU"/>
        </w:rPr>
        <w:t xml:space="preserve"> </w:t>
      </w:r>
      <w:r w:rsidR="00860DB3" w:rsidRPr="004B6842">
        <w:rPr>
          <w:rFonts w:asciiTheme="majorHAnsi" w:hAnsiTheme="majorHAnsi"/>
          <w:lang w:val="ru-RU"/>
        </w:rPr>
        <w:t>(</w:t>
      </w:r>
      <w:r w:rsidR="004767F0">
        <w:rPr>
          <w:rFonts w:asciiTheme="majorHAnsi" w:hAnsiTheme="majorHAnsi"/>
          <w:lang w:val="ru-RU"/>
        </w:rPr>
        <w:t>Советник СВА</w:t>
      </w:r>
      <w:r w:rsidR="00860DB3" w:rsidRPr="004B6842">
        <w:rPr>
          <w:rFonts w:asciiTheme="majorHAnsi" w:hAnsiTheme="majorHAnsi"/>
          <w:lang w:val="ru-RU"/>
        </w:rPr>
        <w:t xml:space="preserve">, </w:t>
      </w:r>
      <w:r w:rsidR="004767F0">
        <w:rPr>
          <w:rFonts w:asciiTheme="majorHAnsi" w:hAnsiTheme="majorHAnsi"/>
          <w:lang w:val="ru-RU"/>
        </w:rPr>
        <w:t>Всемирный банк</w:t>
      </w:r>
      <w:r w:rsidR="00860DB3" w:rsidRPr="004B6842">
        <w:rPr>
          <w:rFonts w:asciiTheme="majorHAnsi" w:hAnsiTheme="majorHAnsi"/>
          <w:lang w:val="ru-RU"/>
        </w:rPr>
        <w:t>).</w:t>
      </w:r>
    </w:p>
    <w:p w14:paraId="7AC947CB" w14:textId="77777777" w:rsidR="00DA5E41" w:rsidRPr="004B6842" w:rsidRDefault="00DA5E41" w:rsidP="008D6814">
      <w:pPr>
        <w:spacing w:after="0"/>
        <w:rPr>
          <w:rFonts w:asciiTheme="majorHAnsi" w:hAnsiTheme="majorHAnsi"/>
          <w:b/>
        </w:rPr>
      </w:pPr>
    </w:p>
    <w:p w14:paraId="16D44171" w14:textId="0652AFCA" w:rsidR="00DA5E41" w:rsidRPr="004767F0" w:rsidRDefault="004767F0" w:rsidP="00DA5E41">
      <w:pPr>
        <w:numPr>
          <w:ilvl w:val="0"/>
          <w:numId w:val="1"/>
        </w:numPr>
        <w:spacing w:after="0" w:line="240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bCs/>
          <w:lang w:eastAsia="en-US"/>
        </w:rPr>
        <w:t>Открытие встречи и приветствие новых участников Координационного комитета</w:t>
      </w:r>
      <w:r w:rsidR="00DA5E41" w:rsidRPr="004767F0">
        <w:rPr>
          <w:rFonts w:asciiTheme="majorHAnsi" w:eastAsia="Calibri" w:hAnsiTheme="majorHAnsi"/>
          <w:lang w:eastAsia="en-US"/>
        </w:rPr>
        <w:t xml:space="preserve">: </w:t>
      </w:r>
    </w:p>
    <w:p w14:paraId="67DF47EB" w14:textId="77777777" w:rsidR="00DA5E41" w:rsidRPr="004767F0" w:rsidRDefault="00DA5E41" w:rsidP="00DA5E41">
      <w:pPr>
        <w:spacing w:after="0" w:line="240" w:lineRule="auto"/>
        <w:ind w:left="720"/>
        <w:rPr>
          <w:rFonts w:asciiTheme="majorHAnsi" w:eastAsia="Calibri" w:hAnsiTheme="majorHAnsi"/>
          <w:lang w:eastAsia="en-US"/>
        </w:rPr>
      </w:pPr>
    </w:p>
    <w:p w14:paraId="524902B7" w14:textId="448EC87A" w:rsidR="004767F0" w:rsidRDefault="004767F0" w:rsidP="00FA5B74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Госпожа</w:t>
      </w:r>
      <w:r w:rsidRPr="004767F0">
        <w:rPr>
          <w:rFonts w:asciiTheme="majorHAnsi" w:eastAsia="Calibri" w:hAnsiTheme="majorHAnsi"/>
          <w:lang w:eastAsia="en-US"/>
        </w:rPr>
        <w:t xml:space="preserve">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 w:rsidRPr="004767F0">
        <w:rPr>
          <w:rFonts w:asciiTheme="majorHAnsi" w:eastAsia="Calibri" w:hAnsiTheme="majorHAnsi"/>
          <w:lang w:eastAsia="en-US"/>
        </w:rPr>
        <w:t xml:space="preserve"> </w:t>
      </w:r>
      <w:r w:rsidR="008D6814" w:rsidRPr="004767F0">
        <w:rPr>
          <w:rFonts w:asciiTheme="majorHAnsi" w:eastAsia="Calibri" w:hAnsiTheme="majorHAnsi"/>
          <w:lang w:eastAsia="en-US"/>
        </w:rPr>
        <w:t>(</w:t>
      </w:r>
      <w:r>
        <w:rPr>
          <w:rFonts w:asciiTheme="majorHAnsi" w:eastAsia="Calibri" w:hAnsiTheme="majorHAnsi"/>
          <w:lang w:eastAsia="en-US"/>
        </w:rPr>
        <w:t>Председатель</w:t>
      </w:r>
      <w:r w:rsidRPr="004767F0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Координационного</w:t>
      </w:r>
      <w:r w:rsidRPr="004767F0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комитета</w:t>
      </w:r>
      <w:r w:rsidR="008D6814" w:rsidRPr="004767F0">
        <w:rPr>
          <w:rFonts w:asciiTheme="majorHAnsi" w:eastAsia="Calibri" w:hAnsiTheme="majorHAnsi"/>
          <w:lang w:eastAsia="en-US"/>
        </w:rPr>
        <w:t xml:space="preserve">, </w:t>
      </w:r>
      <w:r>
        <w:rPr>
          <w:rFonts w:asciiTheme="majorHAnsi" w:eastAsia="Calibri" w:hAnsiTheme="majorHAnsi"/>
          <w:lang w:eastAsia="en-US"/>
        </w:rPr>
        <w:t>Российская Федерация</w:t>
      </w:r>
      <w:r w:rsidR="008D6814" w:rsidRPr="004767F0">
        <w:rPr>
          <w:rFonts w:asciiTheme="majorHAnsi" w:eastAsia="Calibri" w:hAnsiTheme="majorHAnsi"/>
          <w:lang w:eastAsia="en-US"/>
        </w:rPr>
        <w:t xml:space="preserve">) </w:t>
      </w:r>
      <w:r>
        <w:rPr>
          <w:rFonts w:asciiTheme="majorHAnsi" w:eastAsia="Calibri" w:hAnsiTheme="majorHAnsi"/>
          <w:lang w:eastAsia="en-US"/>
        </w:rPr>
        <w:t xml:space="preserve">обратилась с приветствием ко всем участникам встречи. После того, как Координационный комитет подтвердил </w:t>
      </w:r>
      <w:r w:rsidR="00427B9B">
        <w:rPr>
          <w:rFonts w:asciiTheme="majorHAnsi" w:eastAsia="Calibri" w:hAnsiTheme="majorHAnsi"/>
          <w:lang w:eastAsia="en-US"/>
        </w:rPr>
        <w:t xml:space="preserve">повестку дня встречи, госпожа </w:t>
      </w:r>
      <w:proofErr w:type="spellStart"/>
      <w:r w:rsidR="00427B9B">
        <w:rPr>
          <w:rFonts w:asciiTheme="majorHAnsi" w:eastAsia="Calibri" w:hAnsiTheme="majorHAnsi"/>
          <w:lang w:eastAsia="en-US"/>
        </w:rPr>
        <w:t>Валкова</w:t>
      </w:r>
      <w:proofErr w:type="spellEnd"/>
      <w:r w:rsidR="00427B9B">
        <w:rPr>
          <w:rFonts w:asciiTheme="majorHAnsi" w:eastAsia="Calibri" w:hAnsiTheme="majorHAnsi"/>
          <w:lang w:eastAsia="en-US"/>
        </w:rPr>
        <w:t xml:space="preserve"> особо поприветствовала и поздравила господина Константина </w:t>
      </w:r>
      <w:proofErr w:type="spellStart"/>
      <w:r w:rsidR="00427B9B">
        <w:rPr>
          <w:rFonts w:asciiTheme="majorHAnsi" w:eastAsia="Calibri" w:hAnsiTheme="majorHAnsi"/>
          <w:lang w:eastAsia="en-US"/>
        </w:rPr>
        <w:t>Критияна</w:t>
      </w:r>
      <w:proofErr w:type="spellEnd"/>
      <w:r w:rsidR="00427B9B">
        <w:rPr>
          <w:rFonts w:asciiTheme="majorHAnsi" w:eastAsia="Calibri" w:hAnsiTheme="majorHAnsi"/>
          <w:lang w:eastAsia="en-US"/>
        </w:rPr>
        <w:t xml:space="preserve">, представляющего Министерство финансов Армении, </w:t>
      </w:r>
      <w:r w:rsidR="0016236C">
        <w:rPr>
          <w:rFonts w:asciiTheme="majorHAnsi" w:eastAsia="Calibri" w:hAnsiTheme="majorHAnsi"/>
          <w:lang w:eastAsia="en-US"/>
        </w:rPr>
        <w:t xml:space="preserve">с его избранием председателем Исполнительного комитета БС. Господин </w:t>
      </w:r>
      <w:proofErr w:type="spellStart"/>
      <w:r w:rsidR="0016236C">
        <w:rPr>
          <w:rFonts w:asciiTheme="majorHAnsi" w:eastAsia="Calibri" w:hAnsiTheme="majorHAnsi"/>
          <w:lang w:eastAsia="en-US"/>
        </w:rPr>
        <w:t>Критиян</w:t>
      </w:r>
      <w:proofErr w:type="spellEnd"/>
      <w:r w:rsidR="0016236C">
        <w:rPr>
          <w:rFonts w:asciiTheme="majorHAnsi" w:eastAsia="Calibri" w:hAnsiTheme="majorHAnsi"/>
          <w:lang w:eastAsia="en-US"/>
        </w:rPr>
        <w:t xml:space="preserve"> выразил благодарность за теплые приветственные слова и выразил уверенность, что деятельность координационного комитета даст положительные результаты для всех ПС. </w:t>
      </w:r>
    </w:p>
    <w:p w14:paraId="02E79631" w14:textId="2F6BBF92" w:rsidR="00DA5E41" w:rsidRPr="0016236C" w:rsidRDefault="00234038" w:rsidP="00FA5B74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b/>
          <w:bCs/>
          <w:lang w:val="ru-RU" w:eastAsia="en-US"/>
        </w:rPr>
        <w:t>С</w:t>
      </w:r>
      <w:r w:rsidR="0016236C">
        <w:rPr>
          <w:rFonts w:asciiTheme="majorHAnsi" w:eastAsia="Calibri" w:hAnsiTheme="majorHAnsi"/>
          <w:b/>
          <w:bCs/>
          <w:lang w:val="ru-RU" w:eastAsia="en-US"/>
        </w:rPr>
        <w:t>реднесрочн</w:t>
      </w:r>
      <w:r>
        <w:rPr>
          <w:rFonts w:asciiTheme="majorHAnsi" w:eastAsia="Calibri" w:hAnsiTheme="majorHAnsi"/>
          <w:b/>
          <w:bCs/>
          <w:lang w:val="ru-RU" w:eastAsia="en-US"/>
        </w:rPr>
        <w:t>ый</w:t>
      </w:r>
      <w:r w:rsidR="0016236C">
        <w:rPr>
          <w:rFonts w:asciiTheme="majorHAnsi" w:eastAsia="Calibri" w:hAnsiTheme="majorHAnsi"/>
          <w:b/>
          <w:bCs/>
          <w:lang w:val="ru-RU" w:eastAsia="en-US"/>
        </w:rPr>
        <w:t xml:space="preserve"> анализ </w:t>
      </w:r>
      <w:r w:rsidR="00594464">
        <w:rPr>
          <w:rFonts w:asciiTheme="majorHAnsi" w:eastAsia="Calibri" w:hAnsiTheme="majorHAnsi"/>
          <w:b/>
          <w:bCs/>
          <w:lang w:val="ru-RU" w:eastAsia="en-US"/>
        </w:rPr>
        <w:t xml:space="preserve">внедрения </w:t>
      </w:r>
      <w:r w:rsidR="0016236C">
        <w:rPr>
          <w:rFonts w:asciiTheme="majorHAnsi" w:eastAsia="Calibri" w:hAnsiTheme="majorHAnsi"/>
          <w:b/>
          <w:bCs/>
          <w:lang w:val="ru-RU" w:eastAsia="en-US"/>
        </w:rPr>
        <w:t xml:space="preserve">стратегии </w:t>
      </w:r>
      <w:r w:rsidR="00FA5B74" w:rsidRPr="003C29A1">
        <w:rPr>
          <w:rFonts w:asciiTheme="majorHAnsi" w:eastAsia="Calibri" w:hAnsiTheme="majorHAnsi"/>
          <w:b/>
          <w:bCs/>
          <w:lang w:val="en-US" w:eastAsia="en-US"/>
        </w:rPr>
        <w:t>PEMPAL</w:t>
      </w:r>
      <w:r w:rsidR="00FA5B74" w:rsidRPr="0016236C">
        <w:rPr>
          <w:rFonts w:asciiTheme="majorHAnsi" w:eastAsia="Calibri" w:hAnsiTheme="majorHAnsi"/>
          <w:b/>
          <w:bCs/>
          <w:lang w:val="ru-RU" w:eastAsia="en-US"/>
        </w:rPr>
        <w:t xml:space="preserve"> </w:t>
      </w:r>
    </w:p>
    <w:p w14:paraId="5E22CC10" w14:textId="77777777" w:rsidR="006969BF" w:rsidRPr="0016236C" w:rsidRDefault="006969BF" w:rsidP="006969BF">
      <w:pPr>
        <w:pStyle w:val="ListParagraph"/>
        <w:jc w:val="both"/>
        <w:rPr>
          <w:rFonts w:asciiTheme="majorHAnsi" w:eastAsia="Calibri" w:hAnsiTheme="majorHAnsi"/>
          <w:lang w:val="ru-RU" w:eastAsia="en-US"/>
        </w:rPr>
      </w:pPr>
    </w:p>
    <w:p w14:paraId="43DBEEE4" w14:textId="5A5A4BA5" w:rsidR="00FA5B74" w:rsidRPr="0014002A" w:rsidRDefault="003A30FD" w:rsidP="00FA5B74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  <w:lang w:eastAsia="en-US"/>
        </w:rPr>
      </w:pPr>
      <w:r>
        <w:rPr>
          <w:rFonts w:asciiTheme="majorHAnsi" w:eastAsia="Calibri" w:hAnsiTheme="majorHAnsi"/>
          <w:b/>
          <w:lang w:eastAsia="en-US"/>
        </w:rPr>
        <w:t>Достигнутый</w:t>
      </w:r>
      <w:r w:rsidRPr="0014002A">
        <w:rPr>
          <w:rFonts w:asciiTheme="majorHAnsi" w:eastAsia="Calibri" w:hAnsiTheme="majorHAnsi"/>
          <w:b/>
          <w:lang w:eastAsia="en-US"/>
        </w:rPr>
        <w:t xml:space="preserve"> </w:t>
      </w:r>
      <w:r>
        <w:rPr>
          <w:rFonts w:asciiTheme="majorHAnsi" w:eastAsia="Calibri" w:hAnsiTheme="majorHAnsi"/>
          <w:b/>
          <w:lang w:eastAsia="en-US"/>
        </w:rPr>
        <w:t>прогресс</w:t>
      </w:r>
      <w:r w:rsidRPr="0014002A">
        <w:rPr>
          <w:rFonts w:asciiTheme="majorHAnsi" w:eastAsia="Calibri" w:hAnsiTheme="majorHAnsi"/>
          <w:b/>
          <w:lang w:eastAsia="en-US"/>
        </w:rPr>
        <w:t xml:space="preserve"> </w:t>
      </w:r>
      <w:r>
        <w:rPr>
          <w:rFonts w:asciiTheme="majorHAnsi" w:eastAsia="Calibri" w:hAnsiTheme="majorHAnsi"/>
          <w:b/>
          <w:lang w:eastAsia="en-US"/>
        </w:rPr>
        <w:t>и</w:t>
      </w:r>
      <w:r w:rsidRPr="0014002A">
        <w:rPr>
          <w:rFonts w:asciiTheme="majorHAnsi" w:eastAsia="Calibri" w:hAnsiTheme="majorHAnsi"/>
          <w:b/>
          <w:lang w:eastAsia="en-US"/>
        </w:rPr>
        <w:t xml:space="preserve"> </w:t>
      </w:r>
      <w:r w:rsidR="00234038">
        <w:rPr>
          <w:rFonts w:asciiTheme="majorHAnsi" w:eastAsia="Calibri" w:hAnsiTheme="majorHAnsi"/>
          <w:b/>
          <w:lang w:eastAsia="en-US"/>
        </w:rPr>
        <w:t xml:space="preserve">сроки </w:t>
      </w:r>
      <w:r>
        <w:rPr>
          <w:rFonts w:asciiTheme="majorHAnsi" w:eastAsia="Calibri" w:hAnsiTheme="majorHAnsi"/>
          <w:b/>
          <w:lang w:eastAsia="en-US"/>
        </w:rPr>
        <w:t>подготовки</w:t>
      </w:r>
      <w:r w:rsidRPr="0014002A">
        <w:rPr>
          <w:rFonts w:asciiTheme="majorHAnsi" w:eastAsia="Calibri" w:hAnsiTheme="majorHAnsi"/>
          <w:b/>
          <w:lang w:eastAsia="en-US"/>
        </w:rPr>
        <w:t xml:space="preserve"> </w:t>
      </w:r>
      <w:r>
        <w:rPr>
          <w:rFonts w:asciiTheme="majorHAnsi" w:eastAsia="Calibri" w:hAnsiTheme="majorHAnsi"/>
          <w:b/>
          <w:lang w:eastAsia="en-US"/>
        </w:rPr>
        <w:t>проекта</w:t>
      </w:r>
      <w:r w:rsidRPr="0014002A">
        <w:rPr>
          <w:rFonts w:asciiTheme="majorHAnsi" w:eastAsia="Calibri" w:hAnsiTheme="majorHAnsi"/>
          <w:b/>
          <w:lang w:eastAsia="en-US"/>
        </w:rPr>
        <w:t xml:space="preserve"> </w:t>
      </w:r>
      <w:r>
        <w:rPr>
          <w:rFonts w:asciiTheme="majorHAnsi" w:eastAsia="Calibri" w:hAnsiTheme="majorHAnsi"/>
          <w:b/>
          <w:lang w:eastAsia="en-US"/>
        </w:rPr>
        <w:t>отчета</w:t>
      </w:r>
      <w:r w:rsidRPr="0014002A">
        <w:rPr>
          <w:rFonts w:asciiTheme="majorHAnsi" w:eastAsia="Calibri" w:hAnsiTheme="majorHAnsi"/>
          <w:b/>
          <w:lang w:eastAsia="en-US"/>
        </w:rPr>
        <w:t xml:space="preserve"> </w:t>
      </w:r>
      <w:r w:rsidR="00957B13">
        <w:rPr>
          <w:rFonts w:asciiTheme="majorHAnsi" w:eastAsia="Calibri" w:hAnsiTheme="majorHAnsi"/>
          <w:b/>
          <w:lang w:eastAsia="en-US"/>
        </w:rPr>
        <w:t xml:space="preserve">об анализе </w:t>
      </w:r>
    </w:p>
    <w:p w14:paraId="446C1059" w14:textId="77777777" w:rsidR="006969BF" w:rsidRPr="0014002A" w:rsidRDefault="006969BF" w:rsidP="006969BF">
      <w:pPr>
        <w:spacing w:after="0" w:line="240" w:lineRule="auto"/>
        <w:ind w:left="1440"/>
        <w:rPr>
          <w:rFonts w:asciiTheme="majorHAnsi" w:eastAsia="Calibri" w:hAnsiTheme="majorHAnsi"/>
          <w:lang w:eastAsia="en-US"/>
        </w:rPr>
      </w:pPr>
    </w:p>
    <w:p w14:paraId="094500CB" w14:textId="286972D4" w:rsidR="003A30FD" w:rsidRDefault="003A30F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Поскольку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госпожа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proofErr w:type="spellStart"/>
      <w:r>
        <w:rPr>
          <w:rFonts w:asciiTheme="majorHAnsi" w:eastAsia="Calibri" w:hAnsiTheme="majorHAnsi"/>
          <w:lang w:eastAsia="en-US"/>
        </w:rPr>
        <w:t>Деяна</w:t>
      </w:r>
      <w:proofErr w:type="spellEnd"/>
      <w:r w:rsidRPr="003A30FD">
        <w:rPr>
          <w:rFonts w:asciiTheme="majorHAnsi" w:eastAsia="Calibri" w:hAnsiTheme="majorHAnsi"/>
          <w:lang w:eastAsia="en-US"/>
        </w:rPr>
        <w:t xml:space="preserve"> </w:t>
      </w:r>
      <w:proofErr w:type="spellStart"/>
      <w:r>
        <w:rPr>
          <w:rFonts w:asciiTheme="majorHAnsi" w:eastAsia="Calibri" w:hAnsiTheme="majorHAnsi"/>
          <w:lang w:eastAsia="en-US"/>
        </w:rPr>
        <w:t>Аубри</w:t>
      </w:r>
      <w:proofErr w:type="spellEnd"/>
      <w:r w:rsidRPr="003A30FD">
        <w:rPr>
          <w:rFonts w:asciiTheme="majorHAnsi" w:eastAsia="Calibri" w:hAnsiTheme="majorHAnsi"/>
          <w:lang w:eastAsia="en-US"/>
        </w:rPr>
        <w:t xml:space="preserve"> </w:t>
      </w:r>
      <w:r w:rsidR="006969BF" w:rsidRPr="003A30FD">
        <w:rPr>
          <w:rFonts w:asciiTheme="majorHAnsi" w:eastAsia="Calibri" w:hAnsiTheme="majorHAnsi"/>
          <w:lang w:eastAsia="en-US"/>
        </w:rPr>
        <w:t>(</w:t>
      </w:r>
      <w:r>
        <w:rPr>
          <w:rFonts w:asciiTheme="majorHAnsi" w:eastAsia="Calibri" w:hAnsiTheme="majorHAnsi"/>
          <w:lang w:eastAsia="en-US"/>
        </w:rPr>
        <w:t>стратегический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советник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 w:rsidR="006969BF">
        <w:rPr>
          <w:rFonts w:asciiTheme="majorHAnsi" w:eastAsia="Calibri" w:hAnsiTheme="majorHAnsi"/>
          <w:lang w:val="en-US" w:eastAsia="en-US"/>
        </w:rPr>
        <w:t>PEMPAL</w:t>
      </w:r>
      <w:r w:rsidR="006969BF" w:rsidRPr="003A30FD">
        <w:rPr>
          <w:rFonts w:asciiTheme="majorHAnsi" w:eastAsia="Calibri" w:hAnsiTheme="majorHAnsi"/>
          <w:lang w:eastAsia="en-US"/>
        </w:rPr>
        <w:t xml:space="preserve">) </w:t>
      </w:r>
      <w:r>
        <w:rPr>
          <w:rFonts w:asciiTheme="majorHAnsi" w:eastAsia="Calibri" w:hAnsiTheme="majorHAnsi"/>
          <w:lang w:eastAsia="en-US"/>
        </w:rPr>
        <w:t>не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смогла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принять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участие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во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встрече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Координационного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комитета</w:t>
      </w:r>
      <w:r w:rsidRPr="003A30FD">
        <w:rPr>
          <w:rFonts w:asciiTheme="majorHAnsi" w:eastAsia="Calibri" w:hAnsiTheme="majorHAnsi"/>
          <w:lang w:eastAsia="en-US"/>
        </w:rPr>
        <w:t xml:space="preserve">, </w:t>
      </w:r>
      <w:r>
        <w:rPr>
          <w:rFonts w:asciiTheme="majorHAnsi" w:eastAsia="Calibri" w:hAnsiTheme="majorHAnsi"/>
          <w:lang w:eastAsia="en-US"/>
        </w:rPr>
        <w:t>госпожа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Елена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Никулина</w:t>
      </w:r>
      <w:r w:rsidRPr="003A30FD">
        <w:rPr>
          <w:rFonts w:asciiTheme="majorHAnsi" w:eastAsia="Calibri" w:hAnsiTheme="majorHAnsi"/>
          <w:lang w:eastAsia="en-US"/>
        </w:rPr>
        <w:t xml:space="preserve"> (</w:t>
      </w:r>
      <w:r>
        <w:rPr>
          <w:rFonts w:asciiTheme="majorHAnsi" w:eastAsia="Calibri" w:hAnsiTheme="majorHAnsi"/>
          <w:lang w:eastAsia="en-US"/>
        </w:rPr>
        <w:t>руководитель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программы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 w:rsidR="006969BF">
        <w:rPr>
          <w:rFonts w:asciiTheme="majorHAnsi" w:eastAsia="Calibri" w:hAnsiTheme="majorHAnsi"/>
          <w:lang w:val="en-US" w:eastAsia="en-US"/>
        </w:rPr>
        <w:t>PEMPAL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со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стороны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Всемирного</w:t>
      </w:r>
      <w:r w:rsidRPr="003A30FD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банка</w:t>
      </w:r>
      <w:r w:rsidR="006969BF" w:rsidRPr="003A30FD">
        <w:rPr>
          <w:rFonts w:asciiTheme="majorHAnsi" w:eastAsia="Calibri" w:hAnsiTheme="majorHAnsi"/>
          <w:lang w:eastAsia="en-US"/>
        </w:rPr>
        <w:t>)</w:t>
      </w:r>
      <w:r w:rsidR="00A230CC" w:rsidRPr="003A30FD">
        <w:rPr>
          <w:rFonts w:asciiTheme="majorHAnsi" w:eastAsia="Calibri" w:hAnsiTheme="majorHAnsi"/>
          <w:lang w:eastAsia="en-US"/>
        </w:rPr>
        <w:t xml:space="preserve">, </w:t>
      </w:r>
      <w:r>
        <w:rPr>
          <w:rFonts w:asciiTheme="majorHAnsi" w:eastAsia="Calibri" w:hAnsiTheme="majorHAnsi"/>
          <w:lang w:eastAsia="en-US"/>
        </w:rPr>
        <w:t>предоставила обзор текуще</w:t>
      </w:r>
      <w:r w:rsidR="00957B13">
        <w:rPr>
          <w:rFonts w:asciiTheme="majorHAnsi" w:eastAsia="Calibri" w:hAnsiTheme="majorHAnsi"/>
          <w:lang w:eastAsia="en-US"/>
        </w:rPr>
        <w:t>го</w:t>
      </w:r>
      <w:r>
        <w:rPr>
          <w:rFonts w:asciiTheme="majorHAnsi" w:eastAsia="Calibri" w:hAnsiTheme="majorHAnsi"/>
          <w:lang w:eastAsia="en-US"/>
        </w:rPr>
        <w:t xml:space="preserve"> </w:t>
      </w:r>
      <w:proofErr w:type="gramStart"/>
      <w:r>
        <w:rPr>
          <w:rFonts w:asciiTheme="majorHAnsi" w:eastAsia="Calibri" w:hAnsiTheme="majorHAnsi"/>
          <w:lang w:eastAsia="en-US"/>
        </w:rPr>
        <w:t>ход</w:t>
      </w:r>
      <w:r w:rsidR="00957B13">
        <w:rPr>
          <w:rFonts w:asciiTheme="majorHAnsi" w:eastAsia="Calibri" w:hAnsiTheme="majorHAnsi"/>
          <w:lang w:eastAsia="en-US"/>
        </w:rPr>
        <w:t>а</w:t>
      </w:r>
      <w:r>
        <w:rPr>
          <w:rFonts w:asciiTheme="majorHAnsi" w:eastAsia="Calibri" w:hAnsiTheme="majorHAnsi"/>
          <w:lang w:eastAsia="en-US"/>
        </w:rPr>
        <w:t xml:space="preserve"> проведения среднесрочного анализа внедрения стратегии</w:t>
      </w:r>
      <w:proofErr w:type="gramEnd"/>
      <w:r>
        <w:rPr>
          <w:rFonts w:asciiTheme="majorHAnsi" w:eastAsia="Calibri" w:hAnsiTheme="majorHAnsi"/>
          <w:lang w:eastAsia="en-US"/>
        </w:rPr>
        <w:t xml:space="preserve">. Перед этим, она принесла извинения от лица госпожи </w:t>
      </w:r>
      <w:proofErr w:type="spellStart"/>
      <w:r>
        <w:rPr>
          <w:rFonts w:asciiTheme="majorHAnsi" w:eastAsia="Calibri" w:hAnsiTheme="majorHAnsi"/>
          <w:lang w:eastAsia="en-US"/>
        </w:rPr>
        <w:t>Аубри</w:t>
      </w:r>
      <w:proofErr w:type="spellEnd"/>
      <w:r>
        <w:rPr>
          <w:rFonts w:asciiTheme="majorHAnsi" w:eastAsia="Calibri" w:hAnsiTheme="majorHAnsi"/>
          <w:lang w:eastAsia="en-US"/>
        </w:rPr>
        <w:t xml:space="preserve">, и подчеркнула, что для того, чтобы </w:t>
      </w:r>
      <w:r>
        <w:rPr>
          <w:rFonts w:asciiTheme="majorHAnsi" w:eastAsia="Calibri" w:hAnsiTheme="majorHAnsi"/>
          <w:lang w:eastAsia="en-US"/>
        </w:rPr>
        <w:lastRenderedPageBreak/>
        <w:t xml:space="preserve">отчасти компенсировать </w:t>
      </w:r>
      <w:r w:rsidR="008868DD">
        <w:rPr>
          <w:rFonts w:asciiTheme="majorHAnsi" w:eastAsia="Calibri" w:hAnsiTheme="majorHAnsi"/>
          <w:lang w:eastAsia="en-US"/>
        </w:rPr>
        <w:t xml:space="preserve">ее </w:t>
      </w:r>
      <w:r>
        <w:rPr>
          <w:rFonts w:asciiTheme="majorHAnsi" w:eastAsia="Calibri" w:hAnsiTheme="majorHAnsi"/>
          <w:lang w:eastAsia="en-US"/>
        </w:rPr>
        <w:t xml:space="preserve">отсутствие, </w:t>
      </w:r>
      <w:r w:rsidR="008868DD">
        <w:rPr>
          <w:rFonts w:asciiTheme="majorHAnsi" w:eastAsia="Calibri" w:hAnsiTheme="majorHAnsi"/>
          <w:lang w:eastAsia="en-US"/>
        </w:rPr>
        <w:t>С</w:t>
      </w:r>
      <w:r>
        <w:rPr>
          <w:rFonts w:asciiTheme="majorHAnsi" w:eastAsia="Calibri" w:hAnsiTheme="majorHAnsi"/>
          <w:lang w:eastAsia="en-US"/>
        </w:rPr>
        <w:t xml:space="preserve">екретариат </w:t>
      </w:r>
      <w:r w:rsidR="004E0BBB">
        <w:rPr>
          <w:rFonts w:asciiTheme="majorHAnsi" w:eastAsia="Calibri" w:hAnsiTheme="majorHAnsi"/>
          <w:lang w:eastAsia="en-US"/>
        </w:rPr>
        <w:t xml:space="preserve">разослал </w:t>
      </w:r>
      <w:r>
        <w:rPr>
          <w:rFonts w:asciiTheme="majorHAnsi" w:eastAsia="Calibri" w:hAnsiTheme="majorHAnsi"/>
          <w:lang w:eastAsia="en-US"/>
        </w:rPr>
        <w:t xml:space="preserve">сообщение по электронной почте, в котором госпожа </w:t>
      </w:r>
      <w:proofErr w:type="spellStart"/>
      <w:r>
        <w:rPr>
          <w:rFonts w:asciiTheme="majorHAnsi" w:eastAsia="Calibri" w:hAnsiTheme="majorHAnsi"/>
          <w:lang w:eastAsia="en-US"/>
        </w:rPr>
        <w:t>Аубри</w:t>
      </w:r>
      <w:proofErr w:type="spellEnd"/>
      <w:r>
        <w:rPr>
          <w:rFonts w:asciiTheme="majorHAnsi" w:eastAsia="Calibri" w:hAnsiTheme="majorHAnsi"/>
          <w:lang w:eastAsia="en-US"/>
        </w:rPr>
        <w:t xml:space="preserve"> внесла свой вклад во встречу Координационного комитета. </w:t>
      </w:r>
    </w:p>
    <w:p w14:paraId="1AA02733" w14:textId="77777777" w:rsidR="003A30FD" w:rsidRDefault="003A30F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23F297A4" w14:textId="6194B4C5" w:rsidR="001B6399" w:rsidRPr="003A30FD" w:rsidRDefault="003A30F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По вопросу прогресса, </w:t>
      </w:r>
      <w:r w:rsidR="00E54FBB">
        <w:rPr>
          <w:rFonts w:asciiTheme="majorHAnsi" w:eastAsia="Calibri" w:hAnsiTheme="majorHAnsi"/>
          <w:lang w:eastAsia="en-US"/>
        </w:rPr>
        <w:t>достигнутого в ходе осуществления</w:t>
      </w:r>
      <w:r w:rsidR="00AC1426">
        <w:rPr>
          <w:rFonts w:asciiTheme="majorHAnsi" w:eastAsia="Calibri" w:hAnsiTheme="majorHAnsi"/>
          <w:lang w:eastAsia="en-US"/>
        </w:rPr>
        <w:t xml:space="preserve"> среднесрочной оценки хода выполнения программы, госпожа Никулина отметила следующие три аспекта: </w:t>
      </w:r>
    </w:p>
    <w:p w14:paraId="2ECC1FF4" w14:textId="77777777" w:rsidR="00AC1426" w:rsidRDefault="00AC1426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352EABAB" w14:textId="71C573B9" w:rsidR="00EA2E04" w:rsidRDefault="00AC1426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Во-первых, она подчеркнула, что был разработан стандартный документ сбор</w:t>
      </w:r>
      <w:r w:rsidR="00E6304B">
        <w:rPr>
          <w:rFonts w:asciiTheme="majorHAnsi" w:eastAsia="Calibri" w:hAnsiTheme="majorHAnsi"/>
          <w:lang w:eastAsia="en-US"/>
        </w:rPr>
        <w:t>а</w:t>
      </w:r>
      <w:r>
        <w:rPr>
          <w:rFonts w:asciiTheme="majorHAnsi" w:eastAsia="Calibri" w:hAnsiTheme="majorHAnsi"/>
          <w:lang w:eastAsia="en-US"/>
        </w:rPr>
        <w:t xml:space="preserve"> данных для целей проведения среднесрочной оценки (который был разослан до проведения встречи). Был приложен </w:t>
      </w:r>
      <w:r w:rsidR="000D2E60">
        <w:rPr>
          <w:rFonts w:asciiTheme="majorHAnsi" w:eastAsia="Calibri" w:hAnsiTheme="majorHAnsi"/>
          <w:lang w:eastAsia="en-US"/>
        </w:rPr>
        <w:t>и вариант документа</w:t>
      </w:r>
      <w:r>
        <w:rPr>
          <w:rFonts w:asciiTheme="majorHAnsi" w:eastAsia="Calibri" w:hAnsiTheme="majorHAnsi"/>
          <w:lang w:eastAsia="en-US"/>
        </w:rPr>
        <w:t xml:space="preserve">, </w:t>
      </w:r>
      <w:r w:rsidR="000D2E60">
        <w:rPr>
          <w:rFonts w:asciiTheme="majorHAnsi" w:eastAsia="Calibri" w:hAnsiTheme="majorHAnsi"/>
          <w:lang w:eastAsia="en-US"/>
        </w:rPr>
        <w:t xml:space="preserve">заполненный бюджетным сообществом, </w:t>
      </w:r>
      <w:r>
        <w:rPr>
          <w:rFonts w:asciiTheme="majorHAnsi" w:eastAsia="Calibri" w:hAnsiTheme="majorHAnsi"/>
          <w:lang w:eastAsia="en-US"/>
        </w:rPr>
        <w:t xml:space="preserve">что </w:t>
      </w:r>
      <w:r w:rsidR="000D2E60">
        <w:rPr>
          <w:rFonts w:asciiTheme="majorHAnsi" w:eastAsia="Calibri" w:hAnsiTheme="majorHAnsi"/>
          <w:lang w:eastAsia="en-US"/>
        </w:rPr>
        <w:t xml:space="preserve">облегчит выполнение соответствующих требований для </w:t>
      </w:r>
      <w:r>
        <w:rPr>
          <w:rFonts w:asciiTheme="majorHAnsi" w:eastAsia="Calibri" w:hAnsiTheme="majorHAnsi"/>
          <w:lang w:eastAsia="en-US"/>
        </w:rPr>
        <w:t>други</w:t>
      </w:r>
      <w:r w:rsidR="000D2E60">
        <w:rPr>
          <w:rFonts w:asciiTheme="majorHAnsi" w:eastAsia="Calibri" w:hAnsiTheme="majorHAnsi"/>
          <w:lang w:eastAsia="en-US"/>
        </w:rPr>
        <w:t>х</w:t>
      </w:r>
      <w:r>
        <w:rPr>
          <w:rFonts w:asciiTheme="majorHAnsi" w:eastAsia="Calibri" w:hAnsiTheme="majorHAnsi"/>
          <w:lang w:eastAsia="en-US"/>
        </w:rPr>
        <w:t xml:space="preserve"> </w:t>
      </w:r>
      <w:r w:rsidR="000D2E60">
        <w:rPr>
          <w:rFonts w:asciiTheme="majorHAnsi" w:eastAsia="Calibri" w:hAnsiTheme="majorHAnsi"/>
          <w:lang w:eastAsia="en-US"/>
        </w:rPr>
        <w:t xml:space="preserve">участников процесса </w:t>
      </w:r>
      <w:r>
        <w:rPr>
          <w:rFonts w:asciiTheme="majorHAnsi" w:eastAsia="Calibri" w:hAnsiTheme="majorHAnsi"/>
          <w:lang w:eastAsia="en-US"/>
        </w:rPr>
        <w:t xml:space="preserve">(ПС, </w:t>
      </w:r>
      <w:r w:rsidR="000D2E60">
        <w:rPr>
          <w:rFonts w:asciiTheme="majorHAnsi" w:eastAsia="Calibri" w:hAnsiTheme="majorHAnsi"/>
          <w:lang w:eastAsia="en-US"/>
        </w:rPr>
        <w:t>Секретариат)</w:t>
      </w:r>
      <w:r w:rsidR="00F4154D">
        <w:rPr>
          <w:rFonts w:asciiTheme="majorHAnsi" w:eastAsia="Calibri" w:hAnsiTheme="majorHAnsi"/>
          <w:lang w:eastAsia="en-US"/>
        </w:rPr>
        <w:t xml:space="preserve">. </w:t>
      </w:r>
      <w:r w:rsidR="000D2E60">
        <w:rPr>
          <w:rFonts w:asciiTheme="majorHAnsi" w:eastAsia="Calibri" w:hAnsiTheme="majorHAnsi"/>
          <w:lang w:eastAsia="en-US"/>
        </w:rPr>
        <w:t xml:space="preserve"> </w:t>
      </w:r>
      <w:r w:rsidR="00F4154D">
        <w:rPr>
          <w:rFonts w:asciiTheme="majorHAnsi" w:eastAsia="Calibri" w:hAnsiTheme="majorHAnsi"/>
          <w:lang w:eastAsia="en-US"/>
        </w:rPr>
        <w:t xml:space="preserve">Госпожа Никулина подчеркнула, что крайний срок подачи документа с </w:t>
      </w:r>
      <w:r w:rsidR="000125E5">
        <w:rPr>
          <w:rFonts w:asciiTheme="majorHAnsi" w:eastAsia="Calibri" w:hAnsiTheme="majorHAnsi"/>
          <w:lang w:eastAsia="en-US"/>
        </w:rPr>
        <w:t xml:space="preserve">собранными </w:t>
      </w:r>
      <w:r w:rsidR="00F4154D">
        <w:rPr>
          <w:rFonts w:asciiTheme="majorHAnsi" w:eastAsia="Calibri" w:hAnsiTheme="majorHAnsi"/>
          <w:lang w:eastAsia="en-US"/>
        </w:rPr>
        <w:t xml:space="preserve">данными – конец февраля. </w:t>
      </w:r>
    </w:p>
    <w:p w14:paraId="20E7E0A1" w14:textId="77777777" w:rsidR="00AC1426" w:rsidRPr="00AC1426" w:rsidRDefault="00AC1426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69801EE6" w14:textId="2D0414B5" w:rsidR="009468BB" w:rsidRPr="00F4154D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Во-вторых, в ответ на комментарии и вопросы, поднятые донорами во время последней встречи координационного комитета, состоявшейся 2 октября 2014 г, госпожа Никулина спросила представителей России и </w:t>
      </w:r>
      <w:r>
        <w:rPr>
          <w:rFonts w:asciiTheme="majorHAnsi" w:eastAsia="Calibri" w:hAnsiTheme="majorHAnsi"/>
          <w:lang w:val="en-US" w:eastAsia="en-US"/>
        </w:rPr>
        <w:t>SECO</w:t>
      </w:r>
      <w:r>
        <w:rPr>
          <w:rFonts w:asciiTheme="majorHAnsi" w:eastAsia="Calibri" w:hAnsiTheme="majorHAnsi"/>
          <w:lang w:eastAsia="en-US"/>
        </w:rPr>
        <w:t xml:space="preserve">, приемлемы ли </w:t>
      </w:r>
      <w:r w:rsidR="00106B0B">
        <w:rPr>
          <w:rFonts w:asciiTheme="majorHAnsi" w:eastAsia="Calibri" w:hAnsiTheme="majorHAnsi"/>
          <w:lang w:eastAsia="en-US"/>
        </w:rPr>
        <w:t xml:space="preserve">для них </w:t>
      </w:r>
      <w:r>
        <w:rPr>
          <w:rFonts w:asciiTheme="majorHAnsi" w:eastAsia="Calibri" w:hAnsiTheme="majorHAnsi"/>
          <w:lang w:eastAsia="en-US"/>
        </w:rPr>
        <w:t xml:space="preserve">вопросы, </w:t>
      </w:r>
      <w:r w:rsidR="00396F71">
        <w:rPr>
          <w:rFonts w:asciiTheme="majorHAnsi" w:eastAsia="Calibri" w:hAnsiTheme="majorHAnsi"/>
          <w:lang w:eastAsia="en-US"/>
        </w:rPr>
        <w:t xml:space="preserve">адресованные исключительно </w:t>
      </w:r>
      <w:r>
        <w:rPr>
          <w:rFonts w:asciiTheme="majorHAnsi" w:eastAsia="Calibri" w:hAnsiTheme="majorHAnsi"/>
          <w:lang w:eastAsia="en-US"/>
        </w:rPr>
        <w:t>донор</w:t>
      </w:r>
      <w:r w:rsidR="00396F71">
        <w:rPr>
          <w:rFonts w:asciiTheme="majorHAnsi" w:eastAsia="Calibri" w:hAnsiTheme="majorHAnsi"/>
          <w:lang w:eastAsia="en-US"/>
        </w:rPr>
        <w:t>ам</w:t>
      </w:r>
      <w:r>
        <w:rPr>
          <w:rFonts w:asciiTheme="majorHAnsi" w:eastAsia="Calibri" w:hAnsiTheme="majorHAnsi"/>
          <w:lang w:eastAsia="en-US"/>
        </w:rPr>
        <w:t xml:space="preserve">, и каков предпочитаемый ими способ ответа на эти вопросы. </w:t>
      </w:r>
    </w:p>
    <w:p w14:paraId="6D19BE53" w14:textId="77777777" w:rsidR="00F4154D" w:rsidRPr="00F4154D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3C3EEBDD" w14:textId="772840D0" w:rsidR="00F4154D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В-третьих, госпожа Никулина проинформировала Секретариат о том, что опрос, запланированный на январь, откладывается</w:t>
      </w:r>
      <w:r w:rsidR="00800B51">
        <w:rPr>
          <w:rFonts w:asciiTheme="majorHAnsi" w:eastAsia="Calibri" w:hAnsiTheme="majorHAnsi"/>
          <w:lang w:eastAsia="en-US"/>
        </w:rPr>
        <w:t>,</w:t>
      </w:r>
      <w:r>
        <w:rPr>
          <w:rFonts w:asciiTheme="majorHAnsi" w:eastAsia="Calibri" w:hAnsiTheme="majorHAnsi"/>
          <w:lang w:eastAsia="en-US"/>
        </w:rPr>
        <w:t xml:space="preserve"> и что он пройдет в феврале. Она также подчеркнула, что </w:t>
      </w:r>
      <w:r w:rsidR="00FD1D12">
        <w:rPr>
          <w:rFonts w:asciiTheme="majorHAnsi" w:eastAsia="Calibri" w:hAnsiTheme="majorHAnsi"/>
          <w:lang w:eastAsia="en-US"/>
        </w:rPr>
        <w:t xml:space="preserve">проект </w:t>
      </w:r>
      <w:r>
        <w:rPr>
          <w:rFonts w:asciiTheme="majorHAnsi" w:eastAsia="Calibri" w:hAnsiTheme="majorHAnsi"/>
          <w:lang w:eastAsia="en-US"/>
        </w:rPr>
        <w:t xml:space="preserve">опроса можно найти в приложении к документу по сбору данных, и попросила участников Координационного комитета дать свои комментарии или предложения по усовершенствованию опроса, в случае, если они сочтут это необходимым. </w:t>
      </w:r>
    </w:p>
    <w:p w14:paraId="7F940A34" w14:textId="54EB528D" w:rsidR="009468BB" w:rsidRPr="00F4154D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 </w:t>
      </w:r>
    </w:p>
    <w:p w14:paraId="68D5AB40" w14:textId="1F675929" w:rsidR="00EA2E04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Что касается временных рамок, госпожа Никулина подчеркнула, что составление отчета планируется на март-апрель, и что первый проект отчета </w:t>
      </w:r>
      <w:r w:rsidR="00722732">
        <w:rPr>
          <w:rFonts w:asciiTheme="majorHAnsi" w:eastAsia="Calibri" w:hAnsiTheme="majorHAnsi"/>
          <w:lang w:eastAsia="en-US"/>
        </w:rPr>
        <w:t xml:space="preserve">по анализу внедрения среднесрочной стратегии </w:t>
      </w:r>
      <w:r w:rsidR="00722732">
        <w:rPr>
          <w:rFonts w:asciiTheme="majorHAnsi" w:eastAsia="Calibri" w:hAnsiTheme="majorHAnsi"/>
          <w:lang w:val="ro-RO" w:eastAsia="en-US"/>
        </w:rPr>
        <w:t xml:space="preserve">PEMPAL </w:t>
      </w:r>
      <w:r>
        <w:rPr>
          <w:rFonts w:asciiTheme="majorHAnsi" w:eastAsia="Calibri" w:hAnsiTheme="majorHAnsi"/>
          <w:lang w:eastAsia="en-US"/>
        </w:rPr>
        <w:t xml:space="preserve">будет готов к рассылке среди Координационного комитета в мае. Учитывая обширность отчета, понадобится время на его перевод, и версия на русском языке будет готова в июне. После того, как отчет будет переведен, понадобится еще 2-3 недели для его анализа до проведения </w:t>
      </w:r>
      <w:r w:rsidR="002923D2">
        <w:rPr>
          <w:rFonts w:asciiTheme="majorHAnsi" w:eastAsia="Calibri" w:hAnsiTheme="majorHAnsi"/>
          <w:lang w:eastAsia="en-US"/>
        </w:rPr>
        <w:t xml:space="preserve">заключительного </w:t>
      </w:r>
      <w:r>
        <w:rPr>
          <w:rFonts w:asciiTheme="majorHAnsi" w:eastAsia="Calibri" w:hAnsiTheme="majorHAnsi"/>
          <w:lang w:eastAsia="en-US"/>
        </w:rPr>
        <w:t xml:space="preserve">семинара в Словении </w:t>
      </w:r>
      <w:r w:rsidR="002923D2">
        <w:rPr>
          <w:rFonts w:asciiTheme="majorHAnsi" w:eastAsia="Calibri" w:hAnsiTheme="majorHAnsi"/>
          <w:lang w:eastAsia="en-US"/>
        </w:rPr>
        <w:t xml:space="preserve">в </w:t>
      </w:r>
      <w:r>
        <w:rPr>
          <w:rFonts w:asciiTheme="majorHAnsi" w:eastAsia="Calibri" w:hAnsiTheme="majorHAnsi"/>
          <w:lang w:eastAsia="en-US"/>
        </w:rPr>
        <w:t xml:space="preserve">июле. </w:t>
      </w:r>
    </w:p>
    <w:p w14:paraId="7BDBA517" w14:textId="77777777" w:rsidR="00F4154D" w:rsidRPr="00F4154D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6817A391" w14:textId="6FF30E2A" w:rsidR="00EA2E04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поблагодарила за приведенную информацию и представила точку зрения доноров на процесс </w:t>
      </w:r>
      <w:r w:rsidR="000E4B22">
        <w:rPr>
          <w:rFonts w:asciiTheme="majorHAnsi" w:eastAsia="Calibri" w:hAnsiTheme="majorHAnsi"/>
          <w:lang w:eastAsia="en-US"/>
        </w:rPr>
        <w:t xml:space="preserve">проведения </w:t>
      </w:r>
      <w:r>
        <w:rPr>
          <w:rFonts w:asciiTheme="majorHAnsi" w:eastAsia="Calibri" w:hAnsiTheme="majorHAnsi"/>
          <w:lang w:eastAsia="en-US"/>
        </w:rPr>
        <w:t>среднесрочного анализа. Она подчеркнула, что доноры проанализировали все документы, касающиеся среднесрочной оценки деятельности</w:t>
      </w:r>
      <w:r w:rsidR="003F785F">
        <w:rPr>
          <w:rFonts w:asciiTheme="majorHAnsi" w:eastAsia="Calibri" w:hAnsiTheme="majorHAnsi"/>
          <w:lang w:eastAsia="en-US"/>
        </w:rPr>
        <w:t xml:space="preserve"> </w:t>
      </w:r>
      <w:r w:rsidR="003F785F">
        <w:rPr>
          <w:rFonts w:asciiTheme="majorHAnsi" w:eastAsia="Calibri" w:hAnsiTheme="majorHAnsi"/>
          <w:lang w:val="ro-RO" w:eastAsia="en-US"/>
        </w:rPr>
        <w:t>PEMPAL</w:t>
      </w:r>
      <w:r>
        <w:rPr>
          <w:rFonts w:asciiTheme="majorHAnsi" w:eastAsia="Calibri" w:hAnsiTheme="majorHAnsi"/>
          <w:lang w:eastAsia="en-US"/>
        </w:rPr>
        <w:t xml:space="preserve">, и удовлетворены содержащейся там информацией, а также не возражают против проведения опроса. В этом контексте 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также </w:t>
      </w:r>
      <w:r w:rsidR="00396F71">
        <w:rPr>
          <w:rFonts w:asciiTheme="majorHAnsi" w:eastAsia="Calibri" w:hAnsiTheme="majorHAnsi"/>
          <w:lang w:eastAsia="en-US"/>
        </w:rPr>
        <w:t xml:space="preserve">предложила предоставить, в дополнение к письменным ответам в рамках опроса, разъяснения по телефону, если в этом возникнет необходимость (госпожа Кирилова будет основным лицом для связи по всем вопросам, касающимся среднесрочной оценки). </w:t>
      </w:r>
    </w:p>
    <w:p w14:paraId="61CBB9D3" w14:textId="77777777" w:rsidR="00F4154D" w:rsidRPr="00F4154D" w:rsidRDefault="00F4154D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1A67474C" w14:textId="592C9A6D" w:rsidR="00CB74D0" w:rsidRPr="00396F71" w:rsidRDefault="00250C2C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 продолжение, </w:t>
      </w:r>
      <w:r w:rsidR="00396F71">
        <w:rPr>
          <w:rFonts w:asciiTheme="majorHAnsi" w:eastAsia="Calibri" w:hAnsiTheme="majorHAnsi"/>
          <w:lang w:eastAsia="en-US"/>
        </w:rPr>
        <w:t xml:space="preserve">госпожа </w:t>
      </w:r>
      <w:proofErr w:type="spellStart"/>
      <w:r w:rsidR="00396F71">
        <w:rPr>
          <w:rFonts w:asciiTheme="majorHAnsi" w:eastAsia="Calibri" w:hAnsiTheme="majorHAnsi"/>
          <w:lang w:eastAsia="en-US"/>
        </w:rPr>
        <w:t>Валкова</w:t>
      </w:r>
      <w:proofErr w:type="spellEnd"/>
      <w:r w:rsidR="00396F71">
        <w:rPr>
          <w:rFonts w:asciiTheme="majorHAnsi" w:eastAsia="Calibri" w:hAnsiTheme="majorHAnsi"/>
          <w:lang w:eastAsia="en-US"/>
        </w:rPr>
        <w:t xml:space="preserve"> попросила </w:t>
      </w:r>
      <w:r w:rsidR="00876D72">
        <w:rPr>
          <w:rFonts w:asciiTheme="majorHAnsi" w:eastAsia="Calibri" w:hAnsiTheme="majorHAnsi"/>
          <w:lang w:eastAsia="en-US"/>
        </w:rPr>
        <w:t xml:space="preserve">представить </w:t>
      </w:r>
      <w:r w:rsidR="00396F71">
        <w:rPr>
          <w:rFonts w:asciiTheme="majorHAnsi" w:eastAsia="Calibri" w:hAnsiTheme="majorHAnsi"/>
          <w:lang w:eastAsia="en-US"/>
        </w:rPr>
        <w:t xml:space="preserve">результаты электронного опроса, который был заранее разослан участникам </w:t>
      </w:r>
      <w:r w:rsidR="00396F71">
        <w:rPr>
          <w:rFonts w:asciiTheme="majorHAnsi" w:eastAsia="Calibri" w:hAnsiTheme="majorHAnsi"/>
          <w:lang w:val="en-US" w:eastAsia="en-US"/>
        </w:rPr>
        <w:t>PEMPAL</w:t>
      </w:r>
      <w:r w:rsidR="00396F71">
        <w:rPr>
          <w:rFonts w:asciiTheme="majorHAnsi" w:eastAsia="Calibri" w:hAnsiTheme="majorHAnsi"/>
          <w:lang w:eastAsia="en-US"/>
        </w:rPr>
        <w:t xml:space="preserve">, поскольку эти результаты представляют особый интерес для доноров, особенного с точки зрения оценки влияния, которое </w:t>
      </w:r>
      <w:r w:rsidR="00396F71">
        <w:rPr>
          <w:rFonts w:asciiTheme="majorHAnsi" w:eastAsia="Calibri" w:hAnsiTheme="majorHAnsi"/>
          <w:lang w:val="en-US" w:eastAsia="en-US"/>
        </w:rPr>
        <w:t>PEMPAL</w:t>
      </w:r>
      <w:r w:rsidR="00396F71">
        <w:rPr>
          <w:rFonts w:asciiTheme="majorHAnsi" w:eastAsia="Calibri" w:hAnsiTheme="majorHAnsi"/>
          <w:lang w:eastAsia="en-US"/>
        </w:rPr>
        <w:t xml:space="preserve"> оказывает на ежедневную </w:t>
      </w:r>
      <w:r w:rsidR="001F7A8F">
        <w:rPr>
          <w:rFonts w:asciiTheme="majorHAnsi" w:eastAsia="Calibri" w:hAnsiTheme="majorHAnsi"/>
          <w:lang w:eastAsia="en-US"/>
        </w:rPr>
        <w:t xml:space="preserve">практику </w:t>
      </w:r>
      <w:r w:rsidR="00396F71">
        <w:rPr>
          <w:rFonts w:asciiTheme="majorHAnsi" w:eastAsia="Calibri" w:hAnsiTheme="majorHAnsi"/>
          <w:lang w:eastAsia="en-US"/>
        </w:rPr>
        <w:t xml:space="preserve">в своих странах-членах. Такого рода </w:t>
      </w:r>
      <w:r w:rsidR="00396F71">
        <w:rPr>
          <w:rFonts w:asciiTheme="majorHAnsi" w:eastAsia="Calibri" w:hAnsiTheme="majorHAnsi"/>
          <w:lang w:eastAsia="en-US"/>
        </w:rPr>
        <w:lastRenderedPageBreak/>
        <w:t xml:space="preserve">информация также может дать необходимую основу для </w:t>
      </w:r>
      <w:r w:rsidR="001E5C94">
        <w:rPr>
          <w:rFonts w:asciiTheme="majorHAnsi" w:eastAsia="Calibri" w:hAnsiTheme="majorHAnsi"/>
          <w:lang w:eastAsia="en-US"/>
        </w:rPr>
        <w:t xml:space="preserve">принятия решения о </w:t>
      </w:r>
      <w:r w:rsidR="00396F71">
        <w:rPr>
          <w:rFonts w:asciiTheme="majorHAnsi" w:eastAsia="Calibri" w:hAnsiTheme="majorHAnsi"/>
          <w:lang w:eastAsia="en-US"/>
        </w:rPr>
        <w:t>дальнейше</w:t>
      </w:r>
      <w:r w:rsidR="001E5C94">
        <w:rPr>
          <w:rFonts w:asciiTheme="majorHAnsi" w:eastAsia="Calibri" w:hAnsiTheme="majorHAnsi"/>
          <w:lang w:eastAsia="en-US"/>
        </w:rPr>
        <w:t>м</w:t>
      </w:r>
      <w:r w:rsidR="00396F71">
        <w:rPr>
          <w:rFonts w:asciiTheme="majorHAnsi" w:eastAsia="Calibri" w:hAnsiTheme="majorHAnsi"/>
          <w:lang w:eastAsia="en-US"/>
        </w:rPr>
        <w:t xml:space="preserve"> участи</w:t>
      </w:r>
      <w:r w:rsidR="001E5C94">
        <w:rPr>
          <w:rFonts w:asciiTheme="majorHAnsi" w:eastAsia="Calibri" w:hAnsiTheme="majorHAnsi"/>
          <w:lang w:eastAsia="en-US"/>
        </w:rPr>
        <w:t>и</w:t>
      </w:r>
      <w:r w:rsidR="00396F71">
        <w:rPr>
          <w:rFonts w:asciiTheme="majorHAnsi" w:eastAsia="Calibri" w:hAnsiTheme="majorHAnsi"/>
          <w:lang w:eastAsia="en-US"/>
        </w:rPr>
        <w:t xml:space="preserve"> доноров в финансировании работы сети. </w:t>
      </w:r>
    </w:p>
    <w:p w14:paraId="5B551DA8" w14:textId="77777777" w:rsidR="00396F71" w:rsidRPr="00396F71" w:rsidRDefault="00396F71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1D902D78" w14:textId="1E3F5813" w:rsidR="00396F71" w:rsidRDefault="00396F71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прокомментировала параграф 4 (сбор данных для документа по среднесрочному анализу внедрения стратегии, страница 1), который касается нехватки достаточных объемов финансирования на 2017 финансовый год. С ее точки зрения, эту формулировку следует изменить, чтобы </w:t>
      </w:r>
      <w:r w:rsidR="00ED6E0A">
        <w:rPr>
          <w:rFonts w:asciiTheme="majorHAnsi" w:eastAsia="Calibri" w:hAnsiTheme="majorHAnsi"/>
          <w:lang w:eastAsia="en-US"/>
        </w:rPr>
        <w:t xml:space="preserve">отразить </w:t>
      </w:r>
      <w:r>
        <w:rPr>
          <w:rFonts w:asciiTheme="majorHAnsi" w:eastAsia="Calibri" w:hAnsiTheme="majorHAnsi"/>
          <w:lang w:eastAsia="en-US"/>
        </w:rPr>
        <w:t xml:space="preserve">финансовый вклад со стороны Российской Федерации в декабре 2013 г. Эти дополнительные средства должны покрыть расходы на деятельность, предусмотренную в рамках периода осуществления стратегии. </w:t>
      </w:r>
    </w:p>
    <w:p w14:paraId="74C9F137" w14:textId="3F2D17E1" w:rsidR="00D72870" w:rsidRPr="00396F71" w:rsidRDefault="00396F71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 </w:t>
      </w:r>
    </w:p>
    <w:p w14:paraId="4E036A9B" w14:textId="7F2290F6" w:rsidR="00182305" w:rsidRDefault="00396F71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Никулина подтвердила, что от Российских доноров были получены дополнительные средства, и что в связи с этим ситуация с финансированием программы значительного улучшилась. </w:t>
      </w:r>
    </w:p>
    <w:p w14:paraId="0ED11745" w14:textId="77777777" w:rsidR="00396F71" w:rsidRPr="00396F71" w:rsidRDefault="00396F71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021E054C" w14:textId="10B7070A" w:rsidR="00396F71" w:rsidRPr="00396F71" w:rsidRDefault="00396F71" w:rsidP="00396F71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По вопросу документа по сбору данных, госпожа </w:t>
      </w:r>
      <w:r w:rsidR="005A313D">
        <w:rPr>
          <w:rFonts w:asciiTheme="majorHAnsi" w:eastAsia="Calibri" w:hAnsiTheme="majorHAnsi"/>
          <w:lang w:eastAsia="en-US"/>
        </w:rPr>
        <w:t>Ирен</w:t>
      </w:r>
      <w:r>
        <w:rPr>
          <w:rFonts w:asciiTheme="majorHAnsi" w:eastAsia="Calibri" w:hAnsiTheme="majorHAnsi"/>
          <w:lang w:eastAsia="en-US"/>
        </w:rPr>
        <w:t xml:space="preserve"> </w:t>
      </w:r>
      <w:proofErr w:type="gramStart"/>
      <w:r w:rsidR="00197AB2">
        <w:rPr>
          <w:rFonts w:asciiTheme="majorHAnsi" w:hAnsiTheme="majorHAnsi"/>
        </w:rPr>
        <w:t>Фрей</w:t>
      </w:r>
      <w:proofErr w:type="gramEnd"/>
      <w:r w:rsidR="00197AB2">
        <w:rPr>
          <w:rFonts w:asciiTheme="majorHAnsi" w:hAnsiTheme="majorHAnsi"/>
        </w:rPr>
        <w:t xml:space="preserve"> </w:t>
      </w:r>
      <w:r w:rsidR="00F16787" w:rsidRPr="0014002A">
        <w:rPr>
          <w:rFonts w:asciiTheme="majorHAnsi" w:eastAsia="Calibri" w:hAnsiTheme="majorHAnsi"/>
          <w:lang w:eastAsia="en-US"/>
        </w:rPr>
        <w:t>(</w:t>
      </w:r>
      <w:r w:rsidR="00F16787">
        <w:rPr>
          <w:rFonts w:asciiTheme="majorHAnsi" w:eastAsia="Calibri" w:hAnsiTheme="majorHAnsi"/>
          <w:lang w:val="en-US" w:eastAsia="en-US"/>
        </w:rPr>
        <w:t>SECO</w:t>
      </w:r>
      <w:r w:rsidR="00F16787" w:rsidRPr="0014002A">
        <w:rPr>
          <w:rFonts w:asciiTheme="majorHAnsi" w:eastAsia="Calibri" w:hAnsiTheme="majorHAnsi"/>
          <w:lang w:eastAsia="en-US"/>
        </w:rPr>
        <w:t>)</w:t>
      </w:r>
      <w:r>
        <w:rPr>
          <w:rFonts w:asciiTheme="majorHAnsi" w:eastAsia="Calibri" w:hAnsiTheme="majorHAnsi"/>
          <w:lang w:eastAsia="en-US"/>
        </w:rPr>
        <w:t>, подчеркнула, что он достаточно четко разъясняет, каким образом будет осуществляться среднесрочн</w:t>
      </w:r>
      <w:r w:rsidR="00FD5943">
        <w:rPr>
          <w:rFonts w:asciiTheme="majorHAnsi" w:eastAsia="Calibri" w:hAnsiTheme="majorHAnsi"/>
          <w:lang w:eastAsia="en-US"/>
        </w:rPr>
        <w:t xml:space="preserve">ый </w:t>
      </w:r>
      <w:r>
        <w:rPr>
          <w:rFonts w:asciiTheme="majorHAnsi" w:eastAsia="Calibri" w:hAnsiTheme="majorHAnsi"/>
          <w:lang w:eastAsia="en-US"/>
        </w:rPr>
        <w:t xml:space="preserve">анализ внедрения стратегии. </w:t>
      </w:r>
      <w:r w:rsidR="00F16787" w:rsidRPr="0014002A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 xml:space="preserve">Кроме того, она подтвердила, что </w:t>
      </w:r>
      <w:r>
        <w:rPr>
          <w:rFonts w:asciiTheme="majorHAnsi" w:eastAsia="Calibri" w:hAnsiTheme="majorHAnsi"/>
          <w:lang w:val="en-US" w:eastAsia="en-US"/>
        </w:rPr>
        <w:t>SECO</w:t>
      </w:r>
      <w:r>
        <w:rPr>
          <w:rFonts w:asciiTheme="majorHAnsi" w:eastAsia="Calibri" w:hAnsiTheme="majorHAnsi"/>
          <w:lang w:eastAsia="en-US"/>
        </w:rPr>
        <w:t xml:space="preserve"> считает вопросы опросника, адресованны</w:t>
      </w:r>
      <w:r w:rsidR="004D1C78">
        <w:rPr>
          <w:rFonts w:asciiTheme="majorHAnsi" w:eastAsia="Calibri" w:hAnsiTheme="majorHAnsi"/>
          <w:lang w:eastAsia="en-US"/>
        </w:rPr>
        <w:t>е</w:t>
      </w:r>
      <w:r>
        <w:rPr>
          <w:rFonts w:asciiTheme="majorHAnsi" w:eastAsia="Calibri" w:hAnsiTheme="majorHAnsi"/>
          <w:lang w:eastAsia="en-US"/>
        </w:rPr>
        <w:t xml:space="preserve"> донорам, вполне приемлемыми, и </w:t>
      </w:r>
      <w:r w:rsidR="00F8165A">
        <w:rPr>
          <w:rFonts w:asciiTheme="majorHAnsi" w:eastAsia="Calibri" w:hAnsiTheme="majorHAnsi"/>
          <w:lang w:eastAsia="en-US"/>
        </w:rPr>
        <w:t xml:space="preserve">подтвердила готовность предоставить устные разъяснения в дополнение к письменным ответам в случае необходимости. </w:t>
      </w:r>
    </w:p>
    <w:p w14:paraId="1651F097" w14:textId="77777777" w:rsidR="00396F71" w:rsidRDefault="00396F71" w:rsidP="00396F71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0F6C0E94" w14:textId="05F28F98" w:rsidR="00056820" w:rsidRPr="0014002A" w:rsidRDefault="00F8165A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 этом контексте госпожа </w:t>
      </w:r>
      <w:proofErr w:type="gramStart"/>
      <w:r w:rsidR="00197AB2">
        <w:rPr>
          <w:rFonts w:asciiTheme="majorHAnsi" w:hAnsiTheme="majorHAnsi"/>
        </w:rPr>
        <w:t>Фрей</w:t>
      </w:r>
      <w:proofErr w:type="gramEnd"/>
      <w:r w:rsidR="00197AB2">
        <w:rPr>
          <w:rFonts w:asciiTheme="majorHAnsi" w:hAnsiTheme="majorHAnsi"/>
        </w:rPr>
        <w:t xml:space="preserve"> </w:t>
      </w:r>
      <w:r>
        <w:rPr>
          <w:rFonts w:asciiTheme="majorHAnsi" w:eastAsia="Calibri" w:hAnsiTheme="majorHAnsi"/>
          <w:lang w:eastAsia="en-US"/>
        </w:rPr>
        <w:t>подняла три вопроса</w:t>
      </w:r>
      <w:r w:rsidR="00056820" w:rsidRPr="0014002A">
        <w:rPr>
          <w:rFonts w:asciiTheme="majorHAnsi" w:eastAsia="Calibri" w:hAnsiTheme="majorHAnsi"/>
          <w:lang w:eastAsia="en-US"/>
        </w:rPr>
        <w:t xml:space="preserve">: </w:t>
      </w:r>
    </w:p>
    <w:p w14:paraId="385B64B2" w14:textId="77777777" w:rsidR="00056820" w:rsidRPr="0014002A" w:rsidRDefault="00056820" w:rsidP="008332BB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19D1B493" w14:textId="220D37CD" w:rsidR="008D46CC" w:rsidRPr="0014002A" w:rsidRDefault="008D46CC" w:rsidP="008D46CC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>Каков</w:t>
      </w:r>
      <w:r w:rsidR="00885881">
        <w:rPr>
          <w:rFonts w:asciiTheme="majorHAnsi" w:eastAsia="Calibri" w:hAnsiTheme="majorHAnsi"/>
          <w:lang w:val="ru-RU" w:eastAsia="en-US"/>
        </w:rPr>
        <w:t>о</w:t>
      </w:r>
      <w:r>
        <w:rPr>
          <w:rFonts w:asciiTheme="majorHAnsi" w:eastAsia="Calibri" w:hAnsiTheme="majorHAnsi"/>
          <w:lang w:val="ru-RU" w:eastAsia="en-US"/>
        </w:rPr>
        <w:t xml:space="preserve"> ожидаем</w:t>
      </w:r>
      <w:r w:rsidR="00885881">
        <w:rPr>
          <w:rFonts w:asciiTheme="majorHAnsi" w:eastAsia="Calibri" w:hAnsiTheme="majorHAnsi"/>
          <w:lang w:val="ru-RU" w:eastAsia="en-US"/>
        </w:rPr>
        <w:t xml:space="preserve">ое число </w:t>
      </w:r>
      <w:r>
        <w:rPr>
          <w:rFonts w:asciiTheme="majorHAnsi" w:eastAsia="Calibri" w:hAnsiTheme="majorHAnsi"/>
          <w:lang w:val="ru-RU" w:eastAsia="en-US"/>
        </w:rPr>
        <w:t xml:space="preserve">ответов </w:t>
      </w:r>
      <w:r w:rsidR="005E4408">
        <w:rPr>
          <w:rFonts w:asciiTheme="majorHAnsi" w:eastAsia="Calibri" w:hAnsiTheme="majorHAnsi"/>
          <w:lang w:val="ru-RU" w:eastAsia="en-US"/>
        </w:rPr>
        <w:t xml:space="preserve">на вопросник </w:t>
      </w:r>
      <w:r>
        <w:rPr>
          <w:rFonts w:asciiTheme="majorHAnsi" w:eastAsia="Calibri" w:hAnsiTheme="majorHAnsi"/>
          <w:lang w:val="ru-RU" w:eastAsia="en-US"/>
        </w:rPr>
        <w:t xml:space="preserve">со стороны членов </w:t>
      </w:r>
      <w:r w:rsidR="00056820">
        <w:rPr>
          <w:rFonts w:asciiTheme="majorHAnsi" w:eastAsia="Calibri" w:hAnsiTheme="majorHAnsi"/>
          <w:lang w:val="en-US" w:eastAsia="en-US"/>
        </w:rPr>
        <w:t>PEMPAL</w:t>
      </w:r>
      <w:r w:rsidR="00056820" w:rsidRPr="0014002A">
        <w:rPr>
          <w:rFonts w:asciiTheme="majorHAnsi" w:eastAsia="Calibri" w:hAnsiTheme="majorHAnsi"/>
          <w:lang w:val="ru-RU" w:eastAsia="en-US"/>
        </w:rPr>
        <w:t xml:space="preserve">, </w:t>
      </w:r>
      <w:r>
        <w:rPr>
          <w:rFonts w:asciiTheme="majorHAnsi" w:eastAsia="Calibri" w:hAnsiTheme="majorHAnsi"/>
          <w:lang w:val="ru-RU" w:eastAsia="en-US"/>
        </w:rPr>
        <w:t xml:space="preserve">и какие действия будут предприняты в случае, если, например, </w:t>
      </w:r>
      <w:r w:rsidR="00885881">
        <w:rPr>
          <w:rFonts w:asciiTheme="majorHAnsi" w:eastAsia="Calibri" w:hAnsiTheme="majorHAnsi"/>
          <w:lang w:val="ru-RU" w:eastAsia="en-US"/>
        </w:rPr>
        <w:t xml:space="preserve">число </w:t>
      </w:r>
      <w:r>
        <w:rPr>
          <w:rFonts w:asciiTheme="majorHAnsi" w:eastAsia="Calibri" w:hAnsiTheme="majorHAnsi"/>
          <w:lang w:val="ru-RU" w:eastAsia="en-US"/>
        </w:rPr>
        <w:t xml:space="preserve">ответов будет меньше прогнозируемого; </w:t>
      </w:r>
    </w:p>
    <w:p w14:paraId="47F8A588" w14:textId="77777777" w:rsidR="00CC3004" w:rsidRPr="0014002A" w:rsidRDefault="00CC3004" w:rsidP="00CC3004">
      <w:pPr>
        <w:pStyle w:val="ListParagraph"/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</w:p>
    <w:p w14:paraId="2C318A50" w14:textId="311E0445" w:rsidR="00056820" w:rsidRPr="0014002A" w:rsidRDefault="008D46CC" w:rsidP="008D46CC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Каким образом будут измеряться данные, </w:t>
      </w:r>
      <w:r w:rsidR="002672C0">
        <w:rPr>
          <w:rFonts w:asciiTheme="majorHAnsi" w:eastAsia="Calibri" w:hAnsiTheme="majorHAnsi"/>
          <w:lang w:val="ru-RU" w:eastAsia="en-US"/>
        </w:rPr>
        <w:t xml:space="preserve">связанные с </w:t>
      </w:r>
      <w:r>
        <w:rPr>
          <w:rFonts w:asciiTheme="majorHAnsi" w:eastAsia="Calibri" w:hAnsiTheme="majorHAnsi"/>
          <w:lang w:val="ru-RU" w:eastAsia="en-US"/>
        </w:rPr>
        <w:t>информационны</w:t>
      </w:r>
      <w:r w:rsidR="002672C0">
        <w:rPr>
          <w:rFonts w:asciiTheme="majorHAnsi" w:eastAsia="Calibri" w:hAnsiTheme="majorHAnsi"/>
          <w:lang w:val="ru-RU" w:eastAsia="en-US"/>
        </w:rPr>
        <w:t>ми</w:t>
      </w:r>
      <w:r>
        <w:rPr>
          <w:rFonts w:asciiTheme="majorHAnsi" w:eastAsia="Calibri" w:hAnsiTheme="majorHAnsi"/>
          <w:lang w:val="ru-RU" w:eastAsia="en-US"/>
        </w:rPr>
        <w:t xml:space="preserve"> технологи</w:t>
      </w:r>
      <w:r w:rsidR="002672C0">
        <w:rPr>
          <w:rFonts w:asciiTheme="majorHAnsi" w:eastAsia="Calibri" w:hAnsiTheme="majorHAnsi"/>
          <w:lang w:val="ru-RU" w:eastAsia="en-US"/>
        </w:rPr>
        <w:t>ями и решениями</w:t>
      </w:r>
      <w:r>
        <w:rPr>
          <w:rFonts w:asciiTheme="majorHAnsi" w:eastAsia="Calibri" w:hAnsiTheme="majorHAnsi"/>
          <w:lang w:val="ru-RU" w:eastAsia="en-US"/>
        </w:rPr>
        <w:t xml:space="preserve"> (в абсолютных величинах и с течение времени)</w:t>
      </w:r>
      <w:r w:rsidR="00056820" w:rsidRPr="0014002A">
        <w:rPr>
          <w:rFonts w:asciiTheme="majorHAnsi" w:eastAsia="Calibri" w:hAnsiTheme="majorHAnsi"/>
          <w:lang w:val="ru-RU" w:eastAsia="en-US"/>
        </w:rPr>
        <w:t xml:space="preserve">; </w:t>
      </w:r>
    </w:p>
    <w:p w14:paraId="28F3267A" w14:textId="77777777" w:rsidR="00CC3004" w:rsidRPr="0014002A" w:rsidRDefault="00CC3004" w:rsidP="00CC3004">
      <w:pPr>
        <w:pStyle w:val="ListParagraph"/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</w:p>
    <w:p w14:paraId="01660CE9" w14:textId="1E468FBA" w:rsidR="008D46CC" w:rsidRPr="0014002A" w:rsidRDefault="008D46CC" w:rsidP="008332BB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Будет ли обсуждаться создание сетей высокого уровня в рамках процесса осуществления среднесрочного анализа? </w:t>
      </w:r>
    </w:p>
    <w:p w14:paraId="66EC18D9" w14:textId="77777777" w:rsidR="008D46CC" w:rsidRPr="0014002A" w:rsidRDefault="008D46CC" w:rsidP="008D46CC">
      <w:pPr>
        <w:pStyle w:val="ListParagraph"/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</w:p>
    <w:p w14:paraId="14048AFF" w14:textId="182BB893" w:rsidR="008D46CC" w:rsidRPr="008D46CC" w:rsidRDefault="008D46CC" w:rsidP="008332BB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Никулина подчеркнула, что ответы на опрос со стороны </w:t>
      </w:r>
      <w:r>
        <w:rPr>
          <w:rFonts w:asciiTheme="majorHAnsi" w:eastAsia="Calibri" w:hAnsiTheme="majorHAnsi"/>
          <w:lang w:val="en-US" w:eastAsia="en-US"/>
        </w:rPr>
        <w:t>SECO</w:t>
      </w:r>
      <w:r>
        <w:rPr>
          <w:rFonts w:asciiTheme="majorHAnsi" w:eastAsia="Calibri" w:hAnsiTheme="majorHAnsi"/>
          <w:lang w:eastAsia="en-US"/>
        </w:rPr>
        <w:t xml:space="preserve"> и Минфина России ожидаются в письменной форме до конца февраля, и также поблагодарила доноров за возможность получить дополнительные разъяснения по телефону. </w:t>
      </w:r>
    </w:p>
    <w:p w14:paraId="4E2DA328" w14:textId="37477E49" w:rsidR="001A0C31" w:rsidRPr="0014002A" w:rsidRDefault="008D46CC" w:rsidP="008D46CC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На вопросы, поднятые госпожой </w:t>
      </w:r>
      <w:proofErr w:type="spellStart"/>
      <w:r>
        <w:rPr>
          <w:rFonts w:asciiTheme="majorHAnsi" w:eastAsia="Calibri" w:hAnsiTheme="majorHAnsi"/>
          <w:lang w:eastAsia="en-US"/>
        </w:rPr>
        <w:t>Фрэй</w:t>
      </w:r>
      <w:proofErr w:type="spellEnd"/>
      <w:r>
        <w:rPr>
          <w:rFonts w:asciiTheme="majorHAnsi" w:eastAsia="Calibri" w:hAnsiTheme="majorHAnsi"/>
          <w:lang w:eastAsia="en-US"/>
        </w:rPr>
        <w:t>, госпожа Никулина ответила следующим образом</w:t>
      </w:r>
      <w:r w:rsidR="001A0C31" w:rsidRPr="0014002A">
        <w:rPr>
          <w:rFonts w:asciiTheme="majorHAnsi" w:hAnsiTheme="majorHAnsi"/>
        </w:rPr>
        <w:t>:</w:t>
      </w:r>
    </w:p>
    <w:p w14:paraId="6B3EBCBD" w14:textId="02A38B95" w:rsidR="004F3000" w:rsidRPr="0014002A" w:rsidRDefault="004F3000" w:rsidP="008332BB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Учитывая, что среднее </w:t>
      </w:r>
      <w:r w:rsidR="00885881">
        <w:rPr>
          <w:rFonts w:asciiTheme="majorHAnsi" w:eastAsia="Calibri" w:hAnsiTheme="majorHAnsi"/>
          <w:lang w:val="ru-RU" w:eastAsia="en-US"/>
        </w:rPr>
        <w:t xml:space="preserve">число ответивших </w:t>
      </w:r>
      <w:r>
        <w:rPr>
          <w:rFonts w:asciiTheme="majorHAnsi" w:eastAsia="Calibri" w:hAnsiTheme="majorHAnsi"/>
          <w:lang w:val="ru-RU" w:eastAsia="en-US"/>
        </w:rPr>
        <w:t>н</w:t>
      </w:r>
      <w:r w:rsidR="00885881">
        <w:rPr>
          <w:rFonts w:asciiTheme="majorHAnsi" w:eastAsia="Calibri" w:hAnsiTheme="majorHAnsi"/>
          <w:lang w:val="ru-RU" w:eastAsia="en-US"/>
        </w:rPr>
        <w:t>а</w:t>
      </w:r>
      <w:r>
        <w:rPr>
          <w:rFonts w:asciiTheme="majorHAnsi" w:eastAsia="Calibri" w:hAnsiTheme="majorHAnsi"/>
          <w:lang w:val="ru-RU" w:eastAsia="en-US"/>
        </w:rPr>
        <w:t xml:space="preserve"> опросы по итогам проведения мероприятий</w:t>
      </w:r>
      <w:r w:rsidR="00885881">
        <w:rPr>
          <w:rFonts w:asciiTheme="majorHAnsi" w:eastAsia="Calibri" w:hAnsiTheme="majorHAnsi"/>
          <w:lang w:val="ru-RU" w:eastAsia="en-US"/>
        </w:rPr>
        <w:t xml:space="preserve"> составляет приблизительно 50%, в случае со </w:t>
      </w:r>
      <w:r w:rsidR="00885881" w:rsidRPr="0014002A">
        <w:rPr>
          <w:rFonts w:asciiTheme="majorHAnsi" w:eastAsia="Calibri" w:hAnsiTheme="majorHAnsi"/>
          <w:lang w:val="ru-RU" w:eastAsia="en-US"/>
        </w:rPr>
        <w:t>среднесрочн</w:t>
      </w:r>
      <w:r w:rsidR="00885881">
        <w:rPr>
          <w:rFonts w:asciiTheme="majorHAnsi" w:eastAsia="Calibri" w:hAnsiTheme="majorHAnsi"/>
          <w:lang w:val="ru-RU" w:eastAsia="en-US"/>
        </w:rPr>
        <w:t>ым</w:t>
      </w:r>
      <w:r w:rsidR="00885881" w:rsidRPr="0014002A">
        <w:rPr>
          <w:rFonts w:asciiTheme="majorHAnsi" w:eastAsia="Calibri" w:hAnsiTheme="majorHAnsi"/>
          <w:lang w:val="ru-RU" w:eastAsia="en-US"/>
        </w:rPr>
        <w:t xml:space="preserve"> анализ</w:t>
      </w:r>
      <w:r w:rsidR="00885881">
        <w:rPr>
          <w:rFonts w:asciiTheme="majorHAnsi" w:eastAsia="Calibri" w:hAnsiTheme="majorHAnsi"/>
          <w:lang w:val="ru-RU" w:eastAsia="en-US"/>
        </w:rPr>
        <w:t>ом</w:t>
      </w:r>
      <w:r w:rsidR="00885881" w:rsidRPr="0014002A">
        <w:rPr>
          <w:rFonts w:asciiTheme="majorHAnsi" w:eastAsia="Calibri" w:hAnsiTheme="majorHAnsi"/>
          <w:lang w:val="ru-RU" w:eastAsia="en-US"/>
        </w:rPr>
        <w:t xml:space="preserve"> внедрения стратегии</w:t>
      </w:r>
      <w:r>
        <w:rPr>
          <w:rFonts w:asciiTheme="majorHAnsi" w:eastAsia="Calibri" w:hAnsiTheme="majorHAnsi"/>
          <w:lang w:val="ru-RU" w:eastAsia="en-US"/>
        </w:rPr>
        <w:t xml:space="preserve"> </w:t>
      </w:r>
      <w:r w:rsidR="00885881">
        <w:rPr>
          <w:rFonts w:asciiTheme="majorHAnsi" w:eastAsia="Calibri" w:hAnsiTheme="majorHAnsi"/>
          <w:lang w:val="ru-RU" w:eastAsia="en-US"/>
        </w:rPr>
        <w:t xml:space="preserve">процент ответивших может быть меньше, но в любом случае он </w:t>
      </w:r>
      <w:r w:rsidR="001C12E7">
        <w:rPr>
          <w:rFonts w:asciiTheme="majorHAnsi" w:eastAsia="Calibri" w:hAnsiTheme="majorHAnsi"/>
          <w:lang w:val="ru-RU" w:eastAsia="en-US"/>
        </w:rPr>
        <w:t>будет</w:t>
      </w:r>
      <w:r w:rsidR="00885881">
        <w:rPr>
          <w:rFonts w:asciiTheme="majorHAnsi" w:eastAsia="Calibri" w:hAnsiTheme="majorHAnsi"/>
          <w:lang w:val="ru-RU" w:eastAsia="en-US"/>
        </w:rPr>
        <w:t xml:space="preserve"> статистически значимым; </w:t>
      </w:r>
    </w:p>
    <w:p w14:paraId="5F198D50" w14:textId="49A1D5D9" w:rsidR="008734D3" w:rsidRPr="00C648D1" w:rsidRDefault="00885881" w:rsidP="008332BB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  <w:proofErr w:type="gramStart"/>
      <w:r w:rsidRPr="00C648D1">
        <w:rPr>
          <w:rFonts w:asciiTheme="majorHAnsi" w:eastAsia="Calibri" w:hAnsiTheme="majorHAnsi"/>
          <w:lang w:val="ru-RU" w:eastAsia="en-US"/>
        </w:rPr>
        <w:t>Секретариат и ПС будут основными источниками информации по вопросам</w:t>
      </w:r>
      <w:r w:rsidR="00D21A68">
        <w:rPr>
          <w:rFonts w:asciiTheme="majorHAnsi" w:eastAsia="Calibri" w:hAnsiTheme="majorHAnsi"/>
          <w:lang w:val="ru-RU" w:eastAsia="en-US"/>
        </w:rPr>
        <w:t xml:space="preserve">, связанным с </w:t>
      </w:r>
      <w:r w:rsidRPr="00C648D1">
        <w:rPr>
          <w:rFonts w:asciiTheme="majorHAnsi" w:eastAsia="Calibri" w:hAnsiTheme="majorHAnsi"/>
          <w:lang w:val="ru-RU" w:eastAsia="en-US"/>
        </w:rPr>
        <w:t>информационны</w:t>
      </w:r>
      <w:r w:rsidR="00D21A68">
        <w:rPr>
          <w:rFonts w:asciiTheme="majorHAnsi" w:eastAsia="Calibri" w:hAnsiTheme="majorHAnsi"/>
          <w:lang w:val="ru-RU" w:eastAsia="en-US"/>
        </w:rPr>
        <w:t>ми</w:t>
      </w:r>
      <w:r w:rsidRPr="00C648D1">
        <w:rPr>
          <w:rFonts w:asciiTheme="majorHAnsi" w:eastAsia="Calibri" w:hAnsiTheme="majorHAnsi"/>
          <w:lang w:val="ru-RU" w:eastAsia="en-US"/>
        </w:rPr>
        <w:t xml:space="preserve"> технологи</w:t>
      </w:r>
      <w:r w:rsidR="00D21A68">
        <w:rPr>
          <w:rFonts w:asciiTheme="majorHAnsi" w:eastAsia="Calibri" w:hAnsiTheme="majorHAnsi"/>
          <w:lang w:val="ru-RU" w:eastAsia="en-US"/>
        </w:rPr>
        <w:t>ям</w:t>
      </w:r>
      <w:r w:rsidRPr="00C648D1">
        <w:rPr>
          <w:rFonts w:asciiTheme="majorHAnsi" w:eastAsia="Calibri" w:hAnsiTheme="majorHAnsi"/>
          <w:lang w:val="ru-RU" w:eastAsia="en-US"/>
        </w:rPr>
        <w:t xml:space="preserve"> и их динамик</w:t>
      </w:r>
      <w:r w:rsidR="00D21A68">
        <w:rPr>
          <w:rFonts w:asciiTheme="majorHAnsi" w:eastAsia="Calibri" w:hAnsiTheme="majorHAnsi"/>
          <w:lang w:val="ru-RU" w:eastAsia="en-US"/>
        </w:rPr>
        <w:t>ой</w:t>
      </w:r>
      <w:r w:rsidRPr="00C648D1">
        <w:rPr>
          <w:rFonts w:asciiTheme="majorHAnsi" w:eastAsia="Calibri" w:hAnsiTheme="majorHAnsi"/>
          <w:lang w:val="ru-RU" w:eastAsia="en-US"/>
        </w:rPr>
        <w:t>.</w:t>
      </w:r>
      <w:proofErr w:type="gramEnd"/>
      <w:r w:rsidRPr="00C648D1">
        <w:rPr>
          <w:rFonts w:asciiTheme="majorHAnsi" w:eastAsia="Calibri" w:hAnsiTheme="majorHAnsi"/>
          <w:lang w:val="ru-RU" w:eastAsia="en-US"/>
        </w:rPr>
        <w:t xml:space="preserve"> Секретариат регулярно отслеживает и суммирует в отчетности сводки по использованию информационных технологий и коммуникаций, таких как</w:t>
      </w:r>
      <w:r w:rsidR="00C648D1" w:rsidRPr="00C648D1">
        <w:rPr>
          <w:rFonts w:asciiTheme="majorHAnsi" w:eastAsia="Calibri" w:hAnsiTheme="majorHAnsi"/>
          <w:lang w:val="ru-RU" w:eastAsia="en-US"/>
        </w:rPr>
        <w:t xml:space="preserve">, например, </w:t>
      </w:r>
      <w:r w:rsidR="00C648D1" w:rsidRPr="00C648D1">
        <w:rPr>
          <w:rFonts w:asciiTheme="majorHAnsi" w:eastAsia="Calibri" w:hAnsiTheme="majorHAnsi"/>
          <w:lang w:val="ru-RU" w:eastAsia="en-US"/>
        </w:rPr>
        <w:lastRenderedPageBreak/>
        <w:t xml:space="preserve">посещаемость и использование веб страницы </w:t>
      </w:r>
      <w:r w:rsidR="008734D3" w:rsidRPr="00C648D1">
        <w:rPr>
          <w:rFonts w:asciiTheme="majorHAnsi" w:eastAsia="Calibri" w:hAnsiTheme="majorHAnsi"/>
          <w:lang w:val="en-US" w:eastAsia="en-US"/>
        </w:rPr>
        <w:t>PEMPA</w:t>
      </w:r>
      <w:r w:rsidR="00C648D1" w:rsidRPr="00C648D1">
        <w:rPr>
          <w:rFonts w:asciiTheme="majorHAnsi" w:eastAsia="Calibri" w:hAnsiTheme="majorHAnsi"/>
          <w:lang w:val="ro-RO" w:eastAsia="en-US"/>
        </w:rPr>
        <w:t>L</w:t>
      </w:r>
      <w:r w:rsidR="00C648D1" w:rsidRPr="00C648D1">
        <w:rPr>
          <w:rFonts w:asciiTheme="majorHAnsi" w:eastAsia="Calibri" w:hAnsiTheme="majorHAnsi"/>
          <w:lang w:val="ru-RU" w:eastAsia="en-US"/>
        </w:rPr>
        <w:t xml:space="preserve"> и статистика использования виртуальной библиотеки. </w:t>
      </w:r>
      <w:r w:rsidR="008734D3" w:rsidRPr="0014002A">
        <w:rPr>
          <w:rFonts w:asciiTheme="majorHAnsi" w:eastAsia="Calibri" w:hAnsiTheme="majorHAnsi"/>
          <w:lang w:val="ru-RU" w:eastAsia="en-US"/>
        </w:rPr>
        <w:t xml:space="preserve"> </w:t>
      </w:r>
      <w:r w:rsidR="00C648D1" w:rsidRPr="00C648D1">
        <w:rPr>
          <w:rFonts w:asciiTheme="majorHAnsi" w:eastAsia="Calibri" w:hAnsiTheme="majorHAnsi"/>
          <w:lang w:val="ru-RU" w:eastAsia="en-US"/>
        </w:rPr>
        <w:t xml:space="preserve">ПС предоставляют </w:t>
      </w:r>
      <w:r w:rsidR="001640D4">
        <w:rPr>
          <w:rFonts w:asciiTheme="majorHAnsi" w:eastAsia="Calibri" w:hAnsiTheme="majorHAnsi"/>
          <w:lang w:val="ru-RU" w:eastAsia="en-US"/>
        </w:rPr>
        <w:t xml:space="preserve">и </w:t>
      </w:r>
      <w:r w:rsidR="00C648D1" w:rsidRPr="00C648D1">
        <w:rPr>
          <w:rFonts w:asciiTheme="majorHAnsi" w:eastAsia="Calibri" w:hAnsiTheme="majorHAnsi"/>
          <w:lang w:val="ru-RU" w:eastAsia="en-US"/>
        </w:rPr>
        <w:t>данные по использованию пространства Вики</w:t>
      </w:r>
      <w:r w:rsidR="006A135B" w:rsidRPr="00C648D1">
        <w:rPr>
          <w:rFonts w:asciiTheme="majorHAnsi" w:eastAsia="Calibri" w:hAnsiTheme="majorHAnsi"/>
          <w:lang w:val="en-US" w:eastAsia="en-US"/>
        </w:rPr>
        <w:t>;</w:t>
      </w:r>
      <w:r w:rsidR="008734D3" w:rsidRPr="00C648D1">
        <w:rPr>
          <w:rFonts w:asciiTheme="majorHAnsi" w:eastAsia="Calibri" w:hAnsiTheme="majorHAnsi"/>
          <w:lang w:val="en-US" w:eastAsia="en-US"/>
        </w:rPr>
        <w:t xml:space="preserve"> </w:t>
      </w:r>
    </w:p>
    <w:p w14:paraId="5AA1F4CC" w14:textId="3315A2E3" w:rsidR="00765013" w:rsidRPr="0014002A" w:rsidRDefault="00765013" w:rsidP="008332BB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Что касается создания сети высокого уровня, госпожа Никулина подчеркнула, что такого рода обсуждения предусмотрены в рамках текущей стратегии; однако, этот вопрос не планируется включить в процесс </w:t>
      </w:r>
      <w:r w:rsidRPr="0014002A">
        <w:rPr>
          <w:rFonts w:asciiTheme="majorHAnsi" w:eastAsia="Calibri" w:hAnsiTheme="majorHAnsi"/>
          <w:lang w:val="ru-RU" w:eastAsia="en-US"/>
        </w:rPr>
        <w:t>среднесрочного анализа</w:t>
      </w:r>
      <w:r>
        <w:rPr>
          <w:rFonts w:asciiTheme="majorHAnsi" w:eastAsia="Calibri" w:hAnsiTheme="majorHAnsi"/>
          <w:lang w:val="ru-RU" w:eastAsia="en-US"/>
        </w:rPr>
        <w:t xml:space="preserve">, в том числе </w:t>
      </w:r>
      <w:r w:rsidR="001640D4">
        <w:rPr>
          <w:rFonts w:asciiTheme="majorHAnsi" w:eastAsia="Calibri" w:hAnsiTheme="majorHAnsi"/>
          <w:lang w:val="ru-RU" w:eastAsia="en-US"/>
        </w:rPr>
        <w:t xml:space="preserve">и </w:t>
      </w:r>
      <w:r>
        <w:rPr>
          <w:rFonts w:asciiTheme="majorHAnsi" w:eastAsia="Calibri" w:hAnsiTheme="majorHAnsi"/>
          <w:lang w:val="ru-RU" w:eastAsia="en-US"/>
        </w:rPr>
        <w:t xml:space="preserve">потому, что он требует значительных ресурсов. Кроме того, такого рода дискуссии требуют участия в них Координационного комитета.  </w:t>
      </w:r>
    </w:p>
    <w:p w14:paraId="0C6CBDD3" w14:textId="77777777" w:rsidR="008332BB" w:rsidRPr="0014002A" w:rsidRDefault="008332BB" w:rsidP="008332BB">
      <w:pPr>
        <w:pStyle w:val="ListParagraph"/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</w:p>
    <w:p w14:paraId="49216270" w14:textId="07215698" w:rsidR="00765013" w:rsidRDefault="00765013" w:rsidP="008332BB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Госпожа Никулина</w:t>
      </w:r>
      <w:r w:rsidR="003E416C">
        <w:rPr>
          <w:rFonts w:asciiTheme="majorHAnsi" w:eastAsia="Calibri" w:hAnsiTheme="majorHAnsi"/>
          <w:lang w:eastAsia="en-US"/>
        </w:rPr>
        <w:t xml:space="preserve"> завершила эту часть обсуждения</w:t>
      </w:r>
      <w:r w:rsidR="006D034A">
        <w:rPr>
          <w:rFonts w:asciiTheme="majorHAnsi" w:eastAsia="Calibri" w:hAnsiTheme="majorHAnsi"/>
          <w:lang w:eastAsia="en-US"/>
        </w:rPr>
        <w:t xml:space="preserve">, </w:t>
      </w:r>
      <w:r w:rsidR="003E416C">
        <w:rPr>
          <w:rFonts w:asciiTheme="majorHAnsi" w:eastAsia="Calibri" w:hAnsiTheme="majorHAnsi"/>
          <w:lang w:eastAsia="en-US"/>
        </w:rPr>
        <w:t>напомнив о крайнем сроке предоставления данных, а также о том формате, в котор</w:t>
      </w:r>
      <w:r w:rsidR="00782EBA">
        <w:rPr>
          <w:rFonts w:asciiTheme="majorHAnsi" w:eastAsia="Calibri" w:hAnsiTheme="majorHAnsi"/>
          <w:lang w:eastAsia="en-US"/>
        </w:rPr>
        <w:t xml:space="preserve">ом </w:t>
      </w:r>
      <w:r w:rsidR="003E416C">
        <w:rPr>
          <w:rFonts w:asciiTheme="majorHAnsi" w:eastAsia="Calibri" w:hAnsiTheme="majorHAnsi"/>
          <w:lang w:eastAsia="en-US"/>
        </w:rPr>
        <w:t>в идеале должны быть представлены</w:t>
      </w:r>
      <w:r w:rsidR="00782EBA">
        <w:rPr>
          <w:rFonts w:asciiTheme="majorHAnsi" w:eastAsia="Calibri" w:hAnsiTheme="majorHAnsi"/>
          <w:lang w:eastAsia="en-US"/>
        </w:rPr>
        <w:t xml:space="preserve"> данные</w:t>
      </w:r>
      <w:r w:rsidR="003E416C">
        <w:rPr>
          <w:rFonts w:asciiTheme="majorHAnsi" w:eastAsia="Calibri" w:hAnsiTheme="majorHAnsi"/>
          <w:lang w:eastAsia="en-US"/>
        </w:rPr>
        <w:t xml:space="preserve">, </w:t>
      </w:r>
      <w:r w:rsidR="00782EBA">
        <w:rPr>
          <w:rFonts w:asciiTheme="majorHAnsi" w:eastAsia="Calibri" w:hAnsiTheme="majorHAnsi"/>
          <w:lang w:eastAsia="en-US"/>
        </w:rPr>
        <w:t xml:space="preserve">приложенные </w:t>
      </w:r>
      <w:r w:rsidR="003E416C">
        <w:rPr>
          <w:rFonts w:asciiTheme="majorHAnsi" w:eastAsia="Calibri" w:hAnsiTheme="majorHAnsi"/>
          <w:lang w:eastAsia="en-US"/>
        </w:rPr>
        <w:t xml:space="preserve">к окончательному отчету (заполнение происходит </w:t>
      </w:r>
      <w:r w:rsidR="00827D75">
        <w:rPr>
          <w:rFonts w:asciiTheme="majorHAnsi" w:eastAsia="Calibri" w:hAnsiTheme="majorHAnsi"/>
          <w:lang w:eastAsia="en-US"/>
        </w:rPr>
        <w:t xml:space="preserve">по модели </w:t>
      </w:r>
      <w:r w:rsidR="003E416C">
        <w:rPr>
          <w:rFonts w:asciiTheme="majorHAnsi" w:eastAsia="Calibri" w:hAnsiTheme="majorHAnsi"/>
          <w:lang w:eastAsia="en-US"/>
        </w:rPr>
        <w:t>примера БС</w:t>
      </w:r>
      <w:r w:rsidR="008B1DA5">
        <w:rPr>
          <w:rFonts w:asciiTheme="majorHAnsi" w:eastAsia="Calibri" w:hAnsiTheme="majorHAnsi"/>
          <w:lang w:eastAsia="en-US"/>
        </w:rPr>
        <w:t>, которые</w:t>
      </w:r>
      <w:r w:rsidR="003E416C">
        <w:rPr>
          <w:rFonts w:asciiTheme="majorHAnsi" w:eastAsia="Calibri" w:hAnsiTheme="majorHAnsi"/>
          <w:lang w:eastAsia="en-US"/>
        </w:rPr>
        <w:t xml:space="preserve"> заполнили</w:t>
      </w:r>
      <w:r w:rsidR="00513346">
        <w:rPr>
          <w:rFonts w:asciiTheme="majorHAnsi" w:eastAsia="Calibri" w:hAnsiTheme="majorHAnsi"/>
          <w:lang w:eastAsia="en-US"/>
        </w:rPr>
        <w:t xml:space="preserve"> приложение</w:t>
      </w:r>
      <w:r w:rsidR="003E416C">
        <w:rPr>
          <w:rFonts w:asciiTheme="majorHAnsi" w:eastAsia="Calibri" w:hAnsiTheme="majorHAnsi"/>
          <w:lang w:eastAsia="en-US"/>
        </w:rPr>
        <w:t xml:space="preserve"> к документу по </w:t>
      </w:r>
      <w:r w:rsidR="00513346">
        <w:rPr>
          <w:rFonts w:asciiTheme="majorHAnsi" w:eastAsia="Calibri" w:hAnsiTheme="majorHAnsi"/>
          <w:lang w:eastAsia="en-US"/>
        </w:rPr>
        <w:t xml:space="preserve">сбору </w:t>
      </w:r>
      <w:r w:rsidR="003E416C">
        <w:rPr>
          <w:rFonts w:asciiTheme="majorHAnsi" w:eastAsia="Calibri" w:hAnsiTheme="majorHAnsi"/>
          <w:lang w:eastAsia="en-US"/>
        </w:rPr>
        <w:t xml:space="preserve">данных). </w:t>
      </w:r>
    </w:p>
    <w:p w14:paraId="3229F3DC" w14:textId="49ADE7A9" w:rsidR="00D72870" w:rsidRPr="00F2571B" w:rsidRDefault="003E416C" w:rsidP="008332BB">
      <w:pPr>
        <w:spacing w:after="0"/>
        <w:jc w:val="both"/>
        <w:rPr>
          <w:rFonts w:asciiTheme="majorHAnsi" w:eastAsia="Calibri" w:hAnsiTheme="majorHAnsi"/>
          <w:b/>
          <w:lang w:val="en-US" w:eastAsia="en-US"/>
        </w:rPr>
      </w:pPr>
      <w:r>
        <w:rPr>
          <w:rFonts w:asciiTheme="majorHAnsi" w:eastAsia="Calibri" w:hAnsiTheme="majorHAnsi"/>
          <w:b/>
          <w:lang w:eastAsia="en-US"/>
        </w:rPr>
        <w:t>Выводы</w:t>
      </w:r>
      <w:r w:rsidR="00D72870" w:rsidRPr="00F2571B">
        <w:rPr>
          <w:rFonts w:asciiTheme="majorHAnsi" w:eastAsia="Calibri" w:hAnsiTheme="majorHAnsi"/>
          <w:b/>
          <w:lang w:val="en-US" w:eastAsia="en-US"/>
        </w:rPr>
        <w:t xml:space="preserve">: </w:t>
      </w:r>
    </w:p>
    <w:p w14:paraId="2F9D2C3E" w14:textId="79EDBE95" w:rsidR="003E416C" w:rsidRPr="0014002A" w:rsidRDefault="003E416C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>Крайний срок подачи информации в рамках процесса сбора данных для среднесрочного анализа хода внедрения стратегии</w:t>
      </w:r>
      <w:r w:rsidRPr="0014002A">
        <w:rPr>
          <w:rFonts w:asciiTheme="majorHAnsi" w:eastAsia="Calibri" w:hAnsiTheme="majorHAnsi"/>
          <w:lang w:val="ru-RU" w:eastAsia="en-US"/>
        </w:rPr>
        <w:t xml:space="preserve"> </w:t>
      </w:r>
      <w:r>
        <w:rPr>
          <w:rFonts w:asciiTheme="majorHAnsi" w:eastAsia="Calibri" w:hAnsiTheme="majorHAnsi"/>
          <w:lang w:val="en-US" w:eastAsia="en-US"/>
        </w:rPr>
        <w:t>PEMPAL</w:t>
      </w:r>
      <w:r>
        <w:rPr>
          <w:rFonts w:asciiTheme="majorHAnsi" w:eastAsia="Calibri" w:hAnsiTheme="majorHAnsi"/>
          <w:lang w:val="ru-RU" w:eastAsia="en-US"/>
        </w:rPr>
        <w:t xml:space="preserve"> на 2012-2017 гг. – конец февраля</w:t>
      </w:r>
      <w:r w:rsidR="00BB551B">
        <w:rPr>
          <w:rFonts w:asciiTheme="majorHAnsi" w:eastAsia="Calibri" w:hAnsiTheme="majorHAnsi"/>
          <w:lang w:val="ru-RU" w:eastAsia="en-US"/>
        </w:rPr>
        <w:t>;</w:t>
      </w:r>
      <w:r>
        <w:rPr>
          <w:rFonts w:asciiTheme="majorHAnsi" w:eastAsia="Calibri" w:hAnsiTheme="majorHAnsi"/>
          <w:lang w:val="ru-RU" w:eastAsia="en-US"/>
        </w:rPr>
        <w:t xml:space="preserve">   </w:t>
      </w:r>
    </w:p>
    <w:p w14:paraId="0817ED39" w14:textId="30B54354" w:rsidR="003E416C" w:rsidRPr="0014002A" w:rsidRDefault="003E416C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>Опрос будет проведен в феврале</w:t>
      </w:r>
      <w:r w:rsidR="00BB551B">
        <w:rPr>
          <w:rFonts w:asciiTheme="majorHAnsi" w:eastAsia="Calibri" w:hAnsiTheme="majorHAnsi"/>
          <w:lang w:val="ru-RU" w:eastAsia="en-US"/>
        </w:rPr>
        <w:t>;</w:t>
      </w:r>
      <w:r>
        <w:rPr>
          <w:rFonts w:asciiTheme="majorHAnsi" w:eastAsia="Calibri" w:hAnsiTheme="majorHAnsi"/>
          <w:lang w:val="ru-RU" w:eastAsia="en-US"/>
        </w:rPr>
        <w:t xml:space="preserve"> </w:t>
      </w:r>
    </w:p>
    <w:p w14:paraId="74818A82" w14:textId="34E4C841" w:rsidR="003E416C" w:rsidRPr="0014002A" w:rsidRDefault="003E416C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>Временные рамки проведения опроса не претерпели изменений</w:t>
      </w:r>
      <w:r w:rsidR="00BB551B">
        <w:rPr>
          <w:rFonts w:asciiTheme="majorHAnsi" w:eastAsia="Calibri" w:hAnsiTheme="majorHAnsi"/>
          <w:lang w:val="ru-RU" w:eastAsia="en-US"/>
        </w:rPr>
        <w:t>;</w:t>
      </w:r>
      <w:r>
        <w:rPr>
          <w:rFonts w:asciiTheme="majorHAnsi" w:eastAsia="Calibri" w:hAnsiTheme="majorHAnsi"/>
          <w:lang w:val="ru-RU" w:eastAsia="en-US"/>
        </w:rPr>
        <w:t xml:space="preserve"> </w:t>
      </w:r>
    </w:p>
    <w:p w14:paraId="3CFEE8BD" w14:textId="2061BF35" w:rsidR="003E416C" w:rsidRPr="0014002A" w:rsidRDefault="003E416C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Результаты электронного опроса будут переданы Минфину России перед тем, как официальный проект отчета по опросу будет подготовлен к рассылке </w:t>
      </w:r>
    </w:p>
    <w:p w14:paraId="7D102503" w14:textId="77777777" w:rsidR="00FA5B74" w:rsidRPr="0014002A" w:rsidRDefault="00FA5B74" w:rsidP="00364084">
      <w:pPr>
        <w:spacing w:after="0" w:line="240" w:lineRule="auto"/>
        <w:rPr>
          <w:rFonts w:asciiTheme="majorHAnsi" w:eastAsia="Calibri" w:hAnsiTheme="majorHAnsi"/>
          <w:lang w:eastAsia="en-US"/>
        </w:rPr>
      </w:pPr>
    </w:p>
    <w:p w14:paraId="1407B7D4" w14:textId="02429EC6" w:rsidR="00DA5E41" w:rsidRPr="0014002A" w:rsidRDefault="003E416C" w:rsidP="00DA5E41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  <w:bCs/>
          <w:lang w:eastAsia="en-US"/>
        </w:rPr>
      </w:pPr>
      <w:r>
        <w:rPr>
          <w:rFonts w:asciiTheme="majorHAnsi" w:eastAsia="Calibri" w:hAnsiTheme="majorHAnsi"/>
          <w:b/>
          <w:lang w:eastAsia="en-US"/>
        </w:rPr>
        <w:t xml:space="preserve">Финансирование, дата и место проведения заключительного семинара </w:t>
      </w:r>
    </w:p>
    <w:p w14:paraId="0723F270" w14:textId="77777777" w:rsidR="00DA5E41" w:rsidRPr="0014002A" w:rsidRDefault="00DA5E41" w:rsidP="000843B6">
      <w:pPr>
        <w:spacing w:after="0" w:line="240" w:lineRule="auto"/>
        <w:rPr>
          <w:rFonts w:asciiTheme="majorHAnsi" w:eastAsia="Calibri" w:hAnsiTheme="majorHAnsi"/>
          <w:b/>
          <w:bCs/>
          <w:lang w:eastAsia="en-US"/>
        </w:rPr>
      </w:pPr>
    </w:p>
    <w:p w14:paraId="5B5E7898" w14:textId="22C5522C" w:rsidR="00723FEC" w:rsidRDefault="00723FEC" w:rsidP="006762B2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По вопросу проведения завершающего семинара по среднесрочному анализу внедрения стратегии, госпожа Никулина подчеркнула, что Секретариат планирует провести в Словении совместную трехдневную встречу Координационного комитета и исполнительных комитетов ПС, с тем, чтобы обсудить результаты среднесрочного анализа внедрения стратеги</w:t>
      </w:r>
      <w:r w:rsidR="00F30326">
        <w:rPr>
          <w:rFonts w:asciiTheme="majorHAnsi" w:eastAsia="Calibri" w:hAnsiTheme="majorHAnsi"/>
          <w:lang w:eastAsia="en-US"/>
        </w:rPr>
        <w:t>и</w:t>
      </w:r>
      <w:r>
        <w:rPr>
          <w:rFonts w:asciiTheme="majorHAnsi" w:eastAsia="Calibri" w:hAnsiTheme="majorHAnsi"/>
          <w:lang w:eastAsia="en-US"/>
        </w:rPr>
        <w:t xml:space="preserve">. Ввиду того, что некоторые участники координационного комитета не смогут принять участие в запланированные сроки, Координационный комитет принял решение перенести даты проведения встречи на неделю с 13 июля (со среды по пятницу). </w:t>
      </w:r>
    </w:p>
    <w:p w14:paraId="489BB8BA" w14:textId="77777777" w:rsidR="00723FEC" w:rsidRDefault="00723FEC" w:rsidP="006762B2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679BCFBF" w14:textId="0C282A1F" w:rsidR="00A37337" w:rsidRDefault="00723FEC" w:rsidP="006762B2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По вопросу финансирования встречи, госпожа Никулина разъяснила, что в прошлом для организации такого рода встреч частично использовались бюджеты ПС; однако, этот метод не будет использован для финансирования семинара по среднесрочному анализу внедрения стратегии, ввиду сокращенных бюджетов ПС в текущем финансовом году. </w:t>
      </w:r>
      <w:r w:rsidR="00A50BB7">
        <w:rPr>
          <w:rFonts w:asciiTheme="majorHAnsi" w:eastAsia="Calibri" w:hAnsiTheme="majorHAnsi"/>
          <w:lang w:eastAsia="en-US"/>
        </w:rPr>
        <w:t>Г</w:t>
      </w:r>
      <w:r>
        <w:rPr>
          <w:rFonts w:asciiTheme="majorHAnsi" w:eastAsia="Calibri" w:hAnsiTheme="majorHAnsi"/>
          <w:lang w:eastAsia="en-US"/>
        </w:rPr>
        <w:t xml:space="preserve">оспожа Никулина предложила перераспределить фонды, </w:t>
      </w:r>
      <w:r w:rsidR="00A17CE5">
        <w:rPr>
          <w:rFonts w:asciiTheme="majorHAnsi" w:eastAsia="Calibri" w:hAnsiTheme="majorHAnsi"/>
          <w:lang w:eastAsia="en-US"/>
        </w:rPr>
        <w:t xml:space="preserve">зарезервированные на проведение регулярной ежегодной совместной встречи ПС с 2016 финансового года на 2017 финансовый год, а также добавить сумму, зарезервированную на проведение встречи координационного комитета в 2017 финансовом году. </w:t>
      </w:r>
    </w:p>
    <w:p w14:paraId="6905878C" w14:textId="77777777" w:rsidR="00723FEC" w:rsidRPr="00723FEC" w:rsidRDefault="00723FEC" w:rsidP="006762B2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0226DC58" w14:textId="5026DEF6" w:rsidR="00ED20E9" w:rsidRDefault="00A17CE5" w:rsidP="006762B2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 ответ на вопрос госпожи Валковой о планируемом </w:t>
      </w:r>
      <w:r w:rsidR="00F921F2">
        <w:rPr>
          <w:rFonts w:asciiTheme="majorHAnsi" w:eastAsia="Calibri" w:hAnsiTheme="majorHAnsi"/>
          <w:lang w:eastAsia="en-US"/>
        </w:rPr>
        <w:t xml:space="preserve">числе </w:t>
      </w:r>
      <w:r>
        <w:rPr>
          <w:rFonts w:asciiTheme="majorHAnsi" w:eastAsia="Calibri" w:hAnsiTheme="majorHAnsi"/>
          <w:lang w:eastAsia="en-US"/>
        </w:rPr>
        <w:t xml:space="preserve">участников семинара, господин </w:t>
      </w:r>
      <w:proofErr w:type="spellStart"/>
      <w:r>
        <w:rPr>
          <w:rFonts w:asciiTheme="majorHAnsi" w:eastAsia="Calibri" w:hAnsiTheme="majorHAnsi"/>
          <w:lang w:eastAsia="en-US"/>
        </w:rPr>
        <w:t>Гашпер</w:t>
      </w:r>
      <w:proofErr w:type="spellEnd"/>
      <w:r>
        <w:rPr>
          <w:rFonts w:asciiTheme="majorHAnsi" w:eastAsia="Calibri" w:hAnsiTheme="majorHAnsi"/>
          <w:lang w:eastAsia="en-US"/>
        </w:rPr>
        <w:t xml:space="preserve"> Плешко (глава Секретариата </w:t>
      </w:r>
      <w:r>
        <w:rPr>
          <w:rFonts w:asciiTheme="majorHAnsi" w:eastAsia="Calibri" w:hAnsiTheme="majorHAnsi"/>
          <w:lang w:val="en-US" w:eastAsia="en-US"/>
        </w:rPr>
        <w:t>PEMPAL</w:t>
      </w:r>
      <w:r w:rsidR="00F921F2">
        <w:rPr>
          <w:rFonts w:asciiTheme="majorHAnsi" w:eastAsia="Calibri" w:hAnsiTheme="majorHAnsi"/>
          <w:lang w:eastAsia="en-US"/>
        </w:rPr>
        <w:t xml:space="preserve">) ответил, что ожидается участие от 25 до 30 человек (представителей лидерских групп и ресурсных команд). </w:t>
      </w:r>
    </w:p>
    <w:p w14:paraId="700D7AA4" w14:textId="77777777" w:rsidR="00F921F2" w:rsidRPr="00A17CE5" w:rsidRDefault="00F921F2" w:rsidP="006762B2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0261E1C9" w14:textId="2133FADB" w:rsidR="00DA19C6" w:rsidRPr="00F921F2" w:rsidRDefault="00F921F2" w:rsidP="000843B6">
      <w:pPr>
        <w:spacing w:after="0" w:line="240" w:lineRule="auto"/>
        <w:rPr>
          <w:rFonts w:asciiTheme="majorHAnsi" w:eastAsia="Calibri" w:hAnsiTheme="majorHAnsi"/>
          <w:b/>
          <w:lang w:eastAsia="en-US"/>
        </w:rPr>
      </w:pPr>
      <w:r>
        <w:rPr>
          <w:rFonts w:asciiTheme="majorHAnsi" w:eastAsia="Calibri" w:hAnsiTheme="majorHAnsi"/>
          <w:b/>
          <w:lang w:eastAsia="en-US"/>
        </w:rPr>
        <w:lastRenderedPageBreak/>
        <w:t xml:space="preserve">Выводы </w:t>
      </w:r>
    </w:p>
    <w:p w14:paraId="6E7AD2CC" w14:textId="08A9A72C" w:rsidR="00F30326" w:rsidRPr="0014002A" w:rsidRDefault="00F30326" w:rsidP="0014002A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Завершающий семинар, посвященный </w:t>
      </w:r>
      <w:r w:rsidRPr="0014002A">
        <w:rPr>
          <w:rFonts w:asciiTheme="majorHAnsi" w:eastAsia="Calibri" w:hAnsiTheme="majorHAnsi"/>
          <w:lang w:val="ru-RU" w:eastAsia="en-US"/>
        </w:rPr>
        <w:t>среднесрочно</w:t>
      </w:r>
      <w:r>
        <w:rPr>
          <w:rFonts w:asciiTheme="majorHAnsi" w:eastAsia="Calibri" w:hAnsiTheme="majorHAnsi"/>
          <w:lang w:val="ru-RU" w:eastAsia="en-US"/>
        </w:rPr>
        <w:t xml:space="preserve">му анализу </w:t>
      </w:r>
      <w:r w:rsidRPr="0014002A">
        <w:rPr>
          <w:rFonts w:asciiTheme="majorHAnsi" w:eastAsia="Calibri" w:hAnsiTheme="majorHAnsi"/>
          <w:lang w:val="ru-RU" w:eastAsia="en-US"/>
        </w:rPr>
        <w:t>внедрения стратеги</w:t>
      </w:r>
      <w:r>
        <w:rPr>
          <w:rFonts w:asciiTheme="majorHAnsi" w:eastAsia="Calibri" w:hAnsiTheme="majorHAnsi"/>
          <w:lang w:val="ru-RU" w:eastAsia="en-US"/>
        </w:rPr>
        <w:t>и, будет организован в неделю с 13 июля 2015 г, со среды по пятницу</w:t>
      </w:r>
      <w:r w:rsidRPr="0014002A">
        <w:rPr>
          <w:rFonts w:asciiTheme="majorHAnsi" w:eastAsia="Calibri" w:hAnsiTheme="majorHAnsi"/>
          <w:lang w:val="ru-RU" w:eastAsia="en-US"/>
        </w:rPr>
        <w:t>.</w:t>
      </w:r>
    </w:p>
    <w:p w14:paraId="6E68153B" w14:textId="723B1BA2" w:rsidR="00FF6E88" w:rsidRPr="0014002A" w:rsidRDefault="00F30326" w:rsidP="0014002A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Бюджет завершающего семинара, посвященного </w:t>
      </w:r>
      <w:r w:rsidRPr="0014002A">
        <w:rPr>
          <w:rFonts w:asciiTheme="majorHAnsi" w:eastAsia="Calibri" w:hAnsiTheme="majorHAnsi"/>
          <w:lang w:val="ru-RU" w:eastAsia="en-US"/>
        </w:rPr>
        <w:t>среднесрочно</w:t>
      </w:r>
      <w:r>
        <w:rPr>
          <w:rFonts w:asciiTheme="majorHAnsi" w:eastAsia="Calibri" w:hAnsiTheme="majorHAnsi"/>
          <w:lang w:val="ru-RU" w:eastAsia="en-US"/>
        </w:rPr>
        <w:t xml:space="preserve">му анализу </w:t>
      </w:r>
      <w:r w:rsidRPr="0014002A">
        <w:rPr>
          <w:rFonts w:asciiTheme="majorHAnsi" w:eastAsia="Calibri" w:hAnsiTheme="majorHAnsi"/>
          <w:lang w:val="ru-RU" w:eastAsia="en-US"/>
        </w:rPr>
        <w:t>внедрения стратеги</w:t>
      </w:r>
      <w:r>
        <w:rPr>
          <w:rFonts w:asciiTheme="majorHAnsi" w:eastAsia="Calibri" w:hAnsiTheme="majorHAnsi"/>
          <w:lang w:val="ru-RU" w:eastAsia="en-US"/>
        </w:rPr>
        <w:t xml:space="preserve">и, будет выделен из фондов, зарезервированных для проведения совместной встречи ПС на 2016 г, а также фондов, зарезервированных на проведение встречи координационного комитета в 2017 г. </w:t>
      </w:r>
    </w:p>
    <w:p w14:paraId="6E840623" w14:textId="77777777" w:rsidR="000843B6" w:rsidRPr="0014002A" w:rsidRDefault="000843B6" w:rsidP="000843B6">
      <w:pPr>
        <w:spacing w:after="0" w:line="240" w:lineRule="auto"/>
        <w:rPr>
          <w:rFonts w:asciiTheme="majorHAnsi" w:eastAsia="Calibri" w:hAnsiTheme="majorHAnsi"/>
          <w:b/>
          <w:bCs/>
          <w:lang w:eastAsia="en-US"/>
        </w:rPr>
      </w:pPr>
    </w:p>
    <w:p w14:paraId="09186049" w14:textId="62A168AC" w:rsidR="00DA5E41" w:rsidRPr="003C29A1" w:rsidRDefault="00F30326" w:rsidP="00DA5E41">
      <w:pPr>
        <w:numPr>
          <w:ilvl w:val="0"/>
          <w:numId w:val="1"/>
        </w:numPr>
        <w:spacing w:after="0" w:line="240" w:lineRule="auto"/>
        <w:rPr>
          <w:rFonts w:asciiTheme="majorHAnsi" w:eastAsia="Calibri" w:hAnsiTheme="majorHAnsi"/>
          <w:b/>
          <w:bCs/>
          <w:lang w:val="en-US" w:eastAsia="en-US"/>
        </w:rPr>
      </w:pPr>
      <w:r>
        <w:rPr>
          <w:rFonts w:asciiTheme="majorHAnsi" w:eastAsia="Calibri" w:hAnsiTheme="majorHAnsi"/>
          <w:b/>
          <w:bCs/>
          <w:lang w:eastAsia="en-US"/>
        </w:rPr>
        <w:t xml:space="preserve">Финансовое положение </w:t>
      </w:r>
      <w:r w:rsidR="00DA5E41" w:rsidRPr="003C29A1">
        <w:rPr>
          <w:rFonts w:asciiTheme="majorHAnsi" w:eastAsia="Calibri" w:hAnsiTheme="majorHAnsi"/>
          <w:b/>
          <w:bCs/>
          <w:lang w:val="en-US" w:eastAsia="en-US"/>
        </w:rPr>
        <w:t xml:space="preserve">PEMPAL </w:t>
      </w:r>
    </w:p>
    <w:p w14:paraId="07328516" w14:textId="77777777" w:rsidR="00DA5E41" w:rsidRPr="003C29A1" w:rsidRDefault="00DA5E41" w:rsidP="00DA5E41">
      <w:pPr>
        <w:spacing w:after="0" w:line="240" w:lineRule="auto"/>
        <w:ind w:left="720"/>
        <w:rPr>
          <w:rFonts w:asciiTheme="majorHAnsi" w:eastAsia="Calibri" w:hAnsiTheme="majorHAnsi"/>
          <w:b/>
          <w:bCs/>
          <w:lang w:val="en-US" w:eastAsia="en-US"/>
        </w:rPr>
      </w:pPr>
    </w:p>
    <w:p w14:paraId="38284D6F" w14:textId="5B145FB1" w:rsidR="00DA5E41" w:rsidRPr="0014002A" w:rsidRDefault="00F30326" w:rsidP="00DA5E41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  <w:lang w:eastAsia="en-US"/>
        </w:rPr>
      </w:pPr>
      <w:r>
        <w:rPr>
          <w:rFonts w:asciiTheme="majorHAnsi" w:eastAsia="Calibri" w:hAnsiTheme="majorHAnsi"/>
          <w:b/>
          <w:lang w:eastAsia="en-US"/>
        </w:rPr>
        <w:t xml:space="preserve">Обзор бюджетной ситуации </w:t>
      </w:r>
      <w:r w:rsidR="00DA5E41" w:rsidRPr="00DA19C6">
        <w:rPr>
          <w:rFonts w:asciiTheme="majorHAnsi" w:eastAsia="Calibri" w:hAnsiTheme="majorHAnsi"/>
          <w:b/>
          <w:lang w:val="en-US" w:eastAsia="en-US"/>
        </w:rPr>
        <w:t>PEMPAL</w:t>
      </w:r>
      <w:r>
        <w:rPr>
          <w:rFonts w:asciiTheme="majorHAnsi" w:eastAsia="Calibri" w:hAnsiTheme="majorHAnsi"/>
          <w:b/>
          <w:lang w:eastAsia="en-US"/>
        </w:rPr>
        <w:t xml:space="preserve">, представленный госпожой Еленой Никулиной </w:t>
      </w:r>
      <w:r w:rsidR="00DA5E41" w:rsidRPr="0014002A">
        <w:rPr>
          <w:rFonts w:asciiTheme="majorHAnsi" w:eastAsia="Calibri" w:hAnsiTheme="majorHAnsi"/>
          <w:b/>
          <w:lang w:eastAsia="en-US"/>
        </w:rPr>
        <w:t xml:space="preserve"> </w:t>
      </w:r>
    </w:p>
    <w:p w14:paraId="3B12A3DE" w14:textId="77777777" w:rsidR="00ED20E9" w:rsidRPr="0014002A" w:rsidRDefault="00ED20E9" w:rsidP="00ED20E9">
      <w:pPr>
        <w:spacing w:after="0" w:line="240" w:lineRule="auto"/>
        <w:rPr>
          <w:rFonts w:asciiTheme="majorHAnsi" w:eastAsia="Calibri" w:hAnsiTheme="majorHAnsi"/>
          <w:b/>
          <w:lang w:eastAsia="en-US"/>
        </w:rPr>
      </w:pPr>
    </w:p>
    <w:p w14:paraId="4B9B107A" w14:textId="2182A5EE" w:rsidR="00F30326" w:rsidRPr="00F30326" w:rsidRDefault="00F30326" w:rsidP="00F30326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Никулина представила обзор финансовой ситуации </w:t>
      </w:r>
      <w:r w:rsidR="005673BB">
        <w:rPr>
          <w:rFonts w:asciiTheme="majorHAnsi" w:eastAsia="Calibri" w:hAnsiTheme="majorHAnsi"/>
          <w:lang w:val="en-US" w:eastAsia="en-US"/>
        </w:rPr>
        <w:t>PEMPAL</w:t>
      </w:r>
      <w:r w:rsidR="00ED20E9" w:rsidRPr="0014002A">
        <w:rPr>
          <w:rFonts w:asciiTheme="majorHAnsi" w:eastAsia="Calibri" w:hAnsiTheme="majorHAnsi"/>
          <w:lang w:eastAsia="en-US"/>
        </w:rPr>
        <w:t xml:space="preserve">. </w:t>
      </w:r>
      <w:r>
        <w:rPr>
          <w:rFonts w:asciiTheme="majorHAnsi" w:eastAsia="Calibri" w:hAnsiTheme="majorHAnsi"/>
          <w:lang w:eastAsia="en-US"/>
        </w:rPr>
        <w:t xml:space="preserve">Она отметила, что Российское министерство финансов внесло вклад в размере 1 миллиона долларов США в конце 2014 г. Фонды уже поступили на счет Всемирного банка и были отражены в обзорной таблице бюджета программы </w:t>
      </w:r>
      <w:r w:rsidR="00AC56A2">
        <w:rPr>
          <w:rFonts w:asciiTheme="majorHAnsi" w:eastAsia="Calibri" w:hAnsiTheme="majorHAnsi"/>
          <w:lang w:val="en-US" w:eastAsia="en-US"/>
        </w:rPr>
        <w:t>PEMPAL</w:t>
      </w:r>
      <w:r w:rsidR="00AC56A2" w:rsidRPr="0014002A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в разделе «</w:t>
      </w:r>
      <w:r w:rsidR="00103EBA">
        <w:rPr>
          <w:rFonts w:asciiTheme="majorHAnsi" w:eastAsia="Calibri" w:hAnsiTheme="majorHAnsi"/>
          <w:lang w:eastAsia="en-US"/>
        </w:rPr>
        <w:t xml:space="preserve">имеющиеся </w:t>
      </w:r>
      <w:r>
        <w:rPr>
          <w:rFonts w:asciiTheme="majorHAnsi" w:eastAsia="Calibri" w:hAnsiTheme="majorHAnsi"/>
          <w:lang w:eastAsia="en-US"/>
        </w:rPr>
        <w:t>в распоряжении</w:t>
      </w:r>
      <w:r w:rsidR="00103EBA">
        <w:rPr>
          <w:rFonts w:asciiTheme="majorHAnsi" w:eastAsia="Calibri" w:hAnsiTheme="majorHAnsi"/>
          <w:lang w:eastAsia="en-US"/>
        </w:rPr>
        <w:t xml:space="preserve"> ресурсы</w:t>
      </w:r>
      <w:r>
        <w:rPr>
          <w:rFonts w:asciiTheme="majorHAnsi" w:eastAsia="Calibri" w:hAnsiTheme="majorHAnsi"/>
          <w:lang w:eastAsia="en-US"/>
        </w:rPr>
        <w:t xml:space="preserve">».   </w:t>
      </w:r>
    </w:p>
    <w:p w14:paraId="7B0EF2F5" w14:textId="33B9788D" w:rsidR="006E44F5" w:rsidRPr="006E44F5" w:rsidRDefault="00F30326" w:rsidP="00ED20E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Никулина также разъяснила, что </w:t>
      </w:r>
      <w:r w:rsidR="00C11ECB">
        <w:rPr>
          <w:rFonts w:asciiTheme="majorHAnsi" w:eastAsia="Calibri" w:hAnsiTheme="majorHAnsi"/>
          <w:lang w:eastAsia="en-US"/>
        </w:rPr>
        <w:t xml:space="preserve">окончательный вклад со стороны </w:t>
      </w:r>
      <w:r w:rsidR="00C11ECB" w:rsidRPr="003C29A1">
        <w:rPr>
          <w:rFonts w:asciiTheme="majorHAnsi" w:eastAsia="Calibri" w:hAnsiTheme="majorHAnsi"/>
          <w:lang w:val="en-US" w:eastAsia="en-US"/>
        </w:rPr>
        <w:t>SECO</w:t>
      </w:r>
      <w:r w:rsidR="00C11ECB">
        <w:rPr>
          <w:rFonts w:asciiTheme="majorHAnsi" w:eastAsia="Calibri" w:hAnsiTheme="majorHAnsi"/>
          <w:lang w:eastAsia="en-US"/>
        </w:rPr>
        <w:t xml:space="preserve"> должен поступить в феврале 2015 года, как оговорено соглашением между Всемирным банком и </w:t>
      </w:r>
      <w:r w:rsidR="00C11ECB">
        <w:rPr>
          <w:rFonts w:asciiTheme="majorHAnsi" w:eastAsia="Calibri" w:hAnsiTheme="majorHAnsi"/>
          <w:lang w:val="en-US" w:eastAsia="en-US"/>
        </w:rPr>
        <w:t>SECO</w:t>
      </w:r>
      <w:r w:rsidR="00C11ECB">
        <w:rPr>
          <w:rFonts w:asciiTheme="majorHAnsi" w:eastAsia="Calibri" w:hAnsiTheme="majorHAnsi"/>
          <w:lang w:eastAsia="en-US"/>
        </w:rPr>
        <w:t xml:space="preserve">. </w:t>
      </w:r>
      <w:r w:rsidR="006E44F5">
        <w:rPr>
          <w:rFonts w:asciiTheme="majorHAnsi" w:eastAsia="Calibri" w:hAnsiTheme="majorHAnsi"/>
          <w:lang w:eastAsia="en-US"/>
        </w:rPr>
        <w:t xml:space="preserve">Она также подчеркнула, что оценка окончательного взноса </w:t>
      </w:r>
      <w:r w:rsidR="006E44F5">
        <w:rPr>
          <w:rFonts w:asciiTheme="majorHAnsi" w:eastAsia="Calibri" w:hAnsiTheme="majorHAnsi"/>
          <w:lang w:val="en-US" w:eastAsia="en-US"/>
        </w:rPr>
        <w:t>SECO</w:t>
      </w:r>
      <w:r w:rsidR="006E44F5">
        <w:rPr>
          <w:rFonts w:asciiTheme="majorHAnsi" w:eastAsia="Calibri" w:hAnsiTheme="majorHAnsi"/>
          <w:lang w:eastAsia="en-US"/>
        </w:rPr>
        <w:t xml:space="preserve"> была проведена до того, как Банк Швейцарии недавно принял решение снять привязку обменного курса швейцарского франка к евро. Таким образом, сумма вклада, указанная в таблице, выглядит меньше по сравнению с вкладом того же объема, внесенного </w:t>
      </w:r>
      <w:r w:rsidR="006E44F5">
        <w:rPr>
          <w:rFonts w:asciiTheme="majorHAnsi" w:eastAsia="Calibri" w:hAnsiTheme="majorHAnsi"/>
          <w:lang w:val="en-US" w:eastAsia="en-US"/>
        </w:rPr>
        <w:t>SECO</w:t>
      </w:r>
      <w:r w:rsidR="006E44F5">
        <w:rPr>
          <w:rFonts w:asciiTheme="majorHAnsi" w:eastAsia="Calibri" w:hAnsiTheme="majorHAnsi"/>
          <w:lang w:eastAsia="en-US"/>
        </w:rPr>
        <w:t xml:space="preserve"> в прошлом году. Как итог, ситуация кардинально изменилась, и будем надеяться, что ожидаемый вклад, который рассчитывается в швейцарских франках, будет больше в долларах США. </w:t>
      </w:r>
    </w:p>
    <w:p w14:paraId="476B0ACB" w14:textId="4F246517" w:rsidR="00F30326" w:rsidRPr="00225491" w:rsidRDefault="006E44F5" w:rsidP="00ED20E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В продолжение, госпожа Никулина подчеркнула, что цифры также были актуализированы и по части расходов, отталкиваясь от данных, представленных Секретариатом. С тех пор, как координационный комитет в последний раз просматривал эти данные, разрыв в наличии финансирования значительно снизился</w:t>
      </w:r>
      <w:r w:rsidR="007D1B94">
        <w:rPr>
          <w:rFonts w:asciiTheme="majorHAnsi" w:eastAsia="Calibri" w:hAnsiTheme="majorHAnsi"/>
          <w:lang w:eastAsia="en-US"/>
        </w:rPr>
        <w:t>. Более того, учитывая вышеупомянутый вклад со стороны российского Минфина, госпожа Никулина</w:t>
      </w:r>
      <w:r>
        <w:rPr>
          <w:rFonts w:asciiTheme="majorHAnsi" w:eastAsia="Calibri" w:hAnsiTheme="majorHAnsi"/>
          <w:lang w:eastAsia="en-US"/>
        </w:rPr>
        <w:t xml:space="preserve"> </w:t>
      </w:r>
      <w:r w:rsidR="00CA5DD5">
        <w:rPr>
          <w:rFonts w:asciiTheme="majorHAnsi" w:eastAsia="Calibri" w:hAnsiTheme="majorHAnsi"/>
          <w:lang w:eastAsia="en-US"/>
        </w:rPr>
        <w:t>выразила ожидание, что объемы недофинансирования сократ</w:t>
      </w:r>
      <w:r w:rsidR="00225491">
        <w:rPr>
          <w:rFonts w:asciiTheme="majorHAnsi" w:eastAsia="Calibri" w:hAnsiTheme="majorHAnsi"/>
          <w:lang w:eastAsia="en-US"/>
        </w:rPr>
        <w:t>я</w:t>
      </w:r>
      <w:r w:rsidR="00CA5DD5">
        <w:rPr>
          <w:rFonts w:asciiTheme="majorHAnsi" w:eastAsia="Calibri" w:hAnsiTheme="majorHAnsi"/>
          <w:lang w:eastAsia="en-US"/>
        </w:rPr>
        <w:t>тся еще больше ко времени проведения следующей встречи координационного комитета</w:t>
      </w:r>
      <w:r w:rsidR="00225491">
        <w:rPr>
          <w:rFonts w:asciiTheme="majorHAnsi" w:eastAsia="Calibri" w:hAnsiTheme="majorHAnsi"/>
          <w:lang w:eastAsia="en-US"/>
        </w:rPr>
        <w:t xml:space="preserve">, в том числе и потому, что многие обязательства учитываются в ЕВРО, </w:t>
      </w:r>
      <w:r w:rsidR="001833EF">
        <w:rPr>
          <w:rFonts w:asciiTheme="majorHAnsi" w:eastAsia="Calibri" w:hAnsiTheme="majorHAnsi"/>
          <w:lang w:eastAsia="en-US"/>
        </w:rPr>
        <w:t>а</w:t>
      </w:r>
      <w:r w:rsidR="00225491">
        <w:rPr>
          <w:rFonts w:asciiTheme="majorHAnsi" w:eastAsia="Calibri" w:hAnsiTheme="majorHAnsi"/>
          <w:lang w:eastAsia="en-US"/>
        </w:rPr>
        <w:t xml:space="preserve"> обменный курс ЕВРО движется в благоприятную для </w:t>
      </w:r>
      <w:r w:rsidR="00225491" w:rsidRPr="003C29A1">
        <w:rPr>
          <w:rFonts w:asciiTheme="majorHAnsi" w:eastAsia="Calibri" w:hAnsiTheme="majorHAnsi"/>
          <w:lang w:val="en-US" w:eastAsia="en-US"/>
        </w:rPr>
        <w:t>PEMPAL</w:t>
      </w:r>
      <w:r w:rsidR="00225491">
        <w:rPr>
          <w:rFonts w:asciiTheme="majorHAnsi" w:eastAsia="Calibri" w:hAnsiTheme="majorHAnsi"/>
          <w:lang w:eastAsia="en-US"/>
        </w:rPr>
        <w:t xml:space="preserve">  сторону. Она также подчеркнула, что ожидается некоторая экономия, особенно по затратам на коммуникацию и переводы, которые не подпадают под бюджеты ПС. Что касается прогноза расходов на текущий финансовый год, госпожа Никулина подчеркнула, что ежегодные расходы могут быть меньше ожидаемых. </w:t>
      </w:r>
    </w:p>
    <w:p w14:paraId="0913C377" w14:textId="739D52FB" w:rsidR="00A5420D" w:rsidRPr="00A5420D" w:rsidRDefault="00225491" w:rsidP="00ED20E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По вопросу предлагаемого плана на следующий финансовый год, госпожа Никулина сказала, что план отталкивался от утвержденного координационным комитетом бюджетного потолка по каждому ПС (330 000 долларов США на ПС). В плане также предусмотрены расходы на проведение встречи, посвященной</w:t>
      </w:r>
      <w:r w:rsidR="00A5420D">
        <w:rPr>
          <w:rFonts w:asciiTheme="majorHAnsi" w:eastAsia="Calibri" w:hAnsiTheme="majorHAnsi"/>
          <w:lang w:eastAsia="en-US"/>
        </w:rPr>
        <w:t xml:space="preserve"> среднесрочному анализу внедрения стратегии (60 000 долларов США плюс 30 000 из статей бюджета, предусмотренных на деятельность ПС). Поскольку в плане пропорционально сокращены </w:t>
      </w:r>
      <w:r w:rsidR="00A5420D">
        <w:rPr>
          <w:rFonts w:asciiTheme="majorHAnsi" w:eastAsia="Calibri" w:hAnsiTheme="majorHAnsi"/>
          <w:lang w:eastAsia="en-US"/>
        </w:rPr>
        <w:lastRenderedPageBreak/>
        <w:t xml:space="preserve">все затраты по всем статьям бюджета, и поскольку затраты, предусмотренные планом, меньше, чем предусматривалось в стратегии </w:t>
      </w:r>
      <w:r w:rsidR="00A5420D">
        <w:rPr>
          <w:rFonts w:asciiTheme="majorHAnsi" w:eastAsia="Calibri" w:hAnsiTheme="majorHAnsi"/>
          <w:lang w:val="en-US" w:eastAsia="en-US"/>
        </w:rPr>
        <w:t>PEMPAL</w:t>
      </w:r>
      <w:r w:rsidR="00A5420D">
        <w:rPr>
          <w:rFonts w:asciiTheme="majorHAnsi" w:eastAsia="Calibri" w:hAnsiTheme="majorHAnsi"/>
          <w:lang w:eastAsia="en-US"/>
        </w:rPr>
        <w:t xml:space="preserve"> (без учета непредвиденных расходов), госпожа Никулина предложила координационному комитету утвердить план в предложенном виде. </w:t>
      </w:r>
    </w:p>
    <w:p w14:paraId="75856270" w14:textId="18CEF377" w:rsidR="00A5420D" w:rsidRPr="00A5420D" w:rsidRDefault="00A5420D" w:rsidP="00ED20E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 этом контексте госпожа Анна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предложила рассмотреть возможность перераспределить сумму накопленных процентных выплат на цели основной деятельности </w:t>
      </w:r>
      <w:r>
        <w:rPr>
          <w:rFonts w:asciiTheme="majorHAnsi" w:eastAsia="Calibri" w:hAnsiTheme="majorHAnsi"/>
          <w:lang w:val="en-US" w:eastAsia="en-US"/>
        </w:rPr>
        <w:t>PEMPAL</w:t>
      </w:r>
      <w:r>
        <w:rPr>
          <w:rFonts w:asciiTheme="majorHAnsi" w:eastAsia="Calibri" w:hAnsiTheme="majorHAnsi"/>
          <w:lang w:eastAsia="en-US"/>
        </w:rPr>
        <w:t xml:space="preserve"> с тем, чтобы еще больше сократить нехватку финансирования. </w:t>
      </w:r>
    </w:p>
    <w:p w14:paraId="565EC896" w14:textId="2CFFCE3F" w:rsidR="00A5420D" w:rsidRPr="00EE2706" w:rsidRDefault="00A5420D" w:rsidP="004C2635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Госпожа Никулина приветствовала это предложение и сказала, что предварительная сверка подтвердила</w:t>
      </w:r>
      <w:r w:rsidR="00EE2706">
        <w:rPr>
          <w:rFonts w:asciiTheme="majorHAnsi" w:eastAsia="Calibri" w:hAnsiTheme="majorHAnsi"/>
          <w:lang w:eastAsia="en-US"/>
        </w:rPr>
        <w:t xml:space="preserve"> возможность использовать доход</w:t>
      </w:r>
      <w:r w:rsidR="00BB4DC6">
        <w:rPr>
          <w:rFonts w:asciiTheme="majorHAnsi" w:eastAsia="Calibri" w:hAnsiTheme="majorHAnsi"/>
          <w:lang w:eastAsia="en-US"/>
        </w:rPr>
        <w:t>ы</w:t>
      </w:r>
      <w:r w:rsidR="00EE2706">
        <w:rPr>
          <w:rFonts w:asciiTheme="majorHAnsi" w:eastAsia="Calibri" w:hAnsiTheme="majorHAnsi"/>
          <w:lang w:eastAsia="en-US"/>
        </w:rPr>
        <w:t>, полученны</w:t>
      </w:r>
      <w:r w:rsidR="00BB4DC6">
        <w:rPr>
          <w:rFonts w:asciiTheme="majorHAnsi" w:eastAsia="Calibri" w:hAnsiTheme="majorHAnsi"/>
          <w:lang w:eastAsia="en-US"/>
        </w:rPr>
        <w:t>е</w:t>
      </w:r>
      <w:r w:rsidR="00EE2706">
        <w:rPr>
          <w:rFonts w:asciiTheme="majorHAnsi" w:eastAsia="Calibri" w:hAnsiTheme="majorHAnsi"/>
          <w:lang w:eastAsia="en-US"/>
        </w:rPr>
        <w:t xml:space="preserve"> от процентных выплат, в целях финансирования деятельности </w:t>
      </w:r>
      <w:r w:rsidR="00EE2706">
        <w:rPr>
          <w:rFonts w:asciiTheme="majorHAnsi" w:eastAsia="Calibri" w:hAnsiTheme="majorHAnsi"/>
          <w:lang w:val="en-US" w:eastAsia="en-US"/>
        </w:rPr>
        <w:t>PEMPAL</w:t>
      </w:r>
      <w:r w:rsidR="00EE2706">
        <w:rPr>
          <w:rFonts w:asciiTheme="majorHAnsi" w:eastAsia="Calibri" w:hAnsiTheme="majorHAnsi"/>
          <w:lang w:eastAsia="en-US"/>
        </w:rPr>
        <w:t xml:space="preserve">. Она также указала, что таким образом удастся сократить нехватку финансирования, хотя и только отчасти. </w:t>
      </w:r>
    </w:p>
    <w:p w14:paraId="0D4210B7" w14:textId="77777777" w:rsidR="00A5420D" w:rsidRDefault="00A5420D" w:rsidP="004C2635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4FD6E548" w14:textId="19C768F5" w:rsidR="00ED20E9" w:rsidRPr="0014002A" w:rsidRDefault="00EE2706" w:rsidP="00EE2706">
      <w:pPr>
        <w:spacing w:after="0"/>
        <w:jc w:val="both"/>
        <w:rPr>
          <w:rFonts w:asciiTheme="majorHAnsi" w:hAnsiTheme="majorHAnsi"/>
        </w:rPr>
      </w:pPr>
      <w:r>
        <w:rPr>
          <w:rFonts w:asciiTheme="majorHAnsi" w:eastAsia="Calibri" w:hAnsiTheme="majorHAnsi"/>
          <w:lang w:eastAsia="en-US"/>
        </w:rPr>
        <w:t xml:space="preserve">Госпожа </w:t>
      </w:r>
      <w:proofErr w:type="spellStart"/>
      <w:r>
        <w:rPr>
          <w:rFonts w:asciiTheme="majorHAnsi" w:eastAsia="Calibri" w:hAnsiTheme="majorHAnsi"/>
          <w:lang w:eastAsia="en-US"/>
        </w:rPr>
        <w:t>Ирэн</w:t>
      </w:r>
      <w:proofErr w:type="spellEnd"/>
      <w:r>
        <w:rPr>
          <w:rFonts w:asciiTheme="majorHAnsi" w:eastAsia="Calibri" w:hAnsiTheme="majorHAnsi"/>
          <w:lang w:eastAsia="en-US"/>
        </w:rPr>
        <w:t xml:space="preserve"> </w:t>
      </w:r>
      <w:proofErr w:type="gramStart"/>
      <w:r>
        <w:rPr>
          <w:rFonts w:asciiTheme="majorHAnsi" w:eastAsia="Calibri" w:hAnsiTheme="majorHAnsi"/>
          <w:lang w:eastAsia="en-US"/>
        </w:rPr>
        <w:t>Фрей</w:t>
      </w:r>
      <w:proofErr w:type="gramEnd"/>
      <w:r>
        <w:rPr>
          <w:rFonts w:asciiTheme="majorHAnsi" w:eastAsia="Calibri" w:hAnsiTheme="majorHAnsi"/>
          <w:lang w:eastAsia="en-US"/>
        </w:rPr>
        <w:t xml:space="preserve"> согласилась с тем, что бюджет, представленный на предстоящий финансовый год, является реалистичным.  </w:t>
      </w:r>
    </w:p>
    <w:p w14:paraId="7EA184C7" w14:textId="77777777" w:rsidR="004C2635" w:rsidRPr="0014002A" w:rsidRDefault="004C2635" w:rsidP="004C2635">
      <w:pPr>
        <w:spacing w:after="0"/>
        <w:jc w:val="both"/>
        <w:rPr>
          <w:rFonts w:asciiTheme="majorHAnsi" w:hAnsiTheme="majorHAnsi"/>
        </w:rPr>
      </w:pPr>
    </w:p>
    <w:p w14:paraId="05A58464" w14:textId="6169305C" w:rsidR="004C2635" w:rsidRPr="004C2635" w:rsidRDefault="00EE2706" w:rsidP="004C2635">
      <w:pPr>
        <w:spacing w:after="0"/>
        <w:jc w:val="both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t>Вывод</w:t>
      </w:r>
      <w:r w:rsidR="004C2635" w:rsidRPr="004C2635">
        <w:rPr>
          <w:rFonts w:asciiTheme="majorHAnsi" w:hAnsiTheme="majorHAnsi"/>
          <w:b/>
          <w:lang w:val="en-US"/>
        </w:rPr>
        <w:t xml:space="preserve">: </w:t>
      </w:r>
    </w:p>
    <w:p w14:paraId="1B712279" w14:textId="7CA81B48" w:rsidR="00EE2706" w:rsidRPr="0014002A" w:rsidRDefault="00EE2706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Координационный комитет утвердил предлагаемый план на 2016 год в представленном виде </w:t>
      </w:r>
    </w:p>
    <w:p w14:paraId="52DC73C7" w14:textId="77777777" w:rsidR="00EE24CB" w:rsidRPr="0014002A" w:rsidRDefault="00EE24CB" w:rsidP="00FA0334">
      <w:pPr>
        <w:spacing w:after="0" w:line="240" w:lineRule="auto"/>
        <w:rPr>
          <w:rFonts w:asciiTheme="majorHAnsi" w:eastAsia="Calibri" w:hAnsiTheme="majorHAnsi"/>
          <w:b/>
          <w:bCs/>
          <w:lang w:eastAsia="en-US"/>
        </w:rPr>
      </w:pPr>
    </w:p>
    <w:p w14:paraId="0CF041B6" w14:textId="52D3EBE9" w:rsidR="00EE24CB" w:rsidRPr="0014002A" w:rsidRDefault="00EE2706" w:rsidP="00EE24CB">
      <w:pPr>
        <w:pStyle w:val="ListParagraph"/>
        <w:numPr>
          <w:ilvl w:val="0"/>
          <w:numId w:val="12"/>
        </w:numPr>
        <w:rPr>
          <w:rFonts w:asciiTheme="majorHAnsi" w:eastAsia="Calibri" w:hAnsiTheme="majorHAnsi"/>
          <w:b/>
          <w:lang w:val="ru-RU" w:eastAsia="en-US"/>
        </w:rPr>
      </w:pPr>
      <w:r>
        <w:rPr>
          <w:rFonts w:asciiTheme="majorHAnsi" w:eastAsia="Calibri" w:hAnsiTheme="majorHAnsi"/>
          <w:b/>
          <w:lang w:val="ru-RU" w:eastAsia="en-US"/>
        </w:rPr>
        <w:t xml:space="preserve">Обзор бюджетов ПС, господин </w:t>
      </w:r>
      <w:proofErr w:type="spellStart"/>
      <w:r>
        <w:rPr>
          <w:rFonts w:asciiTheme="majorHAnsi" w:eastAsia="Calibri" w:hAnsiTheme="majorHAnsi"/>
          <w:b/>
          <w:lang w:val="ru-RU" w:eastAsia="en-US"/>
        </w:rPr>
        <w:t>Гашпер</w:t>
      </w:r>
      <w:proofErr w:type="spellEnd"/>
      <w:r>
        <w:rPr>
          <w:rFonts w:asciiTheme="majorHAnsi" w:eastAsia="Calibri" w:hAnsiTheme="majorHAnsi"/>
          <w:b/>
          <w:lang w:val="ru-RU" w:eastAsia="en-US"/>
        </w:rPr>
        <w:t xml:space="preserve"> Плешко </w:t>
      </w:r>
    </w:p>
    <w:p w14:paraId="1A25BEEB" w14:textId="77777777" w:rsidR="00EE24CB" w:rsidRPr="0014002A" w:rsidRDefault="00EE24CB" w:rsidP="00EE24CB">
      <w:pPr>
        <w:pStyle w:val="ListParagraph"/>
        <w:rPr>
          <w:rFonts w:asciiTheme="majorHAnsi" w:eastAsia="Calibri" w:hAnsiTheme="majorHAnsi"/>
          <w:lang w:val="ru-RU" w:eastAsia="en-US"/>
        </w:rPr>
      </w:pPr>
    </w:p>
    <w:p w14:paraId="196BCD71" w14:textId="61D7BCA9" w:rsidR="00CA7CBD" w:rsidRPr="00672ECB" w:rsidRDefault="00EE2706" w:rsidP="00672ECB">
      <w:pPr>
        <w:jc w:val="both"/>
        <w:rPr>
          <w:rFonts w:asciiTheme="majorHAnsi" w:hAnsiTheme="majorHAnsi"/>
        </w:rPr>
      </w:pPr>
      <w:r>
        <w:rPr>
          <w:rFonts w:asciiTheme="majorHAnsi" w:eastAsia="Calibri" w:hAnsiTheme="majorHAnsi"/>
          <w:lang w:eastAsia="en-US"/>
        </w:rPr>
        <w:t xml:space="preserve">Господин Плешко </w:t>
      </w:r>
      <w:r w:rsidR="00672ECB">
        <w:rPr>
          <w:rFonts w:asciiTheme="majorHAnsi" w:eastAsia="Calibri" w:hAnsiTheme="majorHAnsi"/>
          <w:lang w:eastAsia="en-US"/>
        </w:rPr>
        <w:t xml:space="preserve">представил на рассмотрение координационного комитета текущую бюджетную ситуацию </w:t>
      </w:r>
      <w:r w:rsidR="00BB4DC6">
        <w:rPr>
          <w:rFonts w:asciiTheme="majorHAnsi" w:eastAsia="Calibri" w:hAnsiTheme="majorHAnsi"/>
          <w:lang w:eastAsia="en-US"/>
        </w:rPr>
        <w:t xml:space="preserve">по </w:t>
      </w:r>
      <w:r w:rsidR="00672ECB">
        <w:rPr>
          <w:rFonts w:asciiTheme="majorHAnsi" w:eastAsia="Calibri" w:hAnsiTheme="majorHAnsi"/>
          <w:lang w:eastAsia="en-US"/>
        </w:rPr>
        <w:t xml:space="preserve">ПС. Он отметил, что расходы всех трех ПС соответствовали </w:t>
      </w:r>
      <w:r w:rsidR="00197AB2">
        <w:rPr>
          <w:rFonts w:asciiTheme="majorHAnsi" w:eastAsia="Calibri" w:hAnsiTheme="majorHAnsi"/>
          <w:lang w:eastAsia="en-US"/>
        </w:rPr>
        <w:t>П</w:t>
      </w:r>
      <w:r w:rsidR="00672ECB">
        <w:rPr>
          <w:rFonts w:asciiTheme="majorHAnsi" w:eastAsia="Calibri" w:hAnsiTheme="majorHAnsi"/>
          <w:lang w:eastAsia="en-US"/>
        </w:rPr>
        <w:t xml:space="preserve">ринципам работы </w:t>
      </w:r>
      <w:r w:rsidR="001320B2">
        <w:rPr>
          <w:rFonts w:asciiTheme="majorHAnsi" w:hAnsiTheme="majorHAnsi"/>
          <w:lang w:val="en-US"/>
        </w:rPr>
        <w:t>PEMPAL</w:t>
      </w:r>
      <w:r w:rsidR="009F5B6F" w:rsidRPr="0014002A">
        <w:rPr>
          <w:rFonts w:asciiTheme="majorHAnsi" w:hAnsiTheme="majorHAnsi"/>
        </w:rPr>
        <w:t xml:space="preserve">. </w:t>
      </w:r>
      <w:r w:rsidR="00672ECB">
        <w:rPr>
          <w:rFonts w:asciiTheme="majorHAnsi" w:hAnsiTheme="majorHAnsi"/>
        </w:rPr>
        <w:t>Он также привлек внимание</w:t>
      </w:r>
      <w:r w:rsidR="003F3F13">
        <w:rPr>
          <w:rFonts w:asciiTheme="majorHAnsi" w:hAnsiTheme="majorHAnsi"/>
        </w:rPr>
        <w:t xml:space="preserve"> координационного комитета к двум семинарам (КС в </w:t>
      </w:r>
      <w:proofErr w:type="spellStart"/>
      <w:r w:rsidR="003F3F13">
        <w:rPr>
          <w:rFonts w:asciiTheme="majorHAnsi" w:hAnsiTheme="majorHAnsi"/>
        </w:rPr>
        <w:t>Подгорице</w:t>
      </w:r>
      <w:proofErr w:type="spellEnd"/>
      <w:r w:rsidR="003F3F13">
        <w:rPr>
          <w:rFonts w:asciiTheme="majorHAnsi" w:hAnsiTheme="majorHAnsi"/>
        </w:rPr>
        <w:t xml:space="preserve"> и СВА в Румынии), затраты на проведение которых, отраженные в бюджетном прогнозе, указаны как окончательные; однако, они все еще могут претерпеть изменения, поскольку финансовая отчетность не была еще полностью завершена. Тем не менее, он заверил координационный комитет, что возможные отличия будут незначительными, и что цифры, представленные в бю</w:t>
      </w:r>
      <w:r w:rsidR="00CA7CBD">
        <w:rPr>
          <w:rFonts w:asciiTheme="majorHAnsi" w:hAnsiTheme="majorHAnsi"/>
        </w:rPr>
        <w:t xml:space="preserve">джетном прогнозе, отражают реалистичную картину расходов </w:t>
      </w:r>
      <w:proofErr w:type="gramStart"/>
      <w:r w:rsidR="00CA7CBD">
        <w:rPr>
          <w:rFonts w:asciiTheme="majorHAnsi" w:hAnsiTheme="majorHAnsi"/>
        </w:rPr>
        <w:t>по</w:t>
      </w:r>
      <w:proofErr w:type="gramEnd"/>
      <w:r w:rsidR="00CA7CBD">
        <w:rPr>
          <w:rFonts w:asciiTheme="majorHAnsi" w:hAnsiTheme="majorHAnsi"/>
        </w:rPr>
        <w:t xml:space="preserve"> соответствующим ПС. Господин Плешко также подчеркнул, что таблицы в бюджетном прогнозе включают новую информацию о местах и датах проведения предстоящих семинаров до конца 2016 финансового года. </w:t>
      </w:r>
    </w:p>
    <w:p w14:paraId="39BCDA95" w14:textId="2CD8F7C4" w:rsidR="00CA7CBD" w:rsidRPr="00CA7CBD" w:rsidRDefault="00CA7CBD" w:rsidP="00AF0E42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В продолжение господин Плешко представил информацию о последних перераспределениях между бюджетами ПС (СВА в Астане и СВА в Бухаресте), а также предложил поддержать запрос СВА на перераспределение суммы в размере 35 000 долларов с ознакомительного визита в Голландию на планируемую встречу</w:t>
      </w:r>
      <w:r>
        <w:rPr>
          <w:rFonts w:asciiTheme="majorHAnsi" w:eastAsia="Calibri" w:hAnsiTheme="majorHAnsi"/>
          <w:lang w:val="ro-RO" w:eastAsia="en-US"/>
        </w:rPr>
        <w:t>/</w:t>
      </w:r>
      <w:r>
        <w:rPr>
          <w:rFonts w:asciiTheme="majorHAnsi" w:eastAsia="Calibri" w:hAnsiTheme="majorHAnsi"/>
          <w:lang w:eastAsia="en-US"/>
        </w:rPr>
        <w:t xml:space="preserve">семинар исполнительного комитета в Киргизской Республике в июне. Он также добавил, что предварительные расчеты, сделанные Секретариатом, показали, что такое перераспределение действительно необходимо.  </w:t>
      </w:r>
    </w:p>
    <w:p w14:paraId="1AA5EC54" w14:textId="63168754" w:rsidR="00CA7CBD" w:rsidRDefault="00CA7CBD" w:rsidP="00AF0E4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Господин Плешко представил планы действий ПС на 2016 финансовый год и подтвердил, что все три бюджета не превышают установленный потолок финансирования в размере 330 000 долларов США на каждое ПС. </w:t>
      </w:r>
    </w:p>
    <w:p w14:paraId="21A24E73" w14:textId="56612A2B" w:rsidR="00CA7CBD" w:rsidRDefault="00CA7CBD" w:rsidP="00CA7CBD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ответ на ремарку госпожи </w:t>
      </w:r>
      <w:proofErr w:type="gramStart"/>
      <w:r>
        <w:rPr>
          <w:rFonts w:asciiTheme="majorHAnsi" w:hAnsiTheme="majorHAnsi"/>
        </w:rPr>
        <w:t>Фрей</w:t>
      </w:r>
      <w:proofErr w:type="gramEnd"/>
      <w:r>
        <w:rPr>
          <w:rFonts w:asciiTheme="majorHAnsi" w:hAnsiTheme="majorHAnsi"/>
        </w:rPr>
        <w:t xml:space="preserve"> о том, что упомянутый бюджет содержит опечатку, господин Плешко уверил координационный комитет в том, что исправленная версия </w:t>
      </w:r>
      <w:r>
        <w:rPr>
          <w:rFonts w:asciiTheme="majorHAnsi" w:hAnsiTheme="majorHAnsi"/>
        </w:rPr>
        <w:lastRenderedPageBreak/>
        <w:t xml:space="preserve">документа (файл в форматах </w:t>
      </w:r>
      <w:r w:rsidR="00C638F0">
        <w:rPr>
          <w:rFonts w:asciiTheme="majorHAnsi" w:hAnsiTheme="majorHAnsi"/>
          <w:lang w:val="en-US"/>
        </w:rPr>
        <w:t>Excel</w:t>
      </w:r>
      <w:r w:rsidR="00C638F0" w:rsidRPr="0014002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и </w:t>
      </w:r>
      <w:r w:rsidR="00C638F0">
        <w:rPr>
          <w:rFonts w:asciiTheme="majorHAnsi" w:hAnsiTheme="majorHAnsi"/>
          <w:lang w:val="en-US"/>
        </w:rPr>
        <w:t>Word</w:t>
      </w:r>
      <w:r w:rsidR="00C638F0" w:rsidRPr="0014002A">
        <w:rPr>
          <w:rFonts w:asciiTheme="majorHAnsi" w:hAnsiTheme="majorHAnsi"/>
        </w:rPr>
        <w:t>)</w:t>
      </w:r>
      <w:r w:rsidR="0011576F" w:rsidRPr="0014002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будет разослана вместе с протоколом встречи. </w:t>
      </w:r>
    </w:p>
    <w:p w14:paraId="689BA536" w14:textId="51517605" w:rsidR="00CA7CBD" w:rsidRDefault="00CA7CBD" w:rsidP="00E0746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продолжение, господин Критян </w:t>
      </w:r>
      <w:r w:rsidR="0077074F">
        <w:rPr>
          <w:rFonts w:asciiTheme="majorHAnsi" w:hAnsiTheme="majorHAnsi"/>
        </w:rPr>
        <w:t xml:space="preserve">рассказал о деятельности БС, запланированной до конца 2015 года и </w:t>
      </w:r>
      <w:r w:rsidR="002056C0">
        <w:rPr>
          <w:rFonts w:asciiTheme="majorHAnsi" w:hAnsiTheme="majorHAnsi"/>
        </w:rPr>
        <w:t xml:space="preserve">на </w:t>
      </w:r>
      <w:r w:rsidR="0077074F">
        <w:rPr>
          <w:rFonts w:asciiTheme="majorHAnsi" w:hAnsiTheme="majorHAnsi"/>
        </w:rPr>
        <w:t>начало 2016 финансового года. В этом контексте, он запросил согласи</w:t>
      </w:r>
      <w:r w:rsidR="002F54B8">
        <w:rPr>
          <w:rFonts w:asciiTheme="majorHAnsi" w:hAnsiTheme="majorHAnsi"/>
        </w:rPr>
        <w:t>я</w:t>
      </w:r>
      <w:r w:rsidR="0077074F">
        <w:rPr>
          <w:rFonts w:asciiTheme="majorHAnsi" w:hAnsiTheme="majorHAnsi"/>
        </w:rPr>
        <w:t xml:space="preserve"> координационного комитета на перевод части сре</w:t>
      </w:r>
      <w:proofErr w:type="gramStart"/>
      <w:r w:rsidR="0077074F">
        <w:rPr>
          <w:rFonts w:asciiTheme="majorHAnsi" w:hAnsiTheme="majorHAnsi"/>
        </w:rPr>
        <w:t>дств в р</w:t>
      </w:r>
      <w:proofErr w:type="gramEnd"/>
      <w:r w:rsidR="0077074F">
        <w:rPr>
          <w:rFonts w:asciiTheme="majorHAnsi" w:hAnsiTheme="majorHAnsi"/>
        </w:rPr>
        <w:t xml:space="preserve">азмере 90 000 долларов США, зарезервированных на бюджетную статью «бюджет без мероприятий» на следующий финансовый год. </w:t>
      </w:r>
    </w:p>
    <w:p w14:paraId="1600DB25" w14:textId="279D3F03" w:rsidR="0077074F" w:rsidRDefault="0077074F" w:rsidP="00E0746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Перед тем, как координационный комитет дал свой ответ, госпожа Никулина напомнила участникам координационного комитета о том, что уже было принято решение не поддерживать </w:t>
      </w:r>
      <w:r w:rsidR="00900EEB">
        <w:rPr>
          <w:rFonts w:asciiTheme="majorHAnsi" w:eastAsia="Calibri" w:hAnsiTheme="majorHAnsi"/>
          <w:lang w:eastAsia="en-US"/>
        </w:rPr>
        <w:t xml:space="preserve">ситуативные запросы со стороны ПС на перераспределение бюджетных средств, которые вносятся непосредственно во время заседания. Таким образом, исполнительный комитет БС должен будет сначала предоставить письменный запрос с указанием причин необходимости перераспределения, и передать этот запрос в Секретариат. После того, как это будет сделано, секретариат разошлет запрос среди участников координационного комитета для принятия решения по этому вопросу. </w:t>
      </w:r>
    </w:p>
    <w:p w14:paraId="56871866" w14:textId="6CC7736C" w:rsidR="00900EEB" w:rsidRDefault="00900EEB" w:rsidP="00E0746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поддержала вышеописанную процедуру, и подчеркнула, что координационный комитет может вынести решение по этому вопросу в течение нескольких дней, если причины, которые будут указаны исполнительным комитетом БС, будут </w:t>
      </w:r>
      <w:r w:rsidR="008A5168">
        <w:rPr>
          <w:rFonts w:asciiTheme="majorHAnsi" w:eastAsia="Calibri" w:hAnsiTheme="majorHAnsi"/>
          <w:lang w:eastAsia="en-US"/>
        </w:rPr>
        <w:t>вескими</w:t>
      </w:r>
      <w:r>
        <w:rPr>
          <w:rFonts w:asciiTheme="majorHAnsi" w:eastAsia="Calibri" w:hAnsiTheme="majorHAnsi"/>
          <w:lang w:eastAsia="en-US"/>
        </w:rPr>
        <w:t xml:space="preserve">.  </w:t>
      </w:r>
    </w:p>
    <w:p w14:paraId="323601BB" w14:textId="68707B0A" w:rsidR="00900EEB" w:rsidRDefault="00900EEB" w:rsidP="00E07469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Перед тем, как перейти к следующему пункту повестки дня, госпожа Никулина предложила уделить немного времени рассмотрению бюджетных запросов от ПС, поскольку цифры, представленные до проведения встречи координационного комитета, не включали в себя описательное разъяснение планируемой деятельности (за исключением КС). </w:t>
      </w:r>
    </w:p>
    <w:p w14:paraId="3E2D2060" w14:textId="517FBBD3" w:rsidR="00900EEB" w:rsidRDefault="00900EEB" w:rsidP="00EB091C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Господин </w:t>
      </w:r>
      <w:proofErr w:type="spellStart"/>
      <w:r>
        <w:rPr>
          <w:rFonts w:asciiTheme="majorHAnsi" w:hAnsiTheme="majorHAnsi"/>
          <w:lang w:val="ru-RU"/>
        </w:rPr>
        <w:t>Арман</w:t>
      </w:r>
      <w:proofErr w:type="spellEnd"/>
      <w:r>
        <w:rPr>
          <w:rFonts w:asciiTheme="majorHAnsi" w:hAnsiTheme="majorHAnsi"/>
          <w:lang w:val="ru-RU"/>
        </w:rPr>
        <w:t xml:space="preserve"> </w:t>
      </w:r>
      <w:proofErr w:type="spellStart"/>
      <w:r>
        <w:rPr>
          <w:rFonts w:asciiTheme="majorHAnsi" w:hAnsiTheme="majorHAnsi"/>
          <w:lang w:val="ru-RU"/>
        </w:rPr>
        <w:t>Ватян</w:t>
      </w:r>
      <w:proofErr w:type="spellEnd"/>
      <w:r>
        <w:rPr>
          <w:rFonts w:asciiTheme="majorHAnsi" w:hAnsiTheme="majorHAnsi"/>
          <w:lang w:val="ru-RU"/>
        </w:rPr>
        <w:t xml:space="preserve"> (советник СВА со стороны Всемирного банка) </w:t>
      </w:r>
      <w:proofErr w:type="spellStart"/>
      <w:r>
        <w:rPr>
          <w:rFonts w:asciiTheme="majorHAnsi" w:hAnsiTheme="majorHAnsi"/>
          <w:lang w:val="ru-RU"/>
        </w:rPr>
        <w:t>разяснил</w:t>
      </w:r>
      <w:proofErr w:type="spellEnd"/>
      <w:r>
        <w:rPr>
          <w:rFonts w:asciiTheme="majorHAnsi" w:hAnsiTheme="majorHAnsi"/>
          <w:lang w:val="ru-RU"/>
        </w:rPr>
        <w:t xml:space="preserve">, что СВА планирует обсудить деятельность на 2016 финансовый год во время встречи в Бишкеке в июне, и </w:t>
      </w:r>
      <w:r w:rsidR="00F86EA8">
        <w:rPr>
          <w:rFonts w:asciiTheme="majorHAnsi" w:hAnsiTheme="majorHAnsi"/>
          <w:lang w:val="ru-RU"/>
        </w:rPr>
        <w:t>сможет</w:t>
      </w:r>
      <w:r>
        <w:rPr>
          <w:rFonts w:asciiTheme="majorHAnsi" w:hAnsiTheme="majorHAnsi"/>
          <w:lang w:val="ru-RU"/>
        </w:rPr>
        <w:t xml:space="preserve"> представить более подробную информацию о планах на будущее СВА только после проведения этой встречи. В целом, СВА планирует провести одну пленарную встречу, одну встречу рабочей группы и две встречи тематических рабочих групп.  </w:t>
      </w:r>
    </w:p>
    <w:p w14:paraId="70DA6AE4" w14:textId="77777777" w:rsidR="00900EEB" w:rsidRDefault="00900EEB" w:rsidP="00EB091C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</w:p>
    <w:p w14:paraId="766B64FF" w14:textId="3094551C" w:rsidR="00EB091C" w:rsidRDefault="00900EEB" w:rsidP="00EB091C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Госпожа Эдит </w:t>
      </w:r>
      <w:proofErr w:type="spellStart"/>
      <w:r>
        <w:rPr>
          <w:rFonts w:asciiTheme="majorHAnsi" w:hAnsiTheme="majorHAnsi"/>
          <w:lang w:val="ru-RU"/>
        </w:rPr>
        <w:t>Немес</w:t>
      </w:r>
      <w:proofErr w:type="spellEnd"/>
      <w:r>
        <w:rPr>
          <w:rFonts w:asciiTheme="majorHAnsi" w:hAnsiTheme="majorHAnsi"/>
          <w:lang w:val="ru-RU"/>
        </w:rPr>
        <w:t xml:space="preserve"> (председатель СВА, Минфин Венгрии) добавила, что СВА планирует создать новые тематические группы, с тем, чтобы более полно отразить ожидания своих участников в будущем. Окончательное решение о составе и формате работы этих групп будет принято во время встречи в Киргизстане в июне. Далее в ходе встречи, она также представила обзор событий и приоритетов, установленных во время пленарной встречи в Бухаресте. </w:t>
      </w:r>
    </w:p>
    <w:p w14:paraId="7DDA9D9E" w14:textId="77777777" w:rsidR="00900EEB" w:rsidRPr="00900EEB" w:rsidRDefault="00900EEB" w:rsidP="00EB091C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</w:p>
    <w:p w14:paraId="4591F328" w14:textId="525D213E" w:rsidR="00900EEB" w:rsidRDefault="00900EEB" w:rsidP="00EB091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ответ, госпожа Никулина указала, что планы деятельности всех трех ПС должны быть реалистичными и при их составлении должны учитываться </w:t>
      </w:r>
      <w:r w:rsidR="00576117">
        <w:rPr>
          <w:rFonts w:asciiTheme="majorHAnsi" w:hAnsiTheme="majorHAnsi"/>
        </w:rPr>
        <w:t xml:space="preserve">уже представленные бюджетные ограничения. По вопросу будущих планов СВА, в частности, она подчеркнула, что СВА, по всей вероятности, израсходует все финансирование, выделенное на текущий </w:t>
      </w:r>
      <w:r w:rsidR="00576117">
        <w:rPr>
          <w:rFonts w:asciiTheme="majorHAnsi" w:hAnsiTheme="majorHAnsi"/>
        </w:rPr>
        <w:lastRenderedPageBreak/>
        <w:t>год, и, возможно, не будет иметь возможность запланировать дополнительн</w:t>
      </w:r>
      <w:r w:rsidR="003D1722">
        <w:rPr>
          <w:rFonts w:asciiTheme="majorHAnsi" w:hAnsiTheme="majorHAnsi"/>
        </w:rPr>
        <w:t xml:space="preserve">ую </w:t>
      </w:r>
      <w:r w:rsidR="00576117">
        <w:rPr>
          <w:rFonts w:asciiTheme="majorHAnsi" w:hAnsiTheme="majorHAnsi"/>
        </w:rPr>
        <w:t xml:space="preserve">деятельности </w:t>
      </w:r>
      <w:r w:rsidR="003D1722">
        <w:rPr>
          <w:rFonts w:asciiTheme="majorHAnsi" w:hAnsiTheme="majorHAnsi"/>
        </w:rPr>
        <w:t xml:space="preserve">на </w:t>
      </w:r>
      <w:r w:rsidR="00576117">
        <w:rPr>
          <w:rFonts w:asciiTheme="majorHAnsi" w:hAnsiTheme="majorHAnsi"/>
        </w:rPr>
        <w:t>следующ</w:t>
      </w:r>
      <w:r w:rsidR="003D1722">
        <w:rPr>
          <w:rFonts w:asciiTheme="majorHAnsi" w:hAnsiTheme="majorHAnsi"/>
        </w:rPr>
        <w:t>ий</w:t>
      </w:r>
      <w:r w:rsidR="00576117">
        <w:rPr>
          <w:rFonts w:asciiTheme="majorHAnsi" w:hAnsiTheme="majorHAnsi"/>
        </w:rPr>
        <w:t xml:space="preserve"> финансов</w:t>
      </w:r>
      <w:r w:rsidR="003D1722">
        <w:rPr>
          <w:rFonts w:asciiTheme="majorHAnsi" w:hAnsiTheme="majorHAnsi"/>
        </w:rPr>
        <w:t>ый</w:t>
      </w:r>
      <w:r w:rsidR="00576117">
        <w:rPr>
          <w:rFonts w:asciiTheme="majorHAnsi" w:hAnsiTheme="majorHAnsi"/>
        </w:rPr>
        <w:t xml:space="preserve"> год. </w:t>
      </w:r>
    </w:p>
    <w:p w14:paraId="3D1C0FFE" w14:textId="5661707E" w:rsidR="00576117" w:rsidRDefault="00576117" w:rsidP="00EB091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Госпожа Майя </w:t>
      </w:r>
      <w:proofErr w:type="spellStart"/>
      <w:r>
        <w:rPr>
          <w:rFonts w:asciiTheme="majorHAnsi" w:hAnsiTheme="majorHAnsi"/>
        </w:rPr>
        <w:t>Гусарова</w:t>
      </w:r>
      <w:proofErr w:type="spellEnd"/>
      <w:r>
        <w:rPr>
          <w:rFonts w:asciiTheme="majorHAnsi" w:hAnsiTheme="majorHAnsi"/>
        </w:rPr>
        <w:t xml:space="preserve"> (главный координатор БС со стороны Всемирного банка) разъяснила, что БС разрабатывает свой план действий исходя из обратной связи, полученной от своих членов. Поскольку БС обычно проводит пленарные встречи в феврале или марте и планы на будущее обычно обсуждаются именно на этих встречах, разъяснения по поводу будущих планов могут не быть в наличии ко времени проведения встречи координационного комитета в январе. Госпожа </w:t>
      </w:r>
      <w:proofErr w:type="spellStart"/>
      <w:r>
        <w:rPr>
          <w:rFonts w:asciiTheme="majorHAnsi" w:hAnsiTheme="majorHAnsi"/>
        </w:rPr>
        <w:t>Гусарова</w:t>
      </w:r>
      <w:proofErr w:type="spellEnd"/>
      <w:r>
        <w:rPr>
          <w:rFonts w:asciiTheme="majorHAnsi" w:hAnsiTheme="majorHAnsi"/>
        </w:rPr>
        <w:t xml:space="preserve">  заверила, что полномасштабный план со всей причитающейся информацией будет готов ко времени следующей встречи координационного комитета. </w:t>
      </w:r>
    </w:p>
    <w:p w14:paraId="73256A69" w14:textId="2BA2BA3D" w:rsidR="00576117" w:rsidRDefault="00576117" w:rsidP="00EB091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Госпожа Никулина приветствовала планы БС и предложила обсудить будущие планы ПС, которые не были представлены, вместе с бюджетными заявками (БС и СВА) в рамках последующих встреч координационного комитета. </w:t>
      </w:r>
    </w:p>
    <w:p w14:paraId="1CCF92A0" w14:textId="3D3F6ABB" w:rsidR="00576117" w:rsidRDefault="00576117" w:rsidP="00EB091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Госпожа </w:t>
      </w:r>
      <w:proofErr w:type="spellStart"/>
      <w:r>
        <w:rPr>
          <w:rFonts w:asciiTheme="majorHAnsi" w:hAnsiTheme="majorHAnsi"/>
        </w:rPr>
        <w:t>Нино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Цхелишвили</w:t>
      </w:r>
      <w:proofErr w:type="spellEnd"/>
      <w:r>
        <w:rPr>
          <w:rFonts w:asciiTheme="majorHAnsi" w:hAnsiTheme="majorHAnsi"/>
        </w:rPr>
        <w:t xml:space="preserve"> (участник исполнительного комитета КС, Министерство финансов Грузии) описала план действий КС, приложенный к протоколу встречи. </w:t>
      </w:r>
    </w:p>
    <w:p w14:paraId="44EE5DA7" w14:textId="12C7BF5A" w:rsidR="00576117" w:rsidRDefault="00576117" w:rsidP="00EB091C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 продолжение 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спросила, планирует ли БС проводить какую-либо деятельность в области бюджетной грамотности в следующем финансовом году, поскольку эта тема представляет значительный интерес для Минфина России. </w:t>
      </w:r>
    </w:p>
    <w:p w14:paraId="14049951" w14:textId="45F56A68" w:rsidR="00576117" w:rsidRDefault="00576117" w:rsidP="00EB091C">
      <w:pPr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Господин Критян подтвердил, что БС планир</w:t>
      </w:r>
      <w:r w:rsidR="00DD02B7">
        <w:rPr>
          <w:rFonts w:asciiTheme="majorHAnsi" w:eastAsia="Calibri" w:hAnsiTheme="majorHAnsi"/>
          <w:lang w:eastAsia="en-US"/>
        </w:rPr>
        <w:t>ует создание тематической группы</w:t>
      </w:r>
      <w:r>
        <w:rPr>
          <w:rFonts w:asciiTheme="majorHAnsi" w:eastAsia="Calibri" w:hAnsiTheme="majorHAnsi"/>
          <w:lang w:eastAsia="en-US"/>
        </w:rPr>
        <w:t xml:space="preserve"> по бюджетной грамотности </w:t>
      </w:r>
      <w:r w:rsidR="00AF0681">
        <w:rPr>
          <w:rFonts w:asciiTheme="majorHAnsi" w:eastAsia="Calibri" w:hAnsiTheme="majorHAnsi"/>
          <w:lang w:eastAsia="en-US"/>
        </w:rPr>
        <w:t xml:space="preserve">в уже упомянутой концептуальной записке, которая будет представлена на рассмотрение координационного комитета по завершению работы над ней.  </w:t>
      </w:r>
    </w:p>
    <w:p w14:paraId="30722A9D" w14:textId="274BA133" w:rsidR="00D477D1" w:rsidRPr="008D4D4B" w:rsidRDefault="00AF0681" w:rsidP="00D477D1">
      <w:p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>
        <w:rPr>
          <w:rFonts w:asciiTheme="majorHAnsi" w:eastAsia="Calibri" w:hAnsiTheme="majorHAnsi"/>
          <w:b/>
          <w:lang w:eastAsia="en-US"/>
        </w:rPr>
        <w:t>Выводы</w:t>
      </w:r>
      <w:r w:rsidR="008D4D4B" w:rsidRPr="008D4D4B">
        <w:rPr>
          <w:rFonts w:asciiTheme="majorHAnsi" w:eastAsia="Calibri" w:hAnsiTheme="majorHAnsi"/>
          <w:b/>
          <w:lang w:val="en-US" w:eastAsia="en-US"/>
        </w:rPr>
        <w:t>:</w:t>
      </w:r>
    </w:p>
    <w:p w14:paraId="1B73F4C6" w14:textId="3A756E44" w:rsidR="00AF0681" w:rsidRPr="0014002A" w:rsidRDefault="00AF0681" w:rsidP="00804952">
      <w:pPr>
        <w:pStyle w:val="ListParagraph"/>
        <w:numPr>
          <w:ilvl w:val="0"/>
          <w:numId w:val="16"/>
        </w:numPr>
        <w:spacing w:line="276" w:lineRule="auto"/>
        <w:ind w:left="714" w:hanging="357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Координационный комитет поддержал запрос СВА на перераспределение 35 000 долларов США </w:t>
      </w:r>
      <w:r w:rsidRPr="0014002A">
        <w:rPr>
          <w:rFonts w:asciiTheme="majorHAnsi" w:eastAsia="Calibri" w:hAnsiTheme="majorHAnsi"/>
          <w:lang w:val="ru-RU" w:eastAsia="en-US"/>
        </w:rPr>
        <w:t xml:space="preserve">с ознакомительного визита в Голландию на </w:t>
      </w:r>
      <w:r>
        <w:rPr>
          <w:rFonts w:asciiTheme="majorHAnsi" w:eastAsia="Calibri" w:hAnsiTheme="majorHAnsi"/>
          <w:lang w:val="ru-RU" w:eastAsia="en-US"/>
        </w:rPr>
        <w:t xml:space="preserve">проведение </w:t>
      </w:r>
      <w:r w:rsidRPr="0014002A">
        <w:rPr>
          <w:rFonts w:asciiTheme="majorHAnsi" w:eastAsia="Calibri" w:hAnsiTheme="majorHAnsi"/>
          <w:lang w:val="ru-RU" w:eastAsia="en-US"/>
        </w:rPr>
        <w:t>планируем</w:t>
      </w:r>
      <w:r>
        <w:rPr>
          <w:rFonts w:asciiTheme="majorHAnsi" w:eastAsia="Calibri" w:hAnsiTheme="majorHAnsi"/>
          <w:lang w:val="ru-RU" w:eastAsia="en-US"/>
        </w:rPr>
        <w:t xml:space="preserve">ой </w:t>
      </w:r>
      <w:r w:rsidRPr="0014002A">
        <w:rPr>
          <w:rFonts w:asciiTheme="majorHAnsi" w:eastAsia="Calibri" w:hAnsiTheme="majorHAnsi"/>
          <w:lang w:val="ru-RU" w:eastAsia="en-US"/>
        </w:rPr>
        <w:t>встреч</w:t>
      </w:r>
      <w:r>
        <w:rPr>
          <w:rFonts w:asciiTheme="majorHAnsi" w:eastAsia="Calibri" w:hAnsiTheme="majorHAnsi"/>
          <w:lang w:val="ru-RU" w:eastAsia="en-US"/>
        </w:rPr>
        <w:t>и</w:t>
      </w:r>
      <w:r>
        <w:rPr>
          <w:rFonts w:asciiTheme="majorHAnsi" w:eastAsia="Calibri" w:hAnsiTheme="majorHAnsi"/>
          <w:lang w:val="ro-RO" w:eastAsia="en-US"/>
        </w:rPr>
        <w:t>/</w:t>
      </w:r>
      <w:r w:rsidRPr="0014002A">
        <w:rPr>
          <w:rFonts w:asciiTheme="majorHAnsi" w:eastAsia="Calibri" w:hAnsiTheme="majorHAnsi"/>
          <w:lang w:val="ru-RU" w:eastAsia="en-US"/>
        </w:rPr>
        <w:t>семинар</w:t>
      </w:r>
      <w:r>
        <w:rPr>
          <w:rFonts w:asciiTheme="majorHAnsi" w:eastAsia="Calibri" w:hAnsiTheme="majorHAnsi"/>
          <w:lang w:val="ru-RU" w:eastAsia="en-US"/>
        </w:rPr>
        <w:t>а</w:t>
      </w:r>
      <w:r w:rsidRPr="0014002A">
        <w:rPr>
          <w:rFonts w:asciiTheme="majorHAnsi" w:eastAsia="Calibri" w:hAnsiTheme="majorHAnsi"/>
          <w:lang w:val="ru-RU" w:eastAsia="en-US"/>
        </w:rPr>
        <w:t xml:space="preserve"> исполнительного комитета в Киргизской Республике.</w:t>
      </w:r>
    </w:p>
    <w:p w14:paraId="4613FDD8" w14:textId="01840043" w:rsidR="00AF0681" w:rsidRPr="0014002A" w:rsidRDefault="00AF0681" w:rsidP="00804952">
      <w:pPr>
        <w:pStyle w:val="ListParagraph"/>
        <w:numPr>
          <w:ilvl w:val="0"/>
          <w:numId w:val="16"/>
        </w:numPr>
        <w:spacing w:line="276" w:lineRule="auto"/>
        <w:ind w:left="714" w:hanging="357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Секретариат разошлет исправленный вариант бюджетного прогноза </w:t>
      </w:r>
      <w:r w:rsidRPr="0014002A">
        <w:rPr>
          <w:rFonts w:asciiTheme="majorHAnsi" w:hAnsiTheme="majorHAnsi"/>
          <w:lang w:val="ru-RU"/>
        </w:rPr>
        <w:t xml:space="preserve">(файл в форматах </w:t>
      </w:r>
      <w:r>
        <w:rPr>
          <w:rFonts w:asciiTheme="majorHAnsi" w:hAnsiTheme="majorHAnsi"/>
          <w:lang w:val="en-US"/>
        </w:rPr>
        <w:t>Excel</w:t>
      </w:r>
      <w:r w:rsidRPr="0014002A">
        <w:rPr>
          <w:rFonts w:asciiTheme="majorHAnsi" w:hAnsiTheme="majorHAnsi"/>
          <w:lang w:val="ru-RU"/>
        </w:rPr>
        <w:t xml:space="preserve">  и </w:t>
      </w:r>
      <w:r>
        <w:rPr>
          <w:rFonts w:asciiTheme="majorHAnsi" w:hAnsiTheme="majorHAnsi"/>
          <w:lang w:val="en-US"/>
        </w:rPr>
        <w:t>Word</w:t>
      </w:r>
      <w:r w:rsidRPr="0014002A">
        <w:rPr>
          <w:rFonts w:asciiTheme="majorHAnsi" w:hAnsiTheme="majorHAnsi"/>
          <w:lang w:val="ru-RU"/>
        </w:rPr>
        <w:t>)</w:t>
      </w:r>
    </w:p>
    <w:p w14:paraId="011347D2" w14:textId="38622EE9" w:rsidR="00AF0681" w:rsidRPr="0014002A" w:rsidRDefault="00AF0681" w:rsidP="00AF0681">
      <w:pPr>
        <w:pStyle w:val="ListParagraph"/>
        <w:numPr>
          <w:ilvl w:val="0"/>
          <w:numId w:val="16"/>
        </w:numPr>
        <w:spacing w:line="276" w:lineRule="auto"/>
        <w:ind w:left="714" w:hanging="357"/>
        <w:jc w:val="both"/>
        <w:rPr>
          <w:rFonts w:asciiTheme="majorHAnsi" w:hAnsiTheme="majorHAnsi"/>
          <w:lang w:val="ru-RU"/>
        </w:rPr>
      </w:pPr>
      <w:r w:rsidRPr="00AF0681">
        <w:rPr>
          <w:rFonts w:asciiTheme="majorHAnsi" w:eastAsia="Calibri" w:hAnsiTheme="majorHAnsi"/>
          <w:lang w:val="ru-RU" w:eastAsia="en-US"/>
        </w:rPr>
        <w:t xml:space="preserve">Исполнительный комитет БС подготовит письменный запрос на </w:t>
      </w:r>
      <w:r>
        <w:rPr>
          <w:rFonts w:asciiTheme="majorHAnsi" w:eastAsia="Calibri" w:hAnsiTheme="majorHAnsi"/>
          <w:lang w:val="ru-RU" w:eastAsia="en-US"/>
        </w:rPr>
        <w:t xml:space="preserve">перераспределение </w:t>
      </w:r>
      <w:r w:rsidRPr="0014002A">
        <w:rPr>
          <w:rFonts w:asciiTheme="majorHAnsi" w:hAnsiTheme="majorHAnsi"/>
          <w:lang w:val="ru-RU"/>
        </w:rPr>
        <w:t>части сре</w:t>
      </w:r>
      <w:proofErr w:type="gramStart"/>
      <w:r w:rsidRPr="0014002A">
        <w:rPr>
          <w:rFonts w:asciiTheme="majorHAnsi" w:hAnsiTheme="majorHAnsi"/>
          <w:lang w:val="ru-RU"/>
        </w:rPr>
        <w:t>дств в р</w:t>
      </w:r>
      <w:proofErr w:type="gramEnd"/>
      <w:r w:rsidRPr="0014002A">
        <w:rPr>
          <w:rFonts w:asciiTheme="majorHAnsi" w:hAnsiTheme="majorHAnsi"/>
          <w:lang w:val="ru-RU"/>
        </w:rPr>
        <w:t>азмере 90</w:t>
      </w:r>
      <w:r w:rsidRPr="00AF0681">
        <w:rPr>
          <w:rFonts w:asciiTheme="majorHAnsi" w:hAnsiTheme="majorHAnsi"/>
        </w:rPr>
        <w:t> </w:t>
      </w:r>
      <w:r w:rsidRPr="0014002A">
        <w:rPr>
          <w:rFonts w:asciiTheme="majorHAnsi" w:hAnsiTheme="majorHAnsi"/>
          <w:lang w:val="ru-RU"/>
        </w:rPr>
        <w:t>000 долларов США на следующий финансовый год</w:t>
      </w:r>
      <w:r>
        <w:rPr>
          <w:rFonts w:asciiTheme="majorHAnsi" w:hAnsiTheme="majorHAnsi"/>
          <w:lang w:val="ru-RU"/>
        </w:rPr>
        <w:t xml:space="preserve">, а также концепцию будущей деятельности БС. </w:t>
      </w:r>
      <w:r w:rsidRPr="0014002A">
        <w:rPr>
          <w:rFonts w:asciiTheme="majorHAnsi" w:hAnsiTheme="majorHAnsi"/>
          <w:lang w:val="ru-RU"/>
        </w:rPr>
        <w:t xml:space="preserve"> </w:t>
      </w:r>
    </w:p>
    <w:p w14:paraId="7527C0D6" w14:textId="148BCAE7" w:rsidR="00AF0681" w:rsidRPr="0014002A" w:rsidRDefault="00AF0681" w:rsidP="00F72A6C">
      <w:pPr>
        <w:pStyle w:val="ListParagraph"/>
        <w:numPr>
          <w:ilvl w:val="0"/>
          <w:numId w:val="16"/>
        </w:numPr>
        <w:spacing w:line="276" w:lineRule="auto"/>
        <w:ind w:left="714" w:hanging="357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План действий БС будет обсуждаться на следующей встрече координационного комитета, предварительно запланированной на апрель 2015 года. План действий СВА будет обсуждаться после его утверждения практикующим сообществом в рамках встречи в июне. </w:t>
      </w:r>
    </w:p>
    <w:p w14:paraId="3AEB5C2C" w14:textId="77777777" w:rsidR="00081626" w:rsidRPr="0014002A" w:rsidRDefault="00081626" w:rsidP="00F72A6C">
      <w:pPr>
        <w:pStyle w:val="ListParagraph"/>
        <w:spacing w:line="276" w:lineRule="auto"/>
        <w:ind w:left="714"/>
        <w:rPr>
          <w:rFonts w:asciiTheme="majorHAnsi" w:eastAsia="Calibri" w:hAnsiTheme="majorHAnsi"/>
          <w:lang w:val="ru-RU" w:eastAsia="en-US"/>
        </w:rPr>
      </w:pPr>
    </w:p>
    <w:p w14:paraId="6B65E63B" w14:textId="7C1EB84A" w:rsidR="00675E99" w:rsidRPr="0014002A" w:rsidRDefault="00AF0681" w:rsidP="00F72A6C">
      <w:pPr>
        <w:pStyle w:val="ListParagraph"/>
        <w:numPr>
          <w:ilvl w:val="0"/>
          <w:numId w:val="12"/>
        </w:numPr>
        <w:rPr>
          <w:rFonts w:asciiTheme="majorHAnsi" w:eastAsia="Calibri" w:hAnsiTheme="majorHAnsi"/>
          <w:b/>
          <w:lang w:val="ru-RU" w:eastAsia="en-US"/>
        </w:rPr>
      </w:pPr>
      <w:r>
        <w:rPr>
          <w:rFonts w:asciiTheme="majorHAnsi" w:eastAsia="Calibri" w:hAnsiTheme="majorHAnsi"/>
          <w:b/>
          <w:bCs/>
          <w:lang w:val="ru-RU" w:eastAsia="en-US"/>
        </w:rPr>
        <w:t xml:space="preserve">Пересмотр твердого потолка в размере </w:t>
      </w:r>
      <w:r w:rsidR="00675E99" w:rsidRPr="0014002A">
        <w:rPr>
          <w:rFonts w:asciiTheme="majorHAnsi" w:eastAsia="Calibri" w:hAnsiTheme="majorHAnsi"/>
          <w:b/>
          <w:bCs/>
          <w:lang w:val="ru-RU" w:eastAsia="en-US"/>
        </w:rPr>
        <w:t xml:space="preserve">180,000.00 </w:t>
      </w:r>
      <w:r>
        <w:rPr>
          <w:rFonts w:asciiTheme="majorHAnsi" w:eastAsia="Calibri" w:hAnsiTheme="majorHAnsi"/>
          <w:b/>
          <w:bCs/>
          <w:lang w:val="ru-RU" w:eastAsia="en-US"/>
        </w:rPr>
        <w:t xml:space="preserve">долларов США на проведение одного пленарного заседания ПС </w:t>
      </w:r>
    </w:p>
    <w:p w14:paraId="688CE126" w14:textId="77777777" w:rsidR="00F72A6C" w:rsidRPr="0014002A" w:rsidRDefault="00F72A6C" w:rsidP="00F72A6C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4DD654AB" w14:textId="54F1617A" w:rsidR="005D1ABD" w:rsidRDefault="005D1ABD" w:rsidP="005D1ABD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Господин Плешко вкратце разъяснил, что в соответствии с принципами работы, координационному комитету следует пересмотреть «твердое» ограничение в размере </w:t>
      </w:r>
      <w:r w:rsidR="00F72A6C" w:rsidRPr="0014002A">
        <w:rPr>
          <w:rFonts w:asciiTheme="majorHAnsi" w:eastAsia="Calibri" w:hAnsiTheme="majorHAnsi"/>
          <w:lang w:eastAsia="en-US"/>
        </w:rPr>
        <w:t>180,000.00</w:t>
      </w:r>
      <w:r w:rsidR="00A370BE" w:rsidRPr="0014002A"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 xml:space="preserve">долларов США на проведение одной пленарной встречи ПС в год, для того, </w:t>
      </w:r>
      <w:r>
        <w:rPr>
          <w:rFonts w:asciiTheme="majorHAnsi" w:eastAsia="Calibri" w:hAnsiTheme="majorHAnsi"/>
          <w:lang w:eastAsia="en-US"/>
        </w:rPr>
        <w:lastRenderedPageBreak/>
        <w:t xml:space="preserve">чтобы учесть инфляционные процессы и другие изменения. Он также предложил, чтобы этот потолок расходов остался неизменным, ввиду бюджетных ограничений ПС, которые обсуждались выше. </w:t>
      </w:r>
    </w:p>
    <w:p w14:paraId="36F9EF2C" w14:textId="77777777" w:rsidR="005D1ABD" w:rsidRDefault="005D1ABD" w:rsidP="005D1ABD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224D7A64" w14:textId="07919333" w:rsidR="00F72A6C" w:rsidRDefault="005D1ABD" w:rsidP="00F72A6C">
      <w:pPr>
        <w:spacing w:after="0" w:line="240" w:lineRule="auto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Никулина поддержала предложение и подчеркнула, что в дополнение к сокращенным бюджетам ПС, прогнозируемым на следующий финансовый год, другая причина, по которой это бюджетное ограничение следует оставить неизменным, заключается в том, что сумма этого ограничения достаточна, поскольку запросы на увеличения лимита на проведение пленарных встреч были немногочисленными. </w:t>
      </w:r>
    </w:p>
    <w:p w14:paraId="6E98E613" w14:textId="77777777" w:rsidR="005D1ABD" w:rsidRPr="005D1ABD" w:rsidRDefault="005D1ABD" w:rsidP="00F72A6C">
      <w:pPr>
        <w:spacing w:after="0" w:line="240" w:lineRule="auto"/>
        <w:jc w:val="both"/>
        <w:rPr>
          <w:rFonts w:asciiTheme="majorHAnsi" w:eastAsia="Calibri" w:hAnsiTheme="majorHAnsi"/>
          <w:lang w:eastAsia="en-US"/>
        </w:rPr>
      </w:pPr>
    </w:p>
    <w:p w14:paraId="390A324B" w14:textId="0ABFDD62" w:rsidR="00A370BE" w:rsidRPr="005D1ABD" w:rsidRDefault="00272F30" w:rsidP="00AB5D61">
      <w:pPr>
        <w:spacing w:after="0" w:line="240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</w:t>
      </w:r>
      <w:proofErr w:type="gramStart"/>
      <w:r>
        <w:rPr>
          <w:rFonts w:asciiTheme="majorHAnsi" w:eastAsia="Calibri" w:hAnsiTheme="majorHAnsi"/>
          <w:lang w:eastAsia="en-US"/>
        </w:rPr>
        <w:t>Фре</w:t>
      </w:r>
      <w:r w:rsidR="005D1ABD">
        <w:rPr>
          <w:rFonts w:asciiTheme="majorHAnsi" w:eastAsia="Calibri" w:hAnsiTheme="majorHAnsi"/>
          <w:lang w:eastAsia="en-US"/>
        </w:rPr>
        <w:t>й</w:t>
      </w:r>
      <w:proofErr w:type="gramEnd"/>
      <w:r w:rsidR="005D1ABD">
        <w:rPr>
          <w:rFonts w:asciiTheme="majorHAnsi" w:eastAsia="Calibri" w:hAnsiTheme="majorHAnsi"/>
          <w:lang w:eastAsia="en-US"/>
        </w:rPr>
        <w:t xml:space="preserve"> согласилась с этой логикой, и подтвердила намерение сохранить твердое ограничение на проведение одной пленарной встречи в год на нынешнем уровне. </w:t>
      </w:r>
    </w:p>
    <w:p w14:paraId="7543FB17" w14:textId="77777777" w:rsidR="00954430" w:rsidRPr="0014002A" w:rsidRDefault="00954430" w:rsidP="00AB5D61">
      <w:pPr>
        <w:spacing w:after="0" w:line="240" w:lineRule="auto"/>
        <w:rPr>
          <w:rFonts w:asciiTheme="majorHAnsi" w:eastAsia="Calibri" w:hAnsiTheme="majorHAnsi"/>
          <w:i/>
          <w:highlight w:val="yellow"/>
          <w:lang w:eastAsia="en-US"/>
        </w:rPr>
      </w:pPr>
    </w:p>
    <w:p w14:paraId="0995F0C8" w14:textId="03949A07" w:rsidR="00331A7B" w:rsidRPr="00E42D8E" w:rsidRDefault="005D1ABD" w:rsidP="00AB5D61">
      <w:p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>
        <w:rPr>
          <w:rFonts w:asciiTheme="majorHAnsi" w:eastAsia="Calibri" w:hAnsiTheme="majorHAnsi"/>
          <w:b/>
          <w:lang w:eastAsia="en-US"/>
        </w:rPr>
        <w:t>Вывод</w:t>
      </w:r>
      <w:r w:rsidR="00AB5D61" w:rsidRPr="00081626">
        <w:rPr>
          <w:rFonts w:asciiTheme="majorHAnsi" w:eastAsia="Calibri" w:hAnsiTheme="majorHAnsi"/>
          <w:b/>
          <w:lang w:val="en-US" w:eastAsia="en-US"/>
        </w:rPr>
        <w:t>:</w:t>
      </w:r>
      <w:r w:rsidR="00675E99" w:rsidRPr="00081626">
        <w:rPr>
          <w:rFonts w:asciiTheme="majorHAnsi" w:eastAsia="Calibri" w:hAnsiTheme="majorHAnsi"/>
          <w:b/>
          <w:lang w:val="en-US" w:eastAsia="en-US"/>
        </w:rPr>
        <w:t xml:space="preserve"> </w:t>
      </w:r>
    </w:p>
    <w:p w14:paraId="6EC5B95A" w14:textId="152884E6" w:rsidR="00AB5D61" w:rsidRPr="0014002A" w:rsidRDefault="005D1ABD" w:rsidP="005D1ABD">
      <w:pPr>
        <w:pStyle w:val="ListParagraph"/>
        <w:numPr>
          <w:ilvl w:val="0"/>
          <w:numId w:val="16"/>
        </w:numPr>
        <w:spacing w:line="276" w:lineRule="auto"/>
        <w:ind w:left="714" w:hanging="357"/>
        <w:rPr>
          <w:rFonts w:asciiTheme="majorHAnsi" w:eastAsia="Calibri" w:hAnsiTheme="majorHAnsi"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Координационный комитет подтвердил сохранение «твердого» потолка расходов на проведение одной пленарной встречи в размере </w:t>
      </w:r>
      <w:r w:rsidR="00331A7B" w:rsidRPr="0014002A">
        <w:rPr>
          <w:rFonts w:asciiTheme="majorHAnsi" w:eastAsia="Calibri" w:hAnsiTheme="majorHAnsi"/>
          <w:lang w:val="ru-RU" w:eastAsia="en-US"/>
        </w:rPr>
        <w:t>180,000.00</w:t>
      </w:r>
      <w:r>
        <w:rPr>
          <w:rFonts w:asciiTheme="majorHAnsi" w:eastAsia="Calibri" w:hAnsiTheme="majorHAnsi"/>
          <w:lang w:val="ru-RU" w:eastAsia="en-US"/>
        </w:rPr>
        <w:t xml:space="preserve"> долларов США</w:t>
      </w:r>
      <w:r w:rsidR="00331A7B" w:rsidRPr="0014002A">
        <w:rPr>
          <w:rFonts w:asciiTheme="majorHAnsi" w:eastAsia="Calibri" w:hAnsiTheme="majorHAnsi"/>
          <w:lang w:val="ru-RU" w:eastAsia="en-US"/>
        </w:rPr>
        <w:t>.</w:t>
      </w:r>
    </w:p>
    <w:p w14:paraId="6B4EE327" w14:textId="77777777" w:rsidR="004E749E" w:rsidRPr="0014002A" w:rsidRDefault="004E749E" w:rsidP="00DA5E41">
      <w:pPr>
        <w:spacing w:after="0" w:line="240" w:lineRule="auto"/>
        <w:ind w:left="720"/>
        <w:rPr>
          <w:rFonts w:asciiTheme="majorHAnsi" w:eastAsia="Calibri" w:hAnsiTheme="majorHAnsi"/>
          <w:b/>
          <w:bCs/>
          <w:lang w:eastAsia="en-US"/>
        </w:rPr>
      </w:pPr>
    </w:p>
    <w:p w14:paraId="206A40DF" w14:textId="787D3C22" w:rsidR="00331A7B" w:rsidRPr="0014002A" w:rsidRDefault="004E1F3A" w:rsidP="00331A7B">
      <w:pPr>
        <w:numPr>
          <w:ilvl w:val="0"/>
          <w:numId w:val="15"/>
        </w:numPr>
        <w:spacing w:after="0" w:line="240" w:lineRule="auto"/>
        <w:rPr>
          <w:rFonts w:asciiTheme="majorHAnsi" w:eastAsia="Calibri" w:hAnsiTheme="majorHAnsi"/>
          <w:b/>
          <w:bCs/>
          <w:lang w:eastAsia="en-US"/>
        </w:rPr>
      </w:pPr>
      <w:r>
        <w:rPr>
          <w:rFonts w:asciiTheme="majorHAnsi" w:eastAsia="Calibri" w:hAnsiTheme="majorHAnsi"/>
          <w:b/>
          <w:bCs/>
          <w:lang w:eastAsia="en-US"/>
        </w:rPr>
        <w:t xml:space="preserve">Временные рамки, процесс оценки и </w:t>
      </w:r>
      <w:r w:rsidR="00AF106E">
        <w:rPr>
          <w:rFonts w:asciiTheme="majorHAnsi" w:eastAsia="Calibri" w:hAnsiTheme="majorHAnsi"/>
          <w:b/>
          <w:bCs/>
          <w:lang w:eastAsia="en-US"/>
        </w:rPr>
        <w:t xml:space="preserve">рассылка ежегодного отчета за 2014 г. </w:t>
      </w:r>
    </w:p>
    <w:p w14:paraId="67E8EFA6" w14:textId="77777777" w:rsidR="00331A7B" w:rsidRPr="0014002A" w:rsidRDefault="00331A7B" w:rsidP="00E42D8E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4FB6E336" w14:textId="4626E49B" w:rsidR="00AF106E" w:rsidRPr="00AF106E" w:rsidRDefault="00AF106E" w:rsidP="00E42D8E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Господин Плешко отметил, что первоначальный проект ежегодного отчета </w:t>
      </w:r>
      <w:r>
        <w:rPr>
          <w:rFonts w:asciiTheme="majorHAnsi" w:hAnsiTheme="majorHAnsi"/>
          <w:lang w:val="en-US"/>
        </w:rPr>
        <w:t>PEMPAL</w:t>
      </w:r>
      <w:r>
        <w:rPr>
          <w:rFonts w:asciiTheme="majorHAnsi" w:hAnsiTheme="majorHAnsi"/>
        </w:rPr>
        <w:t xml:space="preserve"> за 2014 г. почти готов к передаче Всемирному банку для анализа и комментариев. По плану, версия отчета на английском языке будет готова к утверждению Координационным комитетом к середине февраля. После утверждения, отчет будет отпечатан и распространен. </w:t>
      </w:r>
    </w:p>
    <w:p w14:paraId="070B1E0B" w14:textId="77777777" w:rsidR="00AF106E" w:rsidRDefault="00AF106E" w:rsidP="00E42D8E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64ECECAF" w14:textId="73D46049" w:rsidR="00DA5E41" w:rsidRPr="0014002A" w:rsidRDefault="00AF106E" w:rsidP="00AF106E">
      <w:pPr>
        <w:numPr>
          <w:ilvl w:val="0"/>
          <w:numId w:val="15"/>
        </w:numPr>
        <w:spacing w:after="0" w:line="240" w:lineRule="auto"/>
        <w:rPr>
          <w:rFonts w:asciiTheme="majorHAnsi" w:eastAsia="Calibri" w:hAnsiTheme="majorHAnsi"/>
          <w:b/>
          <w:bCs/>
          <w:lang w:eastAsia="en-US"/>
        </w:rPr>
      </w:pPr>
      <w:r>
        <w:rPr>
          <w:rFonts w:asciiTheme="majorHAnsi" w:eastAsia="Calibri" w:hAnsiTheme="majorHAnsi"/>
          <w:b/>
          <w:bCs/>
          <w:lang w:eastAsia="en-US"/>
        </w:rPr>
        <w:t xml:space="preserve">Предполагаемые изменения в стратегию коммуникации сети </w:t>
      </w:r>
      <w:r w:rsidR="00DA5E41" w:rsidRPr="003C29A1">
        <w:rPr>
          <w:rFonts w:asciiTheme="majorHAnsi" w:eastAsia="Calibri" w:hAnsiTheme="majorHAnsi"/>
          <w:b/>
          <w:bCs/>
          <w:lang w:val="en-US" w:eastAsia="en-US"/>
        </w:rPr>
        <w:t>PEMPAL</w:t>
      </w:r>
      <w:r w:rsidR="00DA5E41" w:rsidRPr="0014002A">
        <w:rPr>
          <w:rFonts w:asciiTheme="majorHAnsi" w:eastAsia="Calibri" w:hAnsiTheme="majorHAnsi"/>
          <w:b/>
          <w:bCs/>
          <w:lang w:eastAsia="en-US"/>
        </w:rPr>
        <w:t xml:space="preserve"> </w:t>
      </w:r>
    </w:p>
    <w:p w14:paraId="7E84D913" w14:textId="77777777" w:rsidR="00331A7B" w:rsidRPr="0014002A" w:rsidRDefault="00331A7B" w:rsidP="0032477C">
      <w:pPr>
        <w:spacing w:after="0"/>
        <w:rPr>
          <w:rFonts w:asciiTheme="majorHAnsi" w:eastAsia="Calibri" w:hAnsiTheme="majorHAnsi"/>
          <w:lang w:eastAsia="en-US"/>
        </w:rPr>
      </w:pPr>
    </w:p>
    <w:p w14:paraId="6AAACE43" w14:textId="31E2BB1E" w:rsidR="00AF106E" w:rsidRPr="00AF106E" w:rsidRDefault="00AF106E" w:rsidP="00AF106E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Что касается предполагаемых изменений в коммуникационную стратегию сети </w:t>
      </w:r>
      <w:r w:rsidR="00A7465E">
        <w:rPr>
          <w:rFonts w:asciiTheme="majorHAnsi" w:eastAsia="Calibri" w:hAnsiTheme="majorHAnsi"/>
          <w:lang w:val="en-US" w:eastAsia="en-US"/>
        </w:rPr>
        <w:t>PEMPAL</w:t>
      </w:r>
      <w:r w:rsidR="00A7465E" w:rsidRPr="0014002A">
        <w:rPr>
          <w:rFonts w:asciiTheme="majorHAnsi" w:eastAsia="Calibri" w:hAnsiTheme="majorHAnsi"/>
          <w:lang w:eastAsia="en-US"/>
        </w:rPr>
        <w:t>,</w:t>
      </w:r>
      <w:r>
        <w:rPr>
          <w:rFonts w:asciiTheme="majorHAnsi" w:eastAsia="Calibri" w:hAnsiTheme="majorHAnsi"/>
          <w:lang w:eastAsia="en-US"/>
        </w:rPr>
        <w:t xml:space="preserve"> господин Плешко предложил координационному комитету рассмотреть возможность рассылки только одного благодарственного письма в год (которое бы отправлялось заинтересованным сторонам вместе с ежегодным отчетом), а не двух благодарственных писем, по одному в полгода. Господин Плешко разъяснил, что в условиях, когда были внедрены механизмы составления и распространения ежеквартальных новостных бюллетеней </w:t>
      </w:r>
      <w:r>
        <w:rPr>
          <w:rFonts w:asciiTheme="majorHAnsi" w:hAnsiTheme="majorHAnsi"/>
          <w:lang w:val="en-US"/>
        </w:rPr>
        <w:t>PEMPAL</w:t>
      </w:r>
      <w:r>
        <w:rPr>
          <w:rFonts w:asciiTheme="majorHAnsi" w:hAnsiTheme="majorHAnsi"/>
        </w:rPr>
        <w:t xml:space="preserve">, такой подход может оказаться достаточным. </w:t>
      </w:r>
    </w:p>
    <w:p w14:paraId="6DF9F1A5" w14:textId="77777777" w:rsidR="00AF106E" w:rsidRPr="00AF106E" w:rsidRDefault="00AF106E" w:rsidP="00AF106E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0356F041" w14:textId="0DA3764F" w:rsidR="00AF106E" w:rsidRPr="00AF106E" w:rsidRDefault="00AF106E" w:rsidP="00477A85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В этом контексте госпожа Никулина попросила дополнительно прояснить историю рассылки благодарственных писем высокопоставленным должностным лицам стран </w:t>
      </w:r>
      <w:r w:rsidR="00A7465E">
        <w:rPr>
          <w:rFonts w:asciiTheme="majorHAnsi" w:eastAsia="Calibri" w:hAnsiTheme="majorHAnsi"/>
          <w:lang w:val="en-US" w:eastAsia="en-US"/>
        </w:rPr>
        <w:t>PEMPAL</w:t>
      </w:r>
      <w:r w:rsidR="00A7465E" w:rsidRPr="0014002A">
        <w:rPr>
          <w:rFonts w:asciiTheme="majorHAnsi" w:eastAsia="Calibri" w:hAnsiTheme="majorHAnsi"/>
          <w:lang w:eastAsia="en-US"/>
        </w:rPr>
        <w:t xml:space="preserve">. </w:t>
      </w:r>
      <w:r>
        <w:rPr>
          <w:rFonts w:asciiTheme="majorHAnsi" w:eastAsia="Calibri" w:hAnsiTheme="majorHAnsi"/>
          <w:lang w:eastAsia="en-US"/>
        </w:rPr>
        <w:t xml:space="preserve">В начале программы, такие письма рассылались министрам финансов после каждого семинара. После того, как выросла частота проведения семинаров, письма рассылались ежеквартально и затем и раз в шесть месяцев. Учитывая, что был создан механизм регулярной рассылки ежеквартальных новостных бюллетеней </w:t>
      </w:r>
      <w:r>
        <w:rPr>
          <w:rFonts w:asciiTheme="majorHAnsi" w:eastAsia="Calibri" w:hAnsiTheme="majorHAnsi"/>
          <w:lang w:val="en-US" w:eastAsia="en-US"/>
        </w:rPr>
        <w:t>PEMPAL</w:t>
      </w:r>
      <w:r>
        <w:rPr>
          <w:rFonts w:asciiTheme="majorHAnsi" w:eastAsia="Calibri" w:hAnsiTheme="majorHAnsi"/>
          <w:lang w:eastAsia="en-US"/>
        </w:rPr>
        <w:t xml:space="preserve">, госпожа </w:t>
      </w:r>
      <w:proofErr w:type="gramStart"/>
      <w:r>
        <w:rPr>
          <w:rFonts w:asciiTheme="majorHAnsi" w:eastAsia="Calibri" w:hAnsiTheme="majorHAnsi"/>
          <w:lang w:eastAsia="en-US"/>
        </w:rPr>
        <w:t>Никулина</w:t>
      </w:r>
      <w:proofErr w:type="gramEnd"/>
      <w:r>
        <w:rPr>
          <w:rFonts w:asciiTheme="majorHAnsi" w:eastAsia="Calibri" w:hAnsiTheme="majorHAnsi"/>
          <w:lang w:eastAsia="en-US"/>
        </w:rPr>
        <w:t xml:space="preserve"> таким образом поддержала идею рассылать только одно благодарственное письмо в год. </w:t>
      </w:r>
    </w:p>
    <w:p w14:paraId="64C4502D" w14:textId="77777777" w:rsidR="00313464" w:rsidRPr="0014002A" w:rsidRDefault="00313464" w:rsidP="00477A85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00D0287D" w14:textId="3ABD7875" w:rsidR="00AF106E" w:rsidRDefault="00360BBA" w:rsidP="00477A85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На основании разъяснений, приведенных госпожой Никулиной, госпожа </w:t>
      </w:r>
      <w:proofErr w:type="gramStart"/>
      <w:r>
        <w:rPr>
          <w:rFonts w:asciiTheme="majorHAnsi" w:eastAsia="Calibri" w:hAnsiTheme="majorHAnsi"/>
          <w:lang w:eastAsia="en-US"/>
        </w:rPr>
        <w:t>Фрей</w:t>
      </w:r>
      <w:proofErr w:type="gramEnd"/>
      <w:r>
        <w:rPr>
          <w:rFonts w:asciiTheme="majorHAnsi" w:eastAsia="Calibri" w:hAnsiTheme="majorHAnsi"/>
          <w:lang w:eastAsia="en-US"/>
        </w:rPr>
        <w:t xml:space="preserve"> и 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поддержали предложение. </w:t>
      </w:r>
    </w:p>
    <w:p w14:paraId="728FEBDC" w14:textId="11C2E3A5" w:rsidR="00331A7B" w:rsidRPr="0014002A" w:rsidRDefault="00331A7B" w:rsidP="00331A7B">
      <w:pPr>
        <w:spacing w:after="0" w:line="240" w:lineRule="auto"/>
        <w:rPr>
          <w:rFonts w:asciiTheme="majorHAnsi" w:hAnsiTheme="majorHAnsi"/>
        </w:rPr>
      </w:pPr>
    </w:p>
    <w:p w14:paraId="07BAC9EE" w14:textId="350EBF19" w:rsidR="00A7465E" w:rsidRPr="00360BBA" w:rsidRDefault="00360BBA" w:rsidP="00B51510">
      <w:pPr>
        <w:spacing w:after="0"/>
        <w:rPr>
          <w:rFonts w:asciiTheme="majorHAnsi" w:eastAsia="Calibri" w:hAnsiTheme="majorHAnsi"/>
          <w:b/>
          <w:lang w:val="en-US" w:eastAsia="en-US"/>
        </w:rPr>
      </w:pPr>
      <w:r w:rsidRPr="00360BBA">
        <w:rPr>
          <w:rFonts w:asciiTheme="majorHAnsi" w:eastAsia="Calibri" w:hAnsiTheme="majorHAnsi"/>
          <w:b/>
          <w:lang w:eastAsia="en-US"/>
        </w:rPr>
        <w:t>Вывод</w:t>
      </w:r>
      <w:r w:rsidR="0072467E" w:rsidRPr="00360BBA">
        <w:rPr>
          <w:rFonts w:asciiTheme="majorHAnsi" w:eastAsia="Calibri" w:hAnsiTheme="majorHAnsi"/>
          <w:b/>
          <w:lang w:val="en-US" w:eastAsia="en-US"/>
        </w:rPr>
        <w:t xml:space="preserve">: </w:t>
      </w:r>
    </w:p>
    <w:p w14:paraId="027FEEF2" w14:textId="5475BBE3" w:rsidR="003625A3" w:rsidRPr="00360BBA" w:rsidRDefault="00360BBA" w:rsidP="003625A3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b/>
          <w:bCs/>
          <w:lang w:val="en-US" w:eastAsia="en-US"/>
        </w:rPr>
      </w:pPr>
      <w:r w:rsidRPr="00360BBA">
        <w:rPr>
          <w:rFonts w:asciiTheme="majorHAnsi" w:eastAsia="Calibri" w:hAnsiTheme="majorHAnsi"/>
          <w:bCs/>
          <w:lang w:val="ru-RU" w:eastAsia="en-US"/>
        </w:rPr>
        <w:lastRenderedPageBreak/>
        <w:t xml:space="preserve">Координационный комитет поддержал предложение отправлять одно благодарственное письмо в год. Письмо будет отправляться вместе с годовым отчетом </w:t>
      </w:r>
      <w:r w:rsidR="003625A3" w:rsidRPr="00360BBA">
        <w:rPr>
          <w:rFonts w:asciiTheme="majorHAnsi" w:eastAsia="Calibri" w:hAnsiTheme="majorHAnsi"/>
          <w:lang w:val="en-US" w:eastAsia="en-US"/>
        </w:rPr>
        <w:t>PEMPAL.</w:t>
      </w:r>
    </w:p>
    <w:p w14:paraId="1CC4B327" w14:textId="00FE5D96" w:rsidR="003625A3" w:rsidRPr="003625A3" w:rsidRDefault="003625A3" w:rsidP="003625A3">
      <w:pPr>
        <w:pStyle w:val="ListParagraph"/>
        <w:spacing w:line="276" w:lineRule="auto"/>
        <w:rPr>
          <w:rFonts w:asciiTheme="majorHAnsi" w:eastAsia="Calibri" w:hAnsiTheme="majorHAnsi"/>
          <w:b/>
          <w:bCs/>
          <w:lang w:val="en-US" w:eastAsia="en-US"/>
        </w:rPr>
      </w:pPr>
      <w:r w:rsidRPr="003625A3">
        <w:rPr>
          <w:rFonts w:asciiTheme="majorHAnsi" w:eastAsia="Calibri" w:hAnsiTheme="majorHAnsi"/>
          <w:b/>
          <w:bCs/>
          <w:lang w:val="en-US" w:eastAsia="en-US"/>
        </w:rPr>
        <w:t xml:space="preserve"> </w:t>
      </w:r>
    </w:p>
    <w:p w14:paraId="29B2E988" w14:textId="1514CD4A" w:rsidR="0072467E" w:rsidRDefault="00360BBA" w:rsidP="00360BBA">
      <w:pPr>
        <w:pStyle w:val="ListParagraph"/>
        <w:numPr>
          <w:ilvl w:val="0"/>
          <w:numId w:val="15"/>
        </w:numPr>
        <w:spacing w:line="276" w:lineRule="auto"/>
        <w:rPr>
          <w:rFonts w:asciiTheme="majorHAnsi" w:eastAsia="Calibri" w:hAnsiTheme="majorHAnsi"/>
          <w:b/>
          <w:bCs/>
          <w:lang w:val="en-US" w:eastAsia="en-US"/>
        </w:rPr>
      </w:pPr>
      <w:r>
        <w:rPr>
          <w:rFonts w:asciiTheme="majorHAnsi" w:eastAsia="Calibri" w:hAnsiTheme="majorHAnsi"/>
          <w:b/>
          <w:bCs/>
          <w:lang w:val="ru-RU" w:eastAsia="en-US"/>
        </w:rPr>
        <w:t xml:space="preserve">Подтверждение председательства координационного комитета </w:t>
      </w:r>
      <w:r w:rsidR="00DA5E41" w:rsidRPr="003C29A1">
        <w:rPr>
          <w:rFonts w:asciiTheme="majorHAnsi" w:eastAsia="Calibri" w:hAnsiTheme="majorHAnsi"/>
          <w:b/>
          <w:bCs/>
          <w:lang w:val="en-US" w:eastAsia="en-US"/>
        </w:rPr>
        <w:t xml:space="preserve">PEMAPL </w:t>
      </w:r>
    </w:p>
    <w:p w14:paraId="259EC25F" w14:textId="77777777" w:rsidR="00B51510" w:rsidRPr="003C29A1" w:rsidRDefault="00B51510" w:rsidP="003625A3">
      <w:pPr>
        <w:pStyle w:val="ListParagraph"/>
        <w:spacing w:line="276" w:lineRule="auto"/>
        <w:jc w:val="both"/>
        <w:rPr>
          <w:rFonts w:asciiTheme="majorHAnsi" w:eastAsia="Calibri" w:hAnsiTheme="majorHAnsi"/>
          <w:b/>
          <w:bCs/>
          <w:lang w:val="en-US" w:eastAsia="en-US"/>
        </w:rPr>
      </w:pPr>
    </w:p>
    <w:p w14:paraId="64566335" w14:textId="1BAB00A7" w:rsidR="00360BBA" w:rsidRPr="00360BBA" w:rsidRDefault="00360BBA" w:rsidP="00360BBA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Никулина объяснила, что в соответствии с принципами работы </w:t>
      </w:r>
      <w:r w:rsidR="00B51510">
        <w:rPr>
          <w:rFonts w:asciiTheme="majorHAnsi" w:eastAsia="Calibri" w:hAnsiTheme="majorHAnsi"/>
          <w:lang w:val="en-US" w:eastAsia="en-US"/>
        </w:rPr>
        <w:t>PEMPAL</w:t>
      </w:r>
      <w:r>
        <w:rPr>
          <w:rFonts w:asciiTheme="majorHAnsi" w:eastAsia="Calibri" w:hAnsiTheme="majorHAnsi"/>
          <w:lang w:eastAsia="en-US"/>
        </w:rPr>
        <w:t xml:space="preserve">, координационный комитет должен подтверждать председательство в комитете ежегодно, и по настоящий момент это, как правило, происходило в январе. Она также сообщила, что предварительные консультации с участниками координационного комитета уже были проведены и </w:t>
      </w:r>
      <w:proofErr w:type="gramStart"/>
      <w:r>
        <w:rPr>
          <w:rFonts w:asciiTheme="majorHAnsi" w:eastAsia="Calibri" w:hAnsiTheme="majorHAnsi"/>
          <w:lang w:eastAsia="en-US"/>
        </w:rPr>
        <w:t>выразила просьбу</w:t>
      </w:r>
      <w:proofErr w:type="gramEnd"/>
      <w:r>
        <w:rPr>
          <w:rFonts w:asciiTheme="majorHAnsi" w:eastAsia="Calibri" w:hAnsiTheme="majorHAnsi"/>
          <w:lang w:eastAsia="en-US"/>
        </w:rPr>
        <w:t xml:space="preserve"> к госпоже Валковой</w:t>
      </w:r>
      <w:r w:rsidR="001714CE">
        <w:rPr>
          <w:rFonts w:asciiTheme="majorHAnsi" w:eastAsia="Calibri" w:hAnsiTheme="majorHAnsi"/>
          <w:lang w:eastAsia="en-US"/>
        </w:rPr>
        <w:t>,</w:t>
      </w:r>
      <w:r>
        <w:rPr>
          <w:rFonts w:asciiTheme="majorHAnsi" w:eastAsia="Calibri" w:hAnsiTheme="majorHAnsi"/>
          <w:lang w:eastAsia="en-US"/>
        </w:rPr>
        <w:t xml:space="preserve"> как к представителю Минфина России</w:t>
      </w:r>
      <w:r w:rsidR="001714CE">
        <w:rPr>
          <w:rFonts w:asciiTheme="majorHAnsi" w:eastAsia="Calibri" w:hAnsiTheme="majorHAnsi"/>
          <w:lang w:eastAsia="en-US"/>
        </w:rPr>
        <w:t>,</w:t>
      </w:r>
      <w:r>
        <w:rPr>
          <w:rFonts w:asciiTheme="majorHAnsi" w:eastAsia="Calibri" w:hAnsiTheme="majorHAnsi"/>
          <w:lang w:eastAsia="en-US"/>
        </w:rPr>
        <w:t xml:space="preserve"> продолжить еще на год свою работу в роли Председателя Координационного комитета.  </w:t>
      </w:r>
    </w:p>
    <w:p w14:paraId="75A7AD7F" w14:textId="77777777" w:rsidR="00360BBA" w:rsidRDefault="00360BBA" w:rsidP="00360BBA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79D4E30E" w14:textId="4A6C6F6C" w:rsidR="00327F43" w:rsidRDefault="00360BBA" w:rsidP="003625A3">
      <w:pPr>
        <w:spacing w:after="0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 xml:space="preserve">Госпожа </w:t>
      </w:r>
      <w:proofErr w:type="spellStart"/>
      <w:r>
        <w:rPr>
          <w:rFonts w:asciiTheme="majorHAnsi" w:eastAsia="Calibri" w:hAnsiTheme="majorHAnsi"/>
          <w:lang w:eastAsia="en-US"/>
        </w:rPr>
        <w:t>Валкова</w:t>
      </w:r>
      <w:proofErr w:type="spellEnd"/>
      <w:r>
        <w:rPr>
          <w:rFonts w:asciiTheme="majorHAnsi" w:eastAsia="Calibri" w:hAnsiTheme="majorHAnsi"/>
          <w:lang w:eastAsia="en-US"/>
        </w:rPr>
        <w:t xml:space="preserve"> поблагодарила за эту возможность и приняла предложение о председательстве в комитете еще на год. </w:t>
      </w:r>
    </w:p>
    <w:p w14:paraId="772D0F57" w14:textId="77777777" w:rsidR="00360BBA" w:rsidRPr="00360BBA" w:rsidRDefault="00360BBA" w:rsidP="003625A3">
      <w:pPr>
        <w:spacing w:after="0"/>
        <w:jc w:val="both"/>
        <w:rPr>
          <w:rFonts w:asciiTheme="majorHAnsi" w:eastAsia="Calibri" w:hAnsiTheme="majorHAnsi"/>
          <w:lang w:eastAsia="en-US"/>
        </w:rPr>
      </w:pPr>
    </w:p>
    <w:p w14:paraId="2921347D" w14:textId="1047AAC1" w:rsidR="003625A3" w:rsidRPr="003625A3" w:rsidRDefault="00360BBA" w:rsidP="003625A3">
      <w:pPr>
        <w:spacing w:after="0"/>
        <w:rPr>
          <w:rFonts w:asciiTheme="majorHAnsi" w:eastAsia="Calibri" w:hAnsiTheme="majorHAnsi"/>
          <w:b/>
          <w:lang w:val="en-US" w:eastAsia="en-US"/>
        </w:rPr>
      </w:pPr>
      <w:r>
        <w:rPr>
          <w:rFonts w:asciiTheme="majorHAnsi" w:eastAsia="Calibri" w:hAnsiTheme="majorHAnsi"/>
          <w:b/>
          <w:lang w:eastAsia="en-US"/>
        </w:rPr>
        <w:t>Вывод</w:t>
      </w:r>
      <w:r w:rsidR="0072467E" w:rsidRPr="003625A3">
        <w:rPr>
          <w:rFonts w:asciiTheme="majorHAnsi" w:eastAsia="Calibri" w:hAnsiTheme="majorHAnsi"/>
          <w:b/>
          <w:lang w:val="en-US" w:eastAsia="en-US"/>
        </w:rPr>
        <w:t xml:space="preserve">: </w:t>
      </w:r>
    </w:p>
    <w:p w14:paraId="5C6CBF34" w14:textId="0E3E694B" w:rsidR="00DA5E41" w:rsidRPr="0014002A" w:rsidRDefault="00360BBA" w:rsidP="0036247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b/>
          <w:bCs/>
          <w:lang w:val="ru-RU" w:eastAsia="en-US"/>
        </w:rPr>
      </w:pPr>
      <w:r>
        <w:rPr>
          <w:rFonts w:asciiTheme="majorHAnsi" w:eastAsia="Calibri" w:hAnsiTheme="majorHAnsi"/>
          <w:lang w:val="ru-RU" w:eastAsia="en-US"/>
        </w:rPr>
        <w:t xml:space="preserve">Координационный комитет подтвердил, что госпожа </w:t>
      </w:r>
      <w:proofErr w:type="spellStart"/>
      <w:r>
        <w:rPr>
          <w:rFonts w:asciiTheme="majorHAnsi" w:eastAsia="Calibri" w:hAnsiTheme="majorHAnsi"/>
          <w:lang w:val="ru-RU" w:eastAsia="en-US"/>
        </w:rPr>
        <w:t>Валкова</w:t>
      </w:r>
      <w:proofErr w:type="spellEnd"/>
      <w:r>
        <w:rPr>
          <w:rFonts w:asciiTheme="majorHAnsi" w:eastAsia="Calibri" w:hAnsiTheme="majorHAnsi"/>
          <w:lang w:val="ru-RU" w:eastAsia="en-US"/>
        </w:rPr>
        <w:t xml:space="preserve"> остается председателем Координационного комитета еще на один год. </w:t>
      </w:r>
    </w:p>
    <w:p w14:paraId="543F6A8A" w14:textId="77777777" w:rsidR="00327F43" w:rsidRPr="0014002A" w:rsidRDefault="00327F43" w:rsidP="00362471">
      <w:pPr>
        <w:pStyle w:val="ListParagraph"/>
        <w:spacing w:line="276" w:lineRule="auto"/>
        <w:rPr>
          <w:rFonts w:asciiTheme="majorHAnsi" w:eastAsia="Calibri" w:hAnsiTheme="majorHAnsi"/>
          <w:b/>
          <w:bCs/>
          <w:lang w:val="ru-RU" w:eastAsia="en-US"/>
        </w:rPr>
      </w:pPr>
    </w:p>
    <w:p w14:paraId="52F00B40" w14:textId="42385CBB" w:rsidR="00DA5E41" w:rsidRDefault="00360BBA" w:rsidP="00362471">
      <w:pPr>
        <w:numPr>
          <w:ilvl w:val="0"/>
          <w:numId w:val="15"/>
        </w:numPr>
        <w:spacing w:after="0"/>
        <w:rPr>
          <w:rFonts w:asciiTheme="majorHAnsi" w:eastAsia="Calibri" w:hAnsiTheme="majorHAnsi"/>
          <w:b/>
          <w:bCs/>
          <w:lang w:val="en-US" w:eastAsia="en-US"/>
        </w:rPr>
      </w:pPr>
      <w:r>
        <w:rPr>
          <w:rFonts w:asciiTheme="majorHAnsi" w:eastAsia="Calibri" w:hAnsiTheme="majorHAnsi"/>
          <w:b/>
          <w:bCs/>
          <w:lang w:eastAsia="en-US"/>
        </w:rPr>
        <w:t xml:space="preserve">Другие вопросы </w:t>
      </w:r>
    </w:p>
    <w:p w14:paraId="0D26A691" w14:textId="77777777" w:rsidR="004E5A3F" w:rsidRPr="003C29A1" w:rsidRDefault="004E5A3F" w:rsidP="004E5A3F">
      <w:pPr>
        <w:spacing w:after="0"/>
        <w:ind w:left="720"/>
        <w:rPr>
          <w:rFonts w:asciiTheme="majorHAnsi" w:eastAsia="Calibri" w:hAnsiTheme="majorHAnsi"/>
          <w:b/>
          <w:bCs/>
          <w:lang w:val="en-US" w:eastAsia="en-US"/>
        </w:rPr>
      </w:pPr>
    </w:p>
    <w:p w14:paraId="5DEC7C87" w14:textId="60D66F26" w:rsidR="00DA5E41" w:rsidRPr="0014002A" w:rsidRDefault="00360BBA" w:rsidP="00362471">
      <w:pPr>
        <w:numPr>
          <w:ilvl w:val="1"/>
          <w:numId w:val="15"/>
        </w:numPr>
        <w:spacing w:after="0"/>
        <w:rPr>
          <w:rFonts w:asciiTheme="majorHAnsi" w:eastAsia="Calibri" w:hAnsiTheme="majorHAnsi"/>
          <w:b/>
          <w:lang w:eastAsia="en-US"/>
        </w:rPr>
      </w:pPr>
      <w:r>
        <w:rPr>
          <w:rFonts w:asciiTheme="majorHAnsi" w:eastAsia="Calibri" w:hAnsiTheme="majorHAnsi"/>
          <w:b/>
          <w:lang w:eastAsia="en-US"/>
        </w:rPr>
        <w:t xml:space="preserve">Предварительная договоренность о проведении следующей встречи </w:t>
      </w:r>
    </w:p>
    <w:p w14:paraId="7C00B7F0" w14:textId="77777777" w:rsidR="00327F43" w:rsidRPr="0014002A" w:rsidRDefault="00327F43" w:rsidP="00362471">
      <w:pPr>
        <w:spacing w:after="0"/>
        <w:ind w:left="720"/>
        <w:rPr>
          <w:rFonts w:asciiTheme="majorHAnsi" w:eastAsia="Calibri" w:hAnsiTheme="majorHAnsi"/>
          <w:lang w:eastAsia="en-US"/>
        </w:rPr>
      </w:pPr>
    </w:p>
    <w:p w14:paraId="1D7300D0" w14:textId="089232DB" w:rsidR="00360BBA" w:rsidRDefault="00360BBA" w:rsidP="00362471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Госпожа </w:t>
      </w:r>
      <w:proofErr w:type="spellStart"/>
      <w:r>
        <w:rPr>
          <w:rFonts w:asciiTheme="majorHAnsi" w:hAnsiTheme="majorHAnsi"/>
          <w:lang w:val="ru-RU"/>
        </w:rPr>
        <w:t>Валкова</w:t>
      </w:r>
      <w:proofErr w:type="spellEnd"/>
      <w:r>
        <w:rPr>
          <w:rFonts w:asciiTheme="majorHAnsi" w:hAnsiTheme="majorHAnsi"/>
          <w:lang w:val="ru-RU"/>
        </w:rPr>
        <w:t xml:space="preserve"> </w:t>
      </w:r>
      <w:r w:rsidR="00EB7350">
        <w:rPr>
          <w:rFonts w:asciiTheme="majorHAnsi" w:hAnsiTheme="majorHAnsi"/>
          <w:lang w:val="ru-RU"/>
        </w:rPr>
        <w:t xml:space="preserve">спросила у участников исполнительного комитета, возможно ли провести следующую встречу координационного комитета перед весенними встречами Всемирного банка в Вашингтоне, с тем, чтобы она могла председательствовать во встрече оттуда. Госпожа Никулина приветствовала предложение и поручила Секретариату проанализировать возможные даты проведения </w:t>
      </w:r>
      <w:r w:rsidR="001A678C">
        <w:rPr>
          <w:rFonts w:asciiTheme="majorHAnsi" w:hAnsiTheme="majorHAnsi"/>
          <w:lang w:val="ru-RU"/>
        </w:rPr>
        <w:t>встречи во второй половине а</w:t>
      </w:r>
      <w:r w:rsidR="00EB7350">
        <w:rPr>
          <w:rFonts w:asciiTheme="majorHAnsi" w:hAnsiTheme="majorHAnsi"/>
          <w:lang w:val="ru-RU"/>
        </w:rPr>
        <w:t xml:space="preserve">преля (с учетом пасхальных праздников). Она представит точные даты проведения весенних встреч ВБ и МВФ. </w:t>
      </w:r>
    </w:p>
    <w:p w14:paraId="510730B2" w14:textId="77777777" w:rsidR="00EB7350" w:rsidRDefault="00EB7350" w:rsidP="00362471">
      <w:pPr>
        <w:pStyle w:val="NoSpacing"/>
        <w:spacing w:line="276" w:lineRule="auto"/>
        <w:jc w:val="both"/>
        <w:rPr>
          <w:rFonts w:asciiTheme="majorHAnsi" w:hAnsiTheme="majorHAnsi"/>
          <w:lang w:val="ru-RU"/>
        </w:rPr>
      </w:pPr>
    </w:p>
    <w:p w14:paraId="2582C0AB" w14:textId="365CA5E3" w:rsidR="00305360" w:rsidRDefault="00EB7350" w:rsidP="00362471">
      <w:pPr>
        <w:spacing w:after="0"/>
        <w:rPr>
          <w:rFonts w:asciiTheme="majorHAnsi" w:eastAsia="Calibri" w:hAnsiTheme="majorHAnsi"/>
          <w:b/>
          <w:lang w:val="en-US" w:eastAsia="en-US"/>
        </w:rPr>
      </w:pPr>
      <w:r>
        <w:rPr>
          <w:rFonts w:asciiTheme="majorHAnsi" w:eastAsia="Calibri" w:hAnsiTheme="majorHAnsi"/>
          <w:b/>
          <w:lang w:eastAsia="en-US"/>
        </w:rPr>
        <w:t>Вывод</w:t>
      </w:r>
      <w:r w:rsidR="00305360" w:rsidRPr="00327F43">
        <w:rPr>
          <w:rFonts w:asciiTheme="majorHAnsi" w:eastAsia="Calibri" w:hAnsiTheme="majorHAnsi"/>
          <w:b/>
          <w:lang w:val="en-US" w:eastAsia="en-US"/>
        </w:rPr>
        <w:t xml:space="preserve">: </w:t>
      </w:r>
    </w:p>
    <w:p w14:paraId="76A02C6A" w14:textId="5036B49D" w:rsidR="00327F43" w:rsidRPr="00C60F18" w:rsidRDefault="00EB7350" w:rsidP="00327F43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b/>
          <w:lang w:val="ru-RU" w:eastAsia="en-US"/>
        </w:rPr>
      </w:pPr>
      <w:r w:rsidRPr="00EB7350">
        <w:rPr>
          <w:rFonts w:asciiTheme="majorHAnsi" w:eastAsia="Calibri" w:hAnsiTheme="majorHAnsi"/>
          <w:lang w:val="ru-RU" w:eastAsia="en-US"/>
        </w:rPr>
        <w:t xml:space="preserve">Секретариат рассмотрит возможные даты проведения следующей встречи координационного комитета и сообщит о предложениях по датам участникам координационного комитета, а также предоставит им проект протокола встречи. </w:t>
      </w:r>
    </w:p>
    <w:p w14:paraId="15C53C38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38CB4335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68DE295C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2DE597D9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5BFF291C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66D909BC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5E8CAB92" w14:textId="77777777" w:rsidR="00C60F18" w:rsidRPr="008A4DBA" w:rsidRDefault="00C60F18" w:rsidP="00C60F18">
      <w:pPr>
        <w:pStyle w:val="ListParagraph"/>
        <w:ind w:left="0"/>
        <w:jc w:val="both"/>
        <w:rPr>
          <w:rFonts w:ascii="Cambria" w:hAnsi="Cambria"/>
          <w:b/>
          <w:sz w:val="24"/>
          <w:szCs w:val="24"/>
          <w:lang w:val="ru-RU"/>
        </w:rPr>
      </w:pPr>
      <w:r>
        <w:rPr>
          <w:rFonts w:ascii="Cambria" w:hAnsi="Cambria"/>
          <w:b/>
          <w:sz w:val="24"/>
          <w:szCs w:val="24"/>
          <w:lang w:val="ru-RU"/>
        </w:rPr>
        <w:lastRenderedPageBreak/>
        <w:t>Приложения</w:t>
      </w:r>
      <w:r w:rsidRPr="008A4DBA">
        <w:rPr>
          <w:rFonts w:ascii="Cambria" w:hAnsi="Cambria"/>
          <w:b/>
          <w:sz w:val="24"/>
          <w:szCs w:val="24"/>
          <w:lang w:val="ru-RU"/>
        </w:rPr>
        <w:t>:</w:t>
      </w:r>
    </w:p>
    <w:p w14:paraId="2F576716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6C865CB1" w14:textId="27B0907C" w:rsidR="00C60F18" w:rsidRPr="00C60F18" w:rsidRDefault="00C60F18" w:rsidP="00C60F18">
      <w:pPr>
        <w:rPr>
          <w:rFonts w:ascii="Cambria" w:hAnsi="Cambria"/>
          <w:b/>
        </w:rPr>
      </w:pPr>
      <w:r w:rsidRPr="00C60F18">
        <w:rPr>
          <w:rFonts w:ascii="Cambria" w:hAnsi="Cambria"/>
          <w:b/>
        </w:rPr>
        <w:t xml:space="preserve">1: </w:t>
      </w:r>
      <w:r w:rsidRPr="00C60F18">
        <w:rPr>
          <w:rFonts w:ascii="Cambria" w:hAnsi="Cambria"/>
          <w:b/>
        </w:rPr>
        <w:t xml:space="preserve">Сбор данных для среднесрочного анализа хода внедрения стратегии сети PEMPAL на 2012-2017 </w:t>
      </w:r>
      <w:proofErr w:type="spellStart"/>
      <w:proofErr w:type="gramStart"/>
      <w:r w:rsidRPr="00C60F18">
        <w:rPr>
          <w:rFonts w:ascii="Cambria" w:hAnsi="Cambria"/>
          <w:b/>
        </w:rPr>
        <w:t>гг</w:t>
      </w:r>
      <w:proofErr w:type="spellEnd"/>
      <w:proofErr w:type="gramEnd"/>
    </w:p>
    <w:bookmarkStart w:id="0" w:name="_MON_1485244340"/>
    <w:bookmarkEnd w:id="0"/>
    <w:p w14:paraId="799EEE74" w14:textId="77777777" w:rsidR="00C60F18" w:rsidRPr="00C60F18" w:rsidRDefault="00C60F18" w:rsidP="00C60F18">
      <w:pPr>
        <w:rPr>
          <w:rFonts w:ascii="Cambria" w:hAnsi="Cambria"/>
          <w:b/>
          <w:lang w:val="sl-SI"/>
        </w:rPr>
      </w:pPr>
      <w:r>
        <w:rPr>
          <w:rFonts w:ascii="Cambria" w:hAnsi="Cambria"/>
          <w:b/>
          <w:lang w:val="sl-SI"/>
        </w:rPr>
        <w:object w:dxaOrig="1531" w:dyaOrig="991" w14:anchorId="5CED43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0" o:title=""/>
          </v:shape>
          <o:OLEObject Type="Embed" ProgID="Word.Document.12" ShapeID="_x0000_i1025" DrawAspect="Icon" ObjectID="_1485245897" r:id="rId11">
            <o:FieldCodes>\s</o:FieldCodes>
          </o:OLEObject>
        </w:object>
      </w:r>
      <w:bookmarkStart w:id="1" w:name="_MON_1485244367"/>
      <w:bookmarkEnd w:id="1"/>
      <w:r>
        <w:rPr>
          <w:rFonts w:ascii="Cambria" w:hAnsi="Cambria"/>
          <w:b/>
          <w:lang w:val="sl-SI"/>
        </w:rPr>
        <w:object w:dxaOrig="1531" w:dyaOrig="991" w14:anchorId="51497701">
          <v:shape id="_x0000_i1026" type="#_x0000_t75" style="width:76.6pt;height:49.55pt" o:ole="">
            <v:imagedata r:id="rId12" o:title=""/>
          </v:shape>
          <o:OLEObject Type="Embed" ProgID="Word.Document.12" ShapeID="_x0000_i1026" DrawAspect="Icon" ObjectID="_1485245898" r:id="rId13">
            <o:FieldCodes>\s</o:FieldCodes>
          </o:OLEObject>
        </w:object>
      </w:r>
      <w:bookmarkStart w:id="2" w:name="_GoBack"/>
      <w:bookmarkEnd w:id="2"/>
    </w:p>
    <w:p w14:paraId="58B4058F" w14:textId="0D46272E" w:rsidR="00C60F18" w:rsidRDefault="00C60F18" w:rsidP="00C60F18">
      <w:pPr>
        <w:pStyle w:val="ListParagraph"/>
        <w:ind w:left="0"/>
        <w:rPr>
          <w:rFonts w:ascii="Cambria" w:hAnsi="Cambria"/>
          <w:i/>
          <w:sz w:val="24"/>
          <w:szCs w:val="24"/>
          <w:lang w:val="sl-SI"/>
        </w:rPr>
      </w:pPr>
      <w:r w:rsidRPr="00AC72FB">
        <w:rPr>
          <w:rFonts w:ascii="Cambria" w:hAnsi="Cambria"/>
          <w:i/>
          <w:sz w:val="24"/>
          <w:szCs w:val="24"/>
          <w:lang w:val="ru-RU"/>
        </w:rPr>
        <w:t>(</w:t>
      </w:r>
      <w:r>
        <w:rPr>
          <w:rFonts w:ascii="Cambria" w:hAnsi="Cambria"/>
          <w:i/>
          <w:sz w:val="24"/>
          <w:szCs w:val="24"/>
          <w:lang w:val="ru-RU"/>
        </w:rPr>
        <w:t>варианты на английском/русском</w:t>
      </w:r>
      <w:r w:rsidRPr="00AC72FB">
        <w:rPr>
          <w:rFonts w:ascii="Cambria" w:hAnsi="Cambria"/>
          <w:i/>
          <w:sz w:val="24"/>
          <w:szCs w:val="24"/>
          <w:lang w:val="ru-RU"/>
        </w:rPr>
        <w:t>)</w:t>
      </w:r>
    </w:p>
    <w:p w14:paraId="5759B639" w14:textId="77777777" w:rsidR="00C60F18" w:rsidRPr="00C60F18" w:rsidRDefault="00C60F18" w:rsidP="00C60F18">
      <w:pPr>
        <w:pStyle w:val="ListParagraph"/>
        <w:ind w:left="0"/>
        <w:rPr>
          <w:rFonts w:ascii="Cambria" w:hAnsi="Cambria"/>
          <w:i/>
          <w:sz w:val="24"/>
          <w:szCs w:val="24"/>
          <w:lang w:val="sl-SI"/>
        </w:rPr>
      </w:pPr>
    </w:p>
    <w:p w14:paraId="7AD0C846" w14:textId="713D450E" w:rsidR="00C60F18" w:rsidRDefault="00C60F18" w:rsidP="00C60F18">
      <w:pPr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sl-SI"/>
        </w:rPr>
        <w:t>2</w:t>
      </w:r>
      <w:r w:rsidRPr="00AC72FB">
        <w:rPr>
          <w:rFonts w:ascii="Cambria" w:hAnsi="Cambria"/>
          <w:b/>
        </w:rPr>
        <w:t xml:space="preserve">: </w:t>
      </w:r>
      <w:r>
        <w:rPr>
          <w:rFonts w:ascii="Cambria" w:hAnsi="Cambria"/>
          <w:b/>
        </w:rPr>
        <w:t>Бюджет</w:t>
      </w:r>
      <w:r w:rsidRPr="00AC72FB">
        <w:rPr>
          <w:rFonts w:ascii="Cambria" w:hAnsi="Cambria"/>
          <w:b/>
        </w:rPr>
        <w:t xml:space="preserve"> </w:t>
      </w:r>
      <w:r w:rsidRPr="00273DD5">
        <w:rPr>
          <w:rFonts w:ascii="Cambria" w:hAnsi="Cambria"/>
          <w:b/>
          <w:lang w:val="en-US"/>
        </w:rPr>
        <w:t>PEMPAL</w:t>
      </w:r>
    </w:p>
    <w:bookmarkStart w:id="3" w:name="_MON_1485245737"/>
    <w:bookmarkEnd w:id="3"/>
    <w:p w14:paraId="39F7C89A" w14:textId="71D792EF" w:rsidR="00C60F18" w:rsidRDefault="003A769A" w:rsidP="00C60F18">
      <w:pPr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object w:dxaOrig="1531" w:dyaOrig="991" w14:anchorId="6A49B733">
          <v:shape id="_x0000_i1064" type="#_x0000_t75" style="width:76.6pt;height:49.55pt" o:ole="">
            <v:imagedata r:id="rId14" o:title=""/>
          </v:shape>
          <o:OLEObject Type="Embed" ProgID="Excel.Sheet.8" ShapeID="_x0000_i1064" DrawAspect="Icon" ObjectID="_1485245899" r:id="rId15"/>
        </w:object>
      </w:r>
      <w:bookmarkStart w:id="4" w:name="_MON_1485245743"/>
      <w:bookmarkEnd w:id="4"/>
      <w:r>
        <w:rPr>
          <w:rFonts w:ascii="Cambria" w:hAnsi="Cambria"/>
          <w:b/>
          <w:lang w:val="en-US"/>
        </w:rPr>
        <w:object w:dxaOrig="1531" w:dyaOrig="991" w14:anchorId="29060BF3">
          <v:shape id="_x0000_i1066" type="#_x0000_t75" style="width:76.6pt;height:49.55pt" o:ole="">
            <v:imagedata r:id="rId16" o:title=""/>
          </v:shape>
          <o:OLEObject Type="Embed" ProgID="Excel.Sheet.8" ShapeID="_x0000_i1066" DrawAspect="Icon" ObjectID="_1485245900" r:id="rId17"/>
        </w:object>
      </w:r>
    </w:p>
    <w:p w14:paraId="4BB1424F" w14:textId="77777777" w:rsidR="00C60F18" w:rsidRPr="00AC72FB" w:rsidRDefault="00C60F18" w:rsidP="00C60F18">
      <w:pPr>
        <w:pStyle w:val="ListParagraph"/>
        <w:ind w:left="0"/>
        <w:rPr>
          <w:rFonts w:ascii="Cambria" w:hAnsi="Cambria"/>
          <w:i/>
          <w:sz w:val="24"/>
          <w:szCs w:val="24"/>
          <w:lang w:val="ru-RU"/>
        </w:rPr>
      </w:pPr>
      <w:r w:rsidRPr="00AC72FB">
        <w:rPr>
          <w:rFonts w:ascii="Cambria" w:hAnsi="Cambria"/>
          <w:i/>
          <w:sz w:val="24"/>
          <w:szCs w:val="24"/>
          <w:lang w:val="ru-RU"/>
        </w:rPr>
        <w:t>(</w:t>
      </w:r>
      <w:r>
        <w:rPr>
          <w:rFonts w:ascii="Cambria" w:hAnsi="Cambria"/>
          <w:i/>
          <w:sz w:val="24"/>
          <w:szCs w:val="24"/>
          <w:lang w:val="ru-RU"/>
        </w:rPr>
        <w:t>варианты на английском/русском</w:t>
      </w:r>
      <w:r w:rsidRPr="00AC72FB">
        <w:rPr>
          <w:rFonts w:ascii="Cambria" w:hAnsi="Cambria"/>
          <w:i/>
          <w:sz w:val="24"/>
          <w:szCs w:val="24"/>
          <w:lang w:val="ru-RU"/>
        </w:rPr>
        <w:t>)</w:t>
      </w:r>
    </w:p>
    <w:p w14:paraId="57C23C2F" w14:textId="77777777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7E2D6BFC" w14:textId="77777777" w:rsidR="00507670" w:rsidRDefault="00C60F18" w:rsidP="00507670">
      <w:pPr>
        <w:rPr>
          <w:rFonts w:ascii="Cambria" w:hAnsi="Cambria"/>
          <w:b/>
          <w:sz w:val="24"/>
          <w:szCs w:val="24"/>
          <w:lang w:val="sl-SI"/>
        </w:rPr>
      </w:pPr>
      <w:r>
        <w:rPr>
          <w:rFonts w:asciiTheme="majorHAnsi" w:eastAsia="Calibri" w:hAnsiTheme="majorHAnsi"/>
          <w:b/>
          <w:lang w:val="sl-SI" w:eastAsia="en-US"/>
        </w:rPr>
        <w:t xml:space="preserve">3: </w:t>
      </w:r>
      <w:r w:rsidR="00507670" w:rsidRPr="00C60F18">
        <w:rPr>
          <w:rFonts w:ascii="Cambria" w:hAnsi="Cambria"/>
          <w:b/>
          <w:sz w:val="24"/>
          <w:szCs w:val="24"/>
        </w:rPr>
        <w:t xml:space="preserve">План деятельности </w:t>
      </w:r>
      <w:r w:rsidR="00507670">
        <w:rPr>
          <w:rFonts w:ascii="Cambria" w:hAnsi="Cambria"/>
          <w:b/>
          <w:sz w:val="24"/>
          <w:szCs w:val="24"/>
        </w:rPr>
        <w:t>ПС</w:t>
      </w:r>
      <w:r w:rsidR="00507670" w:rsidRPr="00C60F18">
        <w:rPr>
          <w:rFonts w:ascii="Cambria" w:hAnsi="Cambria"/>
          <w:b/>
          <w:sz w:val="24"/>
          <w:szCs w:val="24"/>
        </w:rPr>
        <w:t xml:space="preserve"> PEMPAL на 2016 финансовый год</w:t>
      </w:r>
    </w:p>
    <w:bookmarkStart w:id="5" w:name="_MON_1485244691"/>
    <w:bookmarkEnd w:id="5"/>
    <w:p w14:paraId="2F94957D" w14:textId="77777777" w:rsidR="00507670" w:rsidRDefault="00507670" w:rsidP="00507670">
      <w:pPr>
        <w:rPr>
          <w:rFonts w:ascii="Cambria" w:hAnsi="Cambria"/>
          <w:b/>
          <w:sz w:val="24"/>
          <w:szCs w:val="24"/>
          <w:lang w:val="sl-SI"/>
        </w:rPr>
      </w:pPr>
      <w:r>
        <w:rPr>
          <w:rFonts w:ascii="Cambria" w:hAnsi="Cambria"/>
          <w:b/>
          <w:sz w:val="24"/>
          <w:szCs w:val="24"/>
          <w:lang w:val="sl-SI"/>
        </w:rPr>
        <w:object w:dxaOrig="1531" w:dyaOrig="991" w14:anchorId="30C6F18C">
          <v:shape id="_x0000_i1051" type="#_x0000_t75" style="width:76.6pt;height:49.55pt" o:ole="">
            <v:imagedata r:id="rId18" o:title=""/>
          </v:shape>
          <o:OLEObject Type="Embed" ProgID="Word.Document.8" ShapeID="_x0000_i1051" DrawAspect="Icon" ObjectID="_1485245901" r:id="rId19">
            <o:FieldCodes>\s</o:FieldCodes>
          </o:OLEObject>
        </w:object>
      </w:r>
      <w:bookmarkStart w:id="6" w:name="_MON_1485244730"/>
      <w:bookmarkEnd w:id="6"/>
      <w:r>
        <w:rPr>
          <w:rFonts w:ascii="Cambria" w:hAnsi="Cambria"/>
          <w:b/>
          <w:sz w:val="24"/>
          <w:szCs w:val="24"/>
          <w:lang w:val="sl-SI"/>
        </w:rPr>
        <w:object w:dxaOrig="1531" w:dyaOrig="991" w14:anchorId="5B2D678B">
          <v:shape id="_x0000_i1052" type="#_x0000_t75" style="width:76.6pt;height:49.55pt" o:ole="">
            <v:imagedata r:id="rId20" o:title=""/>
          </v:shape>
          <o:OLEObject Type="Embed" ProgID="Word.Document.8" ShapeID="_x0000_i1052" DrawAspect="Icon" ObjectID="_1485245902" r:id="rId21">
            <o:FieldCodes>\s</o:FieldCodes>
          </o:OLEObject>
        </w:object>
      </w:r>
      <w:r>
        <w:rPr>
          <w:rFonts w:ascii="Cambria" w:hAnsi="Cambria"/>
          <w:b/>
          <w:sz w:val="24"/>
          <w:szCs w:val="24"/>
          <w:lang w:val="sl-SI"/>
        </w:rPr>
        <w:object w:dxaOrig="1531" w:dyaOrig="991" w14:anchorId="77EA179C">
          <v:shape id="_x0000_i1053" type="#_x0000_t75" style="width:76.6pt;height:49.55pt" o:ole="">
            <v:imagedata r:id="rId22" o:title=""/>
          </v:shape>
          <o:OLEObject Type="Embed" ProgID="Excel.Sheet.12" ShapeID="_x0000_i1053" DrawAspect="Icon" ObjectID="_1485245903" r:id="rId23"/>
        </w:object>
      </w:r>
      <w:r>
        <w:rPr>
          <w:rFonts w:ascii="Cambria" w:hAnsi="Cambria"/>
          <w:b/>
          <w:sz w:val="24"/>
          <w:szCs w:val="24"/>
          <w:lang w:val="sl-SI"/>
        </w:rPr>
        <w:object w:dxaOrig="1531" w:dyaOrig="991" w14:anchorId="6A98ACE3">
          <v:shape id="_x0000_i1054" type="#_x0000_t75" style="width:76.6pt;height:49.55pt" o:ole="">
            <v:imagedata r:id="rId24" o:title=""/>
          </v:shape>
          <o:OLEObject Type="Embed" ProgID="Excel.Sheet.12" ShapeID="_x0000_i1054" DrawAspect="Icon" ObjectID="_1485245904" r:id="rId25"/>
        </w:object>
      </w:r>
    </w:p>
    <w:p w14:paraId="122D1FF3" w14:textId="77777777" w:rsidR="00507670" w:rsidRPr="00AC72FB" w:rsidRDefault="00507670" w:rsidP="00507670">
      <w:pPr>
        <w:pStyle w:val="ListParagraph"/>
        <w:ind w:left="0"/>
        <w:rPr>
          <w:rFonts w:ascii="Cambria" w:hAnsi="Cambria"/>
          <w:i/>
          <w:sz w:val="24"/>
          <w:szCs w:val="24"/>
          <w:lang w:val="ru-RU"/>
        </w:rPr>
      </w:pPr>
      <w:r w:rsidRPr="00AC72FB">
        <w:rPr>
          <w:rFonts w:ascii="Cambria" w:hAnsi="Cambria"/>
          <w:i/>
          <w:sz w:val="24"/>
          <w:szCs w:val="24"/>
          <w:lang w:val="ru-RU"/>
        </w:rPr>
        <w:t>(</w:t>
      </w:r>
      <w:r>
        <w:rPr>
          <w:rFonts w:ascii="Cambria" w:hAnsi="Cambria"/>
          <w:i/>
          <w:sz w:val="24"/>
          <w:szCs w:val="24"/>
          <w:lang w:val="ru-RU"/>
        </w:rPr>
        <w:t>варианты на английском/русском</w:t>
      </w:r>
      <w:r w:rsidRPr="00AC72FB">
        <w:rPr>
          <w:rFonts w:ascii="Cambria" w:hAnsi="Cambria"/>
          <w:i/>
          <w:sz w:val="24"/>
          <w:szCs w:val="24"/>
          <w:lang w:val="ru-RU"/>
        </w:rPr>
        <w:t>)</w:t>
      </w:r>
    </w:p>
    <w:p w14:paraId="2819C40F" w14:textId="77777777" w:rsidR="00507670" w:rsidRDefault="00507670" w:rsidP="00C60F18">
      <w:pPr>
        <w:rPr>
          <w:rFonts w:asciiTheme="majorHAnsi" w:eastAsia="Calibri" w:hAnsiTheme="majorHAnsi"/>
          <w:b/>
          <w:lang w:val="sl-SI" w:eastAsia="en-US"/>
        </w:rPr>
      </w:pPr>
    </w:p>
    <w:p w14:paraId="752935E8" w14:textId="44AC4F2E" w:rsidR="00C60F18" w:rsidRDefault="00507670" w:rsidP="00C60F18">
      <w:pPr>
        <w:rPr>
          <w:rFonts w:ascii="Cambria" w:hAnsi="Cambria"/>
          <w:b/>
          <w:sz w:val="24"/>
          <w:szCs w:val="24"/>
          <w:lang w:val="sl-SI"/>
        </w:rPr>
      </w:pPr>
      <w:r w:rsidRPr="00C60F18">
        <w:rPr>
          <w:rFonts w:ascii="Cambria" w:hAnsi="Cambria"/>
          <w:b/>
          <w:sz w:val="24"/>
          <w:szCs w:val="24"/>
        </w:rPr>
        <w:t xml:space="preserve">4: </w:t>
      </w:r>
      <w:r w:rsidR="00C60F18">
        <w:rPr>
          <w:rFonts w:ascii="Cambria" w:hAnsi="Cambria"/>
          <w:b/>
          <w:sz w:val="24"/>
          <w:szCs w:val="24"/>
        </w:rPr>
        <w:t>Анализ бюджетов ПС</w:t>
      </w:r>
    </w:p>
    <w:p w14:paraId="3BA3AE7A" w14:textId="21667094" w:rsidR="00C60F18" w:rsidRDefault="00C60F18" w:rsidP="00C60F18">
      <w:pPr>
        <w:rPr>
          <w:rFonts w:asciiTheme="majorHAnsi" w:eastAsia="Calibri" w:hAnsiTheme="majorHAnsi"/>
          <w:b/>
          <w:lang w:val="sl-SI" w:eastAsia="en-US"/>
        </w:rPr>
      </w:pPr>
      <w:r>
        <w:rPr>
          <w:rFonts w:asciiTheme="majorHAnsi" w:eastAsia="Calibri" w:hAnsiTheme="majorHAnsi"/>
          <w:b/>
          <w:lang w:val="sl-SI" w:eastAsia="en-US"/>
        </w:rPr>
        <w:object w:dxaOrig="1531" w:dyaOrig="991" w14:anchorId="05A033B0">
          <v:shape id="_x0000_i1031" type="#_x0000_t75" style="width:76.6pt;height:49.55pt" o:ole="">
            <v:imagedata r:id="rId26" o:title=""/>
          </v:shape>
          <o:OLEObject Type="Embed" ProgID="Excel.Sheet.12" ShapeID="_x0000_i1031" DrawAspect="Icon" ObjectID="_1485245905" r:id="rId27"/>
        </w:object>
      </w:r>
      <w:r>
        <w:rPr>
          <w:rFonts w:asciiTheme="majorHAnsi" w:eastAsia="Calibri" w:hAnsiTheme="majorHAnsi"/>
          <w:b/>
          <w:lang w:val="sl-SI" w:eastAsia="en-US"/>
        </w:rPr>
        <w:object w:dxaOrig="1531" w:dyaOrig="991" w14:anchorId="6DEB8B33">
          <v:shape id="_x0000_i1032" type="#_x0000_t75" style="width:76.6pt;height:49.55pt" o:ole="">
            <v:imagedata r:id="rId16" o:title=""/>
          </v:shape>
          <o:OLEObject Type="Embed" ProgID="Excel.Sheet.8" ShapeID="_x0000_i1032" DrawAspect="Icon" ObjectID="_1485245906" r:id="rId28"/>
        </w:object>
      </w:r>
      <w:bookmarkStart w:id="7" w:name="_MON_1485244528"/>
      <w:bookmarkEnd w:id="7"/>
      <w:r>
        <w:rPr>
          <w:rFonts w:asciiTheme="majorHAnsi" w:eastAsia="Calibri" w:hAnsiTheme="majorHAnsi"/>
          <w:b/>
          <w:lang w:val="sl-SI" w:eastAsia="en-US"/>
        </w:rPr>
        <w:object w:dxaOrig="1531" w:dyaOrig="991" w14:anchorId="2048EA81">
          <v:shape id="_x0000_i1035" type="#_x0000_t75" style="width:76.6pt;height:49.55pt" o:ole="">
            <v:imagedata r:id="rId29" o:title=""/>
          </v:shape>
          <o:OLEObject Type="Embed" ProgID="Word.Document.8" ShapeID="_x0000_i1035" DrawAspect="Icon" ObjectID="_1485245907" r:id="rId30">
            <o:FieldCodes>\s</o:FieldCodes>
          </o:OLEObject>
        </w:object>
      </w:r>
      <w:bookmarkStart w:id="8" w:name="_MON_1485244546"/>
      <w:bookmarkEnd w:id="8"/>
      <w:r>
        <w:rPr>
          <w:rFonts w:asciiTheme="majorHAnsi" w:eastAsia="Calibri" w:hAnsiTheme="majorHAnsi"/>
          <w:b/>
          <w:lang w:val="sl-SI" w:eastAsia="en-US"/>
        </w:rPr>
        <w:object w:dxaOrig="1531" w:dyaOrig="991" w14:anchorId="00665F23">
          <v:shape id="_x0000_i1036" type="#_x0000_t75" style="width:76.6pt;height:49.55pt" o:ole="">
            <v:imagedata r:id="rId31" o:title=""/>
          </v:shape>
          <o:OLEObject Type="Embed" ProgID="Word.Document.8" ShapeID="_x0000_i1036" DrawAspect="Icon" ObjectID="_1485245908" r:id="rId32">
            <o:FieldCodes>\s</o:FieldCodes>
          </o:OLEObject>
        </w:object>
      </w:r>
    </w:p>
    <w:p w14:paraId="3B8ED50B" w14:textId="303F3674" w:rsidR="00C60F18" w:rsidRDefault="00507670" w:rsidP="00C60F18">
      <w:pPr>
        <w:pStyle w:val="ListParagraph"/>
        <w:ind w:left="0"/>
        <w:rPr>
          <w:rFonts w:ascii="Cambria" w:hAnsi="Cambria"/>
          <w:i/>
          <w:sz w:val="24"/>
          <w:szCs w:val="24"/>
          <w:lang w:val="sl-SI"/>
        </w:rPr>
      </w:pPr>
      <w:r w:rsidRPr="00AC72FB">
        <w:rPr>
          <w:rFonts w:ascii="Cambria" w:hAnsi="Cambria"/>
          <w:i/>
          <w:sz w:val="24"/>
          <w:szCs w:val="24"/>
          <w:lang w:val="ru-RU"/>
        </w:rPr>
        <w:t xml:space="preserve"> </w:t>
      </w:r>
      <w:r w:rsidR="00C60F18" w:rsidRPr="00AC72FB">
        <w:rPr>
          <w:rFonts w:ascii="Cambria" w:hAnsi="Cambria"/>
          <w:i/>
          <w:sz w:val="24"/>
          <w:szCs w:val="24"/>
          <w:lang w:val="ru-RU"/>
        </w:rPr>
        <w:t>(</w:t>
      </w:r>
      <w:r w:rsidR="00C60F18">
        <w:rPr>
          <w:rFonts w:ascii="Cambria" w:hAnsi="Cambria"/>
          <w:i/>
          <w:sz w:val="24"/>
          <w:szCs w:val="24"/>
          <w:lang w:val="ru-RU"/>
        </w:rPr>
        <w:t>варианты на английском/русском</w:t>
      </w:r>
      <w:r w:rsidR="00C60F18" w:rsidRPr="00AC72FB">
        <w:rPr>
          <w:rFonts w:ascii="Cambria" w:hAnsi="Cambria"/>
          <w:i/>
          <w:sz w:val="24"/>
          <w:szCs w:val="24"/>
          <w:lang w:val="ru-RU"/>
        </w:rPr>
        <w:t>)</w:t>
      </w:r>
    </w:p>
    <w:p w14:paraId="29658A20" w14:textId="77777777" w:rsidR="00507670" w:rsidRDefault="00507670" w:rsidP="00C60F18">
      <w:pPr>
        <w:pStyle w:val="ListParagraph"/>
        <w:ind w:left="0"/>
        <w:rPr>
          <w:rFonts w:ascii="Cambria" w:hAnsi="Cambria"/>
          <w:i/>
          <w:sz w:val="24"/>
          <w:szCs w:val="24"/>
          <w:lang w:val="sl-SI"/>
        </w:rPr>
      </w:pPr>
    </w:p>
    <w:p w14:paraId="3770AAEB" w14:textId="26A16BF7" w:rsidR="00507670" w:rsidRDefault="00507670" w:rsidP="00C60F18">
      <w:pPr>
        <w:pStyle w:val="ListParagraph"/>
        <w:ind w:left="0"/>
        <w:rPr>
          <w:rFonts w:ascii="Cambria" w:hAnsi="Cambria"/>
          <w:b/>
          <w:sz w:val="24"/>
          <w:szCs w:val="24"/>
          <w:lang w:val="sl-SI"/>
        </w:rPr>
      </w:pPr>
      <w:r>
        <w:rPr>
          <w:rFonts w:ascii="Cambria" w:hAnsi="Cambria"/>
          <w:b/>
          <w:sz w:val="24"/>
          <w:szCs w:val="24"/>
          <w:lang w:val="sl-SI"/>
        </w:rPr>
        <w:t xml:space="preserve">5: </w:t>
      </w:r>
      <w:r>
        <w:rPr>
          <w:rFonts w:ascii="Cambria" w:hAnsi="Cambria"/>
          <w:b/>
          <w:sz w:val="24"/>
          <w:szCs w:val="24"/>
          <w:lang w:val="ru-RU"/>
        </w:rPr>
        <w:t>Анализ виртуальных решений принятых Координационным Комитетом</w:t>
      </w:r>
    </w:p>
    <w:p w14:paraId="73619D5D" w14:textId="77777777" w:rsidR="00507670" w:rsidRDefault="00507670" w:rsidP="00C60F18">
      <w:pPr>
        <w:pStyle w:val="ListParagraph"/>
        <w:ind w:left="0"/>
        <w:rPr>
          <w:rFonts w:ascii="Cambria" w:hAnsi="Cambria"/>
          <w:b/>
          <w:sz w:val="24"/>
          <w:szCs w:val="24"/>
          <w:lang w:val="sl-SI"/>
        </w:rPr>
      </w:pPr>
    </w:p>
    <w:bookmarkStart w:id="9" w:name="_MON_1485244842"/>
    <w:bookmarkEnd w:id="9"/>
    <w:p w14:paraId="02DEF086" w14:textId="77777777" w:rsidR="00507670" w:rsidRDefault="00507670" w:rsidP="00C60F18">
      <w:pPr>
        <w:pStyle w:val="ListParagraph"/>
        <w:ind w:left="0"/>
        <w:rPr>
          <w:rFonts w:ascii="Cambria" w:hAnsi="Cambria"/>
          <w:b/>
          <w:sz w:val="24"/>
          <w:szCs w:val="24"/>
          <w:lang w:val="sl-SI"/>
        </w:rPr>
      </w:pPr>
      <w:r>
        <w:rPr>
          <w:rFonts w:ascii="Cambria" w:hAnsi="Cambria"/>
          <w:b/>
          <w:sz w:val="24"/>
          <w:szCs w:val="24"/>
          <w:lang w:val="sl-SI"/>
        </w:rPr>
        <w:object w:dxaOrig="1531" w:dyaOrig="991" w14:anchorId="3DBE0232">
          <v:shape id="_x0000_i1041" type="#_x0000_t75" style="width:76.6pt;height:49.55pt" o:ole="">
            <v:imagedata r:id="rId33" o:title=""/>
          </v:shape>
          <o:OLEObject Type="Embed" ProgID="Word.Document.8" ShapeID="_x0000_i1041" DrawAspect="Icon" ObjectID="_1485245909" r:id="rId34">
            <o:FieldCodes>\s</o:FieldCodes>
          </o:OLEObject>
        </w:object>
      </w:r>
      <w:bookmarkStart w:id="10" w:name="_MON_1485244858"/>
      <w:bookmarkEnd w:id="10"/>
      <w:r>
        <w:rPr>
          <w:rFonts w:ascii="Cambria" w:hAnsi="Cambria"/>
          <w:b/>
          <w:sz w:val="24"/>
          <w:szCs w:val="24"/>
          <w:lang w:val="sl-SI"/>
        </w:rPr>
        <w:object w:dxaOrig="1531" w:dyaOrig="991" w14:anchorId="1B1EC7DA">
          <v:shape id="_x0000_i1042" type="#_x0000_t75" style="width:76.6pt;height:49.55pt" o:ole="">
            <v:imagedata r:id="rId35" o:title=""/>
          </v:shape>
          <o:OLEObject Type="Embed" ProgID="Word.Document.8" ShapeID="_x0000_i1042" DrawAspect="Icon" ObjectID="_1485245910" r:id="rId36">
            <o:FieldCodes>\s</o:FieldCodes>
          </o:OLEObject>
        </w:object>
      </w:r>
    </w:p>
    <w:p w14:paraId="47E9E777" w14:textId="77777777" w:rsidR="00507670" w:rsidRDefault="00507670" w:rsidP="00507670">
      <w:pPr>
        <w:pStyle w:val="ListParagraph"/>
        <w:ind w:left="0"/>
        <w:rPr>
          <w:rFonts w:ascii="Cambria" w:hAnsi="Cambria"/>
          <w:i/>
          <w:sz w:val="24"/>
          <w:szCs w:val="24"/>
          <w:lang w:val="sl-SI"/>
        </w:rPr>
      </w:pPr>
      <w:r w:rsidRPr="00AC72FB">
        <w:rPr>
          <w:rFonts w:ascii="Cambria" w:hAnsi="Cambria"/>
          <w:i/>
          <w:sz w:val="24"/>
          <w:szCs w:val="24"/>
          <w:lang w:val="ru-RU"/>
        </w:rPr>
        <w:t>(</w:t>
      </w:r>
      <w:r>
        <w:rPr>
          <w:rFonts w:ascii="Cambria" w:hAnsi="Cambria"/>
          <w:i/>
          <w:sz w:val="24"/>
          <w:szCs w:val="24"/>
          <w:lang w:val="ru-RU"/>
        </w:rPr>
        <w:t>варианты на английском/русском</w:t>
      </w:r>
      <w:r w:rsidRPr="00AC72FB">
        <w:rPr>
          <w:rFonts w:ascii="Cambria" w:hAnsi="Cambria"/>
          <w:i/>
          <w:sz w:val="24"/>
          <w:szCs w:val="24"/>
          <w:lang w:val="ru-RU"/>
        </w:rPr>
        <w:t>)</w:t>
      </w:r>
    </w:p>
    <w:p w14:paraId="38A78043" w14:textId="77777777" w:rsidR="00507670" w:rsidRPr="00507670" w:rsidRDefault="00507670" w:rsidP="00C60F18">
      <w:pPr>
        <w:pStyle w:val="ListParagraph"/>
        <w:ind w:left="0"/>
        <w:rPr>
          <w:rFonts w:ascii="Cambria" w:hAnsi="Cambria"/>
          <w:i/>
          <w:sz w:val="24"/>
          <w:szCs w:val="24"/>
          <w:lang w:val="sl-SI"/>
        </w:rPr>
      </w:pPr>
    </w:p>
    <w:p w14:paraId="3D031D7B" w14:textId="77777777" w:rsidR="00C60F18" w:rsidRPr="00C60F18" w:rsidRDefault="00C60F18" w:rsidP="00C60F18">
      <w:pPr>
        <w:rPr>
          <w:rFonts w:ascii="Cambria" w:hAnsi="Cambria"/>
          <w:b/>
          <w:sz w:val="24"/>
          <w:szCs w:val="24"/>
          <w:lang w:val="sl-SI"/>
        </w:rPr>
      </w:pPr>
    </w:p>
    <w:sectPr w:rsidR="00C60F18" w:rsidRPr="00C60F18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4FC19" w14:textId="77777777" w:rsidR="00841F72" w:rsidRDefault="00841F72">
      <w:pPr>
        <w:spacing w:after="0" w:line="240" w:lineRule="auto"/>
      </w:pPr>
      <w:r>
        <w:separator/>
      </w:r>
    </w:p>
  </w:endnote>
  <w:endnote w:type="continuationSeparator" w:id="0">
    <w:p w14:paraId="4B232A68" w14:textId="77777777" w:rsidR="00841F72" w:rsidRDefault="0084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3587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1D54B4" w14:textId="06A7A4A1" w:rsidR="0014002A" w:rsidRDefault="001400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769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C83B8F0" w14:textId="77777777" w:rsidR="0014002A" w:rsidRDefault="001400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381ACE" w14:textId="77777777" w:rsidR="00841F72" w:rsidRDefault="00841F72">
      <w:pPr>
        <w:spacing w:after="0" w:line="240" w:lineRule="auto"/>
      </w:pPr>
      <w:r>
        <w:separator/>
      </w:r>
    </w:p>
  </w:footnote>
  <w:footnote w:type="continuationSeparator" w:id="0">
    <w:p w14:paraId="488F65F8" w14:textId="77777777" w:rsidR="00841F72" w:rsidRDefault="00841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FA9"/>
    <w:multiLevelType w:val="hybridMultilevel"/>
    <w:tmpl w:val="5DDA0D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74700"/>
    <w:multiLevelType w:val="hybridMultilevel"/>
    <w:tmpl w:val="0F104400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81621"/>
    <w:multiLevelType w:val="hybridMultilevel"/>
    <w:tmpl w:val="AC7A50BC"/>
    <w:lvl w:ilvl="0" w:tplc="A8B6E4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91B6A"/>
    <w:multiLevelType w:val="hybridMultilevel"/>
    <w:tmpl w:val="3F3E795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74DAD"/>
    <w:multiLevelType w:val="hybridMultilevel"/>
    <w:tmpl w:val="8FFC2E5C"/>
    <w:lvl w:ilvl="0" w:tplc="307EC3A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A411C"/>
    <w:multiLevelType w:val="hybridMultilevel"/>
    <w:tmpl w:val="27486B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F62F41"/>
    <w:multiLevelType w:val="hybridMultilevel"/>
    <w:tmpl w:val="FC223B3A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7011A"/>
    <w:multiLevelType w:val="hybridMultilevel"/>
    <w:tmpl w:val="DD3611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D581D"/>
    <w:multiLevelType w:val="hybridMultilevel"/>
    <w:tmpl w:val="445C0B88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4519F"/>
    <w:multiLevelType w:val="hybridMultilevel"/>
    <w:tmpl w:val="133A060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B247E8"/>
    <w:multiLevelType w:val="hybridMultilevel"/>
    <w:tmpl w:val="6F687318"/>
    <w:lvl w:ilvl="0" w:tplc="330010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1" w:tplc="E488E560">
      <w:start w:val="1"/>
      <w:numFmt w:val="lowerLetter"/>
      <w:lvlText w:val="%2."/>
      <w:lvlJc w:val="left"/>
      <w:pPr>
        <w:ind w:left="1353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15A63"/>
    <w:multiLevelType w:val="hybridMultilevel"/>
    <w:tmpl w:val="A7DE8AB2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>
    <w:nsid w:val="55C241FA"/>
    <w:multiLevelType w:val="hybridMultilevel"/>
    <w:tmpl w:val="3F3E795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F9043F"/>
    <w:multiLevelType w:val="hybridMultilevel"/>
    <w:tmpl w:val="99C45FD2"/>
    <w:lvl w:ilvl="0" w:tplc="4A503772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8549AD"/>
    <w:multiLevelType w:val="hybridMultilevel"/>
    <w:tmpl w:val="46E8C0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E0685"/>
    <w:multiLevelType w:val="hybridMultilevel"/>
    <w:tmpl w:val="5F1E6692"/>
    <w:lvl w:ilvl="0" w:tplc="924CDED6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14"/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0"/>
  </w:num>
  <w:num w:numId="11">
    <w:abstractNumId w:val="1"/>
  </w:num>
  <w:num w:numId="12">
    <w:abstractNumId w:val="12"/>
  </w:num>
  <w:num w:numId="13">
    <w:abstractNumId w:val="6"/>
  </w:num>
  <w:num w:numId="14">
    <w:abstractNumId w:val="8"/>
  </w:num>
  <w:num w:numId="15">
    <w:abstractNumId w:val="3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9A"/>
    <w:rsid w:val="000125E5"/>
    <w:rsid w:val="00033ABE"/>
    <w:rsid w:val="00056820"/>
    <w:rsid w:val="00065A88"/>
    <w:rsid w:val="00081626"/>
    <w:rsid w:val="0008305A"/>
    <w:rsid w:val="000843B6"/>
    <w:rsid w:val="000A55D5"/>
    <w:rsid w:val="000B2940"/>
    <w:rsid w:val="000D2E60"/>
    <w:rsid w:val="000E18A1"/>
    <w:rsid w:val="000E4B22"/>
    <w:rsid w:val="00100FF6"/>
    <w:rsid w:val="00102E41"/>
    <w:rsid w:val="00103EBA"/>
    <w:rsid w:val="00106B0B"/>
    <w:rsid w:val="0011576F"/>
    <w:rsid w:val="001320B2"/>
    <w:rsid w:val="0014002A"/>
    <w:rsid w:val="00144419"/>
    <w:rsid w:val="0016236C"/>
    <w:rsid w:val="001631B9"/>
    <w:rsid w:val="001640D4"/>
    <w:rsid w:val="001714CE"/>
    <w:rsid w:val="00171A96"/>
    <w:rsid w:val="00182305"/>
    <w:rsid w:val="001833EF"/>
    <w:rsid w:val="00195CEB"/>
    <w:rsid w:val="00197416"/>
    <w:rsid w:val="00197AB2"/>
    <w:rsid w:val="001A0B72"/>
    <w:rsid w:val="001A0C31"/>
    <w:rsid w:val="001A2D64"/>
    <w:rsid w:val="001A678C"/>
    <w:rsid w:val="001B2FF5"/>
    <w:rsid w:val="001B6399"/>
    <w:rsid w:val="001C12E7"/>
    <w:rsid w:val="001E4118"/>
    <w:rsid w:val="001E5C94"/>
    <w:rsid w:val="001F7A8F"/>
    <w:rsid w:val="002056C0"/>
    <w:rsid w:val="00216EFA"/>
    <w:rsid w:val="00225491"/>
    <w:rsid w:val="00234038"/>
    <w:rsid w:val="00250C2C"/>
    <w:rsid w:val="00266279"/>
    <w:rsid w:val="002672C0"/>
    <w:rsid w:val="00271167"/>
    <w:rsid w:val="00272ADE"/>
    <w:rsid w:val="00272F30"/>
    <w:rsid w:val="0027354A"/>
    <w:rsid w:val="00292328"/>
    <w:rsid w:val="002923D2"/>
    <w:rsid w:val="002B6ADF"/>
    <w:rsid w:val="002C3FF5"/>
    <w:rsid w:val="002F54B8"/>
    <w:rsid w:val="002F755A"/>
    <w:rsid w:val="002F7BE7"/>
    <w:rsid w:val="00305360"/>
    <w:rsid w:val="00313464"/>
    <w:rsid w:val="00315202"/>
    <w:rsid w:val="003223F0"/>
    <w:rsid w:val="0032477C"/>
    <w:rsid w:val="00327F43"/>
    <w:rsid w:val="00331A7B"/>
    <w:rsid w:val="00356971"/>
    <w:rsid w:val="00360BBA"/>
    <w:rsid w:val="00362471"/>
    <w:rsid w:val="003625A3"/>
    <w:rsid w:val="00364084"/>
    <w:rsid w:val="00377A6F"/>
    <w:rsid w:val="00391871"/>
    <w:rsid w:val="00396F71"/>
    <w:rsid w:val="003A30FD"/>
    <w:rsid w:val="003A6970"/>
    <w:rsid w:val="003A769A"/>
    <w:rsid w:val="003B75DA"/>
    <w:rsid w:val="003C29A1"/>
    <w:rsid w:val="003D1722"/>
    <w:rsid w:val="003D700C"/>
    <w:rsid w:val="003E416C"/>
    <w:rsid w:val="003F3F13"/>
    <w:rsid w:val="003F785F"/>
    <w:rsid w:val="00404A53"/>
    <w:rsid w:val="00416008"/>
    <w:rsid w:val="004207C5"/>
    <w:rsid w:val="00427B9B"/>
    <w:rsid w:val="0043113B"/>
    <w:rsid w:val="00431C3D"/>
    <w:rsid w:val="00434C4E"/>
    <w:rsid w:val="004409F0"/>
    <w:rsid w:val="004767F0"/>
    <w:rsid w:val="00477A85"/>
    <w:rsid w:val="00482469"/>
    <w:rsid w:val="004A1F31"/>
    <w:rsid w:val="004B5ABD"/>
    <w:rsid w:val="004B6212"/>
    <w:rsid w:val="004B6842"/>
    <w:rsid w:val="004C2635"/>
    <w:rsid w:val="004D1C78"/>
    <w:rsid w:val="004D6719"/>
    <w:rsid w:val="004E0BBB"/>
    <w:rsid w:val="004E1F3A"/>
    <w:rsid w:val="004E5A3F"/>
    <w:rsid w:val="004E749E"/>
    <w:rsid w:val="004F3000"/>
    <w:rsid w:val="004F44AA"/>
    <w:rsid w:val="00501401"/>
    <w:rsid w:val="00507670"/>
    <w:rsid w:val="00513346"/>
    <w:rsid w:val="005171D1"/>
    <w:rsid w:val="00552CEE"/>
    <w:rsid w:val="005673BB"/>
    <w:rsid w:val="005719BF"/>
    <w:rsid w:val="00576117"/>
    <w:rsid w:val="005777F2"/>
    <w:rsid w:val="00594464"/>
    <w:rsid w:val="005A313D"/>
    <w:rsid w:val="005B26A7"/>
    <w:rsid w:val="005C0750"/>
    <w:rsid w:val="005D1ABD"/>
    <w:rsid w:val="005E4408"/>
    <w:rsid w:val="005F35E0"/>
    <w:rsid w:val="005F5E20"/>
    <w:rsid w:val="006043B7"/>
    <w:rsid w:val="00613CAD"/>
    <w:rsid w:val="006273F4"/>
    <w:rsid w:val="0063430B"/>
    <w:rsid w:val="00636DD4"/>
    <w:rsid w:val="00641151"/>
    <w:rsid w:val="006515A1"/>
    <w:rsid w:val="00672ECB"/>
    <w:rsid w:val="00675E99"/>
    <w:rsid w:val="006762B2"/>
    <w:rsid w:val="00682337"/>
    <w:rsid w:val="006969BF"/>
    <w:rsid w:val="006A135B"/>
    <w:rsid w:val="006A7945"/>
    <w:rsid w:val="006B3F14"/>
    <w:rsid w:val="006D034A"/>
    <w:rsid w:val="006D2147"/>
    <w:rsid w:val="006E1040"/>
    <w:rsid w:val="006E1441"/>
    <w:rsid w:val="006E44F5"/>
    <w:rsid w:val="006F148B"/>
    <w:rsid w:val="00702AF3"/>
    <w:rsid w:val="0071609A"/>
    <w:rsid w:val="00722732"/>
    <w:rsid w:val="00723FEC"/>
    <w:rsid w:val="0072467E"/>
    <w:rsid w:val="0073552D"/>
    <w:rsid w:val="00745701"/>
    <w:rsid w:val="007472D8"/>
    <w:rsid w:val="0075335B"/>
    <w:rsid w:val="00765013"/>
    <w:rsid w:val="00770409"/>
    <w:rsid w:val="0077074F"/>
    <w:rsid w:val="00771BD6"/>
    <w:rsid w:val="00782EBA"/>
    <w:rsid w:val="007858A9"/>
    <w:rsid w:val="007A7F7E"/>
    <w:rsid w:val="007B34D1"/>
    <w:rsid w:val="007D1B94"/>
    <w:rsid w:val="007D789D"/>
    <w:rsid w:val="007E197F"/>
    <w:rsid w:val="007F5D4F"/>
    <w:rsid w:val="00800B51"/>
    <w:rsid w:val="00801241"/>
    <w:rsid w:val="00804952"/>
    <w:rsid w:val="00813ADA"/>
    <w:rsid w:val="00827D75"/>
    <w:rsid w:val="00831254"/>
    <w:rsid w:val="008332BB"/>
    <w:rsid w:val="00835CD8"/>
    <w:rsid w:val="00841057"/>
    <w:rsid w:val="008417E2"/>
    <w:rsid w:val="00841F72"/>
    <w:rsid w:val="008504B5"/>
    <w:rsid w:val="00852912"/>
    <w:rsid w:val="00860DB3"/>
    <w:rsid w:val="008734D3"/>
    <w:rsid w:val="00876D72"/>
    <w:rsid w:val="00885881"/>
    <w:rsid w:val="008868DD"/>
    <w:rsid w:val="00895B31"/>
    <w:rsid w:val="00897B8E"/>
    <w:rsid w:val="008A292C"/>
    <w:rsid w:val="008A5168"/>
    <w:rsid w:val="008B1DA5"/>
    <w:rsid w:val="008B6F05"/>
    <w:rsid w:val="008D46CC"/>
    <w:rsid w:val="008D4D4B"/>
    <w:rsid w:val="008D6814"/>
    <w:rsid w:val="008E571F"/>
    <w:rsid w:val="00900EEB"/>
    <w:rsid w:val="00904671"/>
    <w:rsid w:val="00904F28"/>
    <w:rsid w:val="0090756A"/>
    <w:rsid w:val="00925388"/>
    <w:rsid w:val="00927A8D"/>
    <w:rsid w:val="009468BB"/>
    <w:rsid w:val="00953F6B"/>
    <w:rsid w:val="00954430"/>
    <w:rsid w:val="00957B13"/>
    <w:rsid w:val="009601D4"/>
    <w:rsid w:val="00973B0C"/>
    <w:rsid w:val="00996334"/>
    <w:rsid w:val="009B18C0"/>
    <w:rsid w:val="009B2967"/>
    <w:rsid w:val="009D5A61"/>
    <w:rsid w:val="009E655D"/>
    <w:rsid w:val="009F5B6F"/>
    <w:rsid w:val="00A04156"/>
    <w:rsid w:val="00A05630"/>
    <w:rsid w:val="00A068A8"/>
    <w:rsid w:val="00A17CE5"/>
    <w:rsid w:val="00A209A1"/>
    <w:rsid w:val="00A230CC"/>
    <w:rsid w:val="00A25B21"/>
    <w:rsid w:val="00A353D3"/>
    <w:rsid w:val="00A370BE"/>
    <w:rsid w:val="00A37337"/>
    <w:rsid w:val="00A404D4"/>
    <w:rsid w:val="00A454B1"/>
    <w:rsid w:val="00A50BB7"/>
    <w:rsid w:val="00A5420D"/>
    <w:rsid w:val="00A71B08"/>
    <w:rsid w:val="00A720C6"/>
    <w:rsid w:val="00A728F0"/>
    <w:rsid w:val="00A73DF8"/>
    <w:rsid w:val="00A7465E"/>
    <w:rsid w:val="00A7706F"/>
    <w:rsid w:val="00A91725"/>
    <w:rsid w:val="00AB5D61"/>
    <w:rsid w:val="00AC113A"/>
    <w:rsid w:val="00AC1426"/>
    <w:rsid w:val="00AC56A2"/>
    <w:rsid w:val="00AE63E8"/>
    <w:rsid w:val="00AF0681"/>
    <w:rsid w:val="00AF0E42"/>
    <w:rsid w:val="00AF106E"/>
    <w:rsid w:val="00B01347"/>
    <w:rsid w:val="00B01D25"/>
    <w:rsid w:val="00B232A8"/>
    <w:rsid w:val="00B24333"/>
    <w:rsid w:val="00B316A9"/>
    <w:rsid w:val="00B325F0"/>
    <w:rsid w:val="00B37F33"/>
    <w:rsid w:val="00B40F66"/>
    <w:rsid w:val="00B448E2"/>
    <w:rsid w:val="00B51510"/>
    <w:rsid w:val="00B6593A"/>
    <w:rsid w:val="00B70140"/>
    <w:rsid w:val="00B95F2B"/>
    <w:rsid w:val="00BA4300"/>
    <w:rsid w:val="00BB4DC6"/>
    <w:rsid w:val="00BB551B"/>
    <w:rsid w:val="00BC57BF"/>
    <w:rsid w:val="00C11ECB"/>
    <w:rsid w:val="00C1303D"/>
    <w:rsid w:val="00C33713"/>
    <w:rsid w:val="00C60F18"/>
    <w:rsid w:val="00C638F0"/>
    <w:rsid w:val="00C648D1"/>
    <w:rsid w:val="00C8157D"/>
    <w:rsid w:val="00CA5DD5"/>
    <w:rsid w:val="00CA7CBD"/>
    <w:rsid w:val="00CB74D0"/>
    <w:rsid w:val="00CC3004"/>
    <w:rsid w:val="00CD54E4"/>
    <w:rsid w:val="00CF5B0D"/>
    <w:rsid w:val="00D21A68"/>
    <w:rsid w:val="00D26442"/>
    <w:rsid w:val="00D270FF"/>
    <w:rsid w:val="00D477D1"/>
    <w:rsid w:val="00D72870"/>
    <w:rsid w:val="00D74A30"/>
    <w:rsid w:val="00DA19C6"/>
    <w:rsid w:val="00DA4C2F"/>
    <w:rsid w:val="00DA5E41"/>
    <w:rsid w:val="00DC297A"/>
    <w:rsid w:val="00DD02B7"/>
    <w:rsid w:val="00DD6CB5"/>
    <w:rsid w:val="00E07469"/>
    <w:rsid w:val="00E14118"/>
    <w:rsid w:val="00E17C72"/>
    <w:rsid w:val="00E210F0"/>
    <w:rsid w:val="00E37885"/>
    <w:rsid w:val="00E421B9"/>
    <w:rsid w:val="00E42D8E"/>
    <w:rsid w:val="00E545D3"/>
    <w:rsid w:val="00E54FBB"/>
    <w:rsid w:val="00E56A91"/>
    <w:rsid w:val="00E61919"/>
    <w:rsid w:val="00E6304B"/>
    <w:rsid w:val="00EA2E04"/>
    <w:rsid w:val="00EA68F1"/>
    <w:rsid w:val="00EB091C"/>
    <w:rsid w:val="00EB29DC"/>
    <w:rsid w:val="00EB7350"/>
    <w:rsid w:val="00ED20E9"/>
    <w:rsid w:val="00ED3784"/>
    <w:rsid w:val="00ED6E0A"/>
    <w:rsid w:val="00EE24CB"/>
    <w:rsid w:val="00EE2706"/>
    <w:rsid w:val="00EE61A1"/>
    <w:rsid w:val="00F04DF8"/>
    <w:rsid w:val="00F16787"/>
    <w:rsid w:val="00F169E7"/>
    <w:rsid w:val="00F2571B"/>
    <w:rsid w:val="00F30326"/>
    <w:rsid w:val="00F36237"/>
    <w:rsid w:val="00F4154D"/>
    <w:rsid w:val="00F43A11"/>
    <w:rsid w:val="00F7253A"/>
    <w:rsid w:val="00F72A6C"/>
    <w:rsid w:val="00F8165A"/>
    <w:rsid w:val="00F86EA8"/>
    <w:rsid w:val="00F873B5"/>
    <w:rsid w:val="00F921F2"/>
    <w:rsid w:val="00FA0334"/>
    <w:rsid w:val="00FA1D4D"/>
    <w:rsid w:val="00FA20BE"/>
    <w:rsid w:val="00FA5B74"/>
    <w:rsid w:val="00FB13E6"/>
    <w:rsid w:val="00FB2ADD"/>
    <w:rsid w:val="00FC4B23"/>
    <w:rsid w:val="00FD1D12"/>
    <w:rsid w:val="00FD5943"/>
    <w:rsid w:val="00FE0844"/>
    <w:rsid w:val="00FE4C28"/>
    <w:rsid w:val="00FF29AB"/>
    <w:rsid w:val="00FF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0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Times New Roman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Theme="minorHAnsi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  <w:lang w:val="en-US"/>
    </w:rPr>
  </w:style>
  <w:style w:type="paragraph" w:customStyle="1" w:styleId="default">
    <w:name w:val="default"/>
    <w:basedOn w:val="Normal"/>
    <w:pPr>
      <w:spacing w:after="0" w:line="240" w:lineRule="auto"/>
    </w:pPr>
    <w:rPr>
      <w:color w:val="000000"/>
      <w:sz w:val="24"/>
      <w:szCs w:val="24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1400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02A"/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Times New Roman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Theme="minorHAnsi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  <w:lang w:val="en-US"/>
    </w:rPr>
  </w:style>
  <w:style w:type="paragraph" w:customStyle="1" w:styleId="default">
    <w:name w:val="default"/>
    <w:basedOn w:val="Normal"/>
    <w:pPr>
      <w:spacing w:after="0" w:line="240" w:lineRule="auto"/>
    </w:pPr>
    <w:rPr>
      <w:color w:val="000000"/>
      <w:sz w:val="24"/>
      <w:szCs w:val="24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1400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02A"/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4.doc"/><Relationship Id="rId34" Type="http://schemas.openxmlformats.org/officeDocument/2006/relationships/oleObject" Target="embeddings/Microsoft_Word_97_-_2003_Document8.doc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2.xls"/><Relationship Id="rId25" Type="http://schemas.openxmlformats.org/officeDocument/2006/relationships/package" Target="embeddings/Microsoft_Excel_Worksheet4.xlsx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oleObject" Target="embeddings/Microsoft_Word_97_-_2003_Document7.doc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package" Target="embeddings/Microsoft_Excel_Worksheet3.xlsx"/><Relationship Id="rId28" Type="http://schemas.openxmlformats.org/officeDocument/2006/relationships/oleObject" Target="embeddings/Microsoft_Excel_97-2003_Worksheet5.xls"/><Relationship Id="rId36" Type="http://schemas.openxmlformats.org/officeDocument/2006/relationships/oleObject" Target="embeddings/Microsoft_Word_97_-_2003_Document9.doc"/><Relationship Id="rId10" Type="http://schemas.openxmlformats.org/officeDocument/2006/relationships/image" Target="media/image2.emf"/><Relationship Id="rId19" Type="http://schemas.openxmlformats.org/officeDocument/2006/relationships/oleObject" Target="embeddings/Microsoft_Word_97_-_2003_Document3.doc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5.xlsx"/><Relationship Id="rId30" Type="http://schemas.openxmlformats.org/officeDocument/2006/relationships/oleObject" Target="embeddings/Microsoft_Word_97_-_2003_Document6.doc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A37A5-DCCF-48B2-992C-ECE537394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11</Pages>
  <Words>3969</Words>
  <Characters>22625</Characters>
  <Application>Microsoft Office Word</Application>
  <DocSecurity>0</DocSecurity>
  <Lines>188</Lines>
  <Paragraphs>53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26541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Gašper Pleško</dc:creator>
  <cp:lastModifiedBy>Gašper Pleško</cp:lastModifiedBy>
  <cp:revision>96</cp:revision>
  <cp:lastPrinted>2015-01-26T10:47:00Z</cp:lastPrinted>
  <dcterms:created xsi:type="dcterms:W3CDTF">2015-01-30T21:38:00Z</dcterms:created>
  <dcterms:modified xsi:type="dcterms:W3CDTF">2015-02-12T10:18:00Z</dcterms:modified>
</cp:coreProperties>
</file>