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6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7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8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0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1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12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13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14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15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16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17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18.xml" ContentType="application/vnd.openxmlformats-officedocument.wordprocessingml.foot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19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20.xml" ContentType="application/vnd.openxmlformats-officedocument.wordprocessingml.foot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21.xml" ContentType="application/vnd.openxmlformats-officedocument.wordprocessingml.foot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22.xml" ContentType="application/vnd.openxmlformats-officedocument.wordprocessingml.foot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25" w:rsidRPr="002D65E7" w:rsidRDefault="00D3703A" w:rsidP="00D3703A">
      <w:pPr>
        <w:tabs>
          <w:tab w:val="left" w:pos="9042"/>
        </w:tabs>
        <w:jc w:val="both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tab/>
      </w:r>
    </w:p>
    <w:p w:rsidR="007366C7" w:rsidRPr="002D65E7" w:rsidRDefault="007366C7" w:rsidP="007C41CA">
      <w:pPr>
        <w:jc w:val="center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t>БЮДЖЕТНАЯ СИСТЕМА</w:t>
      </w:r>
    </w:p>
    <w:p w:rsidR="007366C7" w:rsidRPr="002D65E7" w:rsidRDefault="00F07D56" w:rsidP="007C41CA">
      <w:pPr>
        <w:jc w:val="center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t xml:space="preserve">В РЕСПУБЛИКЕ </w:t>
      </w:r>
      <w:r w:rsidR="007366C7" w:rsidRPr="002D65E7">
        <w:rPr>
          <w:rFonts w:ascii="Calibri" w:hAnsi="Calibri"/>
          <w:b/>
          <w:bCs/>
          <w:sz w:val="48"/>
          <w:szCs w:val="48"/>
          <w:lang w:val="ru-RU"/>
        </w:rPr>
        <w:t>ХОРВАТИЯ</w:t>
      </w:r>
    </w:p>
    <w:p w:rsidR="007366C7" w:rsidRPr="002D65E7" w:rsidRDefault="007366C7" w:rsidP="007C41CA">
      <w:pPr>
        <w:jc w:val="center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t xml:space="preserve">- обзор - </w:t>
      </w:r>
    </w:p>
    <w:p w:rsidR="00E01125" w:rsidRPr="002D65E7" w:rsidRDefault="00E01125" w:rsidP="00ED6C4E">
      <w:pPr>
        <w:jc w:val="both"/>
        <w:rPr>
          <w:rFonts w:ascii="Calibri" w:hAnsi="Calibri"/>
          <w:b/>
          <w:bCs/>
          <w:sz w:val="48"/>
          <w:szCs w:val="48"/>
          <w:lang w:val="ru-RU"/>
        </w:rPr>
      </w:pPr>
    </w:p>
    <w:p w:rsidR="00E01125" w:rsidRPr="002D65E7" w:rsidRDefault="00E01125" w:rsidP="00ED6C4E">
      <w:pPr>
        <w:jc w:val="both"/>
        <w:rPr>
          <w:rFonts w:ascii="Calibri" w:hAnsi="Calibri"/>
          <w:b/>
          <w:bCs/>
          <w:sz w:val="48"/>
          <w:szCs w:val="48"/>
          <w:lang w:val="ru-RU"/>
        </w:rPr>
      </w:pPr>
    </w:p>
    <w:p w:rsidR="00E01125" w:rsidRPr="002D65E7" w:rsidRDefault="007366C7" w:rsidP="007C41CA">
      <w:pPr>
        <w:ind w:left="2832"/>
        <w:rPr>
          <w:rFonts w:ascii="Calibri" w:hAnsi="Calibri"/>
          <w:i/>
          <w:iCs/>
          <w:sz w:val="48"/>
          <w:szCs w:val="48"/>
          <w:lang w:val="ru-RU"/>
        </w:rPr>
      </w:pPr>
      <w:r w:rsidRPr="002D65E7">
        <w:rPr>
          <w:rFonts w:ascii="Calibri" w:hAnsi="Calibri"/>
          <w:i/>
          <w:iCs/>
          <w:sz w:val="48"/>
          <w:szCs w:val="48"/>
          <w:lang w:val="ru-RU"/>
        </w:rPr>
        <w:t>Анна Зорич (</w:t>
      </w:r>
      <w:r w:rsidR="00E01125" w:rsidRPr="002D65E7">
        <w:rPr>
          <w:rFonts w:ascii="Calibri" w:hAnsi="Calibri"/>
          <w:i/>
          <w:iCs/>
          <w:sz w:val="48"/>
          <w:szCs w:val="48"/>
          <w:lang w:val="ru-RU"/>
        </w:rPr>
        <w:t xml:space="preserve">Ana </w:t>
      </w:r>
      <w:proofErr w:type="spellStart"/>
      <w:r w:rsidR="00E01125" w:rsidRPr="002D65E7">
        <w:rPr>
          <w:rFonts w:ascii="Calibri" w:hAnsi="Calibri"/>
          <w:i/>
          <w:iCs/>
          <w:sz w:val="48"/>
          <w:szCs w:val="48"/>
          <w:lang w:val="ru-RU"/>
        </w:rPr>
        <w:t>Zorić</w:t>
      </w:r>
      <w:proofErr w:type="spellEnd"/>
      <w:r w:rsidRPr="002D65E7">
        <w:rPr>
          <w:rFonts w:ascii="Calibri" w:hAnsi="Calibri"/>
          <w:i/>
          <w:iCs/>
          <w:sz w:val="48"/>
          <w:szCs w:val="48"/>
          <w:lang w:val="ru-RU"/>
        </w:rPr>
        <w:t xml:space="preserve">) </w:t>
      </w:r>
      <w:r w:rsidR="00E01125" w:rsidRPr="002D65E7">
        <w:rPr>
          <w:rFonts w:ascii="Calibri" w:hAnsi="Calibri"/>
          <w:sz w:val="48"/>
          <w:szCs w:val="48"/>
          <w:lang w:val="ru-RU"/>
        </w:rPr>
        <w:br/>
      </w:r>
      <w:r w:rsidR="00F07D56" w:rsidRPr="002D65E7">
        <w:rPr>
          <w:rFonts w:ascii="Calibri" w:hAnsi="Calibri"/>
          <w:i/>
          <w:iCs/>
          <w:sz w:val="48"/>
          <w:szCs w:val="48"/>
          <w:lang w:val="ru-RU"/>
        </w:rPr>
        <w:t>Х</w:t>
      </w:r>
      <w:r w:rsidRPr="002D65E7">
        <w:rPr>
          <w:rFonts w:ascii="Calibri" w:hAnsi="Calibri"/>
          <w:i/>
          <w:iCs/>
          <w:sz w:val="48"/>
          <w:szCs w:val="48"/>
          <w:lang w:val="ru-RU"/>
        </w:rPr>
        <w:t xml:space="preserve">ана </w:t>
      </w:r>
      <w:proofErr w:type="spellStart"/>
      <w:r w:rsidRPr="002D65E7">
        <w:rPr>
          <w:rFonts w:ascii="Calibri" w:hAnsi="Calibri"/>
          <w:i/>
          <w:iCs/>
          <w:sz w:val="48"/>
          <w:szCs w:val="48"/>
          <w:lang w:val="ru-RU"/>
        </w:rPr>
        <w:t>Зоричич</w:t>
      </w:r>
      <w:proofErr w:type="spellEnd"/>
      <w:r w:rsidRPr="002D65E7">
        <w:rPr>
          <w:rFonts w:ascii="Calibri" w:hAnsi="Calibri"/>
          <w:i/>
          <w:iCs/>
          <w:sz w:val="48"/>
          <w:szCs w:val="48"/>
          <w:lang w:val="ru-RU"/>
        </w:rPr>
        <w:t xml:space="preserve"> (</w:t>
      </w:r>
      <w:r w:rsidR="00E01125" w:rsidRPr="002D65E7">
        <w:rPr>
          <w:rFonts w:ascii="Calibri" w:hAnsi="Calibri"/>
          <w:i/>
          <w:iCs/>
          <w:sz w:val="48"/>
          <w:szCs w:val="48"/>
          <w:lang w:val="ru-RU"/>
        </w:rPr>
        <w:t xml:space="preserve">Hana </w:t>
      </w:r>
      <w:proofErr w:type="spellStart"/>
      <w:r w:rsidR="00E01125" w:rsidRPr="002D65E7">
        <w:rPr>
          <w:rFonts w:ascii="Calibri" w:hAnsi="Calibri"/>
          <w:i/>
          <w:iCs/>
          <w:sz w:val="48"/>
          <w:szCs w:val="48"/>
          <w:lang w:val="ru-RU"/>
        </w:rPr>
        <w:t>Zoričić</w:t>
      </w:r>
      <w:proofErr w:type="spellEnd"/>
      <w:r w:rsidRPr="002D65E7">
        <w:rPr>
          <w:rFonts w:ascii="Calibri" w:hAnsi="Calibri"/>
          <w:i/>
          <w:iCs/>
          <w:sz w:val="48"/>
          <w:szCs w:val="48"/>
          <w:lang w:val="ru-RU"/>
        </w:rPr>
        <w:t>)</w:t>
      </w:r>
    </w:p>
    <w:p w:rsidR="00E01125" w:rsidRPr="002D65E7" w:rsidRDefault="00E01125" w:rsidP="00ED6C4E">
      <w:pPr>
        <w:jc w:val="both"/>
        <w:rPr>
          <w:rFonts w:ascii="Calibri" w:hAnsi="Calibri"/>
          <w:i/>
          <w:iCs/>
          <w:sz w:val="48"/>
          <w:szCs w:val="48"/>
          <w:lang w:val="ru-RU"/>
        </w:rPr>
      </w:pPr>
      <w:r w:rsidRPr="002D65E7">
        <w:rPr>
          <w:rFonts w:ascii="Calibri" w:hAnsi="Calibri"/>
          <w:i/>
          <w:iCs/>
          <w:sz w:val="48"/>
          <w:szCs w:val="48"/>
          <w:lang w:val="ru-RU"/>
        </w:rPr>
        <w:br w:type="page"/>
      </w:r>
    </w:p>
    <w:p w:rsidR="00E01125" w:rsidRPr="002D65E7" w:rsidRDefault="00E01125" w:rsidP="00ED6C4E">
      <w:pPr>
        <w:ind w:left="2832"/>
        <w:jc w:val="both"/>
        <w:rPr>
          <w:sz w:val="48"/>
          <w:szCs w:val="48"/>
          <w:lang w:val="ru-RU"/>
        </w:rPr>
      </w:pPr>
    </w:p>
    <w:p w:rsidR="00E01125" w:rsidRPr="002D65E7" w:rsidRDefault="00131ACF" w:rsidP="00ED6C4E">
      <w:pPr>
        <w:ind w:left="851"/>
        <w:jc w:val="both"/>
        <w:rPr>
          <w:b/>
          <w:sz w:val="48"/>
          <w:szCs w:val="48"/>
          <w:lang w:val="ru-RU"/>
        </w:rPr>
      </w:pPr>
      <w:r w:rsidRPr="002D65E7">
        <w:rPr>
          <w:sz w:val="48"/>
          <w:szCs w:val="48"/>
          <w:lang w:val="ru-RU"/>
        </w:rPr>
        <w:t>•</w:t>
      </w:r>
      <w:r w:rsidR="00394BEF" w:rsidRPr="002D65E7">
        <w:rPr>
          <w:sz w:val="48"/>
          <w:szCs w:val="48"/>
          <w:lang w:val="ru-RU"/>
        </w:rPr>
        <w:t xml:space="preserve">Стратегия </w:t>
      </w:r>
      <w:proofErr w:type="gramStart"/>
      <w:r w:rsidRPr="002D65E7">
        <w:rPr>
          <w:sz w:val="48"/>
          <w:szCs w:val="48"/>
          <w:lang w:val="ru-RU"/>
        </w:rPr>
        <w:t>совершенствования</w:t>
      </w:r>
      <w:r w:rsidR="00E01DB1" w:rsidRPr="002D65E7">
        <w:rPr>
          <w:sz w:val="48"/>
          <w:szCs w:val="48"/>
          <w:lang w:val="ru-RU"/>
        </w:rPr>
        <w:t xml:space="preserve">  и</w:t>
      </w:r>
      <w:proofErr w:type="gramEnd"/>
      <w:r w:rsidR="00E01DB1" w:rsidRPr="002D65E7">
        <w:rPr>
          <w:sz w:val="48"/>
          <w:szCs w:val="48"/>
          <w:lang w:val="ru-RU"/>
        </w:rPr>
        <w:t xml:space="preserve"> процесс модернизации </w:t>
      </w:r>
      <w:r w:rsidRPr="002D65E7">
        <w:rPr>
          <w:sz w:val="48"/>
          <w:szCs w:val="48"/>
          <w:lang w:val="ru-RU"/>
        </w:rPr>
        <w:t>системы</w:t>
      </w:r>
      <w:r w:rsidR="00E01DB1" w:rsidRPr="002D65E7">
        <w:rPr>
          <w:sz w:val="48"/>
          <w:szCs w:val="48"/>
          <w:lang w:val="ru-RU"/>
        </w:rPr>
        <w:t xml:space="preserve"> Государственного казначейства</w:t>
      </w:r>
      <w:r w:rsidRPr="002D65E7">
        <w:rPr>
          <w:sz w:val="48"/>
          <w:szCs w:val="48"/>
          <w:lang w:val="ru-RU"/>
        </w:rPr>
        <w:t xml:space="preserve"> </w:t>
      </w:r>
      <w:r w:rsidR="00394BEF" w:rsidRPr="002D65E7">
        <w:rPr>
          <w:sz w:val="48"/>
          <w:szCs w:val="48"/>
          <w:lang w:val="ru-RU"/>
        </w:rPr>
        <w:t>в 2007-</w:t>
      </w:r>
      <w:r w:rsidR="00E01DB1" w:rsidRPr="002D65E7">
        <w:rPr>
          <w:sz w:val="48"/>
          <w:szCs w:val="48"/>
          <w:lang w:val="ru-RU"/>
        </w:rPr>
        <w:t>2011</w:t>
      </w:r>
      <w:r w:rsidR="00F07D56" w:rsidRPr="002D65E7">
        <w:rPr>
          <w:sz w:val="48"/>
          <w:szCs w:val="48"/>
          <w:lang w:val="ru-RU"/>
        </w:rPr>
        <w:t xml:space="preserve"> </w:t>
      </w:r>
      <w:proofErr w:type="spellStart"/>
      <w:r w:rsidR="00F07D56" w:rsidRPr="002D65E7">
        <w:rPr>
          <w:sz w:val="48"/>
          <w:szCs w:val="48"/>
          <w:lang w:val="ru-RU"/>
        </w:rPr>
        <w:t>г</w:t>
      </w:r>
      <w:r w:rsidR="00394BEF" w:rsidRPr="002D65E7">
        <w:rPr>
          <w:sz w:val="48"/>
          <w:szCs w:val="48"/>
          <w:lang w:val="ru-RU"/>
        </w:rPr>
        <w:t>г.</w:t>
      </w:r>
      <w:r w:rsidRPr="002D65E7">
        <w:rPr>
          <w:sz w:val="48"/>
          <w:szCs w:val="48"/>
          <w:lang w:val="ru-RU"/>
        </w:rPr>
        <w:t>,</w:t>
      </w:r>
      <w:r w:rsidRPr="002D65E7">
        <w:rPr>
          <w:b/>
          <w:sz w:val="48"/>
          <w:szCs w:val="48"/>
          <w:lang w:val="ru-RU"/>
        </w:rPr>
        <w:t>предусматривающая</w:t>
      </w:r>
      <w:proofErr w:type="spellEnd"/>
      <w:r w:rsidRPr="002D65E7">
        <w:rPr>
          <w:b/>
          <w:sz w:val="48"/>
          <w:szCs w:val="48"/>
          <w:lang w:val="ru-RU"/>
        </w:rPr>
        <w:t xml:space="preserve"> </w:t>
      </w:r>
      <w:r w:rsidR="00394BEF" w:rsidRPr="002D65E7">
        <w:rPr>
          <w:b/>
          <w:sz w:val="48"/>
          <w:szCs w:val="48"/>
          <w:lang w:val="ru-RU"/>
        </w:rPr>
        <w:t>меры</w:t>
      </w:r>
      <w:r w:rsidR="00E01DB1" w:rsidRPr="002D65E7">
        <w:rPr>
          <w:b/>
          <w:sz w:val="48"/>
          <w:szCs w:val="48"/>
          <w:lang w:val="ru-RU"/>
        </w:rPr>
        <w:t xml:space="preserve"> модернизаци</w:t>
      </w:r>
      <w:r w:rsidR="00394BEF" w:rsidRPr="002D65E7">
        <w:rPr>
          <w:b/>
          <w:sz w:val="48"/>
          <w:szCs w:val="48"/>
          <w:lang w:val="ru-RU"/>
        </w:rPr>
        <w:t>и</w:t>
      </w:r>
      <w:r w:rsidR="00E01DB1" w:rsidRPr="002D65E7">
        <w:rPr>
          <w:b/>
          <w:sz w:val="48"/>
          <w:szCs w:val="48"/>
          <w:lang w:val="ru-RU"/>
        </w:rPr>
        <w:t xml:space="preserve"> бюджетного процесса</w:t>
      </w:r>
      <w:r w:rsidR="00394BEF" w:rsidRPr="002D65E7">
        <w:rPr>
          <w:b/>
          <w:sz w:val="48"/>
          <w:szCs w:val="48"/>
          <w:lang w:val="ru-RU"/>
        </w:rPr>
        <w:t xml:space="preserve">. </w:t>
      </w:r>
    </w:p>
    <w:p w:rsidR="00E01125" w:rsidRPr="002D65E7" w:rsidRDefault="00E01125" w:rsidP="00ED6C4E">
      <w:pPr>
        <w:ind w:left="851"/>
        <w:jc w:val="both"/>
        <w:rPr>
          <w:sz w:val="48"/>
          <w:szCs w:val="48"/>
          <w:lang w:val="ru-RU"/>
        </w:rPr>
      </w:pPr>
    </w:p>
    <w:p w:rsidR="00E01125" w:rsidRPr="002D65E7" w:rsidRDefault="00E01125" w:rsidP="00ED6C4E">
      <w:pPr>
        <w:ind w:left="851"/>
        <w:jc w:val="both"/>
        <w:rPr>
          <w:b/>
          <w:sz w:val="48"/>
          <w:szCs w:val="48"/>
          <w:lang w:val="ru-RU"/>
        </w:rPr>
      </w:pPr>
      <w:r w:rsidRPr="002D65E7">
        <w:rPr>
          <w:sz w:val="48"/>
          <w:szCs w:val="48"/>
          <w:lang w:val="ru-RU"/>
        </w:rPr>
        <w:t xml:space="preserve">• </w:t>
      </w:r>
      <w:r w:rsidR="00394BEF" w:rsidRPr="002D65E7">
        <w:rPr>
          <w:sz w:val="48"/>
          <w:szCs w:val="48"/>
          <w:lang w:val="ru-RU"/>
        </w:rPr>
        <w:t>Стратеги</w:t>
      </w:r>
      <w:r w:rsidR="00266ED3" w:rsidRPr="002D65E7">
        <w:rPr>
          <w:sz w:val="48"/>
          <w:szCs w:val="48"/>
          <w:lang w:val="ru-RU"/>
        </w:rPr>
        <w:t>я</w:t>
      </w:r>
      <w:r w:rsidR="00394BEF" w:rsidRPr="002D65E7">
        <w:rPr>
          <w:sz w:val="48"/>
          <w:szCs w:val="48"/>
          <w:lang w:val="ru-RU"/>
        </w:rPr>
        <w:t xml:space="preserve"> реформирования системы государственного управления на период 2008-2011</w:t>
      </w:r>
      <w:r w:rsidR="002D65E7" w:rsidRPr="002D65E7">
        <w:rPr>
          <w:sz w:val="48"/>
          <w:szCs w:val="48"/>
          <w:lang w:val="ru-RU"/>
        </w:rPr>
        <w:t xml:space="preserve"> г</w:t>
      </w:r>
      <w:r w:rsidR="00394BEF" w:rsidRPr="002D65E7">
        <w:rPr>
          <w:sz w:val="48"/>
          <w:szCs w:val="48"/>
          <w:lang w:val="ru-RU"/>
        </w:rPr>
        <w:t xml:space="preserve">г., </w:t>
      </w:r>
      <w:r w:rsidR="00394BEF" w:rsidRPr="002D65E7">
        <w:rPr>
          <w:b/>
          <w:sz w:val="48"/>
          <w:szCs w:val="48"/>
          <w:lang w:val="ru-RU"/>
        </w:rPr>
        <w:t xml:space="preserve">предусматривающую введение методов стратегического планирования и определения стратегических приоритетов Правительства </w:t>
      </w:r>
      <w:r w:rsidRPr="002D65E7">
        <w:rPr>
          <w:b/>
          <w:sz w:val="48"/>
          <w:szCs w:val="48"/>
          <w:lang w:val="ru-RU"/>
        </w:rPr>
        <w:br w:type="page"/>
      </w:r>
    </w:p>
    <w:p w:rsidR="00E01125" w:rsidRPr="002D65E7" w:rsidRDefault="00266ED3" w:rsidP="00ED6C4E">
      <w:pPr>
        <w:ind w:left="1416"/>
        <w:jc w:val="both"/>
        <w:rPr>
          <w:b/>
          <w:sz w:val="48"/>
          <w:szCs w:val="48"/>
          <w:lang w:val="ru-RU"/>
        </w:rPr>
      </w:pPr>
      <w:r w:rsidRPr="002D65E7">
        <w:rPr>
          <w:b/>
          <w:sz w:val="48"/>
          <w:szCs w:val="48"/>
          <w:lang w:val="ru-RU"/>
        </w:rPr>
        <w:lastRenderedPageBreak/>
        <w:t>ПРАВОВАЯ ОСНОВА</w:t>
      </w:r>
    </w:p>
    <w:p w:rsidR="00E01125" w:rsidRPr="002D65E7" w:rsidRDefault="00E01125" w:rsidP="00ED6C4E">
      <w:pPr>
        <w:ind w:left="851"/>
        <w:jc w:val="both"/>
        <w:rPr>
          <w:rFonts w:cs="Arial"/>
          <w:b/>
          <w:sz w:val="48"/>
          <w:szCs w:val="48"/>
          <w:lang w:val="ru-RU"/>
        </w:rPr>
      </w:pPr>
      <w:r w:rsidRPr="002D65E7">
        <w:rPr>
          <w:rFonts w:cs="Arial"/>
          <w:b/>
          <w:sz w:val="48"/>
          <w:szCs w:val="48"/>
          <w:lang w:val="ru-RU"/>
        </w:rPr>
        <w:t xml:space="preserve">• </w:t>
      </w:r>
      <w:r w:rsidR="00394BEF" w:rsidRPr="002D65E7">
        <w:rPr>
          <w:rFonts w:cs="Arial"/>
          <w:b/>
          <w:sz w:val="48"/>
          <w:szCs w:val="48"/>
          <w:lang w:val="ru-RU"/>
        </w:rPr>
        <w:t>улучшение планир</w:t>
      </w:r>
      <w:r w:rsidR="00131ACF" w:rsidRPr="002D65E7">
        <w:rPr>
          <w:rFonts w:cs="Arial"/>
          <w:b/>
          <w:sz w:val="48"/>
          <w:szCs w:val="48"/>
          <w:lang w:val="ru-RU"/>
        </w:rPr>
        <w:t>овали</w:t>
      </w:r>
      <w:r w:rsidR="00394BEF" w:rsidRPr="002D65E7">
        <w:rPr>
          <w:rFonts w:cs="Arial"/>
          <w:b/>
          <w:sz w:val="48"/>
          <w:szCs w:val="48"/>
          <w:lang w:val="ru-RU"/>
        </w:rPr>
        <w:t xml:space="preserve"> провести на нескольких уровнях:</w:t>
      </w:r>
    </w:p>
    <w:p w:rsidR="00E01125" w:rsidRPr="002D65E7" w:rsidRDefault="00394BEF" w:rsidP="00394BEF">
      <w:pPr>
        <w:pStyle w:val="ListParagraph"/>
        <w:numPr>
          <w:ilvl w:val="0"/>
          <w:numId w:val="1"/>
        </w:numPr>
        <w:jc w:val="both"/>
        <w:rPr>
          <w:rFonts w:cs="Arial"/>
          <w:sz w:val="48"/>
          <w:szCs w:val="48"/>
          <w:lang w:val="ru-RU"/>
        </w:rPr>
      </w:pPr>
      <w:proofErr w:type="gramStart"/>
      <w:r w:rsidRPr="002D65E7">
        <w:rPr>
          <w:rFonts w:cs="Arial"/>
          <w:sz w:val="48"/>
          <w:szCs w:val="48"/>
          <w:lang w:val="ru-RU"/>
        </w:rPr>
        <w:t>на</w:t>
      </w:r>
      <w:proofErr w:type="gramEnd"/>
      <w:r w:rsidRPr="002D65E7">
        <w:rPr>
          <w:rFonts w:cs="Arial"/>
          <w:sz w:val="48"/>
          <w:szCs w:val="48"/>
          <w:lang w:val="ru-RU"/>
        </w:rPr>
        <w:t xml:space="preserve"> государственном уровне - обеспечить общую бюджетную дисциплину</w:t>
      </w:r>
      <w:r w:rsidR="00131ACF" w:rsidRPr="002D65E7">
        <w:rPr>
          <w:rFonts w:cs="Arial"/>
          <w:sz w:val="48"/>
          <w:szCs w:val="48"/>
          <w:lang w:val="ru-RU"/>
        </w:rPr>
        <w:t>,</w:t>
      </w:r>
      <w:r w:rsidRPr="002D65E7">
        <w:rPr>
          <w:rFonts w:cs="Arial"/>
          <w:sz w:val="48"/>
          <w:szCs w:val="48"/>
          <w:lang w:val="ru-RU"/>
        </w:rPr>
        <w:t xml:space="preserve"> которая является основой макроэкономической стабильности</w:t>
      </w:r>
    </w:p>
    <w:p w:rsidR="00E01125" w:rsidRPr="002D65E7" w:rsidRDefault="00E01125" w:rsidP="00ED6C4E">
      <w:pPr>
        <w:pStyle w:val="ListParagraph"/>
        <w:ind w:left="221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131ACF" w:rsidRPr="002D65E7">
        <w:rPr>
          <w:rFonts w:cs="Arial"/>
          <w:sz w:val="48"/>
          <w:szCs w:val="48"/>
          <w:lang w:val="ru-RU"/>
        </w:rPr>
        <w:t>требует подготовки многолетней</w:t>
      </w:r>
      <w:r w:rsidR="00394BEF" w:rsidRPr="002D65E7">
        <w:rPr>
          <w:rFonts w:cs="Arial"/>
          <w:sz w:val="48"/>
          <w:szCs w:val="48"/>
          <w:lang w:val="ru-RU"/>
        </w:rPr>
        <w:t xml:space="preserve"> бюджетно</w:t>
      </w:r>
      <w:r w:rsidR="00131ACF" w:rsidRPr="002D65E7">
        <w:rPr>
          <w:rFonts w:cs="Arial"/>
          <w:sz w:val="48"/>
          <w:szCs w:val="48"/>
          <w:lang w:val="ru-RU"/>
        </w:rPr>
        <w:t>й основы</w:t>
      </w:r>
      <w:r w:rsidR="00394BEF" w:rsidRPr="002D65E7">
        <w:rPr>
          <w:rFonts w:cs="Arial"/>
          <w:sz w:val="48"/>
          <w:szCs w:val="48"/>
          <w:lang w:val="ru-RU"/>
        </w:rPr>
        <w:t xml:space="preserve"> в целях обеспечения устойчивости существующих программ и политики государственного долга</w:t>
      </w:r>
    </w:p>
    <w:p w:rsidR="00E01125" w:rsidRPr="002D65E7" w:rsidRDefault="00E01125" w:rsidP="00ED6C4E">
      <w:pPr>
        <w:jc w:val="both"/>
        <w:rPr>
          <w:rFonts w:cs="Arial"/>
          <w:sz w:val="52"/>
          <w:szCs w:val="52"/>
          <w:lang w:val="ru-RU"/>
        </w:rPr>
      </w:pPr>
      <w:r w:rsidRPr="002D65E7">
        <w:rPr>
          <w:rFonts w:cs="Arial"/>
          <w:sz w:val="52"/>
          <w:szCs w:val="52"/>
          <w:lang w:val="ru-RU"/>
        </w:rPr>
        <w:br w:type="page"/>
      </w:r>
    </w:p>
    <w:p w:rsidR="00E01125" w:rsidRPr="002D65E7" w:rsidRDefault="00E01125" w:rsidP="00ED6C4E">
      <w:pPr>
        <w:pStyle w:val="ListParagraph"/>
        <w:ind w:left="2211"/>
        <w:jc w:val="both"/>
        <w:rPr>
          <w:sz w:val="40"/>
          <w:szCs w:val="40"/>
          <w:lang w:val="ru-RU"/>
        </w:rPr>
      </w:pPr>
    </w:p>
    <w:p w:rsidR="00E01125" w:rsidRPr="002D65E7" w:rsidRDefault="00394BEF" w:rsidP="00394BEF">
      <w:pPr>
        <w:pStyle w:val="ListParagraph"/>
        <w:numPr>
          <w:ilvl w:val="0"/>
          <w:numId w:val="1"/>
        </w:numPr>
        <w:jc w:val="both"/>
        <w:rPr>
          <w:sz w:val="44"/>
          <w:szCs w:val="48"/>
          <w:lang w:val="ru-RU"/>
        </w:rPr>
      </w:pPr>
      <w:proofErr w:type="gramStart"/>
      <w:r w:rsidRPr="002D65E7">
        <w:rPr>
          <w:sz w:val="44"/>
          <w:szCs w:val="48"/>
          <w:lang w:val="ru-RU"/>
        </w:rPr>
        <w:t>на</w:t>
      </w:r>
      <w:proofErr w:type="gramEnd"/>
      <w:r w:rsidRPr="002D65E7">
        <w:rPr>
          <w:sz w:val="44"/>
          <w:szCs w:val="48"/>
          <w:lang w:val="ru-RU"/>
        </w:rPr>
        <w:t xml:space="preserve"> межотраслевом уровне (на уровне минист</w:t>
      </w:r>
      <w:r w:rsidR="0044758D" w:rsidRPr="002D65E7">
        <w:rPr>
          <w:sz w:val="44"/>
          <w:szCs w:val="48"/>
          <w:lang w:val="ru-RU"/>
        </w:rPr>
        <w:t>ерств</w:t>
      </w:r>
      <w:r w:rsidRPr="002D65E7">
        <w:rPr>
          <w:sz w:val="44"/>
          <w:szCs w:val="48"/>
          <w:lang w:val="ru-RU"/>
        </w:rPr>
        <w:t>) - обеспечить эффективное распределение ресурсов между отрасл</w:t>
      </w:r>
      <w:r w:rsidR="0044758D" w:rsidRPr="002D65E7">
        <w:rPr>
          <w:sz w:val="44"/>
          <w:szCs w:val="48"/>
          <w:lang w:val="ru-RU"/>
        </w:rPr>
        <w:t>ями</w:t>
      </w:r>
    </w:p>
    <w:p w:rsidR="002C3B30" w:rsidRPr="002D65E7" w:rsidRDefault="002C3B30" w:rsidP="00ED6C4E">
      <w:pPr>
        <w:pStyle w:val="ListParagraph"/>
        <w:ind w:left="851"/>
        <w:jc w:val="both"/>
        <w:rPr>
          <w:lang w:val="ru-RU"/>
        </w:rPr>
      </w:pPr>
    </w:p>
    <w:p w:rsidR="002C3B30" w:rsidRPr="002D65E7" w:rsidRDefault="00E01125" w:rsidP="00ED6C4E">
      <w:pPr>
        <w:pStyle w:val="ListParagraph"/>
        <w:ind w:left="851"/>
        <w:jc w:val="both"/>
        <w:rPr>
          <w:sz w:val="36"/>
          <w:szCs w:val="36"/>
          <w:lang w:val="ru-RU"/>
        </w:rPr>
      </w:pPr>
      <w:r w:rsidRPr="002D65E7">
        <w:rPr>
          <w:sz w:val="36"/>
          <w:szCs w:val="36"/>
          <w:lang w:val="ru-RU"/>
        </w:rPr>
        <w:t xml:space="preserve">• </w:t>
      </w:r>
      <w:r w:rsidR="0044758D" w:rsidRPr="002D65E7">
        <w:rPr>
          <w:sz w:val="36"/>
          <w:szCs w:val="36"/>
          <w:lang w:val="ru-RU"/>
        </w:rPr>
        <w:t>распределение ресурсов в соответствии со стратегическими приоритетами государства</w:t>
      </w:r>
    </w:p>
    <w:p w:rsidR="002C3B30" w:rsidRPr="002D65E7" w:rsidRDefault="00E01125" w:rsidP="00ED6C4E">
      <w:pPr>
        <w:pStyle w:val="ListParagraph"/>
        <w:ind w:left="851"/>
        <w:jc w:val="both"/>
        <w:rPr>
          <w:sz w:val="36"/>
          <w:szCs w:val="36"/>
          <w:lang w:val="ru-RU"/>
        </w:rPr>
      </w:pPr>
      <w:r w:rsidRPr="002D65E7">
        <w:rPr>
          <w:sz w:val="36"/>
          <w:szCs w:val="36"/>
          <w:lang w:val="ru-RU"/>
        </w:rPr>
        <w:t xml:space="preserve">• </w:t>
      </w:r>
      <w:r w:rsidR="0044758D" w:rsidRPr="002D65E7">
        <w:rPr>
          <w:sz w:val="36"/>
          <w:szCs w:val="36"/>
          <w:lang w:val="ru-RU"/>
        </w:rPr>
        <w:t>планирование бюджета "сверху</w:t>
      </w:r>
      <w:r w:rsidR="00131ACF" w:rsidRPr="002D65E7">
        <w:rPr>
          <w:sz w:val="36"/>
          <w:szCs w:val="36"/>
          <w:lang w:val="ru-RU"/>
        </w:rPr>
        <w:t xml:space="preserve"> - вниз" и </w:t>
      </w:r>
      <w:r w:rsidR="0044758D" w:rsidRPr="002D65E7">
        <w:rPr>
          <w:sz w:val="36"/>
          <w:szCs w:val="36"/>
          <w:lang w:val="ru-RU"/>
        </w:rPr>
        <w:t>многолетн</w:t>
      </w:r>
      <w:r w:rsidR="00131ACF" w:rsidRPr="002D65E7">
        <w:rPr>
          <w:sz w:val="36"/>
          <w:szCs w:val="36"/>
          <w:lang w:val="ru-RU"/>
        </w:rPr>
        <w:t>его развития основы</w:t>
      </w:r>
      <w:r w:rsidR="0044758D" w:rsidRPr="002D65E7">
        <w:rPr>
          <w:sz w:val="36"/>
          <w:szCs w:val="36"/>
          <w:lang w:val="ru-RU"/>
        </w:rPr>
        <w:t xml:space="preserve"> бюджета являются </w:t>
      </w:r>
      <w:r w:rsidR="00131ACF" w:rsidRPr="002D65E7">
        <w:rPr>
          <w:sz w:val="36"/>
          <w:szCs w:val="36"/>
          <w:lang w:val="ru-RU"/>
        </w:rPr>
        <w:t xml:space="preserve">главными </w:t>
      </w:r>
      <w:r w:rsidR="0044758D" w:rsidRPr="002D65E7">
        <w:rPr>
          <w:sz w:val="36"/>
          <w:szCs w:val="36"/>
          <w:lang w:val="ru-RU"/>
        </w:rPr>
        <w:t>институциональны</w:t>
      </w:r>
      <w:r w:rsidR="00131ACF" w:rsidRPr="002D65E7">
        <w:rPr>
          <w:sz w:val="36"/>
          <w:szCs w:val="36"/>
          <w:lang w:val="ru-RU"/>
        </w:rPr>
        <w:t>ми</w:t>
      </w:r>
      <w:r w:rsidR="0044758D" w:rsidRPr="002D65E7">
        <w:rPr>
          <w:sz w:val="36"/>
          <w:szCs w:val="36"/>
          <w:lang w:val="ru-RU"/>
        </w:rPr>
        <w:t xml:space="preserve"> решения</w:t>
      </w:r>
      <w:r w:rsidR="00131ACF" w:rsidRPr="002D65E7">
        <w:rPr>
          <w:sz w:val="36"/>
          <w:szCs w:val="36"/>
          <w:lang w:val="ru-RU"/>
        </w:rPr>
        <w:t>ми</w:t>
      </w:r>
      <w:r w:rsidR="0044758D" w:rsidRPr="002D65E7">
        <w:rPr>
          <w:sz w:val="36"/>
          <w:szCs w:val="36"/>
          <w:lang w:val="ru-RU"/>
        </w:rPr>
        <w:t xml:space="preserve"> и инструмент</w:t>
      </w:r>
      <w:r w:rsidR="00131ACF" w:rsidRPr="002D65E7">
        <w:rPr>
          <w:sz w:val="36"/>
          <w:szCs w:val="36"/>
          <w:lang w:val="ru-RU"/>
        </w:rPr>
        <w:t>ами</w:t>
      </w:r>
      <w:r w:rsidR="0044758D" w:rsidRPr="002D65E7">
        <w:rPr>
          <w:sz w:val="36"/>
          <w:szCs w:val="36"/>
          <w:lang w:val="ru-RU"/>
        </w:rPr>
        <w:t xml:space="preserve"> для укрепления стратегического распределения ресурсов</w:t>
      </w:r>
    </w:p>
    <w:p w:rsidR="002C3B30" w:rsidRPr="002D65E7" w:rsidRDefault="002C3B30" w:rsidP="00ED6C4E">
      <w:pPr>
        <w:pStyle w:val="ListParagraph"/>
        <w:ind w:left="851"/>
        <w:jc w:val="both"/>
        <w:rPr>
          <w:sz w:val="20"/>
          <w:szCs w:val="20"/>
          <w:lang w:val="ru-RU"/>
        </w:rPr>
      </w:pPr>
    </w:p>
    <w:p w:rsidR="002C3B30" w:rsidRPr="002D65E7" w:rsidRDefault="0044758D" w:rsidP="0044758D">
      <w:pPr>
        <w:pStyle w:val="ListParagraph"/>
        <w:numPr>
          <w:ilvl w:val="0"/>
          <w:numId w:val="1"/>
        </w:numPr>
        <w:jc w:val="both"/>
        <w:rPr>
          <w:sz w:val="44"/>
          <w:szCs w:val="48"/>
          <w:lang w:val="ru-RU"/>
        </w:rPr>
      </w:pPr>
      <w:r w:rsidRPr="002D65E7">
        <w:rPr>
          <w:sz w:val="44"/>
          <w:szCs w:val="48"/>
          <w:lang w:val="ru-RU"/>
        </w:rPr>
        <w:t>На уровне системы</w:t>
      </w:r>
      <w:r w:rsidR="00131ACF" w:rsidRPr="002D65E7">
        <w:rPr>
          <w:sz w:val="44"/>
          <w:szCs w:val="48"/>
          <w:lang w:val="ru-RU"/>
        </w:rPr>
        <w:t xml:space="preserve"> </w:t>
      </w:r>
      <w:r w:rsidRPr="002D65E7">
        <w:rPr>
          <w:sz w:val="44"/>
          <w:szCs w:val="48"/>
          <w:lang w:val="ru-RU"/>
        </w:rPr>
        <w:t>бюджетного управления и программиро</w:t>
      </w:r>
      <w:r w:rsidR="00131ACF" w:rsidRPr="002D65E7">
        <w:rPr>
          <w:sz w:val="44"/>
          <w:szCs w:val="48"/>
          <w:lang w:val="ru-RU"/>
        </w:rPr>
        <w:t>вания</w:t>
      </w:r>
      <w:r w:rsidRPr="002D65E7">
        <w:rPr>
          <w:sz w:val="44"/>
          <w:szCs w:val="48"/>
          <w:lang w:val="ru-RU"/>
        </w:rPr>
        <w:t xml:space="preserve"> - выравнивание бюджетных ассигнований и эффективности реализации</w:t>
      </w:r>
    </w:p>
    <w:p w:rsidR="002C3B30" w:rsidRPr="002D65E7" w:rsidRDefault="002C3B30" w:rsidP="00ED6C4E">
      <w:pPr>
        <w:pStyle w:val="ListParagraph"/>
        <w:ind w:left="851"/>
        <w:jc w:val="both"/>
        <w:rPr>
          <w:sz w:val="48"/>
          <w:szCs w:val="48"/>
          <w:lang w:val="ru-RU"/>
        </w:rPr>
      </w:pPr>
    </w:p>
    <w:p w:rsidR="002C3B30" w:rsidRPr="002D65E7" w:rsidRDefault="00E01125" w:rsidP="00ED6C4E">
      <w:pPr>
        <w:pStyle w:val="ListParagraph"/>
        <w:ind w:left="851"/>
        <w:jc w:val="both"/>
        <w:rPr>
          <w:sz w:val="48"/>
          <w:szCs w:val="48"/>
          <w:lang w:val="ru-RU"/>
        </w:rPr>
      </w:pPr>
      <w:r w:rsidRPr="002D65E7">
        <w:rPr>
          <w:sz w:val="48"/>
          <w:szCs w:val="48"/>
          <w:lang w:val="ru-RU"/>
        </w:rPr>
        <w:t xml:space="preserve">• </w:t>
      </w:r>
      <w:r w:rsidR="00C35797" w:rsidRPr="002D65E7">
        <w:rPr>
          <w:sz w:val="36"/>
          <w:szCs w:val="36"/>
          <w:lang w:val="ru-RU"/>
        </w:rPr>
        <w:t xml:space="preserve">необходимо найти </w:t>
      </w:r>
      <w:r w:rsidR="00266ED3" w:rsidRPr="002D65E7">
        <w:rPr>
          <w:sz w:val="36"/>
          <w:szCs w:val="36"/>
          <w:lang w:val="ru-RU"/>
        </w:rPr>
        <w:t>равновесие</w:t>
      </w:r>
      <w:r w:rsidR="00C35797" w:rsidRPr="002D65E7">
        <w:rPr>
          <w:sz w:val="36"/>
          <w:szCs w:val="36"/>
          <w:lang w:val="ru-RU"/>
        </w:rPr>
        <w:t xml:space="preserve"> между гибкостью </w:t>
      </w:r>
      <w:r w:rsidR="00266ED3" w:rsidRPr="002D65E7">
        <w:rPr>
          <w:sz w:val="36"/>
          <w:szCs w:val="36"/>
          <w:lang w:val="ru-RU"/>
        </w:rPr>
        <w:t>в исполнении бюджета и бюджетными</w:t>
      </w:r>
      <w:r w:rsidR="00C35797" w:rsidRPr="002D65E7">
        <w:rPr>
          <w:sz w:val="36"/>
          <w:szCs w:val="36"/>
          <w:lang w:val="ru-RU"/>
        </w:rPr>
        <w:t xml:space="preserve"> ограничени</w:t>
      </w:r>
      <w:r w:rsidR="00266ED3" w:rsidRPr="002D65E7">
        <w:rPr>
          <w:sz w:val="36"/>
          <w:szCs w:val="36"/>
          <w:lang w:val="ru-RU"/>
        </w:rPr>
        <w:t>ями</w:t>
      </w:r>
      <w:r w:rsidR="00C35797" w:rsidRPr="002D65E7">
        <w:rPr>
          <w:sz w:val="48"/>
          <w:szCs w:val="48"/>
          <w:lang w:val="ru-RU"/>
        </w:rPr>
        <w:t xml:space="preserve"> </w:t>
      </w:r>
      <w:r w:rsidR="002C3B30" w:rsidRPr="002D65E7">
        <w:rPr>
          <w:sz w:val="48"/>
          <w:szCs w:val="48"/>
          <w:lang w:val="ru-RU"/>
        </w:rPr>
        <w:br w:type="page"/>
      </w:r>
    </w:p>
    <w:p w:rsidR="002C3B30" w:rsidRPr="002D65E7" w:rsidRDefault="00266ED3" w:rsidP="00ED6C4E">
      <w:pPr>
        <w:pStyle w:val="ListParagraph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>ПРАВОВАЯ ОСНОВА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35797" w:rsidRPr="002D65E7">
        <w:rPr>
          <w:rFonts w:cs="Arial"/>
          <w:sz w:val="48"/>
          <w:szCs w:val="48"/>
          <w:lang w:val="ru-RU"/>
        </w:rPr>
        <w:t>Законом 2003 года первоначально поставленные цели были достигнуты - установление финансовой дисциплины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35797" w:rsidRPr="002D65E7">
        <w:rPr>
          <w:rFonts w:cs="Arial"/>
          <w:sz w:val="48"/>
          <w:szCs w:val="48"/>
          <w:lang w:val="ru-RU"/>
        </w:rPr>
        <w:t>Статус стран-кандидатов ЕС - причина законодательн</w:t>
      </w:r>
      <w:r w:rsidR="00E51BF1" w:rsidRPr="002D65E7">
        <w:rPr>
          <w:rFonts w:cs="Arial"/>
          <w:sz w:val="48"/>
          <w:szCs w:val="48"/>
          <w:lang w:val="ru-RU"/>
        </w:rPr>
        <w:t>ых</w:t>
      </w:r>
      <w:r w:rsidR="00C35797" w:rsidRPr="002D65E7">
        <w:rPr>
          <w:rFonts w:cs="Arial"/>
          <w:sz w:val="48"/>
          <w:szCs w:val="48"/>
          <w:lang w:val="ru-RU"/>
        </w:rPr>
        <w:t xml:space="preserve"> и институциональных изменений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35797" w:rsidRPr="002D65E7">
        <w:rPr>
          <w:rFonts w:cs="Arial"/>
          <w:sz w:val="48"/>
          <w:szCs w:val="48"/>
          <w:lang w:val="ru-RU"/>
        </w:rPr>
        <w:t xml:space="preserve">Гармонизация национального законодательства </w:t>
      </w:r>
      <w:r w:rsidR="00E51BF1" w:rsidRPr="002D65E7">
        <w:rPr>
          <w:rFonts w:cs="Arial"/>
          <w:sz w:val="48"/>
          <w:szCs w:val="48"/>
          <w:lang w:val="ru-RU"/>
        </w:rPr>
        <w:t>и</w:t>
      </w:r>
      <w:r w:rsidR="00C35797" w:rsidRPr="002D65E7">
        <w:rPr>
          <w:rFonts w:cs="Arial"/>
          <w:sz w:val="48"/>
          <w:szCs w:val="48"/>
          <w:lang w:val="ru-RU"/>
        </w:rPr>
        <w:t xml:space="preserve"> правовы</w:t>
      </w:r>
      <w:r w:rsidR="00E51BF1" w:rsidRPr="002D65E7">
        <w:rPr>
          <w:rFonts w:cs="Arial"/>
          <w:sz w:val="48"/>
          <w:szCs w:val="48"/>
          <w:lang w:val="ru-RU"/>
        </w:rPr>
        <w:t>х</w:t>
      </w:r>
      <w:r w:rsidR="00C35797" w:rsidRPr="002D65E7">
        <w:rPr>
          <w:rFonts w:cs="Arial"/>
          <w:sz w:val="48"/>
          <w:szCs w:val="48"/>
          <w:lang w:val="ru-RU"/>
        </w:rPr>
        <w:t xml:space="preserve"> акт</w:t>
      </w:r>
      <w:r w:rsidR="00E51BF1" w:rsidRPr="002D65E7">
        <w:rPr>
          <w:rFonts w:cs="Arial"/>
          <w:sz w:val="48"/>
          <w:szCs w:val="48"/>
          <w:lang w:val="ru-RU"/>
        </w:rPr>
        <w:t>ов</w:t>
      </w:r>
      <w:r w:rsidR="00C35797" w:rsidRPr="002D65E7">
        <w:rPr>
          <w:rFonts w:cs="Arial"/>
          <w:sz w:val="48"/>
          <w:szCs w:val="48"/>
          <w:lang w:val="ru-RU"/>
        </w:rPr>
        <w:t xml:space="preserve"> ЕС Глава 22 "Региональная политика и координация структурных инструментов"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–</w:t>
      </w:r>
      <w:r w:rsidR="00C35797" w:rsidRPr="002D65E7">
        <w:rPr>
          <w:rFonts w:cs="Arial"/>
          <w:sz w:val="48"/>
          <w:szCs w:val="48"/>
          <w:lang w:val="ru-RU"/>
        </w:rPr>
        <w:t>возможность долгосрочного планирования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–</w:t>
      </w:r>
      <w:r w:rsidR="00C35797" w:rsidRPr="002D65E7">
        <w:rPr>
          <w:rFonts w:cs="Arial"/>
          <w:sz w:val="48"/>
          <w:szCs w:val="48"/>
          <w:lang w:val="ru-RU"/>
        </w:rPr>
        <w:t>пере</w:t>
      </w:r>
      <w:r w:rsidR="00E51BF1" w:rsidRPr="002D65E7">
        <w:rPr>
          <w:rFonts w:cs="Arial"/>
          <w:sz w:val="48"/>
          <w:szCs w:val="48"/>
          <w:lang w:val="ru-RU"/>
        </w:rPr>
        <w:t>несение</w:t>
      </w:r>
      <w:r w:rsidR="00C35797" w:rsidRPr="002D65E7">
        <w:rPr>
          <w:rFonts w:cs="Arial"/>
          <w:sz w:val="48"/>
          <w:szCs w:val="48"/>
          <w:lang w:val="ru-RU"/>
        </w:rPr>
        <w:t xml:space="preserve"> </w:t>
      </w:r>
      <w:r w:rsidR="00E51BF1" w:rsidRPr="002D65E7">
        <w:rPr>
          <w:rFonts w:cs="Arial"/>
          <w:sz w:val="48"/>
          <w:szCs w:val="48"/>
          <w:lang w:val="ru-RU"/>
        </w:rPr>
        <w:t>нереализованных</w:t>
      </w:r>
      <w:r w:rsidR="00C35797" w:rsidRPr="002D65E7">
        <w:rPr>
          <w:rFonts w:cs="Arial"/>
          <w:sz w:val="48"/>
          <w:szCs w:val="48"/>
          <w:lang w:val="ru-RU"/>
        </w:rPr>
        <w:t xml:space="preserve"> проектов на следующий год</w:t>
      </w:r>
    </w:p>
    <w:p w:rsidR="002C3B30" w:rsidRPr="002D65E7" w:rsidRDefault="002C3B30" w:rsidP="00ED6C4E">
      <w:pPr>
        <w:pStyle w:val="ListParagraph"/>
        <w:spacing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–</w:t>
      </w:r>
      <w:r w:rsidR="00266ED3" w:rsidRPr="002D65E7">
        <w:rPr>
          <w:rFonts w:cs="Arial"/>
          <w:sz w:val="48"/>
          <w:szCs w:val="48"/>
          <w:lang w:val="ru-RU"/>
        </w:rPr>
        <w:t>увеличение уровня гибкости</w:t>
      </w:r>
      <w:r w:rsidR="00C35797" w:rsidRPr="002D65E7">
        <w:rPr>
          <w:rFonts w:cs="Arial"/>
          <w:sz w:val="48"/>
          <w:szCs w:val="48"/>
          <w:lang w:val="ru-RU"/>
        </w:rPr>
        <w:t xml:space="preserve"> в исполнении бюджета</w:t>
      </w:r>
    </w:p>
    <w:p w:rsidR="002C3B30" w:rsidRPr="002D65E7" w:rsidRDefault="002C3B30" w:rsidP="002D65E7">
      <w:pPr>
        <w:pStyle w:val="ListParagraph"/>
        <w:spacing w:line="240" w:lineRule="auto"/>
        <w:ind w:left="851"/>
        <w:rPr>
          <w:rFonts w:cs="Arial"/>
          <w:sz w:val="48"/>
          <w:szCs w:val="48"/>
          <w:lang w:val="ru-RU"/>
        </w:rPr>
        <w:sectPr w:rsidR="002C3B30" w:rsidRPr="002D65E7" w:rsidSect="00E01125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>–</w:t>
      </w:r>
      <w:r w:rsidR="005E3026" w:rsidRPr="002D65E7">
        <w:rPr>
          <w:rFonts w:cs="Arial"/>
          <w:sz w:val="48"/>
          <w:szCs w:val="48"/>
          <w:lang w:val="ru-RU"/>
        </w:rPr>
        <w:t>возможность</w:t>
      </w:r>
      <w:r w:rsidR="00E51BF1" w:rsidRPr="002D65E7">
        <w:rPr>
          <w:rFonts w:cs="Arial"/>
          <w:sz w:val="48"/>
          <w:szCs w:val="48"/>
          <w:lang w:val="ru-RU"/>
        </w:rPr>
        <w:t xml:space="preserve"> неприменения </w:t>
      </w:r>
      <w:r w:rsidR="005E3026" w:rsidRPr="002D65E7">
        <w:rPr>
          <w:rFonts w:cs="Arial"/>
          <w:sz w:val="48"/>
          <w:szCs w:val="48"/>
          <w:lang w:val="ru-RU"/>
        </w:rPr>
        <w:t>ограничени</w:t>
      </w:r>
      <w:r w:rsidR="00E51BF1" w:rsidRPr="002D65E7">
        <w:rPr>
          <w:rFonts w:cs="Arial"/>
          <w:sz w:val="48"/>
          <w:szCs w:val="48"/>
          <w:lang w:val="ru-RU"/>
        </w:rPr>
        <w:t>й</w:t>
      </w:r>
      <w:r w:rsidR="005E3026" w:rsidRPr="002D65E7">
        <w:rPr>
          <w:rFonts w:cs="Arial"/>
          <w:sz w:val="48"/>
          <w:szCs w:val="48"/>
          <w:lang w:val="ru-RU"/>
        </w:rPr>
        <w:t xml:space="preserve"> н</w:t>
      </w:r>
      <w:r w:rsidR="00E51BF1" w:rsidRPr="002D65E7">
        <w:rPr>
          <w:rFonts w:cs="Arial"/>
          <w:sz w:val="48"/>
          <w:szCs w:val="48"/>
          <w:lang w:val="ru-RU"/>
        </w:rPr>
        <w:t>а заимствование</w:t>
      </w:r>
      <w:r w:rsidR="005E3026" w:rsidRPr="002D65E7">
        <w:rPr>
          <w:rFonts w:cs="Arial"/>
          <w:sz w:val="48"/>
          <w:szCs w:val="48"/>
          <w:lang w:val="ru-RU"/>
        </w:rPr>
        <w:t xml:space="preserve"> </w:t>
      </w:r>
      <w:r w:rsidR="00E51BF1" w:rsidRPr="002D65E7">
        <w:rPr>
          <w:rFonts w:cs="Arial"/>
          <w:sz w:val="48"/>
          <w:szCs w:val="48"/>
          <w:lang w:val="ru-RU"/>
        </w:rPr>
        <w:t xml:space="preserve">единиц </w:t>
      </w:r>
      <w:r w:rsidR="005E3026" w:rsidRPr="002D65E7">
        <w:rPr>
          <w:rFonts w:cs="Arial"/>
          <w:sz w:val="48"/>
          <w:szCs w:val="48"/>
          <w:lang w:val="ru-RU"/>
        </w:rPr>
        <w:t>местн</w:t>
      </w:r>
      <w:r w:rsidR="00E51BF1" w:rsidRPr="002D65E7">
        <w:rPr>
          <w:rFonts w:cs="Arial"/>
          <w:sz w:val="48"/>
          <w:szCs w:val="48"/>
          <w:lang w:val="ru-RU"/>
        </w:rPr>
        <w:t xml:space="preserve">ого и </w:t>
      </w:r>
      <w:proofErr w:type="gramStart"/>
      <w:r w:rsidR="00E51BF1" w:rsidRPr="002D65E7">
        <w:rPr>
          <w:rFonts w:cs="Arial"/>
          <w:sz w:val="48"/>
          <w:szCs w:val="48"/>
          <w:lang w:val="ru-RU"/>
        </w:rPr>
        <w:t>областного  (</w:t>
      </w:r>
      <w:proofErr w:type="gramEnd"/>
      <w:r w:rsidR="00E51BF1" w:rsidRPr="002D65E7">
        <w:rPr>
          <w:rFonts w:cs="Arial"/>
          <w:sz w:val="48"/>
          <w:szCs w:val="48"/>
          <w:lang w:val="ru-RU"/>
        </w:rPr>
        <w:t>регионального</w:t>
      </w:r>
      <w:r w:rsidR="005E3026" w:rsidRPr="002D65E7">
        <w:rPr>
          <w:rFonts w:cs="Arial"/>
          <w:sz w:val="48"/>
          <w:szCs w:val="48"/>
          <w:lang w:val="ru-RU"/>
        </w:rPr>
        <w:t>)</w:t>
      </w:r>
      <w:r w:rsidR="00E51BF1" w:rsidRPr="002D65E7">
        <w:rPr>
          <w:rFonts w:cs="Arial"/>
          <w:sz w:val="48"/>
          <w:szCs w:val="48"/>
          <w:lang w:val="ru-RU"/>
        </w:rPr>
        <w:t xml:space="preserve"> самоуправления для проектов, </w:t>
      </w:r>
      <w:proofErr w:type="spellStart"/>
      <w:r w:rsidR="00E51BF1" w:rsidRPr="002D65E7">
        <w:rPr>
          <w:rFonts w:cs="Arial"/>
          <w:sz w:val="48"/>
          <w:szCs w:val="48"/>
          <w:lang w:val="ru-RU"/>
        </w:rPr>
        <w:t>со</w:t>
      </w:r>
      <w:r w:rsidR="005E3026" w:rsidRPr="002D65E7">
        <w:rPr>
          <w:rFonts w:cs="Arial"/>
          <w:sz w:val="48"/>
          <w:szCs w:val="48"/>
          <w:lang w:val="ru-RU"/>
        </w:rPr>
        <w:t>финансируемых</w:t>
      </w:r>
      <w:proofErr w:type="spellEnd"/>
      <w:r w:rsidR="005E3026" w:rsidRPr="002D65E7">
        <w:rPr>
          <w:rFonts w:cs="Arial"/>
          <w:sz w:val="48"/>
          <w:szCs w:val="48"/>
          <w:lang w:val="ru-RU"/>
        </w:rPr>
        <w:t xml:space="preserve"> из фондов ЕС</w:t>
      </w:r>
    </w:p>
    <w:p w:rsidR="00E01125" w:rsidRPr="002D65E7" w:rsidRDefault="005E3026" w:rsidP="00ED6C4E">
      <w:pPr>
        <w:pStyle w:val="ListParagraph"/>
        <w:spacing w:line="240" w:lineRule="auto"/>
        <w:ind w:left="851"/>
        <w:jc w:val="both"/>
        <w:rPr>
          <w:sz w:val="48"/>
          <w:szCs w:val="48"/>
          <w:lang w:val="ru-RU"/>
        </w:rPr>
      </w:pPr>
      <w:r w:rsidRPr="002D65E7">
        <w:rPr>
          <w:sz w:val="48"/>
          <w:szCs w:val="48"/>
          <w:lang w:val="ru-RU"/>
        </w:rPr>
        <w:lastRenderedPageBreak/>
        <w:t xml:space="preserve">ЗАКОНЫ И ПОДЗАКОННЫЕ АКТЫ </w:t>
      </w:r>
    </w:p>
    <w:p w:rsidR="002C3B30" w:rsidRPr="002D65E7" w:rsidRDefault="002C3B30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5E3026" w:rsidRPr="002D65E7">
        <w:rPr>
          <w:rFonts w:cs="Arial"/>
          <w:sz w:val="44"/>
          <w:szCs w:val="44"/>
          <w:lang w:val="ru-RU"/>
        </w:rPr>
        <w:t>Закон о бюджете (Официальн</w:t>
      </w:r>
      <w:r w:rsidR="00E53821" w:rsidRPr="002D65E7">
        <w:rPr>
          <w:rFonts w:cs="Arial"/>
          <w:sz w:val="44"/>
          <w:szCs w:val="44"/>
          <w:lang w:val="ru-RU"/>
        </w:rPr>
        <w:t>ая газета</w:t>
      </w:r>
      <w:r w:rsidR="005E3026" w:rsidRPr="002D65E7">
        <w:rPr>
          <w:rFonts w:cs="Arial"/>
          <w:sz w:val="44"/>
          <w:szCs w:val="44"/>
          <w:lang w:val="ru-RU"/>
        </w:rPr>
        <w:t xml:space="preserve">, </w:t>
      </w:r>
      <w:r w:rsidR="002D65E7" w:rsidRPr="002D65E7">
        <w:rPr>
          <w:rFonts w:cs="Arial"/>
          <w:sz w:val="44"/>
          <w:szCs w:val="44"/>
          <w:lang w:val="ru-RU"/>
        </w:rPr>
        <w:t>№</w:t>
      </w:r>
      <w:r w:rsidR="005E3026" w:rsidRPr="002D65E7">
        <w:rPr>
          <w:rFonts w:cs="Arial"/>
          <w:sz w:val="44"/>
          <w:szCs w:val="44"/>
          <w:lang w:val="ru-RU"/>
        </w:rPr>
        <w:t xml:space="preserve"> 87/08, 136/12 и 15/15)</w:t>
      </w:r>
    </w:p>
    <w:p w:rsidR="002C3B30" w:rsidRPr="002D65E7" w:rsidRDefault="002C3B30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5E3026" w:rsidRPr="002D65E7">
        <w:rPr>
          <w:rFonts w:cs="Arial"/>
          <w:sz w:val="44"/>
          <w:szCs w:val="44"/>
          <w:lang w:val="ru-RU"/>
        </w:rPr>
        <w:t>Закон о бюджетной ответственности (Официальн</w:t>
      </w:r>
      <w:r w:rsidR="00E53821" w:rsidRPr="002D65E7">
        <w:rPr>
          <w:rFonts w:cs="Arial"/>
          <w:sz w:val="44"/>
          <w:szCs w:val="44"/>
          <w:lang w:val="ru-RU"/>
        </w:rPr>
        <w:t>ая газета</w:t>
      </w:r>
      <w:r w:rsidR="005E3026" w:rsidRPr="002D65E7">
        <w:rPr>
          <w:rFonts w:cs="Arial"/>
          <w:sz w:val="44"/>
          <w:szCs w:val="44"/>
          <w:lang w:val="ru-RU"/>
        </w:rPr>
        <w:t>, № 139/10 и 19/12)</w:t>
      </w:r>
    </w:p>
    <w:p w:rsidR="002C3B30" w:rsidRPr="002D65E7" w:rsidRDefault="002C3B30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5E3026" w:rsidRPr="002D65E7">
        <w:rPr>
          <w:rFonts w:cs="Arial"/>
          <w:sz w:val="44"/>
          <w:szCs w:val="44"/>
          <w:lang w:val="ru-RU"/>
        </w:rPr>
        <w:t xml:space="preserve">Закон об исполнении Государственного бюджета Республики </w:t>
      </w:r>
      <w:r w:rsidR="00E53821" w:rsidRPr="002D65E7">
        <w:rPr>
          <w:rFonts w:cs="Arial"/>
          <w:sz w:val="44"/>
          <w:szCs w:val="44"/>
          <w:lang w:val="ru-RU"/>
        </w:rPr>
        <w:t>Х</w:t>
      </w:r>
      <w:r w:rsidR="005E3026" w:rsidRPr="002D65E7">
        <w:rPr>
          <w:rFonts w:cs="Arial"/>
          <w:sz w:val="44"/>
          <w:szCs w:val="44"/>
          <w:lang w:val="ru-RU"/>
        </w:rPr>
        <w:t>орватия на 2015 год (Официальн</w:t>
      </w:r>
      <w:r w:rsidR="00E53821" w:rsidRPr="002D65E7">
        <w:rPr>
          <w:rFonts w:cs="Arial"/>
          <w:sz w:val="44"/>
          <w:szCs w:val="44"/>
          <w:lang w:val="ru-RU"/>
        </w:rPr>
        <w:t>ая газета</w:t>
      </w:r>
      <w:r w:rsidR="005E3026" w:rsidRPr="002D65E7">
        <w:rPr>
          <w:rFonts w:cs="Arial"/>
          <w:sz w:val="44"/>
          <w:szCs w:val="44"/>
          <w:lang w:val="ru-RU"/>
        </w:rPr>
        <w:t>, № 148/14, 103А / 15)</w:t>
      </w:r>
    </w:p>
    <w:p w:rsidR="002C3B30" w:rsidRPr="002D65E7" w:rsidRDefault="002C3B30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5E3026" w:rsidRPr="002D65E7">
        <w:rPr>
          <w:rFonts w:cs="Arial"/>
          <w:sz w:val="44"/>
          <w:szCs w:val="44"/>
          <w:lang w:val="ru-RU"/>
        </w:rPr>
        <w:t xml:space="preserve">Положение о порядке составления и представления </w:t>
      </w:r>
      <w:proofErr w:type="gramStart"/>
      <w:r w:rsidR="00E53821" w:rsidRPr="002D65E7">
        <w:rPr>
          <w:rFonts w:cs="Arial"/>
          <w:sz w:val="44"/>
          <w:szCs w:val="44"/>
          <w:lang w:val="ru-RU"/>
        </w:rPr>
        <w:t xml:space="preserve">Заявления </w:t>
      </w:r>
      <w:r w:rsidR="005E3026" w:rsidRPr="002D65E7">
        <w:rPr>
          <w:rFonts w:cs="Arial"/>
          <w:sz w:val="44"/>
          <w:szCs w:val="44"/>
          <w:lang w:val="ru-RU"/>
        </w:rPr>
        <w:t xml:space="preserve"> </w:t>
      </w:r>
      <w:r w:rsidR="00E53821" w:rsidRPr="002D65E7">
        <w:rPr>
          <w:rFonts w:cs="Arial"/>
          <w:sz w:val="44"/>
          <w:szCs w:val="44"/>
          <w:lang w:val="ru-RU"/>
        </w:rPr>
        <w:t>о</w:t>
      </w:r>
      <w:proofErr w:type="gramEnd"/>
      <w:r w:rsidR="00E53821" w:rsidRPr="002D65E7">
        <w:rPr>
          <w:rFonts w:cs="Arial"/>
          <w:sz w:val="44"/>
          <w:szCs w:val="44"/>
          <w:lang w:val="ru-RU"/>
        </w:rPr>
        <w:t xml:space="preserve"> </w:t>
      </w:r>
      <w:r w:rsidR="005E3026" w:rsidRPr="002D65E7">
        <w:rPr>
          <w:rFonts w:cs="Arial"/>
          <w:sz w:val="44"/>
          <w:szCs w:val="44"/>
          <w:lang w:val="ru-RU"/>
        </w:rPr>
        <w:t xml:space="preserve">финансовой ответственности и отчета о </w:t>
      </w:r>
      <w:r w:rsidR="00E53821" w:rsidRPr="002D65E7">
        <w:rPr>
          <w:rFonts w:cs="Arial"/>
          <w:sz w:val="44"/>
          <w:szCs w:val="44"/>
          <w:lang w:val="ru-RU"/>
        </w:rPr>
        <w:t>выполнении фискальных правил (Официальная газета</w:t>
      </w:r>
      <w:r w:rsidR="005E3026" w:rsidRPr="002D65E7">
        <w:rPr>
          <w:rFonts w:cs="Arial"/>
          <w:sz w:val="44"/>
          <w:szCs w:val="44"/>
          <w:lang w:val="ru-RU"/>
        </w:rPr>
        <w:t>,</w:t>
      </w:r>
      <w:r w:rsidR="002D65E7" w:rsidRPr="002D65E7">
        <w:rPr>
          <w:rFonts w:cs="Arial"/>
          <w:sz w:val="44"/>
          <w:szCs w:val="44"/>
          <w:lang w:val="ru-RU"/>
        </w:rPr>
        <w:t>№</w:t>
      </w:r>
      <w:r w:rsidR="005E3026" w:rsidRPr="002D65E7">
        <w:rPr>
          <w:rFonts w:cs="Arial"/>
          <w:sz w:val="44"/>
          <w:szCs w:val="44"/>
          <w:lang w:val="ru-RU"/>
        </w:rPr>
        <w:t xml:space="preserve"> 78/11, 106/12 и 130/13, 19/15, 119/15)</w:t>
      </w:r>
    </w:p>
    <w:p w:rsidR="009668FD" w:rsidRPr="002D65E7" w:rsidRDefault="002C3B30" w:rsidP="002D65E7">
      <w:pPr>
        <w:pStyle w:val="ListParagraph"/>
        <w:spacing w:line="240" w:lineRule="auto"/>
        <w:ind w:left="851"/>
        <w:contextualSpacing w:val="0"/>
        <w:rPr>
          <w:rFonts w:cs="Arial"/>
          <w:sz w:val="48"/>
          <w:szCs w:val="48"/>
          <w:lang w:val="ru-RU"/>
        </w:rPr>
        <w:sectPr w:rsidR="009668FD" w:rsidRPr="002D65E7" w:rsidSect="00E01125">
          <w:headerReference w:type="even" r:id="rId12"/>
          <w:headerReference w:type="default" r:id="rId13"/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A964B5" w:rsidRPr="002D65E7">
        <w:rPr>
          <w:rFonts w:cs="Arial"/>
          <w:sz w:val="44"/>
          <w:szCs w:val="44"/>
          <w:lang w:val="ru-RU"/>
        </w:rPr>
        <w:t xml:space="preserve">Инструкция по открытию, отчетности </w:t>
      </w:r>
      <w:r w:rsidR="00E53821" w:rsidRPr="002D65E7">
        <w:rPr>
          <w:rFonts w:cs="Arial"/>
          <w:sz w:val="44"/>
          <w:szCs w:val="44"/>
          <w:lang w:val="ru-RU"/>
        </w:rPr>
        <w:t xml:space="preserve">о </w:t>
      </w:r>
      <w:r w:rsidR="00A964B5" w:rsidRPr="002D65E7">
        <w:rPr>
          <w:rFonts w:cs="Arial"/>
          <w:sz w:val="44"/>
          <w:szCs w:val="44"/>
          <w:lang w:val="ru-RU"/>
        </w:rPr>
        <w:t>нарушени</w:t>
      </w:r>
      <w:r w:rsidR="00E53821" w:rsidRPr="002D65E7">
        <w:rPr>
          <w:rFonts w:cs="Arial"/>
          <w:sz w:val="44"/>
          <w:szCs w:val="44"/>
          <w:lang w:val="ru-RU"/>
        </w:rPr>
        <w:t>ях</w:t>
      </w:r>
      <w:r w:rsidR="00A964B5" w:rsidRPr="002D65E7">
        <w:rPr>
          <w:rFonts w:cs="Arial"/>
          <w:sz w:val="44"/>
          <w:szCs w:val="44"/>
          <w:lang w:val="ru-RU"/>
        </w:rPr>
        <w:t xml:space="preserve"> в управлении бюджетными средствами, бюджетных и внебюджетных пользователей (Официальн</w:t>
      </w:r>
      <w:r w:rsidR="00E53821" w:rsidRPr="002D65E7">
        <w:rPr>
          <w:rFonts w:cs="Arial"/>
          <w:sz w:val="44"/>
          <w:szCs w:val="44"/>
          <w:lang w:val="ru-RU"/>
        </w:rPr>
        <w:t>ая газета</w:t>
      </w:r>
      <w:r w:rsidR="00A964B5" w:rsidRPr="002D65E7">
        <w:rPr>
          <w:rFonts w:cs="Arial"/>
          <w:sz w:val="44"/>
          <w:szCs w:val="44"/>
          <w:lang w:val="ru-RU"/>
        </w:rPr>
        <w:t>, № 70/12)</w:t>
      </w:r>
    </w:p>
    <w:p w:rsidR="009668FD" w:rsidRPr="002D65E7" w:rsidRDefault="00266ED3" w:rsidP="00ED6C4E">
      <w:pPr>
        <w:pStyle w:val="ListParagraph"/>
        <w:spacing w:line="240" w:lineRule="auto"/>
        <w:ind w:left="851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lastRenderedPageBreak/>
        <w:t>ЗАКОНЫ И ПОДЗАКОННЫН АКТЫ</w:t>
      </w:r>
    </w:p>
    <w:p w:rsidR="009668FD" w:rsidRPr="002D65E7" w:rsidRDefault="009668FD" w:rsidP="002D65E7">
      <w:pPr>
        <w:pStyle w:val="ListParagraph"/>
        <w:spacing w:before="120" w:after="12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E53821" w:rsidRPr="002D65E7">
        <w:rPr>
          <w:rFonts w:cs="Arial"/>
          <w:sz w:val="40"/>
          <w:szCs w:val="40"/>
          <w:lang w:val="ru-RU"/>
        </w:rPr>
        <w:t xml:space="preserve">Руководство по </w:t>
      </w:r>
      <w:r w:rsidR="00B64B23" w:rsidRPr="002D65E7">
        <w:rPr>
          <w:rFonts w:cs="Arial"/>
          <w:sz w:val="40"/>
          <w:szCs w:val="40"/>
          <w:lang w:val="ru-RU"/>
        </w:rPr>
        <w:t>определени</w:t>
      </w:r>
      <w:r w:rsidR="00E53821" w:rsidRPr="002D65E7">
        <w:rPr>
          <w:rFonts w:cs="Arial"/>
          <w:sz w:val="40"/>
          <w:szCs w:val="40"/>
          <w:lang w:val="ru-RU"/>
        </w:rPr>
        <w:t>ю</w:t>
      </w:r>
      <w:r w:rsidR="00B64B23" w:rsidRPr="002D65E7">
        <w:rPr>
          <w:rFonts w:cs="Arial"/>
          <w:sz w:val="40"/>
          <w:szCs w:val="40"/>
          <w:lang w:val="ru-RU"/>
        </w:rPr>
        <w:t xml:space="preserve"> бюджетных и внебюджетных пользователей государственного бюджета</w:t>
      </w:r>
      <w:r w:rsidR="00E53821" w:rsidRPr="002D65E7">
        <w:rPr>
          <w:rFonts w:cs="Arial"/>
          <w:sz w:val="40"/>
          <w:szCs w:val="40"/>
          <w:lang w:val="ru-RU"/>
        </w:rPr>
        <w:t>,</w:t>
      </w:r>
      <w:r w:rsidR="00B64B23" w:rsidRPr="002D65E7">
        <w:rPr>
          <w:rFonts w:cs="Arial"/>
          <w:sz w:val="40"/>
          <w:szCs w:val="40"/>
          <w:lang w:val="ru-RU"/>
        </w:rPr>
        <w:t xml:space="preserve"> бюджетных и внебюджетных пользователей бюджета</w:t>
      </w:r>
      <w:r w:rsidR="00E53821" w:rsidRPr="002D65E7">
        <w:rPr>
          <w:rFonts w:cs="Arial"/>
          <w:sz w:val="40"/>
          <w:szCs w:val="40"/>
          <w:lang w:val="ru-RU"/>
        </w:rPr>
        <w:t xml:space="preserve"> единиц</w:t>
      </w:r>
      <w:r w:rsidR="00B64B23" w:rsidRPr="002D65E7">
        <w:rPr>
          <w:rFonts w:cs="Arial"/>
          <w:sz w:val="40"/>
          <w:szCs w:val="40"/>
          <w:lang w:val="ru-RU"/>
        </w:rPr>
        <w:t xml:space="preserve"> местн</w:t>
      </w:r>
      <w:r w:rsidR="00E53821" w:rsidRPr="002D65E7">
        <w:rPr>
          <w:rFonts w:cs="Arial"/>
          <w:sz w:val="40"/>
          <w:szCs w:val="40"/>
          <w:lang w:val="ru-RU"/>
        </w:rPr>
        <w:t>ого и областного (регионального) самоуправления, а также</w:t>
      </w:r>
      <w:r w:rsidR="00B64B23" w:rsidRPr="002D65E7">
        <w:rPr>
          <w:rFonts w:cs="Arial"/>
          <w:sz w:val="40"/>
          <w:szCs w:val="40"/>
          <w:lang w:val="ru-RU"/>
        </w:rPr>
        <w:t xml:space="preserve"> способ</w:t>
      </w:r>
      <w:r w:rsidR="00E53821" w:rsidRPr="002D65E7">
        <w:rPr>
          <w:rFonts w:cs="Arial"/>
          <w:sz w:val="40"/>
          <w:szCs w:val="40"/>
          <w:lang w:val="ru-RU"/>
        </w:rPr>
        <w:t>у</w:t>
      </w:r>
      <w:r w:rsidR="00B64B23" w:rsidRPr="002D65E7">
        <w:rPr>
          <w:rFonts w:cs="Arial"/>
          <w:sz w:val="40"/>
          <w:szCs w:val="40"/>
          <w:lang w:val="ru-RU"/>
        </w:rPr>
        <w:t xml:space="preserve"> ведения Реестра бюджетных и внебюджетных пользователей (</w:t>
      </w:r>
      <w:r w:rsidR="00E53821" w:rsidRPr="002D65E7">
        <w:rPr>
          <w:rFonts w:cs="Arial"/>
          <w:sz w:val="40"/>
          <w:szCs w:val="40"/>
          <w:lang w:val="ru-RU"/>
        </w:rPr>
        <w:t>Офиц. газета</w:t>
      </w:r>
      <w:r w:rsidR="002D65E7">
        <w:rPr>
          <w:rFonts w:cs="Arial"/>
          <w:sz w:val="40"/>
          <w:szCs w:val="40"/>
          <w:lang w:val="ru-RU"/>
        </w:rPr>
        <w:t>, №</w:t>
      </w:r>
      <w:r w:rsidR="00B64B23" w:rsidRPr="002D65E7">
        <w:rPr>
          <w:rFonts w:cs="Arial"/>
          <w:sz w:val="40"/>
          <w:szCs w:val="40"/>
          <w:lang w:val="ru-RU"/>
        </w:rPr>
        <w:t xml:space="preserve"> 128/09 и 142/14)</w:t>
      </w:r>
    </w:p>
    <w:p w:rsidR="009668FD" w:rsidRPr="002D65E7" w:rsidRDefault="009668FD" w:rsidP="002D65E7">
      <w:pPr>
        <w:pStyle w:val="ListParagraph"/>
        <w:spacing w:before="120" w:after="12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proofErr w:type="gramStart"/>
      <w:r w:rsidR="00E53821" w:rsidRPr="002D65E7">
        <w:rPr>
          <w:rFonts w:cs="Arial"/>
          <w:sz w:val="40"/>
          <w:szCs w:val="40"/>
          <w:lang w:val="ru-RU"/>
        </w:rPr>
        <w:t xml:space="preserve">Руководство </w:t>
      </w:r>
      <w:r w:rsidR="003326D5" w:rsidRPr="002D65E7">
        <w:rPr>
          <w:rFonts w:cs="Arial"/>
          <w:sz w:val="40"/>
          <w:szCs w:val="40"/>
          <w:lang w:val="ru-RU"/>
        </w:rPr>
        <w:t xml:space="preserve"> по</w:t>
      </w:r>
      <w:proofErr w:type="gramEnd"/>
      <w:r w:rsidR="003326D5" w:rsidRPr="002D65E7">
        <w:rPr>
          <w:rFonts w:cs="Arial"/>
          <w:sz w:val="40"/>
          <w:szCs w:val="40"/>
          <w:lang w:val="ru-RU"/>
        </w:rPr>
        <w:t xml:space="preserve"> финансовой отчетности в бухгалтерском учете (</w:t>
      </w:r>
      <w:proofErr w:type="spellStart"/>
      <w:r w:rsidR="003326D5" w:rsidRPr="002D65E7">
        <w:rPr>
          <w:rFonts w:cs="Arial"/>
          <w:sz w:val="40"/>
          <w:szCs w:val="40"/>
          <w:lang w:val="ru-RU"/>
        </w:rPr>
        <w:t>Офиц</w:t>
      </w:r>
      <w:r w:rsidR="00E53821" w:rsidRPr="002D65E7">
        <w:rPr>
          <w:rFonts w:cs="Arial"/>
          <w:sz w:val="40"/>
          <w:szCs w:val="40"/>
          <w:lang w:val="ru-RU"/>
        </w:rPr>
        <w:t>.газета</w:t>
      </w:r>
      <w:proofErr w:type="spellEnd"/>
      <w:r w:rsidR="003326D5" w:rsidRPr="002D65E7">
        <w:rPr>
          <w:rFonts w:cs="Arial"/>
          <w:sz w:val="40"/>
          <w:szCs w:val="40"/>
          <w:lang w:val="ru-RU"/>
        </w:rPr>
        <w:t>, № 3/15).</w:t>
      </w:r>
    </w:p>
    <w:p w:rsidR="009668FD" w:rsidRPr="002D65E7" w:rsidRDefault="009668FD" w:rsidP="002D65E7">
      <w:pPr>
        <w:pStyle w:val="ListParagraph"/>
        <w:spacing w:before="120" w:after="12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E53821" w:rsidRPr="002D65E7">
        <w:rPr>
          <w:rFonts w:cs="Arial"/>
          <w:sz w:val="40"/>
          <w:szCs w:val="40"/>
          <w:lang w:val="ru-RU"/>
        </w:rPr>
        <w:t>Руководство по</w:t>
      </w:r>
      <w:r w:rsidR="00A47A6F" w:rsidRPr="002D65E7">
        <w:rPr>
          <w:rFonts w:cs="Arial"/>
          <w:sz w:val="40"/>
          <w:szCs w:val="40"/>
          <w:lang w:val="ru-RU"/>
        </w:rPr>
        <w:t xml:space="preserve"> </w:t>
      </w:r>
      <w:r w:rsidR="00266ED3" w:rsidRPr="002D65E7">
        <w:rPr>
          <w:rFonts w:cs="Arial"/>
          <w:sz w:val="40"/>
          <w:szCs w:val="40"/>
          <w:lang w:val="ru-RU"/>
        </w:rPr>
        <w:t>бюджетном учету</w:t>
      </w:r>
      <w:r w:rsidR="00A47A6F" w:rsidRPr="002D65E7">
        <w:rPr>
          <w:rFonts w:cs="Arial"/>
          <w:sz w:val="40"/>
          <w:szCs w:val="40"/>
          <w:lang w:val="ru-RU"/>
        </w:rPr>
        <w:t xml:space="preserve"> </w:t>
      </w:r>
      <w:proofErr w:type="gramStart"/>
      <w:r w:rsidR="00A47A6F" w:rsidRPr="002D65E7">
        <w:rPr>
          <w:rFonts w:cs="Arial"/>
          <w:sz w:val="40"/>
          <w:szCs w:val="40"/>
          <w:lang w:val="ru-RU"/>
        </w:rPr>
        <w:t>и  плане</w:t>
      </w:r>
      <w:proofErr w:type="gramEnd"/>
      <w:r w:rsidR="00A47A6F" w:rsidRPr="002D65E7">
        <w:rPr>
          <w:rFonts w:cs="Arial"/>
          <w:sz w:val="40"/>
          <w:szCs w:val="40"/>
          <w:lang w:val="ru-RU"/>
        </w:rPr>
        <w:t xml:space="preserve"> счетов (</w:t>
      </w:r>
      <w:proofErr w:type="spellStart"/>
      <w:r w:rsidR="00A47A6F" w:rsidRPr="002D65E7">
        <w:rPr>
          <w:rFonts w:cs="Arial"/>
          <w:sz w:val="40"/>
          <w:szCs w:val="40"/>
          <w:lang w:val="ru-RU"/>
        </w:rPr>
        <w:t>Офиц</w:t>
      </w:r>
      <w:r w:rsidR="00E53821" w:rsidRPr="002D65E7">
        <w:rPr>
          <w:rFonts w:cs="Arial"/>
          <w:sz w:val="40"/>
          <w:szCs w:val="40"/>
          <w:lang w:val="ru-RU"/>
        </w:rPr>
        <w:t>.газета</w:t>
      </w:r>
      <w:proofErr w:type="spellEnd"/>
      <w:r w:rsidR="00A47A6F" w:rsidRPr="002D65E7">
        <w:rPr>
          <w:rFonts w:cs="Arial"/>
          <w:sz w:val="40"/>
          <w:szCs w:val="40"/>
          <w:lang w:val="ru-RU"/>
        </w:rPr>
        <w:t xml:space="preserve"> № 124/14) </w:t>
      </w:r>
    </w:p>
    <w:p w:rsidR="009668FD" w:rsidRPr="002D65E7" w:rsidRDefault="009668FD" w:rsidP="002D65E7">
      <w:pPr>
        <w:pStyle w:val="ListParagraph"/>
        <w:spacing w:before="120" w:after="12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E53821" w:rsidRPr="002D65E7">
        <w:rPr>
          <w:rFonts w:cs="Arial"/>
          <w:sz w:val="40"/>
          <w:szCs w:val="40"/>
          <w:lang w:val="ru-RU"/>
        </w:rPr>
        <w:t xml:space="preserve">Руководство </w:t>
      </w:r>
      <w:proofErr w:type="gramStart"/>
      <w:r w:rsidR="00E53821" w:rsidRPr="002D65E7">
        <w:rPr>
          <w:rFonts w:cs="Arial"/>
          <w:sz w:val="40"/>
          <w:szCs w:val="40"/>
          <w:lang w:val="ru-RU"/>
        </w:rPr>
        <w:t xml:space="preserve">по </w:t>
      </w:r>
      <w:r w:rsidR="00A47A6F" w:rsidRPr="002D65E7">
        <w:rPr>
          <w:rFonts w:cs="Arial"/>
          <w:sz w:val="40"/>
          <w:szCs w:val="40"/>
          <w:lang w:val="ru-RU"/>
        </w:rPr>
        <w:t xml:space="preserve"> процедур</w:t>
      </w:r>
      <w:r w:rsidR="00E53821" w:rsidRPr="002D65E7">
        <w:rPr>
          <w:rFonts w:cs="Arial"/>
          <w:sz w:val="40"/>
          <w:szCs w:val="40"/>
          <w:lang w:val="ru-RU"/>
        </w:rPr>
        <w:t>е</w:t>
      </w:r>
      <w:proofErr w:type="gramEnd"/>
      <w:r w:rsidR="00A47A6F" w:rsidRPr="002D65E7">
        <w:rPr>
          <w:rFonts w:cs="Arial"/>
          <w:sz w:val="40"/>
          <w:szCs w:val="40"/>
          <w:lang w:val="ru-RU"/>
        </w:rPr>
        <w:t xml:space="preserve"> заимствования и выдачи гарантий и согласия </w:t>
      </w:r>
      <w:r w:rsidR="00E53821" w:rsidRPr="002D65E7">
        <w:rPr>
          <w:rFonts w:cs="Arial"/>
          <w:sz w:val="40"/>
          <w:szCs w:val="40"/>
          <w:lang w:val="ru-RU"/>
        </w:rPr>
        <w:t xml:space="preserve">единиц </w:t>
      </w:r>
      <w:r w:rsidR="00A47A6F" w:rsidRPr="002D65E7">
        <w:rPr>
          <w:rFonts w:cs="Arial"/>
          <w:sz w:val="40"/>
          <w:szCs w:val="40"/>
          <w:lang w:val="ru-RU"/>
        </w:rPr>
        <w:t>местн</w:t>
      </w:r>
      <w:r w:rsidR="00E53821" w:rsidRPr="002D65E7">
        <w:rPr>
          <w:rFonts w:cs="Arial"/>
          <w:sz w:val="40"/>
          <w:szCs w:val="40"/>
          <w:lang w:val="ru-RU"/>
        </w:rPr>
        <w:t xml:space="preserve">ого </w:t>
      </w:r>
      <w:r w:rsidR="00A47A6F" w:rsidRPr="002D65E7">
        <w:rPr>
          <w:rFonts w:cs="Arial"/>
          <w:sz w:val="40"/>
          <w:szCs w:val="40"/>
          <w:lang w:val="ru-RU"/>
        </w:rPr>
        <w:t>и</w:t>
      </w:r>
      <w:r w:rsidR="00E53821" w:rsidRPr="002D65E7">
        <w:rPr>
          <w:rFonts w:cs="Arial"/>
          <w:sz w:val="40"/>
          <w:szCs w:val="40"/>
          <w:lang w:val="ru-RU"/>
        </w:rPr>
        <w:t xml:space="preserve"> областного</w:t>
      </w:r>
      <w:r w:rsidR="00A47A6F" w:rsidRPr="002D65E7">
        <w:rPr>
          <w:rFonts w:cs="Arial"/>
          <w:sz w:val="40"/>
          <w:szCs w:val="40"/>
          <w:lang w:val="ru-RU"/>
        </w:rPr>
        <w:t xml:space="preserve"> </w:t>
      </w:r>
      <w:r w:rsidR="00E53821" w:rsidRPr="002D65E7">
        <w:rPr>
          <w:rFonts w:cs="Arial"/>
          <w:sz w:val="40"/>
          <w:szCs w:val="40"/>
          <w:lang w:val="ru-RU"/>
        </w:rPr>
        <w:t>(</w:t>
      </w:r>
      <w:r w:rsidR="00A47A6F" w:rsidRPr="002D65E7">
        <w:rPr>
          <w:rFonts w:cs="Arial"/>
          <w:sz w:val="40"/>
          <w:szCs w:val="40"/>
          <w:lang w:val="ru-RU"/>
        </w:rPr>
        <w:t>региональн</w:t>
      </w:r>
      <w:r w:rsidR="00E53821" w:rsidRPr="002D65E7">
        <w:rPr>
          <w:rFonts w:cs="Arial"/>
          <w:sz w:val="40"/>
          <w:szCs w:val="40"/>
          <w:lang w:val="ru-RU"/>
        </w:rPr>
        <w:t>ого</w:t>
      </w:r>
      <w:r w:rsidR="00A47A6F" w:rsidRPr="002D65E7">
        <w:rPr>
          <w:rFonts w:cs="Arial"/>
          <w:sz w:val="40"/>
          <w:szCs w:val="40"/>
          <w:lang w:val="ru-RU"/>
        </w:rPr>
        <w:t>)</w:t>
      </w:r>
      <w:r w:rsidR="00E53821" w:rsidRPr="002D65E7">
        <w:rPr>
          <w:rFonts w:cs="Arial"/>
          <w:sz w:val="40"/>
          <w:szCs w:val="40"/>
          <w:lang w:val="ru-RU"/>
        </w:rPr>
        <w:t xml:space="preserve"> самоуправления</w:t>
      </w:r>
      <w:r w:rsidR="00A47A6F" w:rsidRPr="002D65E7">
        <w:rPr>
          <w:rFonts w:cs="Arial"/>
          <w:sz w:val="40"/>
          <w:szCs w:val="40"/>
          <w:lang w:val="ru-RU"/>
        </w:rPr>
        <w:t xml:space="preserve"> (Офиц</w:t>
      </w:r>
      <w:r w:rsidR="00E53821" w:rsidRPr="002D65E7">
        <w:rPr>
          <w:rFonts w:cs="Arial"/>
          <w:sz w:val="40"/>
          <w:szCs w:val="40"/>
          <w:lang w:val="ru-RU"/>
        </w:rPr>
        <w:t>. газета</w:t>
      </w:r>
      <w:r w:rsidR="002D65E7">
        <w:rPr>
          <w:rFonts w:cs="Arial"/>
          <w:sz w:val="40"/>
          <w:szCs w:val="40"/>
          <w:lang w:val="ru-RU"/>
        </w:rPr>
        <w:t>, №</w:t>
      </w:r>
      <w:r w:rsidR="00A47A6F" w:rsidRPr="002D65E7">
        <w:rPr>
          <w:rFonts w:cs="Arial"/>
          <w:sz w:val="40"/>
          <w:szCs w:val="40"/>
          <w:lang w:val="ru-RU"/>
        </w:rPr>
        <w:t xml:space="preserve"> 55/09 и 139/10)</w:t>
      </w:r>
    </w:p>
    <w:p w:rsidR="009668FD" w:rsidRPr="002D65E7" w:rsidRDefault="009668FD" w:rsidP="002D65E7">
      <w:pPr>
        <w:pStyle w:val="ListParagraph"/>
        <w:spacing w:before="120" w:after="12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E53821" w:rsidRPr="002D65E7">
        <w:rPr>
          <w:rFonts w:cs="Arial"/>
          <w:sz w:val="40"/>
          <w:szCs w:val="40"/>
          <w:lang w:val="ru-RU"/>
        </w:rPr>
        <w:t>Руководство по</w:t>
      </w:r>
      <w:r w:rsidR="00A47A6F" w:rsidRPr="002D65E7">
        <w:rPr>
          <w:rFonts w:cs="Arial"/>
          <w:sz w:val="40"/>
          <w:szCs w:val="40"/>
          <w:lang w:val="ru-RU"/>
        </w:rPr>
        <w:t xml:space="preserve"> полугодовой и годовой отчетности о</w:t>
      </w:r>
      <w:r w:rsidR="00E676D8" w:rsidRPr="002D65E7">
        <w:rPr>
          <w:rFonts w:cs="Arial"/>
          <w:sz w:val="40"/>
          <w:szCs w:val="40"/>
          <w:lang w:val="ru-RU"/>
        </w:rPr>
        <w:t>б</w:t>
      </w:r>
      <w:r w:rsidR="00A47A6F" w:rsidRPr="002D65E7">
        <w:rPr>
          <w:rFonts w:cs="Arial"/>
          <w:sz w:val="40"/>
          <w:szCs w:val="40"/>
          <w:lang w:val="ru-RU"/>
        </w:rPr>
        <w:t xml:space="preserve"> исполнении бюджета (</w:t>
      </w:r>
      <w:r w:rsidR="00E676D8" w:rsidRPr="002D65E7">
        <w:rPr>
          <w:rFonts w:cs="Arial"/>
          <w:sz w:val="40"/>
          <w:szCs w:val="40"/>
          <w:lang w:val="ru-RU"/>
        </w:rPr>
        <w:t>Офиц</w:t>
      </w:r>
      <w:r w:rsidR="00E20E7C" w:rsidRPr="002D65E7">
        <w:rPr>
          <w:rFonts w:cs="Arial"/>
          <w:sz w:val="40"/>
          <w:szCs w:val="40"/>
          <w:lang w:val="ru-RU"/>
        </w:rPr>
        <w:t xml:space="preserve">. </w:t>
      </w:r>
      <w:proofErr w:type="gramStart"/>
      <w:r w:rsidR="00E20E7C" w:rsidRPr="002D65E7">
        <w:rPr>
          <w:rFonts w:cs="Arial"/>
          <w:sz w:val="40"/>
          <w:szCs w:val="40"/>
          <w:lang w:val="ru-RU"/>
        </w:rPr>
        <w:t>газета,</w:t>
      </w:r>
      <w:r w:rsidR="00E676D8" w:rsidRPr="002D65E7">
        <w:rPr>
          <w:rFonts w:cs="Arial"/>
          <w:sz w:val="40"/>
          <w:szCs w:val="40"/>
          <w:lang w:val="ru-RU"/>
        </w:rPr>
        <w:t xml:space="preserve">  №</w:t>
      </w:r>
      <w:proofErr w:type="gramEnd"/>
      <w:r w:rsidR="00E676D8" w:rsidRPr="002D65E7">
        <w:rPr>
          <w:rFonts w:cs="Arial"/>
          <w:sz w:val="40"/>
          <w:szCs w:val="40"/>
          <w:lang w:val="ru-RU"/>
        </w:rPr>
        <w:t xml:space="preserve"> 24/13)</w:t>
      </w:r>
    </w:p>
    <w:p w:rsidR="002C3B30" w:rsidRPr="002D65E7" w:rsidRDefault="009668FD" w:rsidP="00ED6C4E">
      <w:pPr>
        <w:pStyle w:val="ListParagraph"/>
        <w:spacing w:before="120"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E20E7C" w:rsidRPr="002D65E7">
        <w:rPr>
          <w:rFonts w:cs="Arial"/>
          <w:sz w:val="40"/>
          <w:szCs w:val="40"/>
          <w:lang w:val="ru-RU"/>
        </w:rPr>
        <w:t>Руководство по способам и</w:t>
      </w:r>
      <w:r w:rsidR="00E676D8" w:rsidRPr="002D65E7">
        <w:rPr>
          <w:rFonts w:cs="Arial"/>
          <w:sz w:val="40"/>
          <w:szCs w:val="40"/>
          <w:lang w:val="ru-RU"/>
        </w:rPr>
        <w:t xml:space="preserve"> условия</w:t>
      </w:r>
      <w:r w:rsidR="00E20E7C" w:rsidRPr="002D65E7">
        <w:rPr>
          <w:rFonts w:cs="Arial"/>
          <w:sz w:val="40"/>
          <w:szCs w:val="40"/>
          <w:lang w:val="ru-RU"/>
        </w:rPr>
        <w:t>м</w:t>
      </w:r>
      <w:r w:rsidR="00E676D8" w:rsidRPr="002D65E7">
        <w:rPr>
          <w:rFonts w:cs="Arial"/>
          <w:sz w:val="40"/>
          <w:szCs w:val="40"/>
          <w:lang w:val="ru-RU"/>
        </w:rPr>
        <w:t xml:space="preserve"> исполнения государственного бюджета</w:t>
      </w:r>
      <w:r w:rsidR="00E20E7C" w:rsidRPr="002D65E7">
        <w:rPr>
          <w:rFonts w:cs="Arial"/>
          <w:sz w:val="40"/>
          <w:szCs w:val="40"/>
          <w:lang w:val="ru-RU"/>
        </w:rPr>
        <w:t>,</w:t>
      </w:r>
      <w:r w:rsidR="00E676D8" w:rsidRPr="002D65E7">
        <w:rPr>
          <w:rFonts w:cs="Arial"/>
          <w:sz w:val="40"/>
          <w:szCs w:val="40"/>
          <w:lang w:val="ru-RU"/>
        </w:rPr>
        <w:t xml:space="preserve"> </w:t>
      </w:r>
      <w:r w:rsidR="00CD74EC" w:rsidRPr="002D65E7">
        <w:rPr>
          <w:rFonts w:cs="Arial"/>
          <w:sz w:val="40"/>
          <w:szCs w:val="40"/>
          <w:lang w:val="ru-RU"/>
        </w:rPr>
        <w:t xml:space="preserve">а также </w:t>
      </w:r>
      <w:r w:rsidR="00E20E7C" w:rsidRPr="002D65E7">
        <w:rPr>
          <w:rFonts w:cs="Arial"/>
          <w:sz w:val="40"/>
          <w:szCs w:val="40"/>
          <w:lang w:val="ru-RU"/>
        </w:rPr>
        <w:t>п</w:t>
      </w:r>
      <w:r w:rsidR="00CD74EC" w:rsidRPr="002D65E7">
        <w:rPr>
          <w:rFonts w:cs="Arial"/>
          <w:sz w:val="40"/>
          <w:szCs w:val="40"/>
          <w:lang w:val="ru-RU"/>
        </w:rPr>
        <w:t>о возврат</w:t>
      </w:r>
      <w:r w:rsidR="00E20E7C" w:rsidRPr="002D65E7">
        <w:rPr>
          <w:rFonts w:cs="Arial"/>
          <w:sz w:val="40"/>
          <w:szCs w:val="40"/>
          <w:lang w:val="ru-RU"/>
        </w:rPr>
        <w:t>у</w:t>
      </w:r>
      <w:r w:rsidR="00E676D8" w:rsidRPr="002D65E7">
        <w:rPr>
          <w:rFonts w:cs="Arial"/>
          <w:sz w:val="40"/>
          <w:szCs w:val="40"/>
          <w:lang w:val="ru-RU"/>
        </w:rPr>
        <w:t xml:space="preserve"> средств в государственный бюджет и учет</w:t>
      </w:r>
      <w:r w:rsidR="00CD74EC" w:rsidRPr="002D65E7">
        <w:rPr>
          <w:rFonts w:cs="Arial"/>
          <w:sz w:val="40"/>
          <w:szCs w:val="40"/>
          <w:lang w:val="ru-RU"/>
        </w:rPr>
        <w:t>е</w:t>
      </w:r>
      <w:r w:rsidR="00E676D8" w:rsidRPr="002D65E7">
        <w:rPr>
          <w:rFonts w:cs="Arial"/>
          <w:sz w:val="40"/>
          <w:szCs w:val="40"/>
          <w:lang w:val="ru-RU"/>
        </w:rPr>
        <w:t xml:space="preserve"> возврат</w:t>
      </w:r>
      <w:r w:rsidR="00E20E7C" w:rsidRPr="002D65E7">
        <w:rPr>
          <w:rFonts w:cs="Arial"/>
          <w:sz w:val="40"/>
          <w:szCs w:val="40"/>
          <w:lang w:val="ru-RU"/>
        </w:rPr>
        <w:t>а средств</w:t>
      </w:r>
      <w:r w:rsidR="00E676D8" w:rsidRPr="002D65E7">
        <w:rPr>
          <w:rFonts w:cs="Arial"/>
          <w:sz w:val="40"/>
          <w:szCs w:val="40"/>
          <w:lang w:val="ru-RU"/>
        </w:rPr>
        <w:t xml:space="preserve"> (</w:t>
      </w:r>
      <w:r w:rsidR="00E20E7C" w:rsidRPr="002D65E7">
        <w:rPr>
          <w:rFonts w:cs="Arial"/>
          <w:sz w:val="40"/>
          <w:szCs w:val="40"/>
          <w:lang w:val="ru-RU"/>
        </w:rPr>
        <w:t>Офиц. газета</w:t>
      </w:r>
      <w:r w:rsidR="00E676D8" w:rsidRPr="002D65E7">
        <w:rPr>
          <w:rFonts w:cs="Arial"/>
          <w:sz w:val="40"/>
          <w:szCs w:val="40"/>
          <w:lang w:val="ru-RU"/>
        </w:rPr>
        <w:t>, № 48/11).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Calibri" w:hAnsi="Calibri" w:cs="Arial"/>
          <w:b/>
          <w:bCs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lastRenderedPageBreak/>
        <w:t xml:space="preserve">• </w:t>
      </w:r>
      <w:r w:rsidR="00CD74EC" w:rsidRPr="002D65E7">
        <w:rPr>
          <w:rFonts w:ascii="Calibri" w:hAnsi="Calibri" w:cs="Arial"/>
          <w:b/>
          <w:bCs/>
          <w:sz w:val="40"/>
          <w:szCs w:val="40"/>
          <w:lang w:val="ru-RU"/>
        </w:rPr>
        <w:t>Закон о бюджете 2009 года (Официальн</w:t>
      </w:r>
      <w:r w:rsidR="00E20E7C" w:rsidRPr="002D65E7">
        <w:rPr>
          <w:rFonts w:ascii="Calibri" w:hAnsi="Calibri" w:cs="Arial"/>
          <w:b/>
          <w:bCs/>
          <w:sz w:val="40"/>
          <w:szCs w:val="40"/>
          <w:lang w:val="ru-RU"/>
        </w:rPr>
        <w:t>ая газета</w:t>
      </w:r>
      <w:r w:rsidR="00CD74EC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, № 87/08) </w:t>
      </w:r>
      <w:proofErr w:type="gramStart"/>
      <w:r w:rsidR="00CD74EC" w:rsidRPr="002D65E7">
        <w:rPr>
          <w:rFonts w:ascii="Calibri" w:hAnsi="Calibri" w:cs="Arial"/>
          <w:b/>
          <w:bCs/>
          <w:sz w:val="40"/>
          <w:szCs w:val="40"/>
          <w:lang w:val="ru-RU"/>
        </w:rPr>
        <w:t>обеспечил  необходимую</w:t>
      </w:r>
      <w:proofErr w:type="gramEnd"/>
      <w:r w:rsidR="00CD74EC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 институциональную основу для дальнейшего развития системы управления государственными средствами введением: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8C2C4E" w:rsidRPr="002D65E7">
        <w:rPr>
          <w:rFonts w:ascii="Arial" w:hAnsi="Arial" w:cs="Arial"/>
          <w:sz w:val="40"/>
          <w:szCs w:val="40"/>
          <w:lang w:val="ru-RU"/>
        </w:rPr>
        <w:t xml:space="preserve">стратегического планирования - разработки стратегических планов и трехлетней стратегии </w:t>
      </w:r>
      <w:r w:rsidR="00E20E7C" w:rsidRPr="002D65E7">
        <w:rPr>
          <w:rFonts w:ascii="Arial" w:hAnsi="Arial" w:cs="Arial"/>
          <w:sz w:val="40"/>
          <w:szCs w:val="40"/>
          <w:lang w:val="ru-RU"/>
        </w:rPr>
        <w:t>правительственных</w:t>
      </w:r>
      <w:r w:rsidR="008C2C4E" w:rsidRPr="002D65E7">
        <w:rPr>
          <w:rFonts w:ascii="Arial" w:hAnsi="Arial" w:cs="Arial"/>
          <w:sz w:val="40"/>
          <w:szCs w:val="40"/>
          <w:lang w:val="ru-RU"/>
        </w:rPr>
        <w:t xml:space="preserve"> программ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8C2C4E" w:rsidRPr="002D65E7">
        <w:rPr>
          <w:rFonts w:ascii="Arial" w:hAnsi="Arial" w:cs="Arial"/>
          <w:sz w:val="40"/>
          <w:szCs w:val="40"/>
          <w:lang w:val="ru-RU"/>
        </w:rPr>
        <w:t>основы многолетнего бюджетного планирования t + 2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8C2C4E" w:rsidRPr="002D65E7">
        <w:rPr>
          <w:rFonts w:ascii="Arial" w:hAnsi="Arial" w:cs="Arial"/>
          <w:sz w:val="40"/>
          <w:szCs w:val="40"/>
          <w:lang w:val="ru-RU"/>
        </w:rPr>
        <w:t>большую гибкость в исполнении бюджета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Calibri" w:hAnsi="Calibri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 xml:space="preserve">усиленный </w:t>
      </w:r>
      <w:r w:rsidR="008C2C4E" w:rsidRPr="002D65E7">
        <w:rPr>
          <w:rFonts w:ascii="Calibri" w:hAnsi="Calibri" w:cs="Arial"/>
          <w:sz w:val="40"/>
          <w:szCs w:val="40"/>
          <w:lang w:val="ru-RU"/>
        </w:rPr>
        <w:t>контроль над займами юридических лиц в собственности</w:t>
      </w:r>
      <w:r w:rsidR="003A103C" w:rsidRPr="002D65E7">
        <w:rPr>
          <w:rFonts w:ascii="Calibri" w:hAnsi="Calibri" w:cs="Arial"/>
          <w:sz w:val="40"/>
          <w:szCs w:val="40"/>
          <w:lang w:val="ru-RU"/>
        </w:rPr>
        <w:t xml:space="preserve"> 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 xml:space="preserve">единиц </w:t>
      </w:r>
      <w:r w:rsidR="003A103C" w:rsidRPr="002D65E7">
        <w:rPr>
          <w:rFonts w:ascii="Calibri" w:hAnsi="Calibri" w:cs="Arial"/>
          <w:sz w:val="40"/>
          <w:szCs w:val="40"/>
          <w:lang w:val="ru-RU"/>
        </w:rPr>
        <w:t>местн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ого</w:t>
      </w:r>
      <w:r w:rsidR="003A103C" w:rsidRPr="002D65E7">
        <w:rPr>
          <w:rFonts w:ascii="Calibri" w:hAnsi="Calibri" w:cs="Arial"/>
          <w:sz w:val="40"/>
          <w:szCs w:val="40"/>
          <w:lang w:val="ru-RU"/>
        </w:rPr>
        <w:t xml:space="preserve"> и 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областного</w:t>
      </w:r>
      <w:r w:rsidR="003A103C" w:rsidRPr="002D65E7">
        <w:rPr>
          <w:rFonts w:ascii="Calibri" w:hAnsi="Calibri" w:cs="Arial"/>
          <w:sz w:val="40"/>
          <w:szCs w:val="40"/>
          <w:lang w:val="ru-RU"/>
        </w:rPr>
        <w:t xml:space="preserve"> (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регионального</w:t>
      </w:r>
      <w:r w:rsidR="003A103C" w:rsidRPr="002D65E7">
        <w:rPr>
          <w:rFonts w:ascii="Calibri" w:hAnsi="Calibri" w:cs="Arial"/>
          <w:sz w:val="40"/>
          <w:szCs w:val="40"/>
          <w:lang w:val="ru-RU"/>
        </w:rPr>
        <w:t xml:space="preserve">) самоуправления </w:t>
      </w:r>
      <w:proofErr w:type="gramStart"/>
      <w:r w:rsidR="003A103C" w:rsidRPr="002D65E7">
        <w:rPr>
          <w:rFonts w:ascii="Calibri" w:hAnsi="Calibri" w:cs="Arial"/>
          <w:sz w:val="40"/>
          <w:szCs w:val="40"/>
          <w:lang w:val="ru-RU"/>
        </w:rPr>
        <w:t>(</w:t>
      </w:r>
      <w:r w:rsidR="008C2C4E" w:rsidRPr="002D65E7">
        <w:rPr>
          <w:lang w:val="ru-RU"/>
        </w:rPr>
        <w:t xml:space="preserve"> </w:t>
      </w:r>
      <w:r w:rsidR="008C2C4E" w:rsidRPr="002D65E7">
        <w:rPr>
          <w:rFonts w:ascii="Calibri" w:hAnsi="Calibri" w:cs="Arial"/>
          <w:sz w:val="40"/>
          <w:szCs w:val="40"/>
          <w:lang w:val="ru-RU"/>
        </w:rPr>
        <w:t>JLPRS</w:t>
      </w:r>
      <w:proofErr w:type="gramEnd"/>
      <w:r w:rsidR="003A103C" w:rsidRPr="002D65E7">
        <w:rPr>
          <w:rFonts w:ascii="Calibri" w:hAnsi="Calibri" w:cs="Arial"/>
          <w:sz w:val="40"/>
          <w:szCs w:val="40"/>
          <w:lang w:val="ru-RU"/>
        </w:rPr>
        <w:t>)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Calibri" w:hAnsi="Calibri" w:cs="Arial"/>
          <w:b/>
          <w:bCs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>Изменения и дополнения в Законе</w:t>
      </w:r>
      <w:r w:rsidR="00244C06" w:rsidRPr="002D65E7">
        <w:rPr>
          <w:lang w:val="ru-RU"/>
        </w:rPr>
        <w:t xml:space="preserve"> </w:t>
      </w:r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о бюджете </w:t>
      </w:r>
      <w:r w:rsidR="00E20E7C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на </w:t>
      </w:r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>2012 г</w:t>
      </w:r>
      <w:r w:rsidR="00E20E7C" w:rsidRPr="002D65E7">
        <w:rPr>
          <w:rFonts w:ascii="Calibri" w:hAnsi="Calibri" w:cs="Arial"/>
          <w:b/>
          <w:bCs/>
          <w:sz w:val="40"/>
          <w:szCs w:val="40"/>
          <w:lang w:val="ru-RU"/>
        </w:rPr>
        <w:t>.</w:t>
      </w:r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 </w:t>
      </w:r>
      <w:proofErr w:type="gramStart"/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>( Официальн</w:t>
      </w:r>
      <w:r w:rsidR="00E20E7C" w:rsidRPr="002D65E7">
        <w:rPr>
          <w:rFonts w:ascii="Calibri" w:hAnsi="Calibri" w:cs="Arial"/>
          <w:b/>
          <w:bCs/>
          <w:sz w:val="40"/>
          <w:szCs w:val="40"/>
          <w:lang w:val="ru-RU"/>
        </w:rPr>
        <w:t>ая</w:t>
      </w:r>
      <w:proofErr w:type="gramEnd"/>
      <w:r w:rsidR="00E20E7C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 газета,</w:t>
      </w:r>
      <w:r w:rsidR="00244C06" w:rsidRPr="002D65E7">
        <w:rPr>
          <w:rFonts w:ascii="Calibri" w:hAnsi="Calibri" w:cs="Arial"/>
          <w:b/>
          <w:bCs/>
          <w:sz w:val="40"/>
          <w:szCs w:val="40"/>
          <w:lang w:val="ru-RU"/>
        </w:rPr>
        <w:t xml:space="preserve"> № 136/12) также обусловлены: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Calibri" w:hAnsi="Calibri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 xml:space="preserve">необходимостью более четкого определения и дополнения некоторых положений Закона, которые 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 xml:space="preserve">в 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>практике показали свою неполноту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Calibri" w:hAnsi="Calibri" w:cs="Arial"/>
          <w:sz w:val="40"/>
          <w:szCs w:val="40"/>
          <w:lang w:val="ru-RU"/>
        </w:rPr>
        <w:sectPr w:rsidR="009668FD" w:rsidRPr="002D65E7" w:rsidSect="00E01125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Arial" w:hAnsi="Arial" w:cs="Arial"/>
          <w:sz w:val="40"/>
          <w:szCs w:val="40"/>
          <w:lang w:val="ru-RU"/>
        </w:rPr>
        <w:t>–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 xml:space="preserve">намерением </w:t>
      </w:r>
      <w:r w:rsidR="00626E59" w:rsidRPr="002D65E7">
        <w:rPr>
          <w:rFonts w:ascii="Calibri" w:hAnsi="Calibri" w:cs="Arial"/>
          <w:sz w:val="40"/>
          <w:szCs w:val="40"/>
          <w:lang w:val="ru-RU"/>
        </w:rPr>
        <w:t xml:space="preserve">поощрять 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единиц</w:t>
      </w:r>
      <w:r w:rsidR="00626E59" w:rsidRPr="002D65E7">
        <w:rPr>
          <w:rFonts w:ascii="Calibri" w:hAnsi="Calibri" w:cs="Arial"/>
          <w:sz w:val="40"/>
          <w:szCs w:val="40"/>
          <w:lang w:val="ru-RU"/>
        </w:rPr>
        <w:t>ы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 xml:space="preserve"> 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>местн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ого и областного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 xml:space="preserve"> (</w:t>
      </w:r>
      <w:r w:rsidR="00E20E7C" w:rsidRPr="002D65E7">
        <w:rPr>
          <w:rFonts w:ascii="Calibri" w:hAnsi="Calibri" w:cs="Arial"/>
          <w:sz w:val="40"/>
          <w:szCs w:val="40"/>
          <w:lang w:val="ru-RU"/>
        </w:rPr>
        <w:t>регионального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 xml:space="preserve">) самоуправления </w:t>
      </w:r>
      <w:r w:rsidR="00626E59" w:rsidRPr="002D65E7">
        <w:rPr>
          <w:rFonts w:ascii="Calibri" w:hAnsi="Calibri" w:cs="Arial"/>
          <w:sz w:val="40"/>
          <w:szCs w:val="40"/>
          <w:lang w:val="ru-RU"/>
        </w:rPr>
        <w:t xml:space="preserve">в 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>участи</w:t>
      </w:r>
      <w:r w:rsidR="00626E59" w:rsidRPr="002D65E7">
        <w:rPr>
          <w:rFonts w:ascii="Calibri" w:hAnsi="Calibri" w:cs="Arial"/>
          <w:sz w:val="40"/>
          <w:szCs w:val="40"/>
          <w:lang w:val="ru-RU"/>
        </w:rPr>
        <w:t>и</w:t>
      </w:r>
      <w:r w:rsidR="00244C06" w:rsidRPr="002D65E7">
        <w:rPr>
          <w:rFonts w:ascii="Calibri" w:hAnsi="Calibri" w:cs="Arial"/>
          <w:sz w:val="40"/>
          <w:szCs w:val="40"/>
          <w:lang w:val="ru-RU"/>
        </w:rPr>
        <w:t xml:space="preserve"> в проектах в области </w:t>
      </w:r>
      <w:proofErr w:type="spellStart"/>
      <w:r w:rsidR="00244C06" w:rsidRPr="002D65E7">
        <w:rPr>
          <w:rFonts w:ascii="Calibri" w:hAnsi="Calibri" w:cs="Arial"/>
          <w:sz w:val="40"/>
          <w:szCs w:val="40"/>
          <w:lang w:val="ru-RU"/>
        </w:rPr>
        <w:t>энергоэффективности</w:t>
      </w:r>
      <w:proofErr w:type="spellEnd"/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ascii="Arial" w:hAnsi="Arial" w:cs="Arial"/>
          <w:sz w:val="48"/>
          <w:szCs w:val="48"/>
          <w:lang w:val="ru-RU"/>
        </w:rPr>
      </w:pP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DB7CEA" w:rsidRPr="002D65E7">
        <w:rPr>
          <w:rFonts w:cs="Arial"/>
          <w:sz w:val="48"/>
          <w:szCs w:val="48"/>
          <w:lang w:val="ru-RU"/>
        </w:rPr>
        <w:t>В</w:t>
      </w:r>
      <w:r w:rsidR="00244C06" w:rsidRPr="002D65E7">
        <w:rPr>
          <w:rFonts w:cs="Arial"/>
          <w:sz w:val="48"/>
          <w:szCs w:val="48"/>
          <w:lang w:val="ru-RU"/>
        </w:rPr>
        <w:t xml:space="preserve">ступлением в силу </w:t>
      </w:r>
      <w:r w:rsidR="00DB7CEA" w:rsidRPr="002D65E7">
        <w:rPr>
          <w:rFonts w:cs="Arial"/>
          <w:sz w:val="48"/>
          <w:szCs w:val="48"/>
          <w:lang w:val="ru-RU"/>
        </w:rPr>
        <w:t>п</w:t>
      </w:r>
      <w:r w:rsidR="00244C06" w:rsidRPr="002D65E7">
        <w:rPr>
          <w:rFonts w:cs="Arial"/>
          <w:sz w:val="48"/>
          <w:szCs w:val="48"/>
          <w:lang w:val="ru-RU"/>
        </w:rPr>
        <w:t>оправок к Закону о бюджете охват</w:t>
      </w:r>
      <w:r w:rsidR="002D65E7">
        <w:rPr>
          <w:rFonts w:cs="Arial"/>
          <w:sz w:val="48"/>
          <w:szCs w:val="48"/>
          <w:lang w:val="ru-RU"/>
        </w:rPr>
        <w:t xml:space="preserve"> </w:t>
      </w:r>
      <w:r w:rsidR="00626E59" w:rsidRPr="002D65E7">
        <w:rPr>
          <w:rFonts w:cs="Arial"/>
          <w:sz w:val="48"/>
          <w:szCs w:val="48"/>
          <w:lang w:val="ru-RU"/>
        </w:rPr>
        <w:t>общественного сектора</w:t>
      </w:r>
      <w:r w:rsidR="00244C06" w:rsidRPr="002D65E7">
        <w:rPr>
          <w:rFonts w:cs="Arial"/>
          <w:sz w:val="48"/>
          <w:szCs w:val="48"/>
          <w:lang w:val="ru-RU"/>
        </w:rPr>
        <w:t>, установленный законом о бюджете и Реестром бюджетных и внебюджетных пользователей приводится в соответствие в части определения внебюджетных пользователей при статистическом охват</w:t>
      </w:r>
      <w:r w:rsidR="00626E59" w:rsidRPr="002D65E7">
        <w:rPr>
          <w:rFonts w:cs="Arial"/>
          <w:sz w:val="48"/>
          <w:szCs w:val="48"/>
          <w:lang w:val="ru-RU"/>
        </w:rPr>
        <w:t>е</w:t>
      </w:r>
      <w:r w:rsidR="00244C06" w:rsidRPr="002D65E7">
        <w:rPr>
          <w:rFonts w:cs="Arial"/>
          <w:sz w:val="48"/>
          <w:szCs w:val="48"/>
          <w:lang w:val="ru-RU"/>
        </w:rPr>
        <w:t>, установленном Европейской статистической методологи</w:t>
      </w:r>
      <w:r w:rsidR="00626E59" w:rsidRPr="002D65E7">
        <w:rPr>
          <w:rFonts w:cs="Arial"/>
          <w:sz w:val="48"/>
          <w:szCs w:val="48"/>
          <w:lang w:val="ru-RU"/>
        </w:rPr>
        <w:t>ей</w:t>
      </w:r>
      <w:r w:rsidR="00244C06" w:rsidRPr="002D65E7">
        <w:rPr>
          <w:rFonts w:cs="Arial"/>
          <w:sz w:val="48"/>
          <w:szCs w:val="48"/>
          <w:lang w:val="ru-RU"/>
        </w:rPr>
        <w:t xml:space="preserve"> ESA2010</w:t>
      </w:r>
    </w:p>
    <w:p w:rsidR="009668FD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>–</w:t>
      </w:r>
      <w:r w:rsidR="00542447" w:rsidRPr="002D65E7">
        <w:rPr>
          <w:rFonts w:cs="Arial"/>
          <w:sz w:val="44"/>
          <w:szCs w:val="44"/>
          <w:lang w:val="ru-RU"/>
        </w:rPr>
        <w:t xml:space="preserve">Все статистические отчеты </w:t>
      </w:r>
      <w:proofErr w:type="spellStart"/>
      <w:r w:rsidR="00850FBE" w:rsidRPr="002D65E7">
        <w:rPr>
          <w:rFonts w:cs="Arial"/>
          <w:sz w:val="44"/>
          <w:szCs w:val="44"/>
          <w:lang w:val="ru-RU"/>
        </w:rPr>
        <w:t>Евростата</w:t>
      </w:r>
      <w:proofErr w:type="spellEnd"/>
      <w:r w:rsidR="00850FBE" w:rsidRPr="002D65E7">
        <w:rPr>
          <w:rFonts w:cs="Arial"/>
          <w:sz w:val="44"/>
          <w:szCs w:val="44"/>
          <w:lang w:val="ru-RU"/>
        </w:rPr>
        <w:t xml:space="preserve"> (EUROSTAT)</w:t>
      </w:r>
      <w:r w:rsidR="00DB7CEA" w:rsidRPr="002D65E7">
        <w:rPr>
          <w:rFonts w:cs="Arial"/>
          <w:sz w:val="44"/>
          <w:szCs w:val="44"/>
          <w:lang w:val="ru-RU"/>
        </w:rPr>
        <w:t>,</w:t>
      </w:r>
      <w:r w:rsidR="00850FBE" w:rsidRPr="002D65E7">
        <w:rPr>
          <w:rFonts w:cs="Arial"/>
          <w:sz w:val="44"/>
          <w:szCs w:val="44"/>
          <w:lang w:val="ru-RU"/>
        </w:rPr>
        <w:t xml:space="preserve"> </w:t>
      </w:r>
      <w:r w:rsidR="00DB7CEA" w:rsidRPr="002D65E7">
        <w:rPr>
          <w:rFonts w:cs="Arial"/>
          <w:sz w:val="44"/>
          <w:szCs w:val="44"/>
          <w:lang w:val="ru-RU"/>
        </w:rPr>
        <w:t>как</w:t>
      </w:r>
      <w:r w:rsidR="00850FBE" w:rsidRPr="002D65E7">
        <w:rPr>
          <w:rFonts w:cs="Arial"/>
          <w:sz w:val="44"/>
          <w:szCs w:val="44"/>
          <w:lang w:val="ru-RU"/>
        </w:rPr>
        <w:t xml:space="preserve"> </w:t>
      </w:r>
      <w:r w:rsidR="00542447" w:rsidRPr="002D65E7">
        <w:rPr>
          <w:rFonts w:cs="Arial"/>
          <w:sz w:val="44"/>
          <w:szCs w:val="44"/>
          <w:lang w:val="ru-RU"/>
        </w:rPr>
        <w:t>статистическ</w:t>
      </w:r>
      <w:r w:rsidR="00850FBE" w:rsidRPr="002D65E7">
        <w:rPr>
          <w:rFonts w:cs="Arial"/>
          <w:sz w:val="44"/>
          <w:szCs w:val="44"/>
          <w:lang w:val="ru-RU"/>
        </w:rPr>
        <w:t>о</w:t>
      </w:r>
      <w:r w:rsidR="00DB7CEA" w:rsidRPr="002D65E7">
        <w:rPr>
          <w:rFonts w:cs="Arial"/>
          <w:sz w:val="44"/>
          <w:szCs w:val="44"/>
          <w:lang w:val="ru-RU"/>
        </w:rPr>
        <w:t>му</w:t>
      </w:r>
      <w:r w:rsidR="00542447" w:rsidRPr="002D65E7">
        <w:rPr>
          <w:rFonts w:cs="Arial"/>
          <w:sz w:val="44"/>
          <w:szCs w:val="44"/>
          <w:lang w:val="ru-RU"/>
        </w:rPr>
        <w:t xml:space="preserve"> орган</w:t>
      </w:r>
      <w:r w:rsidR="00DB7CEA" w:rsidRPr="002D65E7">
        <w:rPr>
          <w:rFonts w:cs="Arial"/>
          <w:sz w:val="44"/>
          <w:szCs w:val="44"/>
          <w:lang w:val="ru-RU"/>
        </w:rPr>
        <w:t>у</w:t>
      </w:r>
      <w:r w:rsidR="00542447" w:rsidRPr="002D65E7">
        <w:rPr>
          <w:rFonts w:cs="Arial"/>
          <w:sz w:val="44"/>
          <w:szCs w:val="44"/>
          <w:lang w:val="ru-RU"/>
        </w:rPr>
        <w:t xml:space="preserve"> Европейской комиссии, в том числе </w:t>
      </w:r>
      <w:r w:rsidR="00850FBE" w:rsidRPr="002D65E7">
        <w:rPr>
          <w:rFonts w:cs="Arial"/>
          <w:sz w:val="44"/>
          <w:szCs w:val="44"/>
          <w:lang w:val="ru-RU"/>
        </w:rPr>
        <w:t>Фискальный</w:t>
      </w:r>
      <w:r w:rsidR="00542447" w:rsidRPr="002D65E7">
        <w:rPr>
          <w:rFonts w:cs="Arial"/>
          <w:sz w:val="44"/>
          <w:szCs w:val="44"/>
          <w:lang w:val="ru-RU"/>
        </w:rPr>
        <w:t xml:space="preserve"> отчет, который отслеживает выполнение критериев </w:t>
      </w:r>
      <w:r w:rsidR="00850FBE" w:rsidRPr="002D65E7">
        <w:rPr>
          <w:rFonts w:cs="Arial"/>
          <w:sz w:val="44"/>
          <w:szCs w:val="44"/>
          <w:lang w:val="ru-RU"/>
        </w:rPr>
        <w:t xml:space="preserve">государственного </w:t>
      </w:r>
      <w:r w:rsidR="00542447" w:rsidRPr="002D65E7">
        <w:rPr>
          <w:rFonts w:cs="Arial"/>
          <w:sz w:val="44"/>
          <w:szCs w:val="44"/>
          <w:lang w:val="ru-RU"/>
        </w:rPr>
        <w:t>дефи</w:t>
      </w:r>
      <w:r w:rsidR="00850FBE" w:rsidRPr="002D65E7">
        <w:rPr>
          <w:rFonts w:cs="Arial"/>
          <w:sz w:val="44"/>
          <w:szCs w:val="44"/>
          <w:lang w:val="ru-RU"/>
        </w:rPr>
        <w:t xml:space="preserve">цита и </w:t>
      </w:r>
      <w:proofErr w:type="gramStart"/>
      <w:r w:rsidR="00850FBE" w:rsidRPr="002D65E7">
        <w:rPr>
          <w:rFonts w:cs="Arial"/>
          <w:sz w:val="44"/>
          <w:szCs w:val="44"/>
          <w:lang w:val="ru-RU"/>
        </w:rPr>
        <w:t xml:space="preserve">долга </w:t>
      </w:r>
      <w:r w:rsidR="00542447" w:rsidRPr="002D65E7">
        <w:rPr>
          <w:rFonts w:cs="Arial"/>
          <w:sz w:val="44"/>
          <w:szCs w:val="44"/>
          <w:lang w:val="ru-RU"/>
        </w:rPr>
        <w:t xml:space="preserve"> </w:t>
      </w:r>
      <w:r w:rsidR="00850FBE" w:rsidRPr="002D65E7">
        <w:rPr>
          <w:rFonts w:cs="Arial"/>
          <w:sz w:val="44"/>
          <w:szCs w:val="44"/>
          <w:lang w:val="ru-RU"/>
        </w:rPr>
        <w:t>на</w:t>
      </w:r>
      <w:proofErr w:type="gramEnd"/>
      <w:r w:rsidR="00850FBE" w:rsidRPr="002D65E7">
        <w:rPr>
          <w:rFonts w:cs="Arial"/>
          <w:sz w:val="44"/>
          <w:szCs w:val="44"/>
          <w:lang w:val="ru-RU"/>
        </w:rPr>
        <w:t xml:space="preserve"> основе Маастрихтских соглашений</w:t>
      </w:r>
      <w:r w:rsidR="00542447" w:rsidRPr="002D65E7">
        <w:rPr>
          <w:rFonts w:cs="Arial"/>
          <w:sz w:val="44"/>
          <w:szCs w:val="44"/>
          <w:lang w:val="ru-RU"/>
        </w:rPr>
        <w:t xml:space="preserve">, должны быть представлены в </w:t>
      </w:r>
      <w:r w:rsidR="00850FBE" w:rsidRPr="002D65E7">
        <w:rPr>
          <w:rFonts w:cs="Arial"/>
          <w:sz w:val="44"/>
          <w:szCs w:val="44"/>
          <w:lang w:val="ru-RU"/>
        </w:rPr>
        <w:t xml:space="preserve">качестве </w:t>
      </w:r>
      <w:r w:rsidR="00DB7CEA" w:rsidRPr="002D65E7">
        <w:rPr>
          <w:rFonts w:cs="Arial"/>
          <w:sz w:val="44"/>
          <w:szCs w:val="44"/>
          <w:lang w:val="ru-RU"/>
        </w:rPr>
        <w:t xml:space="preserve">показателей </w:t>
      </w:r>
      <w:r w:rsidR="00850FBE" w:rsidRPr="002D65E7">
        <w:rPr>
          <w:rFonts w:cs="Arial"/>
          <w:sz w:val="44"/>
          <w:szCs w:val="44"/>
          <w:lang w:val="ru-RU"/>
        </w:rPr>
        <w:t>статистики</w:t>
      </w:r>
    </w:p>
    <w:p w:rsidR="00BD645B" w:rsidRDefault="00BD645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</w:p>
    <w:p w:rsidR="00BD645B" w:rsidRPr="002D65E7" w:rsidRDefault="00BD645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</w:p>
    <w:p w:rsidR="009668FD" w:rsidRPr="002D65E7" w:rsidRDefault="001A0EA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lastRenderedPageBreak/>
        <w:t>ОСНОВА СОСТАВЛЕНИЯ СРЕДНЕСРОЧНОГО БЮДЖЕТА</w:t>
      </w:r>
    </w:p>
    <w:p w:rsidR="009668FD" w:rsidRPr="002D65E7" w:rsidRDefault="007A73A5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В </w:t>
      </w:r>
      <w:r w:rsidR="001A0EAB" w:rsidRPr="002D65E7">
        <w:rPr>
          <w:rFonts w:cs="Arial"/>
          <w:sz w:val="44"/>
          <w:szCs w:val="44"/>
          <w:lang w:val="ru-RU"/>
        </w:rPr>
        <w:t>соответствии с положениями Закона о бюджете основа составления среднесрочного бюджета состоит из следующих элементов:</w:t>
      </w:r>
    </w:p>
    <w:p w:rsidR="009668FD" w:rsidRPr="00BD645B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1A0EAB" w:rsidRPr="00BD645B">
        <w:rPr>
          <w:rFonts w:cs="Arial"/>
          <w:sz w:val="40"/>
          <w:szCs w:val="44"/>
          <w:lang w:val="ru-RU"/>
        </w:rPr>
        <w:t>макроэкономическ</w:t>
      </w:r>
      <w:r w:rsidR="00335001" w:rsidRPr="00BD645B">
        <w:rPr>
          <w:rFonts w:cs="Arial"/>
          <w:sz w:val="40"/>
          <w:szCs w:val="44"/>
          <w:lang w:val="ru-RU"/>
        </w:rPr>
        <w:t>ого</w:t>
      </w:r>
      <w:r w:rsidR="001A0EAB" w:rsidRPr="00BD645B">
        <w:rPr>
          <w:rFonts w:cs="Arial"/>
          <w:sz w:val="40"/>
          <w:szCs w:val="44"/>
          <w:lang w:val="ru-RU"/>
        </w:rPr>
        <w:t xml:space="preserve"> прогноз</w:t>
      </w:r>
      <w:r w:rsidR="00335001" w:rsidRPr="00BD645B">
        <w:rPr>
          <w:rFonts w:cs="Arial"/>
          <w:sz w:val="40"/>
          <w:szCs w:val="44"/>
          <w:lang w:val="ru-RU"/>
        </w:rPr>
        <w:t>а</w:t>
      </w:r>
      <w:r w:rsidR="001A0EAB" w:rsidRPr="00BD645B">
        <w:rPr>
          <w:rFonts w:cs="Arial"/>
          <w:sz w:val="40"/>
          <w:szCs w:val="44"/>
          <w:lang w:val="ru-RU"/>
        </w:rPr>
        <w:t>, прогноз</w:t>
      </w:r>
      <w:r w:rsidR="00335001" w:rsidRPr="00BD645B">
        <w:rPr>
          <w:rFonts w:cs="Arial"/>
          <w:sz w:val="40"/>
          <w:szCs w:val="44"/>
          <w:lang w:val="ru-RU"/>
        </w:rPr>
        <w:t>а</w:t>
      </w:r>
      <w:r w:rsidR="001A0EAB" w:rsidRPr="00BD645B">
        <w:rPr>
          <w:rFonts w:cs="Arial"/>
          <w:sz w:val="40"/>
          <w:szCs w:val="44"/>
          <w:lang w:val="ru-RU"/>
        </w:rPr>
        <w:t xml:space="preserve"> доходов, расходов, дефицита / профицита и государственного долга в среднесрочной перспективе</w:t>
      </w:r>
    </w:p>
    <w:p w:rsidR="009668FD" w:rsidRPr="00BD645B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4"/>
          <w:lang w:val="ru-RU"/>
        </w:rPr>
      </w:pPr>
      <w:r w:rsidRPr="00BD645B">
        <w:rPr>
          <w:rFonts w:cs="Arial"/>
          <w:sz w:val="40"/>
          <w:szCs w:val="44"/>
          <w:lang w:val="ru-RU"/>
        </w:rPr>
        <w:t xml:space="preserve">• </w:t>
      </w:r>
      <w:r w:rsidR="00335001" w:rsidRPr="00BD645B">
        <w:rPr>
          <w:rFonts w:cs="Arial"/>
          <w:sz w:val="40"/>
          <w:szCs w:val="44"/>
          <w:lang w:val="ru-RU"/>
        </w:rPr>
        <w:t>стратегических</w:t>
      </w:r>
      <w:r w:rsidR="001A0EAB" w:rsidRPr="00BD645B">
        <w:rPr>
          <w:rFonts w:cs="Arial"/>
          <w:sz w:val="40"/>
          <w:szCs w:val="44"/>
          <w:lang w:val="ru-RU"/>
        </w:rPr>
        <w:t xml:space="preserve"> план</w:t>
      </w:r>
      <w:r w:rsidR="00335001" w:rsidRPr="00BD645B">
        <w:rPr>
          <w:rFonts w:cs="Arial"/>
          <w:sz w:val="40"/>
          <w:szCs w:val="44"/>
          <w:lang w:val="ru-RU"/>
        </w:rPr>
        <w:t>ов</w:t>
      </w:r>
      <w:r w:rsidR="001A0EAB" w:rsidRPr="00BD645B">
        <w:rPr>
          <w:rFonts w:cs="Arial"/>
          <w:sz w:val="40"/>
          <w:szCs w:val="44"/>
          <w:lang w:val="ru-RU"/>
        </w:rPr>
        <w:t>, которые устанавлива</w:t>
      </w:r>
      <w:r w:rsidR="00335001" w:rsidRPr="00BD645B">
        <w:rPr>
          <w:rFonts w:cs="Arial"/>
          <w:sz w:val="40"/>
          <w:szCs w:val="44"/>
          <w:lang w:val="ru-RU"/>
        </w:rPr>
        <w:t>е</w:t>
      </w:r>
      <w:r w:rsidR="001A0EAB" w:rsidRPr="00BD645B">
        <w:rPr>
          <w:rFonts w:cs="Arial"/>
          <w:sz w:val="40"/>
          <w:szCs w:val="44"/>
          <w:lang w:val="ru-RU"/>
        </w:rPr>
        <w:t>т политика правительства и приоритеты на среднесрочн</w:t>
      </w:r>
      <w:r w:rsidR="00335001" w:rsidRPr="00BD645B">
        <w:rPr>
          <w:rFonts w:cs="Arial"/>
          <w:sz w:val="40"/>
          <w:szCs w:val="44"/>
          <w:lang w:val="ru-RU"/>
        </w:rPr>
        <w:t>ый период</w:t>
      </w:r>
      <w:r w:rsidR="001A0EAB" w:rsidRPr="00BD645B">
        <w:rPr>
          <w:rFonts w:cs="Arial"/>
          <w:sz w:val="40"/>
          <w:szCs w:val="44"/>
          <w:lang w:val="ru-RU"/>
        </w:rPr>
        <w:t>,</w:t>
      </w:r>
    </w:p>
    <w:p w:rsidR="009668FD" w:rsidRPr="00BD645B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4"/>
          <w:lang w:val="ru-RU"/>
        </w:rPr>
      </w:pPr>
      <w:r w:rsidRPr="00BD645B">
        <w:rPr>
          <w:rFonts w:cs="Arial"/>
          <w:sz w:val="40"/>
          <w:szCs w:val="44"/>
          <w:lang w:val="ru-RU"/>
        </w:rPr>
        <w:t xml:space="preserve">• </w:t>
      </w:r>
      <w:r w:rsidR="001A0EAB" w:rsidRPr="00BD645B">
        <w:rPr>
          <w:rFonts w:cs="Arial"/>
          <w:sz w:val="40"/>
          <w:szCs w:val="44"/>
          <w:lang w:val="ru-RU"/>
        </w:rPr>
        <w:t>подход</w:t>
      </w:r>
      <w:r w:rsidR="00335001" w:rsidRPr="00BD645B">
        <w:rPr>
          <w:rFonts w:cs="Arial"/>
          <w:sz w:val="40"/>
          <w:szCs w:val="44"/>
          <w:lang w:val="ru-RU"/>
        </w:rPr>
        <w:t>а</w:t>
      </w:r>
      <w:r w:rsidR="001A0EAB" w:rsidRPr="00BD645B">
        <w:rPr>
          <w:rFonts w:cs="Arial"/>
          <w:sz w:val="40"/>
          <w:szCs w:val="44"/>
          <w:lang w:val="ru-RU"/>
        </w:rPr>
        <w:t xml:space="preserve"> - планирование "сверху вниз"</w:t>
      </w:r>
    </w:p>
    <w:p w:rsidR="009668FD" w:rsidRPr="00BD645B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4"/>
          <w:lang w:val="ru-RU"/>
        </w:rPr>
      </w:pPr>
      <w:r w:rsidRPr="00BD645B">
        <w:rPr>
          <w:rFonts w:cs="Arial"/>
          <w:sz w:val="40"/>
          <w:szCs w:val="44"/>
          <w:lang w:val="ru-RU"/>
        </w:rPr>
        <w:t xml:space="preserve">• </w:t>
      </w:r>
      <w:r w:rsidR="00335001" w:rsidRPr="00BD645B">
        <w:rPr>
          <w:rFonts w:cs="Arial"/>
          <w:sz w:val="40"/>
          <w:szCs w:val="44"/>
          <w:lang w:val="ru-RU"/>
        </w:rPr>
        <w:t>системы измерения эффективности</w:t>
      </w:r>
      <w:r w:rsidR="00CC63EB" w:rsidRPr="00BD645B">
        <w:rPr>
          <w:rFonts w:cs="Arial"/>
          <w:sz w:val="40"/>
          <w:szCs w:val="44"/>
          <w:lang w:val="ru-RU"/>
        </w:rPr>
        <w:t xml:space="preserve">, которая устанавливает цели и </w:t>
      </w:r>
      <w:r w:rsidR="00335001" w:rsidRPr="00BD645B">
        <w:rPr>
          <w:rFonts w:cs="Arial"/>
          <w:sz w:val="40"/>
          <w:szCs w:val="44"/>
          <w:lang w:val="ru-RU"/>
        </w:rPr>
        <w:t xml:space="preserve">представляет </w:t>
      </w:r>
      <w:proofErr w:type="gramStart"/>
      <w:r w:rsidR="00335001" w:rsidRPr="00BD645B">
        <w:rPr>
          <w:rFonts w:cs="Arial"/>
          <w:sz w:val="40"/>
          <w:szCs w:val="44"/>
          <w:lang w:val="ru-RU"/>
        </w:rPr>
        <w:t xml:space="preserve">отчеты </w:t>
      </w:r>
      <w:r w:rsidR="00CC63EB" w:rsidRPr="00BD645B">
        <w:rPr>
          <w:rFonts w:cs="Arial"/>
          <w:sz w:val="40"/>
          <w:szCs w:val="44"/>
          <w:lang w:val="ru-RU"/>
        </w:rPr>
        <w:t xml:space="preserve"> об</w:t>
      </w:r>
      <w:proofErr w:type="gramEnd"/>
      <w:r w:rsidR="00CC63EB" w:rsidRPr="00BD645B">
        <w:rPr>
          <w:rFonts w:cs="Arial"/>
          <w:sz w:val="40"/>
          <w:szCs w:val="44"/>
          <w:lang w:val="ru-RU"/>
        </w:rPr>
        <w:t xml:space="preserve"> ожидаемых и достигнутых результатах, сообщает о </w:t>
      </w:r>
      <w:r w:rsidR="00335001" w:rsidRPr="00BD645B">
        <w:rPr>
          <w:rFonts w:cs="Arial"/>
          <w:sz w:val="40"/>
          <w:szCs w:val="44"/>
          <w:lang w:val="ru-RU"/>
        </w:rPr>
        <w:t>распределении</w:t>
      </w:r>
      <w:r w:rsidR="00CC63EB" w:rsidRPr="00BD645B">
        <w:rPr>
          <w:rFonts w:cs="Arial"/>
          <w:sz w:val="40"/>
          <w:szCs w:val="44"/>
          <w:lang w:val="ru-RU"/>
        </w:rPr>
        <w:t xml:space="preserve"> ресурсов и постановлениях </w:t>
      </w:r>
      <w:proofErr w:type="spellStart"/>
      <w:r w:rsidR="00CC63EB" w:rsidRPr="00BD645B">
        <w:rPr>
          <w:rFonts w:cs="Arial"/>
          <w:sz w:val="40"/>
          <w:szCs w:val="44"/>
          <w:lang w:val="ru-RU"/>
        </w:rPr>
        <w:t>министерста</w:t>
      </w:r>
      <w:proofErr w:type="spellEnd"/>
      <w:r w:rsidR="00CC63EB" w:rsidRPr="00BD645B">
        <w:rPr>
          <w:rFonts w:cs="Arial"/>
          <w:sz w:val="40"/>
          <w:szCs w:val="44"/>
          <w:lang w:val="ru-RU"/>
        </w:rPr>
        <w:t xml:space="preserve"> и</w:t>
      </w:r>
    </w:p>
    <w:p w:rsidR="009668FD" w:rsidRPr="002D65E7" w:rsidRDefault="009668FD" w:rsidP="006C45A5">
      <w:pPr>
        <w:pStyle w:val="ListParagraph"/>
        <w:spacing w:line="240" w:lineRule="auto"/>
        <w:ind w:left="851"/>
        <w:contextualSpacing w:val="0"/>
        <w:rPr>
          <w:rFonts w:cs="Arial"/>
          <w:sz w:val="44"/>
          <w:szCs w:val="44"/>
          <w:lang w:val="ru-RU"/>
        </w:rPr>
        <w:sectPr w:rsidR="009668FD" w:rsidRPr="002D65E7" w:rsidSect="00E01125">
          <w:headerReference w:type="even" r:id="rId19"/>
          <w:headerReference w:type="default" r:id="rId20"/>
          <w:headerReference w:type="first" r:id="rId2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335001" w:rsidRPr="00BD645B">
        <w:rPr>
          <w:rFonts w:cs="Arial"/>
          <w:sz w:val="40"/>
          <w:szCs w:val="44"/>
          <w:lang w:val="ru-RU"/>
        </w:rPr>
        <w:t>б</w:t>
      </w:r>
      <w:r w:rsidR="00CC63EB" w:rsidRPr="00BD645B">
        <w:rPr>
          <w:rFonts w:cs="Arial"/>
          <w:sz w:val="40"/>
          <w:szCs w:val="44"/>
          <w:lang w:val="ru-RU"/>
        </w:rPr>
        <w:t xml:space="preserve">юджета, в котором содержится обзор </w:t>
      </w:r>
      <w:r w:rsidR="00335001" w:rsidRPr="00BD645B">
        <w:rPr>
          <w:rFonts w:cs="Arial"/>
          <w:sz w:val="40"/>
          <w:szCs w:val="44"/>
          <w:lang w:val="ru-RU"/>
        </w:rPr>
        <w:t xml:space="preserve">правительственных </w:t>
      </w:r>
      <w:r w:rsidR="00CC63EB" w:rsidRPr="00BD645B">
        <w:rPr>
          <w:rFonts w:cs="Arial"/>
          <w:sz w:val="40"/>
          <w:szCs w:val="44"/>
          <w:lang w:val="ru-RU"/>
        </w:rPr>
        <w:t>планов расходов на следующий год и представляет первый год среднесрочного проекта.</w:t>
      </w:r>
    </w:p>
    <w:p w:rsidR="009668FD" w:rsidRPr="002D65E7" w:rsidRDefault="00CC63E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>УСИЛЕНИЕ РОЛИ ПРОГНОЗА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C63EB" w:rsidRPr="002D65E7">
        <w:rPr>
          <w:rFonts w:cs="Arial"/>
          <w:sz w:val="48"/>
          <w:szCs w:val="48"/>
          <w:lang w:val="ru-RU"/>
        </w:rPr>
        <w:t>Последние поправки к Закону о бюджете</w:t>
      </w:r>
      <w:r w:rsidR="00EB0630" w:rsidRPr="002D65E7">
        <w:rPr>
          <w:rFonts w:cs="Arial"/>
          <w:sz w:val="48"/>
          <w:szCs w:val="48"/>
          <w:lang w:val="ru-RU"/>
        </w:rPr>
        <w:t>,</w:t>
      </w:r>
      <w:r w:rsidR="00BD645B">
        <w:rPr>
          <w:rFonts w:cs="Arial"/>
          <w:sz w:val="48"/>
          <w:szCs w:val="48"/>
          <w:lang w:val="ru-RU"/>
        </w:rPr>
        <w:t xml:space="preserve"> </w:t>
      </w:r>
      <w:r w:rsidR="00F02FD2" w:rsidRPr="002D65E7">
        <w:rPr>
          <w:rFonts w:cs="Arial"/>
          <w:sz w:val="48"/>
          <w:szCs w:val="48"/>
          <w:lang w:val="ru-RU"/>
        </w:rPr>
        <w:t>принятые Хорватски</w:t>
      </w:r>
      <w:r w:rsidR="00335001" w:rsidRPr="002D65E7">
        <w:rPr>
          <w:rFonts w:cs="Arial"/>
          <w:sz w:val="48"/>
          <w:szCs w:val="48"/>
          <w:lang w:val="ru-RU"/>
        </w:rPr>
        <w:t>м</w:t>
      </w:r>
      <w:r w:rsidR="00F02FD2" w:rsidRPr="002D65E7">
        <w:rPr>
          <w:rFonts w:cs="Arial"/>
          <w:sz w:val="48"/>
          <w:szCs w:val="48"/>
          <w:lang w:val="ru-RU"/>
        </w:rPr>
        <w:t xml:space="preserve"> парламентом</w:t>
      </w:r>
      <w:r w:rsidR="00EB0630" w:rsidRPr="002D65E7">
        <w:rPr>
          <w:rFonts w:cs="Arial"/>
          <w:sz w:val="48"/>
          <w:szCs w:val="48"/>
          <w:lang w:val="ru-RU"/>
        </w:rPr>
        <w:t xml:space="preserve"> и</w:t>
      </w:r>
      <w:r w:rsidR="00CC63EB" w:rsidRPr="002D65E7">
        <w:rPr>
          <w:rFonts w:cs="Arial"/>
          <w:sz w:val="48"/>
          <w:szCs w:val="48"/>
          <w:lang w:val="ru-RU"/>
        </w:rPr>
        <w:t xml:space="preserve"> представ</w:t>
      </w:r>
      <w:r w:rsidR="00EB0630" w:rsidRPr="002D65E7">
        <w:rPr>
          <w:rFonts w:cs="Arial"/>
          <w:sz w:val="48"/>
          <w:szCs w:val="48"/>
          <w:lang w:val="ru-RU"/>
        </w:rPr>
        <w:t>ительным органом</w:t>
      </w:r>
      <w:r w:rsidR="00CC63EB" w:rsidRPr="002D65E7">
        <w:rPr>
          <w:rFonts w:cs="Arial"/>
          <w:sz w:val="48"/>
          <w:szCs w:val="48"/>
          <w:lang w:val="ru-RU"/>
        </w:rPr>
        <w:t xml:space="preserve"> </w:t>
      </w:r>
      <w:proofErr w:type="gramStart"/>
      <w:r w:rsidR="00335001" w:rsidRPr="002D65E7">
        <w:rPr>
          <w:rFonts w:cs="Arial"/>
          <w:sz w:val="48"/>
          <w:szCs w:val="48"/>
          <w:lang w:val="ru-RU"/>
        </w:rPr>
        <w:t xml:space="preserve">единиц  </w:t>
      </w:r>
      <w:r w:rsidR="00CC63EB" w:rsidRPr="002D65E7">
        <w:rPr>
          <w:rFonts w:cs="Arial"/>
          <w:sz w:val="48"/>
          <w:szCs w:val="48"/>
          <w:lang w:val="ru-RU"/>
        </w:rPr>
        <w:t>местного</w:t>
      </w:r>
      <w:proofErr w:type="gramEnd"/>
      <w:r w:rsidR="00CC63EB" w:rsidRPr="002D65E7">
        <w:rPr>
          <w:rFonts w:cs="Arial"/>
          <w:sz w:val="48"/>
          <w:szCs w:val="48"/>
          <w:lang w:val="ru-RU"/>
        </w:rPr>
        <w:t xml:space="preserve"> и </w:t>
      </w:r>
      <w:r w:rsidR="00F02FD2" w:rsidRPr="002D65E7">
        <w:rPr>
          <w:rFonts w:cs="Arial"/>
          <w:sz w:val="48"/>
          <w:szCs w:val="48"/>
          <w:lang w:val="ru-RU"/>
        </w:rPr>
        <w:t>областного</w:t>
      </w:r>
      <w:r w:rsidR="00CC63EB" w:rsidRPr="002D65E7">
        <w:rPr>
          <w:rFonts w:cs="Arial"/>
          <w:sz w:val="48"/>
          <w:szCs w:val="48"/>
          <w:lang w:val="ru-RU"/>
        </w:rPr>
        <w:t xml:space="preserve"> (региональн</w:t>
      </w:r>
      <w:r w:rsidR="00335001" w:rsidRPr="002D65E7">
        <w:rPr>
          <w:rFonts w:cs="Arial"/>
          <w:sz w:val="48"/>
          <w:szCs w:val="48"/>
          <w:lang w:val="ru-RU"/>
        </w:rPr>
        <w:t>ого</w:t>
      </w:r>
      <w:r w:rsidR="00CC63EB" w:rsidRPr="002D65E7">
        <w:rPr>
          <w:rFonts w:cs="Arial"/>
          <w:sz w:val="48"/>
          <w:szCs w:val="48"/>
          <w:lang w:val="ru-RU"/>
        </w:rPr>
        <w:t>)</w:t>
      </w:r>
      <w:r w:rsidR="00F02FD2" w:rsidRPr="002D65E7">
        <w:rPr>
          <w:rFonts w:cs="Arial"/>
          <w:sz w:val="48"/>
          <w:szCs w:val="48"/>
          <w:lang w:val="ru-RU"/>
        </w:rPr>
        <w:t xml:space="preserve"> самоуправления</w:t>
      </w:r>
      <w:r w:rsidR="00EB0630" w:rsidRPr="002D65E7">
        <w:rPr>
          <w:rFonts w:cs="Arial"/>
          <w:sz w:val="48"/>
          <w:szCs w:val="48"/>
          <w:lang w:val="ru-RU"/>
        </w:rPr>
        <w:t xml:space="preserve">, </w:t>
      </w:r>
      <w:proofErr w:type="spellStart"/>
      <w:r w:rsidR="00EB0630" w:rsidRPr="002D65E7">
        <w:rPr>
          <w:rFonts w:cs="Arial"/>
          <w:sz w:val="48"/>
          <w:szCs w:val="48"/>
          <w:lang w:val="ru-RU"/>
        </w:rPr>
        <w:t>усиляют</w:t>
      </w:r>
      <w:proofErr w:type="spellEnd"/>
      <w:r w:rsidR="00EB0630" w:rsidRPr="002D65E7">
        <w:rPr>
          <w:rFonts w:cs="Arial"/>
          <w:sz w:val="48"/>
          <w:szCs w:val="48"/>
          <w:lang w:val="ru-RU"/>
        </w:rPr>
        <w:t xml:space="preserve"> роль прогноза</w:t>
      </w:r>
      <w:r w:rsidR="00CC63EB" w:rsidRPr="002D65E7">
        <w:rPr>
          <w:rFonts w:cs="Arial"/>
          <w:sz w:val="48"/>
          <w:szCs w:val="48"/>
          <w:lang w:val="ru-RU"/>
        </w:rPr>
        <w:t xml:space="preserve"> </w:t>
      </w:r>
    </w:p>
    <w:p w:rsidR="009668FD" w:rsidRPr="002D65E7" w:rsidRDefault="009668FD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</w:p>
    <w:p w:rsidR="00376655" w:rsidRPr="002D65E7" w:rsidRDefault="009668FD" w:rsidP="00ED6C4E">
      <w:pPr>
        <w:pStyle w:val="ListParagraph"/>
        <w:spacing w:line="240" w:lineRule="auto"/>
        <w:ind w:left="1418"/>
        <w:contextualSpacing w:val="0"/>
        <w:jc w:val="both"/>
        <w:rPr>
          <w:rFonts w:cs="Arial"/>
          <w:sz w:val="48"/>
          <w:szCs w:val="48"/>
          <w:lang w:val="ru-RU"/>
        </w:rPr>
        <w:sectPr w:rsidR="00376655" w:rsidRPr="002D65E7" w:rsidSect="00E01125">
          <w:headerReference w:type="even" r:id="rId22"/>
          <w:headerReference w:type="default" r:id="rId23"/>
          <w:headerReference w:type="first" r:id="rId2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>–</w:t>
      </w:r>
      <w:r w:rsidR="00EB0630" w:rsidRPr="002D65E7">
        <w:rPr>
          <w:rFonts w:cs="Arial"/>
          <w:sz w:val="48"/>
          <w:szCs w:val="48"/>
          <w:lang w:val="ru-RU"/>
        </w:rPr>
        <w:t>дефицит,</w:t>
      </w:r>
      <w:r w:rsidR="005931D9" w:rsidRPr="002D65E7">
        <w:rPr>
          <w:rFonts w:cs="Arial"/>
          <w:sz w:val="48"/>
          <w:szCs w:val="48"/>
          <w:lang w:val="ru-RU"/>
        </w:rPr>
        <w:t xml:space="preserve"> установленн</w:t>
      </w:r>
      <w:r w:rsidR="00EB0630" w:rsidRPr="002D65E7">
        <w:rPr>
          <w:rFonts w:cs="Arial"/>
          <w:sz w:val="48"/>
          <w:szCs w:val="48"/>
          <w:lang w:val="ru-RU"/>
        </w:rPr>
        <w:t>ый</w:t>
      </w:r>
      <w:r w:rsidR="005931D9" w:rsidRPr="002D65E7">
        <w:rPr>
          <w:rFonts w:cs="Arial"/>
          <w:sz w:val="48"/>
          <w:szCs w:val="48"/>
          <w:lang w:val="ru-RU"/>
        </w:rPr>
        <w:t xml:space="preserve"> бюджет</w:t>
      </w:r>
      <w:r w:rsidR="00EB0630" w:rsidRPr="002D65E7">
        <w:rPr>
          <w:rFonts w:cs="Arial"/>
          <w:sz w:val="48"/>
          <w:szCs w:val="48"/>
          <w:lang w:val="ru-RU"/>
        </w:rPr>
        <w:t>ом</w:t>
      </w:r>
      <w:r w:rsidR="005931D9" w:rsidRPr="002D65E7">
        <w:rPr>
          <w:rFonts w:cs="Arial"/>
          <w:sz w:val="48"/>
          <w:szCs w:val="48"/>
          <w:lang w:val="ru-RU"/>
        </w:rPr>
        <w:t xml:space="preserve"> на </w:t>
      </w:r>
      <w:r w:rsidR="00EB0630" w:rsidRPr="002D65E7">
        <w:rPr>
          <w:rFonts w:cs="Arial"/>
          <w:sz w:val="48"/>
          <w:szCs w:val="48"/>
          <w:lang w:val="ru-RU"/>
        </w:rPr>
        <w:t>следующий</w:t>
      </w:r>
      <w:r w:rsidR="005931D9" w:rsidRPr="002D65E7">
        <w:rPr>
          <w:rFonts w:cs="Arial"/>
          <w:sz w:val="48"/>
          <w:szCs w:val="48"/>
          <w:lang w:val="ru-RU"/>
        </w:rPr>
        <w:t xml:space="preserve"> </w:t>
      </w:r>
      <w:r w:rsidR="00EB0630" w:rsidRPr="002D65E7">
        <w:rPr>
          <w:rFonts w:cs="Arial"/>
          <w:sz w:val="48"/>
          <w:szCs w:val="48"/>
          <w:lang w:val="ru-RU"/>
        </w:rPr>
        <w:t>бюджетный</w:t>
      </w:r>
      <w:r w:rsidR="005931D9" w:rsidRPr="002D65E7">
        <w:rPr>
          <w:rFonts w:cs="Arial"/>
          <w:sz w:val="48"/>
          <w:szCs w:val="48"/>
          <w:lang w:val="ru-RU"/>
        </w:rPr>
        <w:t xml:space="preserve"> год, не должен превышать установленный прогнозом дефицит</w:t>
      </w:r>
      <w:r w:rsidR="00EB0630" w:rsidRPr="002D65E7">
        <w:rPr>
          <w:rFonts w:cs="Arial"/>
          <w:sz w:val="48"/>
          <w:szCs w:val="48"/>
          <w:lang w:val="ru-RU"/>
        </w:rPr>
        <w:t>,</w:t>
      </w:r>
      <w:r w:rsidR="005931D9" w:rsidRPr="002D65E7">
        <w:rPr>
          <w:rFonts w:cs="Arial"/>
          <w:sz w:val="48"/>
          <w:szCs w:val="48"/>
          <w:lang w:val="ru-RU"/>
        </w:rPr>
        <w:t xml:space="preserve"> принятый хорватским парламентом или решением   представительного органа, принятым в предварительном году за этот бюджетный год</w:t>
      </w:r>
    </w:p>
    <w:p w:rsidR="00EB0630" w:rsidRPr="002D65E7" w:rsidRDefault="00EB0630" w:rsidP="00EB0630">
      <w:pPr>
        <w:pStyle w:val="ListParagraph"/>
        <w:spacing w:line="240" w:lineRule="auto"/>
        <w:ind w:left="1418"/>
        <w:contextualSpacing w:val="0"/>
        <w:jc w:val="center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>ОСНОВНЫЕ</w:t>
      </w:r>
      <w:r w:rsidR="005931D9" w:rsidRPr="002D65E7">
        <w:rPr>
          <w:rFonts w:cs="Arial"/>
          <w:sz w:val="48"/>
          <w:szCs w:val="48"/>
          <w:lang w:val="ru-RU"/>
        </w:rPr>
        <w:t xml:space="preserve"> ДОКУМЕНТЫ</w:t>
      </w:r>
    </w:p>
    <w:p w:rsidR="009668FD" w:rsidRPr="002D65E7" w:rsidRDefault="005931D9" w:rsidP="00EB0630">
      <w:pPr>
        <w:pStyle w:val="ListParagraph"/>
        <w:spacing w:line="240" w:lineRule="auto"/>
        <w:ind w:left="1418"/>
        <w:contextualSpacing w:val="0"/>
        <w:jc w:val="center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БЮДЖЕТНОГО ПРОЦЕССА</w:t>
      </w:r>
    </w:p>
    <w:p w:rsidR="00281BDB" w:rsidRPr="002D65E7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EB0630" w:rsidRPr="002D65E7">
        <w:rPr>
          <w:rFonts w:cs="Arial"/>
          <w:sz w:val="48"/>
          <w:szCs w:val="48"/>
          <w:lang w:val="ru-RU"/>
        </w:rPr>
        <w:t>С</w:t>
      </w:r>
      <w:r w:rsidR="005931D9" w:rsidRPr="002D65E7">
        <w:rPr>
          <w:rFonts w:cs="Arial"/>
          <w:sz w:val="48"/>
          <w:szCs w:val="48"/>
          <w:lang w:val="ru-RU"/>
        </w:rPr>
        <w:t>тратегия</w:t>
      </w:r>
      <w:r w:rsidR="00EB0630" w:rsidRPr="002D65E7">
        <w:rPr>
          <w:rFonts w:cs="Arial"/>
          <w:sz w:val="48"/>
          <w:szCs w:val="48"/>
          <w:lang w:val="ru-RU"/>
        </w:rPr>
        <w:t xml:space="preserve"> </w:t>
      </w:r>
      <w:proofErr w:type="gramStart"/>
      <w:r w:rsidR="00EB0630" w:rsidRPr="002D65E7">
        <w:rPr>
          <w:rFonts w:cs="Arial"/>
          <w:sz w:val="48"/>
          <w:szCs w:val="48"/>
          <w:lang w:val="ru-RU"/>
        </w:rPr>
        <w:t xml:space="preserve">правительственных </w:t>
      </w:r>
      <w:r w:rsidR="005931D9" w:rsidRPr="002D65E7">
        <w:rPr>
          <w:rFonts w:cs="Arial"/>
          <w:sz w:val="48"/>
          <w:szCs w:val="48"/>
          <w:lang w:val="ru-RU"/>
        </w:rPr>
        <w:t xml:space="preserve"> программ</w:t>
      </w:r>
      <w:proofErr w:type="gramEnd"/>
      <w:r w:rsidR="005931D9" w:rsidRPr="002D65E7">
        <w:rPr>
          <w:rFonts w:cs="Arial"/>
          <w:sz w:val="48"/>
          <w:szCs w:val="48"/>
          <w:lang w:val="ru-RU"/>
        </w:rPr>
        <w:t xml:space="preserve"> сроком на тр</w:t>
      </w:r>
      <w:r w:rsidR="00EB0630" w:rsidRPr="002D65E7">
        <w:rPr>
          <w:rFonts w:cs="Arial"/>
          <w:sz w:val="48"/>
          <w:szCs w:val="48"/>
          <w:lang w:val="ru-RU"/>
        </w:rPr>
        <w:t>ехлетний период</w:t>
      </w:r>
    </w:p>
    <w:p w:rsidR="00281BDB" w:rsidRPr="002D65E7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b/>
          <w:bCs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–</w:t>
      </w:r>
      <w:r w:rsidR="005931D9" w:rsidRPr="002D65E7">
        <w:rPr>
          <w:rFonts w:cs="Arial"/>
          <w:bCs/>
          <w:sz w:val="48"/>
          <w:szCs w:val="48"/>
          <w:lang w:val="ru-RU"/>
        </w:rPr>
        <w:t xml:space="preserve">Новые поправки в закон о бюджете, </w:t>
      </w:r>
      <w:r w:rsidR="00EB0630" w:rsidRPr="002D65E7">
        <w:rPr>
          <w:rFonts w:cs="Arial"/>
          <w:bCs/>
          <w:sz w:val="48"/>
          <w:szCs w:val="48"/>
          <w:lang w:val="ru-RU"/>
        </w:rPr>
        <w:t xml:space="preserve">стратегию </w:t>
      </w:r>
      <w:r w:rsidR="005931D9" w:rsidRPr="002D65E7">
        <w:rPr>
          <w:rFonts w:cs="Arial"/>
          <w:bCs/>
          <w:sz w:val="48"/>
          <w:szCs w:val="48"/>
          <w:lang w:val="ru-RU"/>
        </w:rPr>
        <w:t>правительственн</w:t>
      </w:r>
      <w:r w:rsidR="00EB0630" w:rsidRPr="002D65E7">
        <w:rPr>
          <w:rFonts w:cs="Arial"/>
          <w:bCs/>
          <w:sz w:val="48"/>
          <w:szCs w:val="48"/>
          <w:lang w:val="ru-RU"/>
        </w:rPr>
        <w:t>ых программ на</w:t>
      </w:r>
      <w:r w:rsidR="005931D9" w:rsidRPr="002D65E7">
        <w:rPr>
          <w:rFonts w:cs="Arial"/>
          <w:bCs/>
          <w:sz w:val="48"/>
          <w:szCs w:val="48"/>
          <w:lang w:val="ru-RU"/>
        </w:rPr>
        <w:t xml:space="preserve"> трехлетн</w:t>
      </w:r>
      <w:r w:rsidR="00EB0630" w:rsidRPr="002D65E7">
        <w:rPr>
          <w:rFonts w:cs="Arial"/>
          <w:bCs/>
          <w:sz w:val="48"/>
          <w:szCs w:val="48"/>
          <w:lang w:val="ru-RU"/>
        </w:rPr>
        <w:t>ий</w:t>
      </w:r>
      <w:r w:rsidR="005931D9" w:rsidRPr="002D65E7">
        <w:rPr>
          <w:rFonts w:cs="Arial"/>
          <w:bCs/>
          <w:sz w:val="48"/>
          <w:szCs w:val="48"/>
          <w:lang w:val="ru-RU"/>
        </w:rPr>
        <w:t xml:space="preserve"> период </w:t>
      </w:r>
      <w:r w:rsidR="00EB0630" w:rsidRPr="002D65E7">
        <w:rPr>
          <w:rFonts w:cs="Arial"/>
          <w:bCs/>
          <w:sz w:val="48"/>
          <w:szCs w:val="48"/>
          <w:lang w:val="ru-RU"/>
        </w:rPr>
        <w:t>заменила</w:t>
      </w:r>
      <w:r w:rsidR="005931D9" w:rsidRPr="002D65E7">
        <w:rPr>
          <w:rFonts w:cs="Arial"/>
          <w:b/>
          <w:bCs/>
          <w:sz w:val="48"/>
          <w:szCs w:val="48"/>
          <w:lang w:val="ru-RU"/>
        </w:rPr>
        <w:t xml:space="preserve"> Национальн</w:t>
      </w:r>
      <w:r w:rsidR="00681178" w:rsidRPr="002D65E7">
        <w:rPr>
          <w:rFonts w:cs="Arial"/>
          <w:b/>
          <w:bCs/>
          <w:sz w:val="48"/>
          <w:szCs w:val="48"/>
          <w:lang w:val="ru-RU"/>
        </w:rPr>
        <w:t>ая</w:t>
      </w:r>
      <w:r w:rsidR="005931D9" w:rsidRPr="002D65E7">
        <w:rPr>
          <w:rFonts w:cs="Arial"/>
          <w:b/>
          <w:bCs/>
          <w:sz w:val="48"/>
          <w:szCs w:val="48"/>
          <w:lang w:val="ru-RU"/>
        </w:rPr>
        <w:t xml:space="preserve"> программ</w:t>
      </w:r>
      <w:r w:rsidR="00681178" w:rsidRPr="002D65E7">
        <w:rPr>
          <w:rFonts w:cs="Arial"/>
          <w:b/>
          <w:bCs/>
          <w:sz w:val="48"/>
          <w:szCs w:val="48"/>
          <w:lang w:val="ru-RU"/>
        </w:rPr>
        <w:t>а реформ и Программа</w:t>
      </w:r>
      <w:r w:rsidR="005931D9" w:rsidRPr="002D65E7">
        <w:rPr>
          <w:rFonts w:cs="Arial"/>
          <w:b/>
          <w:bCs/>
          <w:sz w:val="48"/>
          <w:szCs w:val="48"/>
          <w:lang w:val="ru-RU"/>
        </w:rPr>
        <w:t xml:space="preserve"> конвергенции</w:t>
      </w:r>
    </w:p>
    <w:p w:rsidR="00281BDB" w:rsidRPr="00BD645B" w:rsidRDefault="00BD645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</w:pPr>
      <w:r w:rsidRPr="00BD645B">
        <w:rPr>
          <w:rFonts w:cs="Arial"/>
          <w:sz w:val="40"/>
          <w:szCs w:val="48"/>
          <w:lang w:val="ru-RU"/>
        </w:rPr>
        <w:t>•</w:t>
      </w:r>
      <w:r w:rsidRPr="00BD645B">
        <w:rPr>
          <w:rFonts w:cs="Arial"/>
          <w:sz w:val="40"/>
          <w:szCs w:val="48"/>
          <w:lang w:val="ru-RU"/>
        </w:rPr>
        <w:tab/>
      </w:r>
      <w:r w:rsidR="00681178" w:rsidRPr="00BD645B">
        <w:rPr>
          <w:rFonts w:cs="Arial"/>
          <w:sz w:val="40"/>
          <w:szCs w:val="48"/>
          <w:lang w:val="ru-RU"/>
        </w:rPr>
        <w:t>Направления экономической и фискальной политики на период 2015-2017 гг.</w:t>
      </w:r>
    </w:p>
    <w:p w:rsidR="00281BDB" w:rsidRPr="00BD645B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</w:pPr>
      <w:r w:rsidRPr="00BD645B">
        <w:rPr>
          <w:rFonts w:cs="Arial"/>
          <w:sz w:val="40"/>
          <w:szCs w:val="48"/>
          <w:lang w:val="ru-RU"/>
        </w:rPr>
        <w:t xml:space="preserve">• </w:t>
      </w:r>
      <w:r w:rsidR="00681178" w:rsidRPr="00BD645B">
        <w:rPr>
          <w:rFonts w:cs="Arial"/>
          <w:sz w:val="40"/>
          <w:szCs w:val="48"/>
          <w:lang w:val="ru-RU"/>
        </w:rPr>
        <w:t xml:space="preserve">Инструкции по подготовке </w:t>
      </w:r>
      <w:r w:rsidR="00EB0630" w:rsidRPr="00BD645B">
        <w:rPr>
          <w:rFonts w:cs="Arial"/>
          <w:sz w:val="40"/>
          <w:szCs w:val="48"/>
          <w:lang w:val="ru-RU"/>
        </w:rPr>
        <w:t xml:space="preserve">проекта </w:t>
      </w:r>
      <w:r w:rsidR="00681178" w:rsidRPr="00BD645B">
        <w:rPr>
          <w:rFonts w:cs="Arial"/>
          <w:sz w:val="40"/>
          <w:szCs w:val="48"/>
          <w:lang w:val="ru-RU"/>
        </w:rPr>
        <w:t>государственного бюджета Респу</w:t>
      </w:r>
      <w:r w:rsidR="00BD645B">
        <w:rPr>
          <w:rFonts w:cs="Arial"/>
          <w:sz w:val="40"/>
          <w:szCs w:val="48"/>
          <w:lang w:val="ru-RU"/>
        </w:rPr>
        <w:t xml:space="preserve">блики </w:t>
      </w:r>
      <w:proofErr w:type="gramStart"/>
      <w:r w:rsidR="00BD645B">
        <w:rPr>
          <w:rFonts w:cs="Arial"/>
          <w:sz w:val="40"/>
          <w:szCs w:val="48"/>
          <w:lang w:val="ru-RU"/>
        </w:rPr>
        <w:t>Хорватия  на</w:t>
      </w:r>
      <w:proofErr w:type="gramEnd"/>
      <w:r w:rsidR="00BD645B">
        <w:rPr>
          <w:rFonts w:cs="Arial"/>
          <w:sz w:val="40"/>
          <w:szCs w:val="48"/>
          <w:lang w:val="ru-RU"/>
        </w:rPr>
        <w:t xml:space="preserve"> период 2015-</w:t>
      </w:r>
      <w:r w:rsidR="00681178" w:rsidRPr="00BD645B">
        <w:rPr>
          <w:rFonts w:cs="Arial"/>
          <w:sz w:val="40"/>
          <w:szCs w:val="48"/>
          <w:lang w:val="ru-RU"/>
        </w:rPr>
        <w:t>2017</w:t>
      </w:r>
      <w:r w:rsidR="00BD645B">
        <w:rPr>
          <w:rFonts w:cs="Arial"/>
          <w:sz w:val="40"/>
          <w:szCs w:val="48"/>
          <w:lang w:val="ru-RU"/>
        </w:rPr>
        <w:t xml:space="preserve"> </w:t>
      </w:r>
      <w:r w:rsidR="00681178" w:rsidRPr="00BD645B">
        <w:rPr>
          <w:rFonts w:cs="Arial"/>
          <w:sz w:val="40"/>
          <w:szCs w:val="48"/>
          <w:lang w:val="ru-RU"/>
        </w:rPr>
        <w:t xml:space="preserve">гг. </w:t>
      </w:r>
    </w:p>
    <w:p w:rsidR="00281BDB" w:rsidRPr="00BD645B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  <w:sectPr w:rsidR="00281BDB" w:rsidRPr="00BD645B" w:rsidSect="00E01125">
          <w:headerReference w:type="even" r:id="rId25"/>
          <w:headerReference w:type="default" r:id="rId26"/>
          <w:headerReference w:type="first" r:id="rId27"/>
          <w:footerReference w:type="first" r:id="rId2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D645B">
        <w:rPr>
          <w:rFonts w:cs="Arial"/>
          <w:sz w:val="40"/>
          <w:szCs w:val="48"/>
          <w:lang w:val="ru-RU"/>
        </w:rPr>
        <w:t xml:space="preserve">• </w:t>
      </w:r>
      <w:r w:rsidR="00681178" w:rsidRPr="00BD645B">
        <w:rPr>
          <w:rFonts w:cs="Arial"/>
          <w:sz w:val="40"/>
          <w:szCs w:val="48"/>
          <w:lang w:val="ru-RU"/>
        </w:rPr>
        <w:t xml:space="preserve">Инструкции по </w:t>
      </w:r>
      <w:r w:rsidR="00EB0630" w:rsidRPr="00BD645B">
        <w:rPr>
          <w:rFonts w:cs="Arial"/>
          <w:sz w:val="40"/>
          <w:szCs w:val="48"/>
          <w:lang w:val="ru-RU"/>
        </w:rPr>
        <w:t xml:space="preserve">составлению </w:t>
      </w:r>
      <w:proofErr w:type="gramStart"/>
      <w:r w:rsidR="00681178" w:rsidRPr="00BD645B">
        <w:rPr>
          <w:rFonts w:cs="Arial"/>
          <w:sz w:val="40"/>
          <w:szCs w:val="48"/>
          <w:lang w:val="ru-RU"/>
        </w:rPr>
        <w:t xml:space="preserve">бюджета  </w:t>
      </w:r>
      <w:r w:rsidR="00EB0630" w:rsidRPr="00BD645B">
        <w:rPr>
          <w:rFonts w:cs="Arial"/>
          <w:sz w:val="40"/>
          <w:szCs w:val="48"/>
          <w:lang w:val="ru-RU"/>
        </w:rPr>
        <w:t>единиц</w:t>
      </w:r>
      <w:proofErr w:type="gramEnd"/>
      <w:r w:rsidR="00EB0630" w:rsidRPr="00BD645B">
        <w:rPr>
          <w:rFonts w:cs="Arial"/>
          <w:sz w:val="40"/>
          <w:szCs w:val="48"/>
          <w:lang w:val="ru-RU"/>
        </w:rPr>
        <w:t xml:space="preserve"> </w:t>
      </w:r>
      <w:r w:rsidR="00681178" w:rsidRPr="00BD645B">
        <w:rPr>
          <w:rFonts w:cs="Arial"/>
          <w:sz w:val="40"/>
          <w:szCs w:val="48"/>
          <w:lang w:val="ru-RU"/>
        </w:rPr>
        <w:t>местн</w:t>
      </w:r>
      <w:r w:rsidR="00EB0630" w:rsidRPr="00BD645B">
        <w:rPr>
          <w:rFonts w:cs="Arial"/>
          <w:sz w:val="40"/>
          <w:szCs w:val="48"/>
          <w:lang w:val="ru-RU"/>
        </w:rPr>
        <w:t>ого</w:t>
      </w:r>
      <w:r w:rsidR="00681178" w:rsidRPr="00BD645B">
        <w:rPr>
          <w:rFonts w:cs="Arial"/>
          <w:sz w:val="40"/>
          <w:szCs w:val="48"/>
          <w:lang w:val="ru-RU"/>
        </w:rPr>
        <w:t xml:space="preserve"> и </w:t>
      </w:r>
      <w:r w:rsidR="00EB0630" w:rsidRPr="00BD645B">
        <w:rPr>
          <w:rFonts w:cs="Arial"/>
          <w:sz w:val="40"/>
          <w:szCs w:val="48"/>
          <w:lang w:val="ru-RU"/>
        </w:rPr>
        <w:t>областного</w:t>
      </w:r>
      <w:r w:rsidR="00681178" w:rsidRPr="00BD645B">
        <w:rPr>
          <w:rFonts w:cs="Arial"/>
          <w:sz w:val="40"/>
          <w:szCs w:val="48"/>
          <w:lang w:val="ru-RU"/>
        </w:rPr>
        <w:t xml:space="preserve"> (</w:t>
      </w:r>
      <w:r w:rsidR="00EB0630" w:rsidRPr="00BD645B">
        <w:rPr>
          <w:rFonts w:cs="Arial"/>
          <w:sz w:val="40"/>
          <w:szCs w:val="48"/>
          <w:lang w:val="ru-RU"/>
        </w:rPr>
        <w:t>регионального</w:t>
      </w:r>
      <w:r w:rsidR="00681178" w:rsidRPr="00BD645B">
        <w:rPr>
          <w:rFonts w:cs="Arial"/>
          <w:sz w:val="40"/>
          <w:szCs w:val="48"/>
          <w:lang w:val="ru-RU"/>
        </w:rPr>
        <w:t xml:space="preserve">) </w:t>
      </w:r>
      <w:r w:rsidR="00EB0630" w:rsidRPr="00BD645B">
        <w:rPr>
          <w:rFonts w:cs="Arial"/>
          <w:sz w:val="40"/>
          <w:szCs w:val="48"/>
          <w:lang w:val="ru-RU"/>
        </w:rPr>
        <w:t>само</w:t>
      </w:r>
      <w:r w:rsidR="00BD645B">
        <w:rPr>
          <w:rFonts w:cs="Arial"/>
          <w:sz w:val="40"/>
          <w:szCs w:val="48"/>
          <w:lang w:val="ru-RU"/>
        </w:rPr>
        <w:t>управления на период 2015-</w:t>
      </w:r>
      <w:r w:rsidR="00681178" w:rsidRPr="00BD645B">
        <w:rPr>
          <w:rFonts w:cs="Arial"/>
          <w:sz w:val="40"/>
          <w:szCs w:val="48"/>
          <w:lang w:val="ru-RU"/>
        </w:rPr>
        <w:t>2017</w:t>
      </w:r>
      <w:r w:rsidR="00BD645B">
        <w:rPr>
          <w:rFonts w:cs="Arial"/>
          <w:sz w:val="40"/>
          <w:szCs w:val="48"/>
          <w:lang w:val="ru-RU"/>
        </w:rPr>
        <w:t xml:space="preserve"> </w:t>
      </w:r>
      <w:r w:rsidR="00681178" w:rsidRPr="00BD645B">
        <w:rPr>
          <w:rFonts w:cs="Arial"/>
          <w:sz w:val="40"/>
          <w:szCs w:val="48"/>
          <w:lang w:val="ru-RU"/>
        </w:rPr>
        <w:t xml:space="preserve">гг. </w:t>
      </w:r>
    </w:p>
    <w:p w:rsidR="00281BDB" w:rsidRPr="00BD645B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b/>
          <w:bCs/>
          <w:sz w:val="44"/>
          <w:szCs w:val="48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lastRenderedPageBreak/>
        <w:t>•</w:t>
      </w:r>
      <w:r w:rsidRPr="002D65E7">
        <w:rPr>
          <w:rFonts w:cs="Arial"/>
          <w:sz w:val="48"/>
          <w:szCs w:val="48"/>
          <w:lang w:val="ru-RU"/>
        </w:rPr>
        <w:t xml:space="preserve"> </w:t>
      </w:r>
      <w:r w:rsidR="00D45606" w:rsidRPr="00BD645B">
        <w:rPr>
          <w:rFonts w:cs="Arial"/>
          <w:bCs/>
          <w:sz w:val="44"/>
          <w:szCs w:val="48"/>
          <w:lang w:val="ru-RU"/>
        </w:rPr>
        <w:t xml:space="preserve">Бюджетный процесс </w:t>
      </w:r>
      <w:r w:rsidR="00EB0630" w:rsidRPr="00BD645B">
        <w:rPr>
          <w:rFonts w:cs="Arial"/>
          <w:bCs/>
          <w:sz w:val="44"/>
          <w:szCs w:val="48"/>
          <w:lang w:val="ru-RU"/>
        </w:rPr>
        <w:t>согласовывается</w:t>
      </w:r>
      <w:r w:rsidR="00D45606" w:rsidRPr="00BD645B">
        <w:rPr>
          <w:rFonts w:cs="Arial"/>
          <w:bCs/>
          <w:sz w:val="44"/>
          <w:szCs w:val="48"/>
          <w:lang w:val="ru-RU"/>
        </w:rPr>
        <w:t xml:space="preserve"> с требованиями Европейского </w:t>
      </w:r>
      <w:r w:rsidR="00BD645B" w:rsidRPr="00BD645B">
        <w:rPr>
          <w:rFonts w:cs="Arial"/>
          <w:bCs/>
          <w:sz w:val="44"/>
          <w:szCs w:val="48"/>
          <w:lang w:val="ru-RU"/>
        </w:rPr>
        <w:t>с</w:t>
      </w:r>
      <w:r w:rsidR="00D45606" w:rsidRPr="00BD645B">
        <w:rPr>
          <w:rFonts w:cs="Arial"/>
          <w:bCs/>
          <w:sz w:val="44"/>
          <w:szCs w:val="48"/>
          <w:lang w:val="ru-RU"/>
        </w:rPr>
        <w:t>оюза путем включения</w:t>
      </w:r>
      <w:r w:rsidR="00D45606" w:rsidRPr="00BD645B">
        <w:rPr>
          <w:rFonts w:cs="Arial"/>
          <w:bCs/>
          <w:sz w:val="44"/>
          <w:szCs w:val="48"/>
          <w:u w:val="single"/>
          <w:lang w:val="ru-RU"/>
        </w:rPr>
        <w:t xml:space="preserve"> двух ключевых документов Европейского семестра</w:t>
      </w:r>
      <w:r w:rsidR="00D45606" w:rsidRPr="00BD645B">
        <w:rPr>
          <w:rFonts w:cs="Arial"/>
          <w:bCs/>
          <w:sz w:val="44"/>
          <w:szCs w:val="48"/>
          <w:lang w:val="ru-RU"/>
        </w:rPr>
        <w:t xml:space="preserve"> -</w:t>
      </w:r>
      <w:r w:rsidR="00D45606" w:rsidRPr="00BD645B">
        <w:rPr>
          <w:rFonts w:cs="Arial"/>
          <w:b/>
          <w:bCs/>
          <w:sz w:val="44"/>
          <w:szCs w:val="48"/>
          <w:lang w:val="ru-RU"/>
        </w:rPr>
        <w:t xml:space="preserve"> национальной программы реформ и программы конвергенции Республики Хорватия в процесс бюджетного планирования</w:t>
      </w:r>
    </w:p>
    <w:p w:rsidR="00281BDB" w:rsidRPr="00BD645B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8"/>
          <w:lang w:val="ru-RU"/>
        </w:rPr>
      </w:pPr>
      <w:r w:rsidRPr="00BD645B">
        <w:rPr>
          <w:rFonts w:cs="Arial"/>
          <w:sz w:val="44"/>
          <w:szCs w:val="48"/>
          <w:lang w:val="ru-RU"/>
        </w:rPr>
        <w:t xml:space="preserve">• </w:t>
      </w:r>
      <w:r w:rsidR="00D45606" w:rsidRPr="00BD645B">
        <w:rPr>
          <w:rFonts w:cs="Arial"/>
          <w:b/>
          <w:sz w:val="44"/>
          <w:szCs w:val="48"/>
          <w:lang w:val="ru-RU"/>
        </w:rPr>
        <w:t>Программу конвергенции</w:t>
      </w:r>
      <w:r w:rsidR="00D45606" w:rsidRPr="00BD645B">
        <w:rPr>
          <w:rFonts w:cs="Arial"/>
          <w:sz w:val="44"/>
          <w:szCs w:val="48"/>
          <w:lang w:val="ru-RU"/>
        </w:rPr>
        <w:t xml:space="preserve"> разрабатывает Министерство финансов и этой программой определяет макроэкономическую и фискальную основу Республики Хорватия</w:t>
      </w:r>
      <w:r w:rsidR="002A621D" w:rsidRPr="00BD645B">
        <w:rPr>
          <w:rFonts w:cs="Arial"/>
          <w:sz w:val="44"/>
          <w:szCs w:val="48"/>
          <w:lang w:val="ru-RU"/>
        </w:rPr>
        <w:t xml:space="preserve"> в текущем году и на</w:t>
      </w:r>
      <w:r w:rsidR="00D45606" w:rsidRPr="00BD645B">
        <w:rPr>
          <w:rFonts w:cs="Arial"/>
          <w:sz w:val="44"/>
          <w:szCs w:val="48"/>
          <w:lang w:val="ru-RU"/>
        </w:rPr>
        <w:t xml:space="preserve"> последующие три года, и включает в себя:</w:t>
      </w:r>
    </w:p>
    <w:p w:rsidR="00281BDB" w:rsidRPr="00BD645B" w:rsidRDefault="00281BDB" w:rsidP="00BD645B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</w:pPr>
      <w:r w:rsidRPr="00BD645B">
        <w:rPr>
          <w:rFonts w:cs="Arial"/>
          <w:sz w:val="40"/>
          <w:szCs w:val="48"/>
          <w:lang w:val="ru-RU"/>
        </w:rPr>
        <w:t>–</w:t>
      </w:r>
      <w:r w:rsidR="002A621D" w:rsidRPr="00BD645B">
        <w:rPr>
          <w:rFonts w:cs="Arial"/>
          <w:sz w:val="40"/>
          <w:szCs w:val="48"/>
          <w:lang w:val="ru-RU"/>
        </w:rPr>
        <w:t>о</w:t>
      </w:r>
      <w:r w:rsidR="00D45606" w:rsidRPr="00BD645B">
        <w:rPr>
          <w:rFonts w:cs="Arial"/>
          <w:sz w:val="40"/>
          <w:szCs w:val="48"/>
          <w:lang w:val="ru-RU"/>
        </w:rPr>
        <w:t>бзор макроэкономических тенденций,</w:t>
      </w:r>
    </w:p>
    <w:p w:rsidR="00281BDB" w:rsidRPr="00BD645B" w:rsidRDefault="00281BDB" w:rsidP="00BD645B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</w:pPr>
      <w:r w:rsidRPr="00BD645B">
        <w:rPr>
          <w:rFonts w:cs="Arial"/>
          <w:sz w:val="40"/>
          <w:szCs w:val="48"/>
          <w:lang w:val="ru-RU"/>
        </w:rPr>
        <w:t>–</w:t>
      </w:r>
      <w:r w:rsidR="00D45606" w:rsidRPr="00BD645B">
        <w:rPr>
          <w:rFonts w:cs="Arial"/>
          <w:sz w:val="40"/>
          <w:szCs w:val="48"/>
          <w:lang w:val="ru-RU"/>
        </w:rPr>
        <w:t xml:space="preserve">обзор основы среднесрочного бюджета, </w:t>
      </w:r>
      <w:r w:rsidR="002A621D" w:rsidRPr="00BD645B">
        <w:rPr>
          <w:rFonts w:cs="Arial"/>
          <w:sz w:val="40"/>
          <w:szCs w:val="48"/>
          <w:lang w:val="ru-RU"/>
        </w:rPr>
        <w:t>включающий</w:t>
      </w:r>
      <w:r w:rsidR="00D45606" w:rsidRPr="00BD645B">
        <w:rPr>
          <w:rFonts w:cs="Arial"/>
          <w:sz w:val="40"/>
          <w:szCs w:val="48"/>
          <w:lang w:val="ru-RU"/>
        </w:rPr>
        <w:t xml:space="preserve"> в себя прогноз общего бюджета и государственного долга,</w:t>
      </w:r>
    </w:p>
    <w:p w:rsidR="00281BDB" w:rsidRPr="00BD645B" w:rsidRDefault="00281BDB" w:rsidP="00BD645B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0"/>
          <w:szCs w:val="48"/>
          <w:lang w:val="ru-RU"/>
        </w:rPr>
      </w:pPr>
      <w:r w:rsidRPr="00BD645B">
        <w:rPr>
          <w:rFonts w:cs="Arial"/>
          <w:sz w:val="40"/>
          <w:szCs w:val="48"/>
          <w:lang w:val="ru-RU"/>
        </w:rPr>
        <w:t>–</w:t>
      </w:r>
      <w:r w:rsidR="00D45606" w:rsidRPr="00BD645B">
        <w:rPr>
          <w:rFonts w:cs="Arial"/>
          <w:sz w:val="40"/>
          <w:szCs w:val="48"/>
          <w:lang w:val="ru-RU"/>
        </w:rPr>
        <w:t>фискальные риски и анализ чувствительности движения дефицита или профицита общего бюджета и государственного долга,</w:t>
      </w:r>
    </w:p>
    <w:p w:rsidR="00281BDB" w:rsidRPr="00BD645B" w:rsidRDefault="00281BDB" w:rsidP="00BD645B">
      <w:pPr>
        <w:pStyle w:val="ListParagraph"/>
        <w:spacing w:after="120" w:line="240" w:lineRule="auto"/>
        <w:ind w:left="851"/>
        <w:contextualSpacing w:val="0"/>
        <w:rPr>
          <w:rFonts w:cs="Arial"/>
          <w:sz w:val="44"/>
          <w:szCs w:val="48"/>
          <w:lang w:val="ru-RU"/>
        </w:rPr>
        <w:sectPr w:rsidR="00281BDB" w:rsidRPr="00BD645B" w:rsidSect="00E01125">
          <w:headerReference w:type="even" r:id="rId29"/>
          <w:headerReference w:type="default" r:id="rId30"/>
          <w:headerReference w:type="first" r:id="rId31"/>
          <w:footerReference w:type="first" r:id="rId3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D645B">
        <w:rPr>
          <w:rFonts w:cs="Arial"/>
          <w:sz w:val="44"/>
          <w:szCs w:val="48"/>
          <w:lang w:val="ru-RU"/>
        </w:rPr>
        <w:t xml:space="preserve">– </w:t>
      </w:r>
      <w:r w:rsidR="00D45606" w:rsidRPr="00BD645B">
        <w:rPr>
          <w:rFonts w:cs="Arial"/>
          <w:sz w:val="40"/>
          <w:szCs w:val="48"/>
          <w:lang w:val="ru-RU"/>
        </w:rPr>
        <w:t>качественные и институциональные особенности государственных финансов.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 xml:space="preserve">• </w:t>
      </w:r>
      <w:r w:rsidR="00D45606" w:rsidRPr="00650E09">
        <w:rPr>
          <w:rFonts w:cs="Arial"/>
          <w:b/>
          <w:sz w:val="44"/>
          <w:szCs w:val="48"/>
          <w:lang w:val="ru-RU"/>
        </w:rPr>
        <w:t>Национальная программа реформ,</w:t>
      </w:r>
      <w:r w:rsidR="00D45606" w:rsidRPr="00650E09">
        <w:rPr>
          <w:rFonts w:cs="Arial"/>
          <w:sz w:val="44"/>
          <w:szCs w:val="48"/>
          <w:lang w:val="ru-RU"/>
        </w:rPr>
        <w:t xml:space="preserve"> составленная министерством, отвечающим за структурные реформы и координацию фондов</w:t>
      </w:r>
      <w:r w:rsidR="002A621D" w:rsidRPr="00650E09">
        <w:rPr>
          <w:rFonts w:cs="Arial"/>
          <w:sz w:val="44"/>
          <w:szCs w:val="48"/>
          <w:lang w:val="ru-RU"/>
        </w:rPr>
        <w:t xml:space="preserve"> Е</w:t>
      </w:r>
      <w:r w:rsidR="00D45606" w:rsidRPr="00650E09">
        <w:rPr>
          <w:rFonts w:cs="Arial"/>
          <w:sz w:val="44"/>
          <w:szCs w:val="48"/>
          <w:lang w:val="ru-RU"/>
        </w:rPr>
        <w:t>вропейского союза</w:t>
      </w:r>
      <w:r w:rsidR="002A621D" w:rsidRPr="00650E09">
        <w:rPr>
          <w:rFonts w:cs="Arial"/>
          <w:sz w:val="44"/>
          <w:szCs w:val="48"/>
          <w:lang w:val="ru-RU"/>
        </w:rPr>
        <w:t>,</w:t>
      </w:r>
      <w:r w:rsidR="00D45606" w:rsidRPr="00650E09">
        <w:rPr>
          <w:rFonts w:cs="Arial"/>
          <w:sz w:val="44"/>
          <w:szCs w:val="48"/>
          <w:lang w:val="ru-RU"/>
        </w:rPr>
        <w:t xml:space="preserve"> в сотрудничестве с министерствами, отвечающими за отдельные структурные реформы, </w:t>
      </w:r>
      <w:r w:rsidR="00D45606" w:rsidRPr="00650E09">
        <w:rPr>
          <w:rFonts w:cs="Arial"/>
          <w:b/>
          <w:sz w:val="44"/>
          <w:szCs w:val="48"/>
          <w:lang w:val="ru-RU"/>
        </w:rPr>
        <w:t xml:space="preserve">определяет стратегические рамки для </w:t>
      </w:r>
      <w:r w:rsidR="002A621D" w:rsidRPr="00650E09">
        <w:rPr>
          <w:rFonts w:cs="Arial"/>
          <w:b/>
          <w:sz w:val="44"/>
          <w:szCs w:val="48"/>
          <w:lang w:val="ru-RU"/>
        </w:rPr>
        <w:t>проведения</w:t>
      </w:r>
      <w:r w:rsidR="00D45606" w:rsidRPr="00650E09">
        <w:rPr>
          <w:rFonts w:cs="Arial"/>
          <w:b/>
          <w:sz w:val="44"/>
          <w:szCs w:val="48"/>
          <w:lang w:val="ru-RU"/>
        </w:rPr>
        <w:t xml:space="preserve"> структурных реформ </w:t>
      </w:r>
      <w:r w:rsidR="00D45606" w:rsidRPr="00650E09">
        <w:rPr>
          <w:rFonts w:cs="Arial"/>
          <w:sz w:val="44"/>
          <w:szCs w:val="48"/>
          <w:lang w:val="ru-RU"/>
        </w:rPr>
        <w:t>в текущем году и на ближайшие три года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8"/>
          <w:lang w:val="ru-RU"/>
        </w:rPr>
      </w:pPr>
      <w:r w:rsidRPr="00650E09">
        <w:rPr>
          <w:rFonts w:cs="Arial"/>
          <w:sz w:val="44"/>
          <w:szCs w:val="48"/>
          <w:lang w:val="ru-RU"/>
        </w:rPr>
        <w:t xml:space="preserve">• </w:t>
      </w:r>
      <w:r w:rsidR="00D45606" w:rsidRPr="00650E09">
        <w:rPr>
          <w:rFonts w:cs="Arial"/>
          <w:sz w:val="44"/>
          <w:szCs w:val="48"/>
          <w:lang w:val="ru-RU"/>
        </w:rPr>
        <w:t xml:space="preserve">Национальная программа реформ содержит основные элементы макроэкономического сценария и </w:t>
      </w:r>
      <w:r w:rsidR="002A621D" w:rsidRPr="00650E09">
        <w:rPr>
          <w:rFonts w:cs="Arial"/>
          <w:b/>
          <w:sz w:val="44"/>
          <w:szCs w:val="48"/>
          <w:lang w:val="ru-RU"/>
        </w:rPr>
        <w:t>основные</w:t>
      </w:r>
      <w:r w:rsidR="00DC642E" w:rsidRPr="00650E09">
        <w:rPr>
          <w:rFonts w:cs="Arial"/>
          <w:b/>
          <w:sz w:val="44"/>
          <w:szCs w:val="48"/>
          <w:lang w:val="ru-RU"/>
        </w:rPr>
        <w:t xml:space="preserve"> меры</w:t>
      </w:r>
      <w:r w:rsidR="00D45606" w:rsidRPr="00650E09">
        <w:rPr>
          <w:rFonts w:cs="Arial"/>
          <w:b/>
          <w:sz w:val="44"/>
          <w:szCs w:val="48"/>
          <w:lang w:val="ru-RU"/>
        </w:rPr>
        <w:t xml:space="preserve"> по реформ</w:t>
      </w:r>
      <w:r w:rsidR="002A621D" w:rsidRPr="00650E09">
        <w:rPr>
          <w:rFonts w:cs="Arial"/>
          <w:b/>
          <w:sz w:val="44"/>
          <w:szCs w:val="48"/>
          <w:lang w:val="ru-RU"/>
        </w:rPr>
        <w:t>ированию</w:t>
      </w:r>
      <w:r w:rsidR="00D45606" w:rsidRPr="00650E09">
        <w:rPr>
          <w:rFonts w:cs="Arial"/>
          <w:b/>
          <w:sz w:val="44"/>
          <w:szCs w:val="48"/>
          <w:lang w:val="ru-RU"/>
        </w:rPr>
        <w:t xml:space="preserve">, вытекающие из стратегических целей, установленных в стратегических </w:t>
      </w:r>
      <w:proofErr w:type="gramStart"/>
      <w:r w:rsidR="00D45606" w:rsidRPr="00650E09">
        <w:rPr>
          <w:rFonts w:cs="Arial"/>
          <w:b/>
          <w:sz w:val="44"/>
          <w:szCs w:val="48"/>
          <w:lang w:val="ru-RU"/>
        </w:rPr>
        <w:t xml:space="preserve">планах, </w:t>
      </w:r>
      <w:r w:rsidR="00D45606" w:rsidRPr="00650E09">
        <w:rPr>
          <w:rFonts w:cs="Arial"/>
          <w:sz w:val="44"/>
          <w:szCs w:val="48"/>
          <w:lang w:val="ru-RU"/>
        </w:rPr>
        <w:t xml:space="preserve"> </w:t>
      </w:r>
      <w:r w:rsidR="00DC642E" w:rsidRPr="00650E09">
        <w:rPr>
          <w:rFonts w:cs="Arial"/>
          <w:sz w:val="44"/>
          <w:szCs w:val="48"/>
          <w:lang w:val="ru-RU"/>
        </w:rPr>
        <w:t>которые</w:t>
      </w:r>
      <w:proofErr w:type="gramEnd"/>
      <w:r w:rsidR="00DC642E" w:rsidRPr="00650E09">
        <w:rPr>
          <w:rFonts w:cs="Arial"/>
          <w:sz w:val="44"/>
          <w:szCs w:val="48"/>
          <w:lang w:val="ru-RU"/>
        </w:rPr>
        <w:t xml:space="preserve"> государство </w:t>
      </w:r>
      <w:r w:rsidR="00D45606" w:rsidRPr="00650E09">
        <w:rPr>
          <w:rFonts w:cs="Arial"/>
          <w:sz w:val="44"/>
          <w:szCs w:val="48"/>
          <w:lang w:val="ru-RU"/>
        </w:rPr>
        <w:t>принимает</w:t>
      </w:r>
      <w:r w:rsidR="002A621D" w:rsidRPr="00650E09">
        <w:rPr>
          <w:rFonts w:cs="Arial"/>
          <w:sz w:val="44"/>
          <w:szCs w:val="48"/>
          <w:lang w:val="ru-RU"/>
        </w:rPr>
        <w:t>, планирует их</w:t>
      </w:r>
      <w:r w:rsidR="00D45606" w:rsidRPr="00650E09">
        <w:rPr>
          <w:rFonts w:cs="Arial"/>
          <w:sz w:val="44"/>
          <w:szCs w:val="48"/>
          <w:lang w:val="ru-RU"/>
        </w:rPr>
        <w:t xml:space="preserve"> </w:t>
      </w:r>
      <w:r w:rsidR="00DC642E" w:rsidRPr="00650E09">
        <w:rPr>
          <w:rFonts w:cs="Arial"/>
          <w:sz w:val="44"/>
          <w:szCs w:val="48"/>
          <w:lang w:val="ru-RU"/>
        </w:rPr>
        <w:t xml:space="preserve">проведение </w:t>
      </w:r>
      <w:r w:rsidR="00D45606" w:rsidRPr="00650E09">
        <w:rPr>
          <w:rFonts w:cs="Arial"/>
          <w:sz w:val="44"/>
          <w:szCs w:val="48"/>
          <w:lang w:val="ru-RU"/>
        </w:rPr>
        <w:t xml:space="preserve">в среднесрочной перспективе, в соответствии с </w:t>
      </w:r>
      <w:r w:rsidR="00DC642E" w:rsidRPr="00650E09">
        <w:rPr>
          <w:rFonts w:cs="Arial"/>
          <w:sz w:val="44"/>
          <w:szCs w:val="48"/>
          <w:lang w:val="ru-RU"/>
        </w:rPr>
        <w:t>фискальной</w:t>
      </w:r>
      <w:r w:rsidR="00D45606" w:rsidRPr="00650E09">
        <w:rPr>
          <w:rFonts w:cs="Arial"/>
          <w:sz w:val="44"/>
          <w:szCs w:val="48"/>
          <w:lang w:val="ru-RU"/>
        </w:rPr>
        <w:t xml:space="preserve"> программ</w:t>
      </w:r>
      <w:r w:rsidR="00DC642E" w:rsidRPr="00650E09">
        <w:rPr>
          <w:rFonts w:cs="Arial"/>
          <w:sz w:val="44"/>
          <w:szCs w:val="48"/>
          <w:lang w:val="ru-RU"/>
        </w:rPr>
        <w:t xml:space="preserve">ой в соответствии с программой </w:t>
      </w:r>
      <w:r w:rsidR="00D45606" w:rsidRPr="00650E09">
        <w:rPr>
          <w:rFonts w:cs="Arial"/>
          <w:sz w:val="44"/>
          <w:szCs w:val="48"/>
          <w:lang w:val="ru-RU"/>
        </w:rPr>
        <w:t xml:space="preserve"> конвергенции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sz w:val="44"/>
          <w:szCs w:val="48"/>
          <w:lang w:val="ru-RU"/>
        </w:rPr>
        <w:sectPr w:rsidR="00281BDB" w:rsidRPr="00650E09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50E09">
        <w:rPr>
          <w:rFonts w:cs="Arial"/>
          <w:sz w:val="44"/>
          <w:szCs w:val="48"/>
          <w:lang w:val="ru-RU"/>
        </w:rPr>
        <w:t xml:space="preserve">• </w:t>
      </w:r>
      <w:r w:rsidR="00DC642E" w:rsidRPr="00650E09">
        <w:rPr>
          <w:rFonts w:cs="Arial"/>
          <w:sz w:val="44"/>
          <w:szCs w:val="48"/>
          <w:lang w:val="ru-RU"/>
        </w:rPr>
        <w:t xml:space="preserve">Эти два основных стратегических документа заменят текущую стратегию государственных </w:t>
      </w:r>
      <w:proofErr w:type="gramStart"/>
      <w:r w:rsidR="00DC642E" w:rsidRPr="00650E09">
        <w:rPr>
          <w:rFonts w:cs="Arial"/>
          <w:sz w:val="44"/>
          <w:szCs w:val="48"/>
          <w:lang w:val="ru-RU"/>
        </w:rPr>
        <w:t xml:space="preserve">программ </w:t>
      </w:r>
      <w:r w:rsidR="002A621D" w:rsidRPr="00650E09">
        <w:rPr>
          <w:rFonts w:cs="Arial"/>
          <w:sz w:val="44"/>
          <w:szCs w:val="48"/>
          <w:lang w:val="ru-RU"/>
        </w:rPr>
        <w:t xml:space="preserve"> на</w:t>
      </w:r>
      <w:proofErr w:type="gramEnd"/>
      <w:r w:rsidR="002A621D" w:rsidRPr="00650E09">
        <w:rPr>
          <w:rFonts w:cs="Arial"/>
          <w:sz w:val="44"/>
          <w:szCs w:val="48"/>
          <w:lang w:val="ru-RU"/>
        </w:rPr>
        <w:t xml:space="preserve"> т</w:t>
      </w:r>
      <w:r w:rsidR="00DC642E" w:rsidRPr="00650E09">
        <w:rPr>
          <w:rFonts w:cs="Arial"/>
          <w:sz w:val="44"/>
          <w:szCs w:val="48"/>
          <w:lang w:val="ru-RU"/>
        </w:rPr>
        <w:t>рехлетн</w:t>
      </w:r>
      <w:r w:rsidR="002A621D" w:rsidRPr="00650E09">
        <w:rPr>
          <w:rFonts w:cs="Arial"/>
          <w:sz w:val="44"/>
          <w:szCs w:val="48"/>
          <w:lang w:val="ru-RU"/>
        </w:rPr>
        <w:t>ий</w:t>
      </w:r>
      <w:r w:rsidR="00DC642E" w:rsidRPr="00650E09">
        <w:rPr>
          <w:rFonts w:cs="Arial"/>
          <w:sz w:val="44"/>
          <w:szCs w:val="48"/>
          <w:lang w:val="ru-RU"/>
        </w:rPr>
        <w:t xml:space="preserve"> период</w:t>
      </w:r>
    </w:p>
    <w:p w:rsidR="00C30B42" w:rsidRPr="002D65E7" w:rsidRDefault="00DC642E" w:rsidP="002A621D">
      <w:pPr>
        <w:pStyle w:val="ListParagraph"/>
        <w:spacing w:line="240" w:lineRule="auto"/>
        <w:ind w:left="851"/>
        <w:contextualSpacing w:val="0"/>
        <w:jc w:val="center"/>
        <w:rPr>
          <w:sz w:val="36"/>
          <w:szCs w:val="36"/>
          <w:lang w:val="ru-RU"/>
        </w:rPr>
      </w:pPr>
      <w:r w:rsidRPr="002D65E7">
        <w:rPr>
          <w:sz w:val="36"/>
          <w:szCs w:val="36"/>
          <w:lang w:val="ru-RU"/>
        </w:rPr>
        <w:lastRenderedPageBreak/>
        <w:t>СТРАТЕГИЧЕСКОЕ ПЛАНИРОВАНИЕ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sz w:val="36"/>
          <w:szCs w:val="44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="00DC642E" w:rsidRPr="00650E09">
        <w:rPr>
          <w:sz w:val="18"/>
          <w:lang w:val="ru-RU"/>
        </w:rPr>
        <w:t xml:space="preserve"> </w:t>
      </w:r>
      <w:proofErr w:type="gramStart"/>
      <w:r w:rsidR="00DC642E" w:rsidRPr="00650E09">
        <w:rPr>
          <w:b/>
          <w:sz w:val="36"/>
          <w:szCs w:val="44"/>
          <w:lang w:val="ru-RU"/>
        </w:rPr>
        <w:t>процесс</w:t>
      </w:r>
      <w:proofErr w:type="gramEnd"/>
      <w:r w:rsidR="00DC642E" w:rsidRPr="00650E09">
        <w:rPr>
          <w:b/>
          <w:sz w:val="36"/>
          <w:szCs w:val="44"/>
          <w:lang w:val="ru-RU"/>
        </w:rPr>
        <w:t>, который направляет министерства и другие органы гос</w:t>
      </w:r>
      <w:r w:rsidR="002A621D" w:rsidRPr="00650E09">
        <w:rPr>
          <w:b/>
          <w:sz w:val="36"/>
          <w:szCs w:val="44"/>
          <w:lang w:val="ru-RU"/>
        </w:rPr>
        <w:t xml:space="preserve">ударственной </w:t>
      </w:r>
      <w:r w:rsidR="00DC642E" w:rsidRPr="00650E09">
        <w:rPr>
          <w:b/>
          <w:sz w:val="36"/>
          <w:szCs w:val="44"/>
          <w:lang w:val="ru-RU"/>
        </w:rPr>
        <w:t>администрации и указывает четкое направление вперед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2A621D" w:rsidRPr="00650E09">
        <w:rPr>
          <w:b/>
          <w:sz w:val="36"/>
          <w:szCs w:val="44"/>
          <w:lang w:val="ru-RU"/>
        </w:rPr>
        <w:t>помогает</w:t>
      </w:r>
      <w:proofErr w:type="gramEnd"/>
      <w:r w:rsidR="002A621D" w:rsidRPr="00650E09">
        <w:rPr>
          <w:b/>
          <w:sz w:val="36"/>
          <w:szCs w:val="44"/>
          <w:lang w:val="ru-RU"/>
        </w:rPr>
        <w:t xml:space="preserve"> государственным</w:t>
      </w:r>
      <w:r w:rsidR="00DC642E" w:rsidRPr="00650E09">
        <w:rPr>
          <w:b/>
          <w:sz w:val="36"/>
          <w:szCs w:val="44"/>
          <w:lang w:val="ru-RU"/>
        </w:rPr>
        <w:t xml:space="preserve"> учреждения</w:t>
      </w:r>
      <w:r w:rsidR="002A621D" w:rsidRPr="00650E09">
        <w:rPr>
          <w:b/>
          <w:sz w:val="36"/>
          <w:szCs w:val="44"/>
          <w:lang w:val="ru-RU"/>
        </w:rPr>
        <w:t>м</w:t>
      </w:r>
      <w:r w:rsidR="00DC642E" w:rsidRPr="00650E09">
        <w:rPr>
          <w:b/>
          <w:sz w:val="36"/>
          <w:szCs w:val="44"/>
          <w:lang w:val="ru-RU"/>
        </w:rPr>
        <w:t xml:space="preserve"> в процессе принятия решений и коммуникации:</w:t>
      </w:r>
    </w:p>
    <w:p w:rsidR="00281BDB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883DC6" w:rsidRPr="00650E09">
        <w:rPr>
          <w:sz w:val="28"/>
          <w:szCs w:val="36"/>
          <w:lang w:val="ru-RU"/>
        </w:rPr>
        <w:t>о</w:t>
      </w:r>
      <w:proofErr w:type="gramEnd"/>
      <w:r w:rsidR="00883DC6" w:rsidRPr="00650E09">
        <w:rPr>
          <w:sz w:val="28"/>
          <w:szCs w:val="36"/>
          <w:lang w:val="ru-RU"/>
        </w:rPr>
        <w:t xml:space="preserve"> требуемом достижении</w:t>
      </w:r>
    </w:p>
    <w:p w:rsidR="00281BDB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883DC6" w:rsidRPr="00650E09">
        <w:rPr>
          <w:sz w:val="28"/>
          <w:szCs w:val="36"/>
          <w:lang w:val="ru-RU"/>
        </w:rPr>
        <w:t>о</w:t>
      </w:r>
      <w:proofErr w:type="gramEnd"/>
      <w:r w:rsidR="00883DC6" w:rsidRPr="00650E09">
        <w:rPr>
          <w:sz w:val="28"/>
          <w:szCs w:val="36"/>
          <w:lang w:val="ru-RU"/>
        </w:rPr>
        <w:t xml:space="preserve"> основных мероприятиях, которые </w:t>
      </w:r>
      <w:proofErr w:type="spellStart"/>
      <w:r w:rsidR="00883DC6" w:rsidRPr="00650E09">
        <w:rPr>
          <w:sz w:val="28"/>
          <w:szCs w:val="36"/>
          <w:lang w:val="ru-RU"/>
        </w:rPr>
        <w:t>следут</w:t>
      </w:r>
      <w:proofErr w:type="spellEnd"/>
      <w:r w:rsidR="00883DC6" w:rsidRPr="00650E09">
        <w:rPr>
          <w:sz w:val="28"/>
          <w:szCs w:val="36"/>
          <w:lang w:val="ru-RU"/>
        </w:rPr>
        <w:t xml:space="preserve"> провести в будущем в целях </w:t>
      </w:r>
      <w:r w:rsidR="00C7582C" w:rsidRPr="00650E09">
        <w:rPr>
          <w:sz w:val="28"/>
          <w:szCs w:val="36"/>
          <w:lang w:val="ru-RU"/>
        </w:rPr>
        <w:t xml:space="preserve">их </w:t>
      </w:r>
      <w:r w:rsidR="00883DC6" w:rsidRPr="00650E09">
        <w:rPr>
          <w:sz w:val="28"/>
          <w:szCs w:val="36"/>
          <w:lang w:val="ru-RU"/>
        </w:rPr>
        <w:t>достижения</w:t>
      </w:r>
      <w:r w:rsidR="00C7582C" w:rsidRPr="00650E09">
        <w:rPr>
          <w:sz w:val="28"/>
          <w:szCs w:val="36"/>
          <w:lang w:val="ru-RU"/>
        </w:rPr>
        <w:t xml:space="preserve"> </w:t>
      </w:r>
      <w:r w:rsidR="00883DC6" w:rsidRPr="00650E09">
        <w:rPr>
          <w:sz w:val="28"/>
          <w:szCs w:val="36"/>
          <w:lang w:val="ru-RU"/>
        </w:rPr>
        <w:t xml:space="preserve">  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C7582C" w:rsidRPr="00650E09">
        <w:rPr>
          <w:b/>
          <w:sz w:val="36"/>
          <w:szCs w:val="36"/>
          <w:lang w:val="ru-RU"/>
        </w:rPr>
        <w:t>с</w:t>
      </w:r>
      <w:r w:rsidR="00883DC6" w:rsidRPr="00650E09">
        <w:rPr>
          <w:b/>
          <w:sz w:val="36"/>
          <w:szCs w:val="44"/>
          <w:lang w:val="ru-RU"/>
        </w:rPr>
        <w:t>тратегическое</w:t>
      </w:r>
      <w:proofErr w:type="gramEnd"/>
      <w:r w:rsidR="00883DC6" w:rsidRPr="00650E09">
        <w:rPr>
          <w:b/>
          <w:sz w:val="36"/>
          <w:szCs w:val="44"/>
          <w:lang w:val="ru-RU"/>
        </w:rPr>
        <w:t xml:space="preserve"> планирование помогает правительству в:</w:t>
      </w:r>
    </w:p>
    <w:p w:rsidR="00281BDB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883DC6" w:rsidRPr="00650E09">
        <w:rPr>
          <w:sz w:val="28"/>
          <w:szCs w:val="36"/>
          <w:lang w:val="ru-RU"/>
        </w:rPr>
        <w:t>опреде</w:t>
      </w:r>
      <w:r w:rsidR="006F4335" w:rsidRPr="00650E09">
        <w:rPr>
          <w:sz w:val="28"/>
          <w:szCs w:val="36"/>
          <w:lang w:val="ru-RU"/>
        </w:rPr>
        <w:t>лении</w:t>
      </w:r>
      <w:proofErr w:type="gramEnd"/>
      <w:r w:rsidR="00883DC6" w:rsidRPr="00650E09">
        <w:rPr>
          <w:sz w:val="28"/>
          <w:szCs w:val="36"/>
          <w:lang w:val="ru-RU"/>
        </w:rPr>
        <w:t xml:space="preserve"> цел</w:t>
      </w:r>
      <w:r w:rsidR="006F4335" w:rsidRPr="00650E09">
        <w:rPr>
          <w:sz w:val="28"/>
          <w:szCs w:val="36"/>
          <w:lang w:val="ru-RU"/>
        </w:rPr>
        <w:t>ей, которые оно</w:t>
      </w:r>
      <w:r w:rsidR="00883DC6" w:rsidRPr="00650E09">
        <w:rPr>
          <w:sz w:val="28"/>
          <w:szCs w:val="36"/>
          <w:lang w:val="ru-RU"/>
        </w:rPr>
        <w:t xml:space="preserve"> считает наиболее важным</w:t>
      </w:r>
      <w:r w:rsidR="006F4335" w:rsidRPr="00650E09">
        <w:rPr>
          <w:sz w:val="28"/>
          <w:szCs w:val="36"/>
          <w:lang w:val="ru-RU"/>
        </w:rPr>
        <w:t>и</w:t>
      </w:r>
      <w:r w:rsidR="00883DC6" w:rsidRPr="00650E09">
        <w:rPr>
          <w:sz w:val="28"/>
          <w:szCs w:val="36"/>
          <w:lang w:val="ru-RU"/>
        </w:rPr>
        <w:t xml:space="preserve">, </w:t>
      </w:r>
      <w:r w:rsidR="006F4335" w:rsidRPr="00650E09">
        <w:rPr>
          <w:sz w:val="28"/>
          <w:szCs w:val="36"/>
          <w:lang w:val="ru-RU"/>
        </w:rPr>
        <w:t xml:space="preserve">а также </w:t>
      </w:r>
      <w:r w:rsidR="00883DC6" w:rsidRPr="00650E09">
        <w:rPr>
          <w:sz w:val="28"/>
          <w:szCs w:val="36"/>
          <w:lang w:val="ru-RU"/>
        </w:rPr>
        <w:t xml:space="preserve"> </w:t>
      </w:r>
      <w:r w:rsidR="006F4335" w:rsidRPr="00650E09">
        <w:rPr>
          <w:sz w:val="28"/>
          <w:szCs w:val="36"/>
          <w:lang w:val="ru-RU"/>
        </w:rPr>
        <w:t>в определении</w:t>
      </w:r>
      <w:r w:rsidR="00883DC6" w:rsidRPr="00650E09">
        <w:rPr>
          <w:sz w:val="28"/>
          <w:szCs w:val="36"/>
          <w:lang w:val="ru-RU"/>
        </w:rPr>
        <w:t xml:space="preserve"> приоритет</w:t>
      </w:r>
      <w:r w:rsidR="006F4335" w:rsidRPr="00650E09">
        <w:rPr>
          <w:sz w:val="28"/>
          <w:szCs w:val="36"/>
          <w:lang w:val="ru-RU"/>
        </w:rPr>
        <w:t>ов</w:t>
      </w:r>
    </w:p>
    <w:p w:rsidR="00281BDB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sym w:font="Wingdings" w:char="F0D8"/>
      </w:r>
      <w:r w:rsidRPr="00650E09">
        <w:rPr>
          <w:sz w:val="28"/>
          <w:szCs w:val="36"/>
          <w:lang w:val="ru-RU"/>
        </w:rPr>
        <w:t xml:space="preserve"> </w:t>
      </w:r>
      <w:proofErr w:type="gramStart"/>
      <w:r w:rsidR="006F4335" w:rsidRPr="00650E09">
        <w:rPr>
          <w:sz w:val="28"/>
          <w:szCs w:val="36"/>
          <w:lang w:val="ru-RU"/>
        </w:rPr>
        <w:t>в</w:t>
      </w:r>
      <w:proofErr w:type="gramEnd"/>
      <w:r w:rsidR="006F4335" w:rsidRPr="00650E09">
        <w:rPr>
          <w:sz w:val="28"/>
          <w:szCs w:val="36"/>
          <w:lang w:val="ru-RU"/>
        </w:rPr>
        <w:t xml:space="preserve"> направлении  адекватных средств  для приоритетных</w:t>
      </w:r>
      <w:r w:rsidR="00C7582C" w:rsidRPr="00650E09">
        <w:rPr>
          <w:sz w:val="28"/>
          <w:szCs w:val="36"/>
          <w:lang w:val="ru-RU"/>
        </w:rPr>
        <w:t xml:space="preserve"> целей</w:t>
      </w:r>
      <w:r w:rsidR="006F4335" w:rsidRPr="00650E09">
        <w:rPr>
          <w:sz w:val="28"/>
          <w:szCs w:val="36"/>
          <w:lang w:val="ru-RU"/>
        </w:rPr>
        <w:t xml:space="preserve"> через бюджетный процесс</w:t>
      </w:r>
    </w:p>
    <w:p w:rsidR="00281BDB" w:rsidRPr="00650E09" w:rsidRDefault="00281BDB" w:rsidP="00ED6C4E">
      <w:pPr>
        <w:pStyle w:val="ListParagraph"/>
        <w:spacing w:line="240" w:lineRule="auto"/>
        <w:ind w:left="851"/>
        <w:contextualSpacing w:val="0"/>
        <w:jc w:val="both"/>
        <w:rPr>
          <w:b/>
          <w:sz w:val="36"/>
          <w:szCs w:val="44"/>
          <w:lang w:val="ru-RU"/>
        </w:rPr>
      </w:pPr>
      <w:r w:rsidRPr="00650E09">
        <w:rPr>
          <w:b/>
          <w:sz w:val="36"/>
          <w:szCs w:val="44"/>
          <w:lang w:val="ru-RU"/>
        </w:rPr>
        <w:sym w:font="Wingdings" w:char="F0D8"/>
      </w:r>
      <w:r w:rsidRPr="00650E09">
        <w:rPr>
          <w:b/>
          <w:sz w:val="36"/>
          <w:szCs w:val="44"/>
          <w:lang w:val="ru-RU"/>
        </w:rPr>
        <w:t xml:space="preserve"> </w:t>
      </w:r>
      <w:proofErr w:type="gramStart"/>
      <w:r w:rsidR="00C7582C" w:rsidRPr="00650E09">
        <w:rPr>
          <w:b/>
          <w:sz w:val="36"/>
          <w:szCs w:val="44"/>
          <w:lang w:val="ru-RU"/>
        </w:rPr>
        <w:t>с</w:t>
      </w:r>
      <w:r w:rsidR="006F4335" w:rsidRPr="00650E09">
        <w:rPr>
          <w:b/>
          <w:sz w:val="36"/>
          <w:szCs w:val="44"/>
          <w:lang w:val="ru-RU"/>
        </w:rPr>
        <w:t>тратегический</w:t>
      </w:r>
      <w:proofErr w:type="gramEnd"/>
      <w:r w:rsidR="006F4335" w:rsidRPr="00650E09">
        <w:rPr>
          <w:b/>
          <w:sz w:val="36"/>
          <w:szCs w:val="44"/>
          <w:lang w:val="ru-RU"/>
        </w:rPr>
        <w:t xml:space="preserve"> план имеет двойную роль</w:t>
      </w:r>
    </w:p>
    <w:p w:rsidR="00281BDB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sz w:val="28"/>
          <w:szCs w:val="36"/>
          <w:lang w:val="ru-RU"/>
        </w:rPr>
      </w:pPr>
      <w:r w:rsidRPr="00650E09">
        <w:rPr>
          <w:sz w:val="28"/>
          <w:szCs w:val="36"/>
          <w:lang w:val="ru-RU"/>
        </w:rPr>
        <w:t xml:space="preserve">1. </w:t>
      </w:r>
      <w:proofErr w:type="gramStart"/>
      <w:r w:rsidR="006F4335" w:rsidRPr="00650E09">
        <w:rPr>
          <w:sz w:val="28"/>
          <w:szCs w:val="36"/>
          <w:lang w:val="ru-RU"/>
        </w:rPr>
        <w:t>направляет  работу</w:t>
      </w:r>
      <w:proofErr w:type="gramEnd"/>
      <w:r w:rsidR="006F4335" w:rsidRPr="00650E09">
        <w:rPr>
          <w:sz w:val="28"/>
          <w:szCs w:val="36"/>
          <w:lang w:val="ru-RU"/>
        </w:rPr>
        <w:t xml:space="preserve"> министерств или органов государственной администрации для достижения наиболее важных целей, которые оказывают наибольшее влияние на общество</w:t>
      </w:r>
    </w:p>
    <w:p w:rsidR="008055BA" w:rsidRPr="00650E09" w:rsidRDefault="00281BDB" w:rsidP="00ED6C4E">
      <w:pPr>
        <w:pStyle w:val="ListParagraph"/>
        <w:spacing w:line="240" w:lineRule="auto"/>
        <w:ind w:left="1416"/>
        <w:contextualSpacing w:val="0"/>
        <w:jc w:val="both"/>
        <w:rPr>
          <w:b/>
          <w:bCs/>
          <w:color w:val="FF0000"/>
          <w:sz w:val="28"/>
          <w:szCs w:val="36"/>
          <w:lang w:val="ru-RU"/>
        </w:rPr>
        <w:sectPr w:rsidR="008055BA" w:rsidRPr="00650E09" w:rsidSect="00E01125">
          <w:headerReference w:type="even" r:id="rId33"/>
          <w:headerReference w:type="default" r:id="rId34"/>
          <w:headerReference w:type="first" r:id="rId35"/>
          <w:footerReference w:type="first" r:id="rId3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50E09">
        <w:rPr>
          <w:b/>
          <w:bCs/>
          <w:sz w:val="28"/>
          <w:szCs w:val="36"/>
          <w:lang w:val="ru-RU"/>
        </w:rPr>
        <w:t xml:space="preserve">2. </w:t>
      </w:r>
      <w:r w:rsidR="006F4335" w:rsidRPr="00650E09">
        <w:rPr>
          <w:b/>
          <w:bCs/>
          <w:color w:val="FF0000"/>
          <w:sz w:val="28"/>
          <w:szCs w:val="36"/>
          <w:lang w:val="ru-RU"/>
        </w:rPr>
        <w:t xml:space="preserve">представление учреждения гражданам и общественности (ознакомление общественности с ответами на вопросы, </w:t>
      </w:r>
      <w:r w:rsidR="00C7582C" w:rsidRPr="00650E09">
        <w:rPr>
          <w:b/>
          <w:bCs/>
          <w:color w:val="FF0000"/>
          <w:sz w:val="28"/>
          <w:szCs w:val="36"/>
          <w:lang w:val="ru-RU"/>
        </w:rPr>
        <w:t>каким одно</w:t>
      </w:r>
      <w:r w:rsidR="006F4335" w:rsidRPr="00650E09">
        <w:rPr>
          <w:b/>
          <w:bCs/>
          <w:color w:val="FF0000"/>
          <w:sz w:val="28"/>
          <w:szCs w:val="36"/>
          <w:lang w:val="ru-RU"/>
        </w:rPr>
        <w:t xml:space="preserve"> министерство хочет быть и что будет делать в будущем, и почему)</w:t>
      </w:r>
      <w:r w:rsidRPr="00650E09">
        <w:rPr>
          <w:b/>
          <w:bCs/>
          <w:color w:val="FF0000"/>
          <w:sz w:val="28"/>
          <w:szCs w:val="36"/>
          <w:lang w:val="ru-RU"/>
        </w:rPr>
        <w:t xml:space="preserve"> </w:t>
      </w:r>
    </w:p>
    <w:p w:rsidR="008055BA" w:rsidRPr="002D65E7" w:rsidRDefault="00BB7E89" w:rsidP="00C7582C">
      <w:pPr>
        <w:pStyle w:val="ListParagraph"/>
        <w:spacing w:line="240" w:lineRule="auto"/>
        <w:ind w:left="1416"/>
        <w:contextualSpacing w:val="0"/>
        <w:jc w:val="center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>ОСНОВНЫЕ ВОПРОСЫ СТРАТЕГИЧЕСКОГО ПЛАНИРОВАНИЯ</w:t>
      </w:r>
    </w:p>
    <w:p w:rsidR="008055BA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1EFB2" wp14:editId="19F571C8">
                <wp:simplePos x="0" y="0"/>
                <wp:positionH relativeFrom="column">
                  <wp:posOffset>5472519</wp:posOffset>
                </wp:positionH>
                <wp:positionV relativeFrom="paragraph">
                  <wp:posOffset>100699</wp:posOffset>
                </wp:positionV>
                <wp:extent cx="3455404" cy="792000"/>
                <wp:effectExtent l="0" t="0" r="12065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404" cy="7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C0145" w:rsidRDefault="008E3E9A" w:rsidP="00AC014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 xml:space="preserve">Кого подключить и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 xml:space="preserve">как </w:t>
                            </w:r>
                            <w:r w:rsidRPr="00AC014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1EFB2" id="Rectangle 30" o:spid="_x0000_s1026" style="position:absolute;left:0;text-align:left;margin-left:430.9pt;margin-top:7.95pt;width:272.1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" fillcolor="#5b9bd5 [3204]" strokecolor="#1f4d78 [1604]" strokeweight="1pt">
                <v:textbox>
                  <w:txbxContent>
                    <w:p w:rsidR="008E3E9A" w:rsidRPr="00AC0145" w:rsidRDefault="008E3E9A" w:rsidP="00AC014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 xml:space="preserve">Кого подключить и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 xml:space="preserve">как </w:t>
                      </w:r>
                      <w:r w:rsidRPr="00AC014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687E"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AD1B5" wp14:editId="37EBF49B">
                <wp:simplePos x="0" y="0"/>
                <wp:positionH relativeFrom="column">
                  <wp:posOffset>88900</wp:posOffset>
                </wp:positionH>
                <wp:positionV relativeFrom="paragraph">
                  <wp:posOffset>97155</wp:posOffset>
                </wp:positionV>
                <wp:extent cx="3455404" cy="792000"/>
                <wp:effectExtent l="0" t="0" r="1206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404" cy="7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BB7E89" w:rsidRDefault="008E3E9A" w:rsidP="00BB7E8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Кто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мы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8E3E9A" w:rsidRPr="00BB7E89" w:rsidRDefault="008E3E9A" w:rsidP="00BB7E89">
                            <w:pPr>
                              <w:spacing w:after="0" w:line="240" w:lineRule="auto"/>
                              <w:jc w:val="center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Что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мы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делаем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сейчас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, и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почему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D1B5" id="Rectangle 25" o:spid="_x0000_s1027" style="position:absolute;left:0;text-align:left;margin-left:7pt;margin-top:7.65pt;width:272.1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" fillcolor="#5b9bd5 [3204]" strokecolor="#1f4d78 [1604]" strokeweight="1pt">
                <v:textbox>
                  <w:txbxContent>
                    <w:p w:rsidR="008E3E9A" w:rsidRPr="00BB7E89" w:rsidRDefault="008E3E9A" w:rsidP="00BB7E89">
                      <w:pPr>
                        <w:spacing w:after="0" w:line="240" w:lineRule="auto"/>
                        <w:jc w:val="center"/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Кто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мы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?</w:t>
                      </w:r>
                    </w:p>
                    <w:p w:rsidR="008E3E9A" w:rsidRPr="00BB7E89" w:rsidRDefault="008E3E9A" w:rsidP="00BB7E89">
                      <w:pPr>
                        <w:spacing w:after="0" w:line="240" w:lineRule="auto"/>
                        <w:jc w:val="center"/>
                        <w:rPr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Что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мы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делаем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сейчас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, и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почему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3AEDB" wp14:editId="7827EB83">
                <wp:simplePos x="0" y="0"/>
                <wp:positionH relativeFrom="column">
                  <wp:posOffset>4140038</wp:posOffset>
                </wp:positionH>
                <wp:positionV relativeFrom="paragraph">
                  <wp:posOffset>57401</wp:posOffset>
                </wp:positionV>
                <wp:extent cx="818707" cy="3402419"/>
                <wp:effectExtent l="19050" t="0" r="38735" b="4572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402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E9D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3" o:spid="_x0000_s1026" type="#_x0000_t67" style="position:absolute;margin-left:326pt;margin-top:4.5pt;width:64.45pt;height:26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" adj="19001" fillcolor="#ed7d31 [3205]" strokecolor="#823b0b [1605]" strokeweight="1pt"/>
            </w:pict>
          </mc:Fallback>
        </mc:AlternateContent>
      </w:r>
    </w:p>
    <w:p w:rsidR="008055BA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2E66B" wp14:editId="6ECE6B03">
                <wp:simplePos x="0" y="0"/>
                <wp:positionH relativeFrom="column">
                  <wp:posOffset>1843405</wp:posOffset>
                </wp:positionH>
                <wp:positionV relativeFrom="paragraph">
                  <wp:posOffset>128004</wp:posOffset>
                </wp:positionV>
                <wp:extent cx="10633" cy="515960"/>
                <wp:effectExtent l="38100" t="0" r="66040" b="558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15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80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45.15pt;margin-top:10.1pt;width:.85pt;height:4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</w:p>
    <w:p w:rsidR="008055BA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C519D" wp14:editId="2803FA3C">
                <wp:simplePos x="0" y="0"/>
                <wp:positionH relativeFrom="column">
                  <wp:posOffset>5469107</wp:posOffset>
                </wp:positionH>
                <wp:positionV relativeFrom="paragraph">
                  <wp:posOffset>263599</wp:posOffset>
                </wp:positionV>
                <wp:extent cx="3455404" cy="2003956"/>
                <wp:effectExtent l="0" t="0" r="12065" b="158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404" cy="2003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C0145" w:rsidRDefault="008E3E9A" w:rsidP="00AC014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Какие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инструменты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и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методы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следует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применять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519D" id="Rectangle 31" o:spid="_x0000_s1028" style="position:absolute;left:0;text-align:left;margin-left:430.65pt;margin-top:20.75pt;width:272.1pt;height:15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" fillcolor="#5b9bd5 [3204]" strokecolor="#1f4d78 [1604]" strokeweight="1pt">
                <v:textbox>
                  <w:txbxContent>
                    <w:p w:rsidR="008E3E9A" w:rsidRPr="00AC0145" w:rsidRDefault="008E3E9A" w:rsidP="00AC014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Какие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инструменты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и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методы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следует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применять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BA687E"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38F90" wp14:editId="0CC750E5">
                <wp:simplePos x="0" y="0"/>
                <wp:positionH relativeFrom="column">
                  <wp:posOffset>92710</wp:posOffset>
                </wp:positionH>
                <wp:positionV relativeFrom="paragraph">
                  <wp:posOffset>260867</wp:posOffset>
                </wp:positionV>
                <wp:extent cx="3456000" cy="792000"/>
                <wp:effectExtent l="0" t="0" r="11430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7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C0145" w:rsidRDefault="008E3E9A" w:rsidP="00BA687E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>Какими хотим быть и что делать в будущем</w:t>
                            </w:r>
                            <w:r w:rsidRPr="00AC0145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8F90" id="Rectangle 26" o:spid="_x0000_s1029" style="position:absolute;left:0;text-align:left;margin-left:7.3pt;margin-top:20.55pt;width:272.15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" fillcolor="#5b9bd5 [3204]" strokecolor="#1f4d78 [1604]" strokeweight="1pt">
                <v:textbox>
                  <w:txbxContent>
                    <w:p w:rsidR="008E3E9A" w:rsidRPr="00AC0145" w:rsidRDefault="008E3E9A" w:rsidP="00BA687E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>Какими хотим быть и что делать в будущем</w:t>
                      </w:r>
                      <w:r w:rsidRPr="00AC0145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2D65E7">
        <w:rPr>
          <w:rFonts w:cs="Arial"/>
          <w:sz w:val="36"/>
          <w:szCs w:val="36"/>
          <w:lang w:val="ru-RU"/>
        </w:rPr>
        <w:tab/>
      </w:r>
    </w:p>
    <w:p w:rsidR="008055BA" w:rsidRPr="002D65E7" w:rsidRDefault="008055BA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</w:p>
    <w:p w:rsidR="00BA687E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722E7" wp14:editId="5682DD38">
                <wp:simplePos x="0" y="0"/>
                <wp:positionH relativeFrom="column">
                  <wp:posOffset>1846477</wp:posOffset>
                </wp:positionH>
                <wp:positionV relativeFrom="paragraph">
                  <wp:posOffset>297210</wp:posOffset>
                </wp:positionV>
                <wp:extent cx="10633" cy="515960"/>
                <wp:effectExtent l="38100" t="0" r="66040" b="558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15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5C2D3" id="Straight Arrow Connector 36" o:spid="_x0000_s1026" type="#_x0000_t32" style="position:absolute;margin-left:145.4pt;margin-top:23.4pt;width:.85pt;height:4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</w:p>
    <w:p w:rsidR="00BA687E" w:rsidRPr="002D65E7" w:rsidRDefault="00BA687E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</w:p>
    <w:p w:rsidR="00BA687E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D9D5C" wp14:editId="093AC178">
                <wp:simplePos x="0" y="0"/>
                <wp:positionH relativeFrom="column">
                  <wp:posOffset>93345</wp:posOffset>
                </wp:positionH>
                <wp:positionV relativeFrom="paragraph">
                  <wp:posOffset>73335</wp:posOffset>
                </wp:positionV>
                <wp:extent cx="3455670" cy="791845"/>
                <wp:effectExtent l="0" t="0" r="11430" b="273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79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C0145" w:rsidRDefault="008E3E9A" w:rsidP="00BA687E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Как</w:t>
                            </w:r>
                            <w:proofErr w:type="spellEnd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этого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добиться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D9D5C" id="Rectangle 27" o:spid="_x0000_s1030" style="position:absolute;left:0;text-align:left;margin-left:7.35pt;margin-top:5.75pt;width:272.1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" fillcolor="#5b9bd5 [3204]" strokecolor="#1f4d78 [1604]" strokeweight="1pt">
                <v:textbox>
                  <w:txbxContent>
                    <w:p w:rsidR="008E3E9A" w:rsidRPr="00AC0145" w:rsidRDefault="008E3E9A" w:rsidP="00BA687E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proofErr w:type="spellStart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Как</w:t>
                      </w:r>
                      <w:proofErr w:type="spellEnd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этого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добиться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BA687E" w:rsidRPr="002D65E7" w:rsidRDefault="00BA687E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</w:p>
    <w:p w:rsidR="00BA687E" w:rsidRPr="002D65E7" w:rsidRDefault="00AC0145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CD390" wp14:editId="22ED1348">
                <wp:simplePos x="0" y="0"/>
                <wp:positionH relativeFrom="column">
                  <wp:posOffset>-87970</wp:posOffset>
                </wp:positionH>
                <wp:positionV relativeFrom="paragraph">
                  <wp:posOffset>416560</wp:posOffset>
                </wp:positionV>
                <wp:extent cx="3780000" cy="1080000"/>
                <wp:effectExtent l="0" t="0" r="114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BB7E89" w:rsidRDefault="008E3E9A" w:rsidP="00BA687E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ru-RU"/>
                              </w:rPr>
                            </w:pP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Понимание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текущей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ситуации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и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определ</w:t>
                            </w:r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>ение</w:t>
                            </w:r>
                            <w:proofErr w:type="spellEnd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 xml:space="preserve"> б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удуще</w:t>
                            </w:r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>го</w:t>
                            </w:r>
                            <w:proofErr w:type="spellEnd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BB7E89"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желаемо</w:t>
                            </w:r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состояни</w:t>
                            </w:r>
                            <w:proofErr w:type="spellEnd"/>
                            <w:r>
                              <w:rPr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CD390" id="Rectangle 28" o:spid="_x0000_s1031" style="position:absolute;left:0;text-align:left;margin-left:-6.95pt;margin-top:32.8pt;width:297.65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" fillcolor="#5b9bd5 [3204]" strokecolor="#1f4d78 [1604]" strokeweight="1pt">
                <v:textbox>
                  <w:txbxContent>
                    <w:p w:rsidR="008E3E9A" w:rsidRPr="00BB7E89" w:rsidRDefault="008E3E9A" w:rsidP="00BA687E">
                      <w:pPr>
                        <w:jc w:val="center"/>
                        <w:rPr>
                          <w:color w:val="F2F2F2" w:themeColor="background1" w:themeShade="F2"/>
                          <w:lang w:val="ru-RU"/>
                        </w:rPr>
                      </w:pP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Понимание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текущей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ситуации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и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определ</w:t>
                      </w:r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>ение</w:t>
                      </w:r>
                      <w:proofErr w:type="spellEnd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 xml:space="preserve"> б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удуще</w:t>
                      </w:r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>го</w:t>
                      </w:r>
                      <w:proofErr w:type="spellEnd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BB7E89"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желаемо</w:t>
                      </w:r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>го</w:t>
                      </w:r>
                      <w:proofErr w:type="spellEnd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состояни</w:t>
                      </w:r>
                      <w:proofErr w:type="spellEnd"/>
                      <w:r>
                        <w:rPr>
                          <w:bCs/>
                          <w:color w:val="F2F2F2" w:themeColor="background1" w:themeShade="F2"/>
                          <w:sz w:val="36"/>
                          <w:szCs w:val="36"/>
                          <w:lang w:val="ru-RU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</w:p>
    <w:p w:rsidR="00BA687E" w:rsidRPr="002D65E7" w:rsidRDefault="00AC0145" w:rsidP="006A42EA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96E12" wp14:editId="10D09C3B">
                <wp:simplePos x="0" y="0"/>
                <wp:positionH relativeFrom="column">
                  <wp:posOffset>5343215</wp:posOffset>
                </wp:positionH>
                <wp:positionV relativeFrom="paragraph">
                  <wp:posOffset>31898</wp:posOffset>
                </wp:positionV>
                <wp:extent cx="3780000" cy="1080000"/>
                <wp:effectExtent l="0" t="0" r="1143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2A0085" w:rsidRDefault="008E3E9A" w:rsidP="00AC014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Эффективная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стратегия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формируется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 xml:space="preserve"> при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применении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артисипативн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подход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использовани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прозрачных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методов</w:t>
                            </w:r>
                            <w:proofErr w:type="spellEnd"/>
                            <w:r w:rsidRPr="002A008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6E12" id="Rectangle 32" o:spid="_x0000_s1032" style="position:absolute;left:0;text-align:left;margin-left:420.75pt;margin-top:2.5pt;width:297.65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" fillcolor="#5b9bd5 [3204]" strokecolor="#1f4d78 [1604]" strokeweight="1pt">
                <v:textbox>
                  <w:txbxContent>
                    <w:p w:rsidR="008E3E9A" w:rsidRPr="002A0085" w:rsidRDefault="008E3E9A" w:rsidP="00AC014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Эффективная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стратегия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формируется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 xml:space="preserve"> при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>применении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>п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артисипативн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>ого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подход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использовани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>я</w:t>
                      </w:r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прозрачных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методов</w:t>
                      </w:r>
                      <w:proofErr w:type="spellEnd"/>
                      <w:r w:rsidRPr="002A008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A42EA" w:rsidRPr="002D65E7" w:rsidRDefault="006A42EA" w:rsidP="006A42EA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</w:p>
    <w:p w:rsidR="006A42EA" w:rsidRPr="002D65E7" w:rsidRDefault="006A42EA" w:rsidP="006A42EA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  <w:sectPr w:rsidR="006A42EA" w:rsidRPr="002D65E7" w:rsidSect="00E01125">
          <w:headerReference w:type="even" r:id="rId37"/>
          <w:headerReference w:type="default" r:id="rId38"/>
          <w:headerReference w:type="first" r:id="rId39"/>
          <w:footerReference w:type="first" r:id="rId4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06484B" wp14:editId="42103C50">
                <wp:simplePos x="0" y="0"/>
                <wp:positionH relativeFrom="column">
                  <wp:posOffset>2481358</wp:posOffset>
                </wp:positionH>
                <wp:positionV relativeFrom="paragraph">
                  <wp:posOffset>212710</wp:posOffset>
                </wp:positionV>
                <wp:extent cx="435935" cy="2902689"/>
                <wp:effectExtent l="38100" t="0" r="21590" b="12065"/>
                <wp:wrapNone/>
                <wp:docPr id="58" name="Left Bra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2902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5C7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8" o:spid="_x0000_s1026" type="#_x0000_t87" style="position:absolute;margin-left:195.4pt;margin-top:16.75pt;width:34.35pt;height:22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" adj="270" strokecolor="#5b9bd5 [3204]" strokeweight=".5pt">
                <v:stroke joinstyle="miter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6A574" wp14:editId="42660531">
                <wp:simplePos x="0" y="0"/>
                <wp:positionH relativeFrom="column">
                  <wp:posOffset>3012440</wp:posOffset>
                </wp:positionH>
                <wp:positionV relativeFrom="paragraph">
                  <wp:posOffset>136998</wp:posOffset>
                </wp:positionV>
                <wp:extent cx="3253135" cy="360000"/>
                <wp:effectExtent l="0" t="0" r="23495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proofErr w:type="spellStart"/>
                            <w:r w:rsidRPr="00261EF8">
                              <w:t>формирование</w:t>
                            </w:r>
                            <w:proofErr w:type="spellEnd"/>
                            <w:r w:rsidRPr="00261EF8">
                              <w:t xml:space="preserve"> </w:t>
                            </w:r>
                            <w:proofErr w:type="spellStart"/>
                            <w:r w:rsidRPr="00261EF8">
                              <w:t>заявления</w:t>
                            </w:r>
                            <w:proofErr w:type="spellEnd"/>
                            <w:r w:rsidRPr="00261EF8">
                              <w:t xml:space="preserve"> о </w:t>
                            </w:r>
                            <w:proofErr w:type="spellStart"/>
                            <w:r w:rsidRPr="00261EF8">
                              <w:t>видении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A574" id="Rectangle 37" o:spid="_x0000_s1033" style="position:absolute;left:0;text-align:left;margin-left:237.2pt;margin-top:10.8pt;width:256.1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proofErr w:type="spellStart"/>
                      <w:r w:rsidRPr="00261EF8">
                        <w:t>формирование</w:t>
                      </w:r>
                      <w:proofErr w:type="spellEnd"/>
                      <w:r w:rsidRPr="00261EF8">
                        <w:t xml:space="preserve"> </w:t>
                      </w:r>
                      <w:proofErr w:type="spellStart"/>
                      <w:r w:rsidRPr="00261EF8">
                        <w:t>заявления</w:t>
                      </w:r>
                      <w:proofErr w:type="spellEnd"/>
                      <w:r w:rsidRPr="00261EF8">
                        <w:t xml:space="preserve"> о </w:t>
                      </w:r>
                      <w:proofErr w:type="spellStart"/>
                      <w:r w:rsidRPr="00261EF8">
                        <w:t>видении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20F87" wp14:editId="217A8902">
                <wp:simplePos x="0" y="0"/>
                <wp:positionH relativeFrom="column">
                  <wp:posOffset>578131</wp:posOffset>
                </wp:positionH>
                <wp:positionV relativeFrom="paragraph">
                  <wp:posOffset>331439</wp:posOffset>
                </wp:positionV>
                <wp:extent cx="1828800" cy="1182193"/>
                <wp:effectExtent l="0" t="0" r="19050" b="18415"/>
                <wp:wrapNone/>
                <wp:docPr id="59" name="Flowchart: Multidocumen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82193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Стратегический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0F87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59" o:spid="_x0000_s1034" type="#_x0000_t115" style="position:absolute;left:0;text-align:left;margin-left:45.5pt;margin-top:26.1pt;width:2in;height:9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>Стратегический план</w:t>
                      </w:r>
                    </w:p>
                  </w:txbxContent>
                </v:textbox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E6D8D5" wp14:editId="57194BAE">
                <wp:simplePos x="0" y="0"/>
                <wp:positionH relativeFrom="column">
                  <wp:posOffset>4639768</wp:posOffset>
                </wp:positionH>
                <wp:positionV relativeFrom="paragraph">
                  <wp:posOffset>116692</wp:posOffset>
                </wp:positionV>
                <wp:extent cx="0" cy="214748"/>
                <wp:effectExtent l="76200" t="0" r="57150" b="5207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D0A18" id="Straight Arrow Connector 47" o:spid="_x0000_s1026" type="#_x0000_t32" style="position:absolute;margin-left:365.35pt;margin-top:9.2pt;width:0;height:16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9260F" wp14:editId="42B5CABE">
                <wp:simplePos x="0" y="0"/>
                <wp:positionH relativeFrom="column">
                  <wp:posOffset>3008630</wp:posOffset>
                </wp:positionH>
                <wp:positionV relativeFrom="paragraph">
                  <wp:posOffset>326818</wp:posOffset>
                </wp:positionV>
                <wp:extent cx="3253135" cy="360000"/>
                <wp:effectExtent l="0" t="0" r="23495" b="215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proofErr w:type="spellStart"/>
                            <w:r w:rsidRPr="00261EF8">
                              <w:t>Формулировка</w:t>
                            </w:r>
                            <w:proofErr w:type="spellEnd"/>
                            <w:r w:rsidRPr="00261EF8">
                              <w:t xml:space="preserve"> </w:t>
                            </w:r>
                            <w:proofErr w:type="spellStart"/>
                            <w:r w:rsidRPr="00261EF8">
                              <w:t>миссии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9260F" id="Rectangle 38" o:spid="_x0000_s1035" style="position:absolute;left:0;text-align:left;margin-left:236.9pt;margin-top:25.75pt;width:256.1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proofErr w:type="spellStart"/>
                      <w:r w:rsidRPr="00261EF8">
                        <w:t>Формулировка</w:t>
                      </w:r>
                      <w:proofErr w:type="spellEnd"/>
                      <w:r w:rsidRPr="00261EF8">
                        <w:t xml:space="preserve"> </w:t>
                      </w:r>
                      <w:proofErr w:type="spellStart"/>
                      <w:r w:rsidRPr="00261EF8">
                        <w:t>миссии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2FA4D4" wp14:editId="65D33B18">
                <wp:simplePos x="0" y="0"/>
                <wp:positionH relativeFrom="column">
                  <wp:posOffset>6276724</wp:posOffset>
                </wp:positionH>
                <wp:positionV relativeFrom="paragraph">
                  <wp:posOffset>78666</wp:posOffset>
                </wp:positionV>
                <wp:extent cx="1765462" cy="382772"/>
                <wp:effectExtent l="0" t="0" r="82550" b="55880"/>
                <wp:wrapNone/>
                <wp:docPr id="5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462" cy="382772"/>
                        </a:xfrm>
                        <a:prstGeom prst="bentConnector3">
                          <a:avLst>
                            <a:gd name="adj1" fmla="val 1005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12F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5" o:spid="_x0000_s1026" type="#_x0000_t34" style="position:absolute;margin-left:494.25pt;margin-top:6.2pt;width:139pt;height:30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" adj="21726" strokecolor="#5b9bd5 [3204]" strokeweight=".5pt">
                <v:stroke endarrow="block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8EFF00" wp14:editId="4FD9A9CC">
                <wp:simplePos x="0" y="0"/>
                <wp:positionH relativeFrom="column">
                  <wp:posOffset>4653487</wp:posOffset>
                </wp:positionH>
                <wp:positionV relativeFrom="paragraph">
                  <wp:posOffset>313985</wp:posOffset>
                </wp:positionV>
                <wp:extent cx="0" cy="214748"/>
                <wp:effectExtent l="76200" t="0" r="57150" b="5207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AB05F" id="Straight Arrow Connector 48" o:spid="_x0000_s1026" type="#_x0000_t32" style="position:absolute;margin-left:366.4pt;margin-top:24.7pt;width:0;height:16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53C841" wp14:editId="65365AF3">
                <wp:simplePos x="0" y="0"/>
                <wp:positionH relativeFrom="column">
                  <wp:posOffset>6277182</wp:posOffset>
                </wp:positionH>
                <wp:positionV relativeFrom="paragraph">
                  <wp:posOffset>346252</wp:posOffset>
                </wp:positionV>
                <wp:extent cx="712381" cy="0"/>
                <wp:effectExtent l="38100" t="76200" r="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EE904" id="Straight Arrow Connector 57" o:spid="_x0000_s1026" type="#_x0000_t32" style="position:absolute;margin-left:494.25pt;margin-top:27.25pt;width:56.1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4C077F" wp14:editId="0CC89092">
                <wp:simplePos x="0" y="0"/>
                <wp:positionH relativeFrom="column">
                  <wp:posOffset>6989445</wp:posOffset>
                </wp:positionH>
                <wp:positionV relativeFrom="paragraph">
                  <wp:posOffset>100492</wp:posOffset>
                </wp:positionV>
                <wp:extent cx="1892595" cy="360000"/>
                <wp:effectExtent l="0" t="0" r="12700" b="215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261EF8" w:rsidRDefault="008E3E9A" w:rsidP="009F4AA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Анализ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077F" id="Rectangle 45" o:spid="_x0000_s1036" style="position:absolute;left:0;text-align:left;margin-left:550.35pt;margin-top:7.9pt;width:149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" fillcolor="#5b9bd5 [3204]" strokecolor="#1f4d78 [1604]" strokeweight="1pt">
                <v:textbox>
                  <w:txbxContent>
                    <w:p w:rsidR="008E3E9A" w:rsidRPr="00261EF8" w:rsidRDefault="008E3E9A" w:rsidP="009F4AAB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Анализ ситуации</w:t>
                      </w:r>
                    </w:p>
                  </w:txbxContent>
                </v:textbox>
              </v:rect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EE737" wp14:editId="24D8E8F9">
                <wp:simplePos x="0" y="0"/>
                <wp:positionH relativeFrom="column">
                  <wp:posOffset>3015984</wp:posOffset>
                </wp:positionH>
                <wp:positionV relativeFrom="paragraph">
                  <wp:posOffset>157805</wp:posOffset>
                </wp:positionV>
                <wp:extent cx="3253135" cy="360000"/>
                <wp:effectExtent l="0" t="0" r="23495" b="215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261EF8" w:rsidRDefault="008E3E9A" w:rsidP="009F4AA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Определение общих целей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E737" id="Rectangle 39" o:spid="_x0000_s1037" style="position:absolute;left:0;text-align:left;margin-left:237.5pt;margin-top:12.45pt;width:256.1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" fillcolor="#5b9bd5 [3204]" strokecolor="#1f4d78 [1604]" strokeweight="1pt">
                <v:textbox>
                  <w:txbxContent>
                    <w:p w:rsidR="008E3E9A" w:rsidRPr="00261EF8" w:rsidRDefault="008E3E9A" w:rsidP="009F4AAB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Определение общих целей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6E5094" wp14:editId="1316197B">
                <wp:simplePos x="0" y="0"/>
                <wp:positionH relativeFrom="column">
                  <wp:posOffset>6277182</wp:posOffset>
                </wp:positionH>
                <wp:positionV relativeFrom="paragraph">
                  <wp:posOffset>133911</wp:posOffset>
                </wp:positionV>
                <wp:extent cx="1765300" cy="395502"/>
                <wp:effectExtent l="38100" t="0" r="44450" b="100330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395502"/>
                        </a:xfrm>
                        <a:prstGeom prst="bentConnector3">
                          <a:avLst>
                            <a:gd name="adj1" fmla="val -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0CECA" id="Elbow Connector 56" o:spid="_x0000_s1026" type="#_x0000_t34" style="position:absolute;margin-left:494.25pt;margin-top:10.55pt;width:139pt;height:31.1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" adj="-128" strokecolor="#5b9bd5 [3204]" strokeweight=".5pt">
                <v:stroke endarrow="block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DC43BF" wp14:editId="0A1FDBD8">
                <wp:simplePos x="0" y="0"/>
                <wp:positionH relativeFrom="column">
                  <wp:posOffset>4653649</wp:posOffset>
                </wp:positionH>
                <wp:positionV relativeFrom="paragraph">
                  <wp:posOffset>158676</wp:posOffset>
                </wp:positionV>
                <wp:extent cx="0" cy="214748"/>
                <wp:effectExtent l="76200" t="0" r="57150" b="5207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9ECD4" id="Straight Arrow Connector 49" o:spid="_x0000_s1026" type="#_x0000_t32" style="position:absolute;margin-left:366.45pt;margin-top:12.5pt;width:0;height:16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19EB3" wp14:editId="0771F978">
                <wp:simplePos x="0" y="0"/>
                <wp:positionH relativeFrom="column">
                  <wp:posOffset>3015984</wp:posOffset>
                </wp:positionH>
                <wp:positionV relativeFrom="paragraph">
                  <wp:posOffset>372908</wp:posOffset>
                </wp:positionV>
                <wp:extent cx="3253135" cy="360000"/>
                <wp:effectExtent l="0" t="0" r="23495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Определение специфических целей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9EB3" id="Rectangle 40" o:spid="_x0000_s1038" style="position:absolute;left:0;text-align:left;margin-left:237.5pt;margin-top:29.35pt;width:256.1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>Определение специфических целей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7C2C2A" wp14:editId="48B7213D">
                <wp:simplePos x="0" y="0"/>
                <wp:positionH relativeFrom="column">
                  <wp:posOffset>1364940</wp:posOffset>
                </wp:positionH>
                <wp:positionV relativeFrom="paragraph">
                  <wp:posOffset>348334</wp:posOffset>
                </wp:positionV>
                <wp:extent cx="467832" cy="682581"/>
                <wp:effectExtent l="19050" t="0" r="27940" b="41910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6825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870B1" id="Down Arrow 54" o:spid="_x0000_s1026" type="#_x0000_t67" style="position:absolute;margin-left:107.5pt;margin-top:27.45pt;width:36.85pt;height:5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" adj="14198" fillcolor="#5b9bd5 [3204]" strokecolor="#1f4d78 [1604]" strokeweight="1pt"/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82F17C" wp14:editId="1E76F119">
                <wp:simplePos x="0" y="0"/>
                <wp:positionH relativeFrom="column">
                  <wp:posOffset>4653649</wp:posOffset>
                </wp:positionH>
                <wp:positionV relativeFrom="paragraph">
                  <wp:posOffset>351569</wp:posOffset>
                </wp:positionV>
                <wp:extent cx="0" cy="214748"/>
                <wp:effectExtent l="76200" t="0" r="57150" b="5207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66F1D" id="Straight Arrow Connector 50" o:spid="_x0000_s1026" type="#_x0000_t32" style="position:absolute;margin-left:366.45pt;margin-top:27.7pt;width:0;height:16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of0gEAAAEEAAAOAAAAZHJzL2Uyb0RvYy54bWysU9uO0zAQfUfiHyy/07TVAq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C17C2" wp14:editId="6EF858D9">
                <wp:simplePos x="0" y="0"/>
                <wp:positionH relativeFrom="column">
                  <wp:posOffset>3015984</wp:posOffset>
                </wp:positionH>
                <wp:positionV relativeFrom="paragraph">
                  <wp:posOffset>185907</wp:posOffset>
                </wp:positionV>
                <wp:extent cx="3253135" cy="360000"/>
                <wp:effectExtent l="0" t="0" r="23495" b="2159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Методы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достидения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поставленных целей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17C2" id="Rectangle 41" o:spid="_x0000_s1039" style="position:absolute;left:0;text-align:left;margin-left:237.5pt;margin-top:14.65pt;width:256.1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 xml:space="preserve">Методы </w:t>
                      </w:r>
                      <w:proofErr w:type="spellStart"/>
                      <w:r>
                        <w:rPr>
                          <w:lang w:val="ru-RU"/>
                        </w:rPr>
                        <w:t>достидения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поставленных целей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561D6" wp14:editId="5A3722E3">
                <wp:simplePos x="0" y="0"/>
                <wp:positionH relativeFrom="column">
                  <wp:posOffset>4664281</wp:posOffset>
                </wp:positionH>
                <wp:positionV relativeFrom="paragraph">
                  <wp:posOffset>154246</wp:posOffset>
                </wp:positionV>
                <wp:extent cx="0" cy="214748"/>
                <wp:effectExtent l="76200" t="0" r="57150" b="520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497CE" id="Straight Arrow Connector 51" o:spid="_x0000_s1026" type="#_x0000_t32" style="position:absolute;margin-left:367.25pt;margin-top:12.15pt;width:0;height:16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rW1AEAAAEEAAAOAAAAZHJzL2Uyb0RvYy54bWysU9uO0zAQfUfiHyy/07TVAq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4237A2" wp14:editId="575CFB2C">
                <wp:simplePos x="0" y="0"/>
                <wp:positionH relativeFrom="column">
                  <wp:posOffset>-633981</wp:posOffset>
                </wp:positionH>
                <wp:positionV relativeFrom="paragraph">
                  <wp:posOffset>365878</wp:posOffset>
                </wp:positionV>
                <wp:extent cx="3253135" cy="1339702"/>
                <wp:effectExtent l="0" t="0" r="23495" b="1333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1339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НАЦИОНАЛЬНАЯ ПРОГРАММА РЕФОРМ</w:t>
                            </w:r>
                            <w:r w:rsidRPr="009F4AA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237A2" id="Rectangle 46" o:spid="_x0000_s1040" style="position:absolute;left:0;text-align:left;margin-left:-49.9pt;margin-top:28.8pt;width:256.15pt;height:10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>НАЦИОНАЛЬНАЯ ПРОГРАММА РЕФОРМ</w:t>
                      </w:r>
                      <w:r w:rsidRPr="009F4AA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C9F1A" wp14:editId="5610734C">
                <wp:simplePos x="0" y="0"/>
                <wp:positionH relativeFrom="column">
                  <wp:posOffset>3015615</wp:posOffset>
                </wp:positionH>
                <wp:positionV relativeFrom="paragraph">
                  <wp:posOffset>364963</wp:posOffset>
                </wp:positionV>
                <wp:extent cx="3253135" cy="360000"/>
                <wp:effectExtent l="0" t="0" r="23495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Default="008E3E9A" w:rsidP="009F4AAB">
                            <w:pPr>
                              <w:jc w:val="center"/>
                            </w:pPr>
                            <w:proofErr w:type="spellStart"/>
                            <w:r w:rsidRPr="00261EF8">
                              <w:t>Определение</w:t>
                            </w:r>
                            <w:proofErr w:type="spellEnd"/>
                            <w:r w:rsidRPr="00261EF8">
                              <w:t xml:space="preserve"> </w:t>
                            </w:r>
                            <w:proofErr w:type="spellStart"/>
                            <w:r w:rsidRPr="00261EF8">
                              <w:t>показателей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C9F1A" id="Rectangle 42" o:spid="_x0000_s1041" style="position:absolute;left:0;text-align:left;margin-left:237.45pt;margin-top:28.75pt;width:256.1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" fillcolor="#5b9bd5 [3204]" strokecolor="#1f4d78 [1604]" strokeweight="1pt">
                <v:textbox>
                  <w:txbxContent>
                    <w:p w:rsidR="008E3E9A" w:rsidRDefault="008E3E9A" w:rsidP="009F4AAB">
                      <w:pPr>
                        <w:jc w:val="center"/>
                      </w:pPr>
                      <w:proofErr w:type="spellStart"/>
                      <w:r w:rsidRPr="00261EF8">
                        <w:t>Определение</w:t>
                      </w:r>
                      <w:proofErr w:type="spellEnd"/>
                      <w:r w:rsidRPr="00261EF8">
                        <w:t xml:space="preserve"> </w:t>
                      </w:r>
                      <w:proofErr w:type="spellStart"/>
                      <w:r w:rsidRPr="00261EF8">
                        <w:t>показателей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4160E" wp14:editId="136F0310">
                <wp:simplePos x="0" y="0"/>
                <wp:positionH relativeFrom="column">
                  <wp:posOffset>4664444</wp:posOffset>
                </wp:positionH>
                <wp:positionV relativeFrom="paragraph">
                  <wp:posOffset>347640</wp:posOffset>
                </wp:positionV>
                <wp:extent cx="0" cy="214748"/>
                <wp:effectExtent l="76200" t="0" r="57150" b="5207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00348" id="Straight Arrow Connector 52" o:spid="_x0000_s1026" type="#_x0000_t32" style="position:absolute;margin-left:367.3pt;margin-top:27.35pt;width:0;height:1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tW0gEAAAEEAAAOAAAAZHJzL2Uyb0RvYy54bWysU9uO0zAQfUfiHyy/07TVAq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5267A" wp14:editId="2031C980">
                <wp:simplePos x="0" y="0"/>
                <wp:positionH relativeFrom="column">
                  <wp:posOffset>3015615</wp:posOffset>
                </wp:positionH>
                <wp:positionV relativeFrom="paragraph">
                  <wp:posOffset>206848</wp:posOffset>
                </wp:positionV>
                <wp:extent cx="3253135" cy="360000"/>
                <wp:effectExtent l="0" t="0" r="23495" b="215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35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261EF8" w:rsidRDefault="008E3E9A" w:rsidP="009F4AA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Отслеживание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267A" id="Rectangle 43" o:spid="_x0000_s1042" style="position:absolute;left:0;text-align:left;margin-left:237.45pt;margin-top:16.3pt;width:256.1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" fillcolor="#5b9bd5 [3204]" strokecolor="#1f4d78 [1604]" strokeweight="1pt">
                <v:textbox>
                  <w:txbxContent>
                    <w:p w:rsidR="008E3E9A" w:rsidRPr="00261EF8" w:rsidRDefault="008E3E9A" w:rsidP="009F4AAB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Отслеживание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BE94D" wp14:editId="3101F27C">
                <wp:simplePos x="0" y="0"/>
                <wp:positionH relativeFrom="column">
                  <wp:posOffset>4664444</wp:posOffset>
                </wp:positionH>
                <wp:positionV relativeFrom="paragraph">
                  <wp:posOffset>192213</wp:posOffset>
                </wp:positionV>
                <wp:extent cx="0" cy="214748"/>
                <wp:effectExtent l="76200" t="0" r="57150" b="5207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A1E3B" id="Straight Arrow Connector 53" o:spid="_x0000_s1026" type="#_x0000_t32" style="position:absolute;margin-left:367.3pt;margin-top:15.15pt;width:0;height:1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055BA" w:rsidRPr="002D65E7" w:rsidRDefault="009F4AAB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04BC6" wp14:editId="1627C4C6">
                <wp:simplePos x="0" y="0"/>
                <wp:positionH relativeFrom="column">
                  <wp:posOffset>3025775</wp:posOffset>
                </wp:positionH>
                <wp:positionV relativeFrom="paragraph">
                  <wp:posOffset>54772</wp:posOffset>
                </wp:positionV>
                <wp:extent cx="3253105" cy="359410"/>
                <wp:effectExtent l="0" t="0" r="23495" b="215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261EF8" w:rsidRDefault="008E3E9A" w:rsidP="009F4AA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Отчетность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4BC6" id="Rectangle 44" o:spid="_x0000_s1043" style="position:absolute;left:0;text-align:left;margin-left:238.25pt;margin-top:4.3pt;width:256.15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" fillcolor="#5b9bd5 [3204]" strokecolor="#1f4d78 [1604]" strokeweight="1pt">
                <v:textbox>
                  <w:txbxContent>
                    <w:p w:rsidR="008E3E9A" w:rsidRPr="00261EF8" w:rsidRDefault="008E3E9A" w:rsidP="009F4AAB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Отчетность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055BA" w:rsidRPr="002D65E7" w:rsidRDefault="008055BA" w:rsidP="00ED6C4E">
      <w:pPr>
        <w:pStyle w:val="ListParagraph"/>
        <w:spacing w:line="240" w:lineRule="auto"/>
        <w:ind w:left="1416"/>
        <w:contextualSpacing w:val="0"/>
        <w:jc w:val="both"/>
        <w:rPr>
          <w:rFonts w:cs="Arial"/>
          <w:sz w:val="36"/>
          <w:szCs w:val="36"/>
          <w:lang w:val="ru-RU"/>
        </w:rPr>
        <w:sectPr w:rsidR="008055BA" w:rsidRPr="002D65E7" w:rsidSect="00E01125">
          <w:headerReference w:type="even" r:id="rId41"/>
          <w:headerReference w:type="default" r:id="rId42"/>
          <w:headerReference w:type="first" r:id="rId4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055BA" w:rsidRPr="00650E09" w:rsidRDefault="00C54FC5" w:rsidP="00ED6C4E">
      <w:pPr>
        <w:pStyle w:val="ListParagraph"/>
        <w:spacing w:line="240" w:lineRule="auto"/>
        <w:ind w:left="851"/>
        <w:contextualSpacing w:val="0"/>
        <w:jc w:val="both"/>
        <w:rPr>
          <w:rFonts w:cs="Arial"/>
          <w:b/>
          <w:sz w:val="44"/>
          <w:szCs w:val="44"/>
          <w:lang w:val="ru-RU"/>
        </w:rPr>
      </w:pPr>
      <w:r w:rsidRPr="00650E09">
        <w:rPr>
          <w:rFonts w:cs="Arial"/>
          <w:b/>
          <w:sz w:val="44"/>
          <w:szCs w:val="44"/>
          <w:lang w:val="ru-RU"/>
        </w:rPr>
        <w:lastRenderedPageBreak/>
        <w:t xml:space="preserve">ПРОЦЕСС СТРАТЕГИЧЕСКОГО ПЛАНИРОВАНИЯ 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3069D7" w:rsidRPr="002D65E7">
        <w:rPr>
          <w:rFonts w:cs="Arial"/>
          <w:sz w:val="44"/>
          <w:szCs w:val="44"/>
          <w:lang w:val="ru-RU"/>
        </w:rPr>
        <w:t xml:space="preserve">Определение </w:t>
      </w:r>
      <w:proofErr w:type="spellStart"/>
      <w:r w:rsidR="003069D7" w:rsidRPr="002D65E7">
        <w:rPr>
          <w:rFonts w:cs="Arial"/>
          <w:sz w:val="44"/>
          <w:szCs w:val="44"/>
          <w:lang w:val="ru-RU"/>
        </w:rPr>
        <w:t>визии</w:t>
      </w:r>
      <w:proofErr w:type="spellEnd"/>
    </w:p>
    <w:p w:rsidR="008055BA" w:rsidRPr="002D65E7" w:rsidRDefault="003069D7" w:rsidP="00ED6C4E">
      <w:pPr>
        <w:pStyle w:val="ListParagraph"/>
        <w:spacing w:after="0" w:line="240" w:lineRule="auto"/>
        <w:ind w:left="851" w:firstLine="706"/>
        <w:contextualSpacing w:val="0"/>
        <w:jc w:val="both"/>
        <w:rPr>
          <w:rFonts w:cs="Arial"/>
          <w:sz w:val="44"/>
          <w:szCs w:val="44"/>
          <w:lang w:val="ru-RU"/>
        </w:rPr>
      </w:pPr>
      <w:proofErr w:type="gramStart"/>
      <w:r w:rsidRPr="002D65E7">
        <w:rPr>
          <w:rFonts w:cs="Arial"/>
          <w:sz w:val="44"/>
          <w:szCs w:val="44"/>
          <w:lang w:val="ru-RU"/>
        </w:rPr>
        <w:t>картина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 идеального будущего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>•</w:t>
      </w:r>
      <w:r w:rsidR="00044639" w:rsidRPr="002D65E7">
        <w:rPr>
          <w:rFonts w:cs="Arial"/>
          <w:sz w:val="44"/>
          <w:szCs w:val="44"/>
          <w:lang w:val="ru-RU"/>
        </w:rPr>
        <w:t xml:space="preserve"> </w:t>
      </w:r>
      <w:r w:rsidR="003069D7" w:rsidRPr="002D65E7">
        <w:rPr>
          <w:rFonts w:cs="Arial"/>
          <w:sz w:val="44"/>
          <w:szCs w:val="44"/>
          <w:lang w:val="ru-RU"/>
        </w:rPr>
        <w:t>Определение миссии</w:t>
      </w:r>
    </w:p>
    <w:p w:rsidR="008055BA" w:rsidRPr="002D65E7" w:rsidRDefault="003069D7" w:rsidP="00ED6C4E">
      <w:pPr>
        <w:pStyle w:val="ListParagraph"/>
        <w:spacing w:after="0" w:line="240" w:lineRule="auto"/>
        <w:ind w:left="851" w:firstLine="706"/>
        <w:contextualSpacing w:val="0"/>
        <w:jc w:val="both"/>
        <w:rPr>
          <w:rFonts w:cs="Arial"/>
          <w:sz w:val="44"/>
          <w:szCs w:val="44"/>
          <w:lang w:val="ru-RU"/>
        </w:rPr>
      </w:pPr>
      <w:proofErr w:type="gramStart"/>
      <w:r w:rsidRPr="002D65E7">
        <w:rPr>
          <w:rFonts w:cs="Arial"/>
          <w:sz w:val="44"/>
          <w:szCs w:val="44"/>
          <w:lang w:val="ru-RU"/>
        </w:rPr>
        <w:t>способ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, которым плательщик намерен внести свой вклад в </w:t>
      </w:r>
      <w:r w:rsidR="00650E09">
        <w:rPr>
          <w:rFonts w:cs="Arial"/>
          <w:sz w:val="44"/>
          <w:szCs w:val="44"/>
          <w:lang w:val="ru-RU"/>
        </w:rPr>
        <w:tab/>
        <w:t xml:space="preserve"> </w:t>
      </w:r>
      <w:r w:rsidR="00650E09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>достижение видения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3069D7" w:rsidRPr="002D65E7">
        <w:rPr>
          <w:rFonts w:cs="Arial"/>
          <w:sz w:val="44"/>
          <w:szCs w:val="44"/>
          <w:lang w:val="ru-RU"/>
        </w:rPr>
        <w:t>Общие цели</w:t>
      </w:r>
    </w:p>
    <w:p w:rsidR="008055BA" w:rsidRPr="002D65E7" w:rsidRDefault="003069D7" w:rsidP="00ED6C4E">
      <w:pPr>
        <w:pStyle w:val="ListParagraph"/>
        <w:spacing w:after="0" w:line="240" w:lineRule="auto"/>
        <w:ind w:left="851" w:firstLine="708"/>
        <w:contextualSpacing w:val="0"/>
        <w:jc w:val="both"/>
        <w:rPr>
          <w:rFonts w:cs="Arial"/>
          <w:sz w:val="44"/>
          <w:szCs w:val="44"/>
          <w:lang w:val="ru-RU"/>
        </w:rPr>
      </w:pPr>
      <w:proofErr w:type="gramStart"/>
      <w:r w:rsidRPr="002D65E7">
        <w:rPr>
          <w:rFonts w:cs="Arial"/>
          <w:sz w:val="44"/>
          <w:szCs w:val="44"/>
          <w:lang w:val="ru-RU"/>
        </w:rPr>
        <w:t>основные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 цели, которые должны быть достигнуты в </w:t>
      </w:r>
      <w:r w:rsidR="00650E09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>долгосрочной перспективе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C7582C" w:rsidRPr="002D65E7">
        <w:rPr>
          <w:rFonts w:cs="Arial"/>
          <w:sz w:val="44"/>
          <w:szCs w:val="44"/>
          <w:lang w:val="ru-RU"/>
        </w:rPr>
        <w:t>Конкретные</w:t>
      </w:r>
      <w:r w:rsidR="003069D7" w:rsidRPr="002D65E7">
        <w:rPr>
          <w:rFonts w:cs="Arial"/>
          <w:sz w:val="44"/>
          <w:szCs w:val="44"/>
          <w:lang w:val="ru-RU"/>
        </w:rPr>
        <w:t xml:space="preserve"> цели</w:t>
      </w:r>
    </w:p>
    <w:p w:rsidR="008055BA" w:rsidRPr="002D65E7" w:rsidRDefault="003069D7" w:rsidP="00ED6C4E">
      <w:pPr>
        <w:pStyle w:val="ListParagraph"/>
        <w:spacing w:after="0" w:line="240" w:lineRule="auto"/>
        <w:ind w:left="851" w:firstLine="708"/>
        <w:contextualSpacing w:val="0"/>
        <w:jc w:val="both"/>
        <w:rPr>
          <w:rFonts w:cs="Arial"/>
          <w:sz w:val="44"/>
          <w:szCs w:val="44"/>
          <w:lang w:val="ru-RU"/>
        </w:rPr>
      </w:pPr>
      <w:proofErr w:type="gramStart"/>
      <w:r w:rsidRPr="002D65E7">
        <w:rPr>
          <w:rFonts w:cs="Arial"/>
          <w:sz w:val="44"/>
          <w:szCs w:val="44"/>
          <w:lang w:val="ru-RU"/>
        </w:rPr>
        <w:t>достижимые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 цели, которые должны быть достигнуты в </w:t>
      </w:r>
      <w:r w:rsidR="00650E09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>краткосрочном/среднесрочном периодах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C7582C" w:rsidRPr="002D65E7">
        <w:rPr>
          <w:rFonts w:cs="Arial"/>
          <w:sz w:val="44"/>
          <w:szCs w:val="44"/>
          <w:lang w:val="ru-RU"/>
        </w:rPr>
        <w:t>Способы осуще</w:t>
      </w:r>
      <w:r w:rsidR="003069D7" w:rsidRPr="002D65E7">
        <w:rPr>
          <w:rFonts w:cs="Arial"/>
          <w:sz w:val="44"/>
          <w:szCs w:val="44"/>
          <w:lang w:val="ru-RU"/>
        </w:rPr>
        <w:t>ствления целей</w:t>
      </w:r>
    </w:p>
    <w:p w:rsidR="008055BA" w:rsidRPr="002D65E7" w:rsidRDefault="003069D7" w:rsidP="00ED6C4E">
      <w:pPr>
        <w:pStyle w:val="ListParagraph"/>
        <w:spacing w:after="0" w:line="240" w:lineRule="auto"/>
        <w:ind w:left="851" w:firstLine="708"/>
        <w:contextualSpacing w:val="0"/>
        <w:jc w:val="both"/>
        <w:rPr>
          <w:rFonts w:cs="Arial"/>
          <w:sz w:val="44"/>
          <w:szCs w:val="44"/>
          <w:lang w:val="ru-RU"/>
        </w:rPr>
      </w:pPr>
      <w:proofErr w:type="gramStart"/>
      <w:r w:rsidRPr="002D65E7">
        <w:rPr>
          <w:rFonts w:cs="Arial"/>
          <w:sz w:val="44"/>
          <w:szCs w:val="44"/>
          <w:lang w:val="ru-RU"/>
        </w:rPr>
        <w:t>шаги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 и действия, которые приводят к достижению целей</w:t>
      </w:r>
    </w:p>
    <w:p w:rsidR="00044639" w:rsidRPr="002D65E7" w:rsidRDefault="008055BA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3069D7" w:rsidRPr="002D65E7">
        <w:rPr>
          <w:rFonts w:cs="Arial"/>
          <w:sz w:val="44"/>
          <w:szCs w:val="44"/>
          <w:lang w:val="ru-RU"/>
        </w:rPr>
        <w:t>Ключевые показатели эффективности</w:t>
      </w:r>
    </w:p>
    <w:p w:rsidR="00044639" w:rsidRPr="002D65E7" w:rsidRDefault="003069D7" w:rsidP="00ED6C4E">
      <w:pPr>
        <w:pStyle w:val="ListParagraph"/>
        <w:spacing w:after="0" w:line="240" w:lineRule="auto"/>
        <w:ind w:left="851" w:firstLine="708"/>
        <w:contextualSpacing w:val="0"/>
        <w:jc w:val="both"/>
        <w:rPr>
          <w:rFonts w:cs="Arial"/>
          <w:sz w:val="44"/>
          <w:szCs w:val="44"/>
          <w:lang w:val="ru-RU"/>
        </w:rPr>
        <w:sectPr w:rsidR="00044639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 w:rsidRPr="002D65E7">
        <w:rPr>
          <w:rFonts w:cs="Arial"/>
          <w:sz w:val="44"/>
          <w:szCs w:val="44"/>
          <w:lang w:val="ru-RU"/>
        </w:rPr>
        <w:t>измеримые</w:t>
      </w:r>
      <w:proofErr w:type="gramEnd"/>
      <w:r w:rsidRPr="002D65E7">
        <w:rPr>
          <w:rFonts w:cs="Arial"/>
          <w:sz w:val="44"/>
          <w:szCs w:val="44"/>
          <w:lang w:val="ru-RU"/>
        </w:rPr>
        <w:t xml:space="preserve"> признаки для оценки прогресса и результатов</w:t>
      </w:r>
    </w:p>
    <w:p w:rsidR="00044639" w:rsidRPr="002D65E7" w:rsidRDefault="00650E09" w:rsidP="00ED6C4E">
      <w:pPr>
        <w:spacing w:after="0" w:line="240" w:lineRule="auto"/>
        <w:ind w:left="708" w:firstLine="708"/>
        <w:jc w:val="both"/>
        <w:rPr>
          <w:b/>
          <w:bCs/>
          <w:sz w:val="42"/>
          <w:szCs w:val="42"/>
          <w:lang w:val="ru-RU"/>
        </w:rPr>
      </w:pPr>
      <w:r>
        <w:rPr>
          <w:b/>
          <w:bCs/>
          <w:sz w:val="42"/>
          <w:szCs w:val="42"/>
          <w:lang w:val="ru-RU"/>
        </w:rPr>
        <w:lastRenderedPageBreak/>
        <w:t>ПРОЦЕСС СТРАТЕГИЧЕСКОГО ПЛА</w:t>
      </w:r>
      <w:r w:rsidR="003D2D17" w:rsidRPr="002D65E7">
        <w:rPr>
          <w:b/>
          <w:bCs/>
          <w:sz w:val="42"/>
          <w:szCs w:val="42"/>
          <w:lang w:val="ru-RU"/>
        </w:rPr>
        <w:t>НИРОВАНИЯ</w:t>
      </w:r>
    </w:p>
    <w:p w:rsidR="00044639" w:rsidRPr="002D65E7" w:rsidRDefault="00C7582C" w:rsidP="00ED6C4E">
      <w:pPr>
        <w:spacing w:after="0" w:line="240" w:lineRule="auto"/>
        <w:ind w:left="851"/>
        <w:jc w:val="both"/>
        <w:rPr>
          <w:b/>
          <w:bCs/>
          <w:sz w:val="48"/>
          <w:szCs w:val="48"/>
          <w:lang w:val="ru-RU"/>
        </w:rPr>
      </w:pPr>
      <w:r w:rsidRPr="002D65E7">
        <w:rPr>
          <w:b/>
          <w:bCs/>
          <w:sz w:val="48"/>
          <w:szCs w:val="48"/>
          <w:lang w:val="ru-RU"/>
        </w:rPr>
        <w:t>Конкретные</w:t>
      </w:r>
      <w:r w:rsidR="003069D7" w:rsidRPr="002D65E7">
        <w:rPr>
          <w:b/>
          <w:bCs/>
          <w:sz w:val="48"/>
          <w:szCs w:val="48"/>
          <w:lang w:val="ru-RU"/>
        </w:rPr>
        <w:t xml:space="preserve"> цели</w:t>
      </w:r>
    </w:p>
    <w:p w:rsidR="00044639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3069D7" w:rsidRPr="002D65E7">
        <w:rPr>
          <w:rFonts w:cs="Arial"/>
          <w:sz w:val="44"/>
          <w:szCs w:val="44"/>
          <w:lang w:val="ru-RU"/>
        </w:rPr>
        <w:t>Ожидаемые результаты, осуществляемые проведением ряда конкретных мероприятий</w:t>
      </w:r>
      <w:r w:rsidRPr="002D65E7">
        <w:rPr>
          <w:rFonts w:cs="Arial"/>
          <w:sz w:val="44"/>
          <w:szCs w:val="44"/>
          <w:lang w:val="ru-RU"/>
        </w:rPr>
        <w:br/>
        <w:t xml:space="preserve">• </w:t>
      </w:r>
      <w:r w:rsidR="003069D7" w:rsidRPr="002D65E7">
        <w:rPr>
          <w:rFonts w:cs="Arial"/>
          <w:sz w:val="44"/>
          <w:szCs w:val="44"/>
          <w:lang w:val="ru-RU"/>
        </w:rPr>
        <w:t xml:space="preserve">Представляет четкое представление о направлении, в котором двигается плательщик, </w:t>
      </w:r>
      <w:r w:rsidR="00202CB0" w:rsidRPr="002D65E7">
        <w:rPr>
          <w:rFonts w:cs="Arial"/>
          <w:sz w:val="44"/>
          <w:szCs w:val="44"/>
          <w:lang w:val="ru-RU"/>
        </w:rPr>
        <w:t>какие</w:t>
      </w:r>
      <w:r w:rsidR="003069D7" w:rsidRPr="002D65E7">
        <w:rPr>
          <w:rFonts w:cs="Arial"/>
          <w:sz w:val="44"/>
          <w:szCs w:val="44"/>
          <w:lang w:val="ru-RU"/>
        </w:rPr>
        <w:t xml:space="preserve"> </w:t>
      </w:r>
      <w:r w:rsidR="00C7582C" w:rsidRPr="002D65E7">
        <w:rPr>
          <w:rFonts w:cs="Arial"/>
          <w:sz w:val="44"/>
          <w:szCs w:val="44"/>
          <w:lang w:val="ru-RU"/>
        </w:rPr>
        <w:t>сферы</w:t>
      </w:r>
      <w:r w:rsidR="00202CB0" w:rsidRPr="002D65E7">
        <w:rPr>
          <w:rFonts w:cs="Arial"/>
          <w:sz w:val="44"/>
          <w:szCs w:val="44"/>
          <w:lang w:val="ru-RU"/>
        </w:rPr>
        <w:t xml:space="preserve"> для него </w:t>
      </w:r>
      <w:r w:rsidR="003069D7" w:rsidRPr="002D65E7">
        <w:rPr>
          <w:rFonts w:cs="Arial"/>
          <w:sz w:val="44"/>
          <w:szCs w:val="44"/>
          <w:lang w:val="ru-RU"/>
        </w:rPr>
        <w:t>наиболее важные, которы</w:t>
      </w:r>
      <w:r w:rsidR="00202CB0" w:rsidRPr="002D65E7">
        <w:rPr>
          <w:rFonts w:cs="Arial"/>
          <w:sz w:val="44"/>
          <w:szCs w:val="44"/>
          <w:lang w:val="ru-RU"/>
        </w:rPr>
        <w:t xml:space="preserve">ми </w:t>
      </w:r>
      <w:proofErr w:type="gramStart"/>
      <w:r w:rsidR="00202CB0" w:rsidRPr="002D65E7">
        <w:rPr>
          <w:rFonts w:cs="Arial"/>
          <w:sz w:val="44"/>
          <w:szCs w:val="44"/>
          <w:lang w:val="ru-RU"/>
        </w:rPr>
        <w:t>он  будет</w:t>
      </w:r>
      <w:proofErr w:type="gramEnd"/>
      <w:r w:rsidR="00202CB0" w:rsidRPr="002D65E7">
        <w:rPr>
          <w:rFonts w:cs="Arial"/>
          <w:sz w:val="44"/>
          <w:szCs w:val="44"/>
          <w:lang w:val="ru-RU"/>
        </w:rPr>
        <w:t xml:space="preserve"> заниматься в ближайшие</w:t>
      </w:r>
      <w:r w:rsidR="003069D7" w:rsidRPr="002D65E7">
        <w:rPr>
          <w:rFonts w:cs="Arial"/>
          <w:sz w:val="44"/>
          <w:szCs w:val="44"/>
          <w:lang w:val="ru-RU"/>
        </w:rPr>
        <w:t xml:space="preserve"> три года, </w:t>
      </w:r>
      <w:r w:rsidR="00202CB0" w:rsidRPr="002D65E7">
        <w:rPr>
          <w:rFonts w:cs="Arial"/>
          <w:sz w:val="44"/>
          <w:szCs w:val="44"/>
          <w:lang w:val="ru-RU"/>
        </w:rPr>
        <w:t>и какие конкретные перемены  ожидает</w:t>
      </w:r>
      <w:r w:rsidR="003069D7" w:rsidRPr="002D65E7">
        <w:rPr>
          <w:rFonts w:cs="Arial"/>
          <w:sz w:val="44"/>
          <w:szCs w:val="44"/>
          <w:lang w:val="ru-RU"/>
        </w:rPr>
        <w:t>.</w:t>
      </w:r>
    </w:p>
    <w:p w:rsidR="00044639" w:rsidRPr="002D65E7" w:rsidRDefault="00044639" w:rsidP="00ED6C4E">
      <w:pPr>
        <w:pStyle w:val="ListParagraph"/>
        <w:tabs>
          <w:tab w:val="left" w:pos="6413"/>
        </w:tabs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sz w:val="44"/>
          <w:szCs w:val="44"/>
          <w:lang w:val="ru-RU"/>
        </w:rPr>
        <w:t>Более подробно, чем в общей цели</w:t>
      </w:r>
    </w:p>
    <w:p w:rsidR="00044639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sz w:val="44"/>
          <w:szCs w:val="44"/>
          <w:lang w:val="ru-RU"/>
        </w:rPr>
        <w:t xml:space="preserve">Сроки </w:t>
      </w:r>
      <w:r w:rsidR="00C7582C" w:rsidRPr="002D65E7">
        <w:rPr>
          <w:rFonts w:cs="Arial"/>
          <w:sz w:val="44"/>
          <w:szCs w:val="44"/>
          <w:lang w:val="ru-RU"/>
        </w:rPr>
        <w:t xml:space="preserve">их </w:t>
      </w:r>
      <w:r w:rsidR="00202CB0" w:rsidRPr="002D65E7">
        <w:rPr>
          <w:rFonts w:cs="Arial"/>
          <w:sz w:val="44"/>
          <w:szCs w:val="44"/>
          <w:lang w:val="ru-RU"/>
        </w:rPr>
        <w:t>проведения короче</w:t>
      </w:r>
    </w:p>
    <w:p w:rsidR="00044639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sz w:val="44"/>
          <w:szCs w:val="44"/>
          <w:lang w:val="ru-RU"/>
        </w:rPr>
        <w:t>Вносят вклад в достижение общей цели</w:t>
      </w:r>
    </w:p>
    <w:p w:rsidR="00044639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sz w:val="44"/>
          <w:szCs w:val="44"/>
          <w:lang w:val="ru-RU"/>
        </w:rPr>
        <w:t xml:space="preserve">Указывают </w:t>
      </w:r>
      <w:r w:rsidR="00C7582C" w:rsidRPr="002D65E7">
        <w:rPr>
          <w:rFonts w:cs="Arial"/>
          <w:sz w:val="44"/>
          <w:szCs w:val="44"/>
          <w:lang w:val="ru-RU"/>
        </w:rPr>
        <w:t xml:space="preserve">на </w:t>
      </w:r>
      <w:r w:rsidR="00202CB0" w:rsidRPr="002D65E7">
        <w:rPr>
          <w:rFonts w:cs="Arial"/>
          <w:sz w:val="44"/>
          <w:szCs w:val="44"/>
          <w:lang w:val="ru-RU"/>
        </w:rPr>
        <w:t>приоритеты в распределении ресурсов</w:t>
      </w:r>
    </w:p>
    <w:p w:rsidR="00044639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sz w:val="44"/>
          <w:szCs w:val="44"/>
          <w:lang w:val="ru-RU"/>
        </w:rPr>
        <w:t xml:space="preserve">Министерства и органы </w:t>
      </w:r>
      <w:proofErr w:type="gramStart"/>
      <w:r w:rsidR="00202CB0" w:rsidRPr="002D65E7">
        <w:rPr>
          <w:rFonts w:cs="Arial"/>
          <w:sz w:val="44"/>
          <w:szCs w:val="44"/>
          <w:lang w:val="ru-RU"/>
        </w:rPr>
        <w:t>государственной  администрации</w:t>
      </w:r>
      <w:proofErr w:type="gramEnd"/>
      <w:r w:rsidR="00355D0D" w:rsidRPr="002D65E7">
        <w:rPr>
          <w:lang w:val="ru-RU"/>
        </w:rPr>
        <w:t xml:space="preserve"> </w:t>
      </w:r>
      <w:r w:rsidR="0054627C" w:rsidRPr="002D65E7">
        <w:rPr>
          <w:lang w:val="ru-RU"/>
        </w:rPr>
        <w:t xml:space="preserve">  </w:t>
      </w:r>
      <w:r w:rsidR="0054627C" w:rsidRPr="002D65E7">
        <w:rPr>
          <w:rFonts w:cs="Arial"/>
          <w:sz w:val="44"/>
          <w:szCs w:val="44"/>
          <w:lang w:val="ru-RU"/>
        </w:rPr>
        <w:t>(Т</w:t>
      </w:r>
      <w:r w:rsidR="00355D0D" w:rsidRPr="002D65E7">
        <w:rPr>
          <w:rFonts w:cs="Arial"/>
          <w:sz w:val="44"/>
          <w:szCs w:val="44"/>
          <w:lang w:val="ru-RU"/>
        </w:rPr>
        <w:t>DU)</w:t>
      </w:r>
      <w:r w:rsidR="00202CB0" w:rsidRPr="002D65E7">
        <w:rPr>
          <w:rFonts w:cs="Arial"/>
          <w:sz w:val="44"/>
          <w:szCs w:val="44"/>
          <w:lang w:val="ru-RU"/>
        </w:rPr>
        <w:t xml:space="preserve"> определяют максимум 7 </w:t>
      </w:r>
      <w:r w:rsidR="00C7582C" w:rsidRPr="002D65E7">
        <w:rPr>
          <w:rFonts w:cs="Arial"/>
          <w:sz w:val="44"/>
          <w:szCs w:val="44"/>
          <w:lang w:val="ru-RU"/>
        </w:rPr>
        <w:t xml:space="preserve">конкретных </w:t>
      </w:r>
      <w:r w:rsidR="00202CB0" w:rsidRPr="002D65E7">
        <w:rPr>
          <w:rFonts w:cs="Arial"/>
          <w:sz w:val="44"/>
          <w:szCs w:val="44"/>
          <w:lang w:val="ru-RU"/>
        </w:rPr>
        <w:t>целей на одну общую!</w:t>
      </w:r>
    </w:p>
    <w:p w:rsidR="00C30B42" w:rsidRPr="002D65E7" w:rsidRDefault="00044639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4"/>
          <w:szCs w:val="44"/>
          <w:lang w:val="ru-RU"/>
        </w:rPr>
        <w:sectPr w:rsidR="00C30B42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02CB0" w:rsidRPr="002D65E7">
        <w:rPr>
          <w:rFonts w:cs="Arial"/>
          <w:i/>
          <w:sz w:val="44"/>
          <w:szCs w:val="44"/>
          <w:lang w:val="ru-RU"/>
        </w:rPr>
        <w:t>Пример:</w:t>
      </w:r>
      <w:r w:rsidR="00202CB0" w:rsidRPr="002D65E7">
        <w:rPr>
          <w:rFonts w:cs="Arial"/>
          <w:sz w:val="44"/>
          <w:szCs w:val="44"/>
          <w:lang w:val="ru-RU"/>
        </w:rPr>
        <w:t xml:space="preserve"> "Более доступное здравоохранение"</w:t>
      </w:r>
    </w:p>
    <w:p w:rsidR="008055BA" w:rsidRPr="00650E09" w:rsidRDefault="003D2D17" w:rsidP="00ED6C4E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b/>
          <w:sz w:val="44"/>
          <w:szCs w:val="44"/>
          <w:lang w:val="ru-RU"/>
        </w:rPr>
      </w:pPr>
      <w:r w:rsidRPr="00650E09">
        <w:rPr>
          <w:rFonts w:cs="Arial"/>
          <w:b/>
          <w:sz w:val="44"/>
          <w:szCs w:val="44"/>
          <w:lang w:val="ru-RU"/>
        </w:rPr>
        <w:lastRenderedPageBreak/>
        <w:t>ПРОЦЕСС СТРАТЕГИЧЕСКОГО ПЛАНИРОВАНИЯ</w:t>
      </w:r>
    </w:p>
    <w:p w:rsidR="00C30B42" w:rsidRPr="002D65E7" w:rsidRDefault="00081258" w:rsidP="00ED6C4E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b/>
          <w:bCs/>
          <w:sz w:val="48"/>
          <w:szCs w:val="48"/>
          <w:lang w:val="ru-RU"/>
        </w:rPr>
      </w:pPr>
      <w:r w:rsidRPr="002D65E7">
        <w:rPr>
          <w:rFonts w:cs="Arial"/>
          <w:b/>
          <w:bCs/>
          <w:sz w:val="48"/>
          <w:szCs w:val="48"/>
          <w:lang w:val="ru-RU"/>
        </w:rPr>
        <w:t>Способы достижения поставленных целей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081258" w:rsidRPr="002D65E7">
        <w:rPr>
          <w:rFonts w:cs="Arial"/>
          <w:sz w:val="48"/>
          <w:szCs w:val="48"/>
          <w:lang w:val="ru-RU"/>
        </w:rPr>
        <w:t xml:space="preserve">включают в себя группы мероприятий, ведущих к выполнению </w:t>
      </w:r>
      <w:r w:rsidR="00C7582C" w:rsidRPr="002D65E7">
        <w:rPr>
          <w:rFonts w:cs="Arial"/>
          <w:sz w:val="48"/>
          <w:szCs w:val="48"/>
          <w:lang w:val="ru-RU"/>
        </w:rPr>
        <w:t>конкретной</w:t>
      </w:r>
      <w:r w:rsidR="00081258" w:rsidRPr="002D65E7">
        <w:rPr>
          <w:rFonts w:cs="Arial"/>
          <w:sz w:val="48"/>
          <w:szCs w:val="48"/>
          <w:lang w:val="ru-RU"/>
        </w:rPr>
        <w:t xml:space="preserve"> цели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081258" w:rsidRPr="002D65E7">
        <w:rPr>
          <w:rFonts w:cs="Arial"/>
          <w:sz w:val="48"/>
          <w:szCs w:val="48"/>
          <w:lang w:val="ru-RU"/>
        </w:rPr>
        <w:t>Указывают как будут реализованы</w:t>
      </w:r>
      <w:r w:rsidR="00C7582C" w:rsidRPr="002D65E7">
        <w:rPr>
          <w:rFonts w:cs="Arial"/>
          <w:sz w:val="48"/>
          <w:szCs w:val="48"/>
          <w:lang w:val="ru-RU"/>
        </w:rPr>
        <w:t xml:space="preserve"> конкретные</w:t>
      </w:r>
      <w:r w:rsidR="00081258" w:rsidRPr="002D65E7">
        <w:rPr>
          <w:rFonts w:cs="Arial"/>
          <w:sz w:val="48"/>
          <w:szCs w:val="48"/>
          <w:lang w:val="ru-RU"/>
        </w:rPr>
        <w:t xml:space="preserve"> цели, которые плательщики хотят достичь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081258" w:rsidRPr="002D65E7">
        <w:rPr>
          <w:rFonts w:cs="Arial"/>
          <w:sz w:val="48"/>
          <w:szCs w:val="48"/>
          <w:lang w:val="ru-RU"/>
        </w:rPr>
        <w:t xml:space="preserve">В описании конкретной цели необходимо объяснить, почему именно эта цель </w:t>
      </w:r>
      <w:proofErr w:type="gramStart"/>
      <w:r w:rsidR="00081258" w:rsidRPr="002D65E7">
        <w:rPr>
          <w:rFonts w:cs="Arial"/>
          <w:sz w:val="48"/>
          <w:szCs w:val="48"/>
          <w:lang w:val="ru-RU"/>
        </w:rPr>
        <w:t>является  приоритетной</w:t>
      </w:r>
      <w:proofErr w:type="gramEnd"/>
      <w:r w:rsidR="00081258" w:rsidRPr="002D65E7">
        <w:rPr>
          <w:rFonts w:cs="Arial"/>
          <w:sz w:val="48"/>
          <w:szCs w:val="48"/>
          <w:lang w:val="ru-RU"/>
        </w:rPr>
        <w:t xml:space="preserve"> и когда планируется ее осуществление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7582C" w:rsidRPr="002D65E7">
        <w:rPr>
          <w:rFonts w:cs="Arial"/>
          <w:sz w:val="48"/>
          <w:szCs w:val="48"/>
          <w:lang w:val="ru-RU"/>
        </w:rPr>
        <w:t>Д</w:t>
      </w:r>
      <w:r w:rsidR="00081258" w:rsidRPr="002D65E7">
        <w:rPr>
          <w:rFonts w:cs="Arial"/>
          <w:sz w:val="48"/>
          <w:szCs w:val="48"/>
          <w:lang w:val="ru-RU"/>
        </w:rPr>
        <w:t xml:space="preserve">олжна </w:t>
      </w:r>
      <w:proofErr w:type="gramStart"/>
      <w:r w:rsidR="00081258" w:rsidRPr="002D65E7">
        <w:rPr>
          <w:rFonts w:cs="Arial"/>
          <w:sz w:val="48"/>
          <w:szCs w:val="48"/>
          <w:lang w:val="ru-RU"/>
        </w:rPr>
        <w:t>быть  видна</w:t>
      </w:r>
      <w:proofErr w:type="gramEnd"/>
      <w:r w:rsidR="00081258" w:rsidRPr="002D65E7">
        <w:rPr>
          <w:rFonts w:cs="Arial"/>
          <w:sz w:val="48"/>
          <w:szCs w:val="48"/>
          <w:lang w:val="ru-RU"/>
        </w:rPr>
        <w:t xml:space="preserve"> четкая связь с показателями эффективности</w:t>
      </w:r>
    </w:p>
    <w:p w:rsidR="00C30B42" w:rsidRPr="002D65E7" w:rsidRDefault="00C30B42" w:rsidP="00650E09">
      <w:pPr>
        <w:pStyle w:val="ListParagraph"/>
        <w:spacing w:after="120" w:line="240" w:lineRule="auto"/>
        <w:ind w:left="851"/>
        <w:contextualSpacing w:val="0"/>
        <w:rPr>
          <w:rFonts w:cs="Arial"/>
          <w:sz w:val="48"/>
          <w:szCs w:val="48"/>
          <w:lang w:val="ru-RU"/>
        </w:rPr>
        <w:sectPr w:rsidR="00C30B42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081258" w:rsidRPr="002D65E7">
        <w:rPr>
          <w:rFonts w:cs="Arial"/>
          <w:i/>
          <w:sz w:val="48"/>
          <w:szCs w:val="48"/>
          <w:lang w:val="ru-RU"/>
        </w:rPr>
        <w:t>Пример:</w:t>
      </w:r>
      <w:r w:rsidR="00081258" w:rsidRPr="002D65E7">
        <w:rPr>
          <w:rFonts w:cs="Arial"/>
          <w:sz w:val="48"/>
          <w:szCs w:val="48"/>
          <w:lang w:val="ru-RU"/>
        </w:rPr>
        <w:t xml:space="preserve"> "Разработка первой фазы интегрированной системы управлени</w:t>
      </w:r>
      <w:r w:rsidR="00C7582C" w:rsidRPr="002D65E7">
        <w:rPr>
          <w:rFonts w:cs="Arial"/>
          <w:sz w:val="48"/>
          <w:szCs w:val="48"/>
          <w:lang w:val="ru-RU"/>
        </w:rPr>
        <w:t>я</w:t>
      </w:r>
      <w:r w:rsidR="00081258" w:rsidRPr="002D65E7">
        <w:rPr>
          <w:rFonts w:cs="Arial"/>
          <w:sz w:val="48"/>
          <w:szCs w:val="48"/>
          <w:lang w:val="ru-RU"/>
        </w:rPr>
        <w:t xml:space="preserve"> земельными ресурсами (ZIS)</w:t>
      </w:r>
      <w:r w:rsidR="00650E09" w:rsidRPr="002D65E7">
        <w:rPr>
          <w:rFonts w:cs="Arial"/>
          <w:sz w:val="48"/>
          <w:szCs w:val="48"/>
          <w:lang w:val="ru-RU"/>
        </w:rPr>
        <w:t>"</w:t>
      </w:r>
    </w:p>
    <w:p w:rsidR="003D2D17" w:rsidRPr="002D65E7" w:rsidRDefault="003D2D17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b/>
          <w:bCs/>
          <w:sz w:val="44"/>
          <w:szCs w:val="44"/>
          <w:lang w:val="ru-RU"/>
        </w:rPr>
      </w:pPr>
      <w:r w:rsidRPr="002D65E7">
        <w:rPr>
          <w:rFonts w:cs="Arial"/>
          <w:b/>
          <w:bCs/>
          <w:sz w:val="44"/>
          <w:szCs w:val="44"/>
          <w:lang w:val="ru-RU"/>
        </w:rPr>
        <w:lastRenderedPageBreak/>
        <w:t>ПРОЦЕСС СТРАСТЕГИЧЕСКОГО ПЛАНИРОВАНИЯ</w:t>
      </w:r>
    </w:p>
    <w:p w:rsidR="00C30B42" w:rsidRPr="002D65E7" w:rsidRDefault="006075A4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b/>
          <w:bCs/>
          <w:sz w:val="44"/>
          <w:szCs w:val="44"/>
          <w:lang w:val="ru-RU"/>
        </w:rPr>
      </w:pPr>
      <w:r w:rsidRPr="002D65E7">
        <w:rPr>
          <w:rFonts w:cs="Arial"/>
          <w:b/>
          <w:bCs/>
          <w:sz w:val="44"/>
          <w:szCs w:val="44"/>
          <w:lang w:val="ru-RU"/>
        </w:rPr>
        <w:t>Показатели эффективности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t xml:space="preserve">• </w:t>
      </w:r>
      <w:r w:rsidR="006075A4" w:rsidRPr="002D65E7">
        <w:rPr>
          <w:rFonts w:cs="Arial"/>
          <w:sz w:val="39"/>
          <w:szCs w:val="39"/>
          <w:lang w:val="ru-RU"/>
        </w:rPr>
        <w:t xml:space="preserve">Показатели </w:t>
      </w:r>
      <w:proofErr w:type="gramStart"/>
      <w:r w:rsidR="006075A4" w:rsidRPr="002D65E7">
        <w:rPr>
          <w:rFonts w:cs="Arial"/>
          <w:sz w:val="39"/>
          <w:szCs w:val="39"/>
          <w:lang w:val="ru-RU"/>
        </w:rPr>
        <w:t xml:space="preserve">эффективности </w:t>
      </w:r>
      <w:r w:rsidR="00151F1A" w:rsidRPr="002D65E7">
        <w:rPr>
          <w:rFonts w:cs="Arial"/>
          <w:sz w:val="39"/>
          <w:szCs w:val="39"/>
          <w:lang w:val="ru-RU"/>
        </w:rPr>
        <w:t xml:space="preserve"> -</w:t>
      </w:r>
      <w:proofErr w:type="gramEnd"/>
      <w:r w:rsidR="00151F1A" w:rsidRPr="002D65E7">
        <w:rPr>
          <w:rFonts w:cs="Arial"/>
          <w:sz w:val="39"/>
          <w:szCs w:val="39"/>
          <w:lang w:val="ru-RU"/>
        </w:rPr>
        <w:t xml:space="preserve"> </w:t>
      </w:r>
      <w:r w:rsidR="00005461" w:rsidRPr="002D65E7">
        <w:rPr>
          <w:rFonts w:cs="Arial"/>
          <w:sz w:val="39"/>
          <w:szCs w:val="39"/>
          <w:lang w:val="ru-RU"/>
        </w:rPr>
        <w:t xml:space="preserve">это </w:t>
      </w:r>
      <w:r w:rsidR="00151F1A" w:rsidRPr="002D65E7">
        <w:rPr>
          <w:rFonts w:cs="Arial"/>
          <w:sz w:val="39"/>
          <w:szCs w:val="39"/>
          <w:lang w:val="ru-RU"/>
        </w:rPr>
        <w:t>объект</w:t>
      </w:r>
      <w:r w:rsidR="00A52E71" w:rsidRPr="002D65E7">
        <w:rPr>
          <w:rFonts w:cs="Arial"/>
          <w:sz w:val="39"/>
          <w:szCs w:val="39"/>
          <w:lang w:val="ru-RU"/>
        </w:rPr>
        <w:t>ивно</w:t>
      </w:r>
      <w:r w:rsidR="00151F1A" w:rsidRPr="002D65E7">
        <w:rPr>
          <w:rFonts w:cs="Arial"/>
          <w:sz w:val="39"/>
          <w:szCs w:val="39"/>
          <w:lang w:val="ru-RU"/>
        </w:rPr>
        <w:t xml:space="preserve"> измеряемы</w:t>
      </w:r>
      <w:r w:rsidR="00A52E71" w:rsidRPr="002D65E7">
        <w:rPr>
          <w:rFonts w:cs="Arial"/>
          <w:sz w:val="39"/>
          <w:szCs w:val="39"/>
          <w:lang w:val="ru-RU"/>
        </w:rPr>
        <w:t>е</w:t>
      </w:r>
      <w:r w:rsidR="006075A4" w:rsidRPr="002D65E7">
        <w:rPr>
          <w:rFonts w:cs="Arial"/>
          <w:sz w:val="39"/>
          <w:szCs w:val="39"/>
          <w:lang w:val="ru-RU"/>
        </w:rPr>
        <w:t xml:space="preserve"> или конкретные признаки того, что что-то </w:t>
      </w:r>
      <w:r w:rsidR="00151F1A" w:rsidRPr="002D65E7">
        <w:rPr>
          <w:rFonts w:cs="Arial"/>
          <w:sz w:val="39"/>
          <w:szCs w:val="39"/>
          <w:lang w:val="ru-RU"/>
        </w:rPr>
        <w:t>с</w:t>
      </w:r>
      <w:r w:rsidR="006075A4" w:rsidRPr="002D65E7">
        <w:rPr>
          <w:rFonts w:cs="Arial"/>
          <w:sz w:val="39"/>
          <w:szCs w:val="39"/>
          <w:lang w:val="ru-RU"/>
        </w:rPr>
        <w:t>дела</w:t>
      </w:r>
      <w:r w:rsidR="00151F1A" w:rsidRPr="002D65E7">
        <w:rPr>
          <w:rFonts w:cs="Arial"/>
          <w:sz w:val="39"/>
          <w:szCs w:val="39"/>
          <w:lang w:val="ru-RU"/>
        </w:rPr>
        <w:t>но</w:t>
      </w:r>
    </w:p>
    <w:p w:rsidR="00005461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t xml:space="preserve">• </w:t>
      </w:r>
      <w:r w:rsidR="00151F1A" w:rsidRPr="002D65E7">
        <w:rPr>
          <w:rFonts w:cs="Arial"/>
          <w:sz w:val="39"/>
          <w:szCs w:val="39"/>
          <w:lang w:val="ru-RU"/>
        </w:rPr>
        <w:t xml:space="preserve">Должны быть определены таким образом, чтобы обеспечить оценку </w:t>
      </w:r>
      <w:r w:rsidR="00005461" w:rsidRPr="002D65E7">
        <w:rPr>
          <w:rFonts w:cs="Arial"/>
          <w:sz w:val="39"/>
          <w:szCs w:val="39"/>
          <w:lang w:val="ru-RU"/>
        </w:rPr>
        <w:t>эффективности проведенных мероприятий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t xml:space="preserve">• </w:t>
      </w:r>
      <w:r w:rsidR="00A52E71" w:rsidRPr="002D65E7">
        <w:rPr>
          <w:rFonts w:cs="Arial"/>
          <w:sz w:val="39"/>
          <w:szCs w:val="39"/>
          <w:lang w:val="ru-RU"/>
        </w:rPr>
        <w:t>Хорошие показатели эффективности должны быть:</w:t>
      </w:r>
    </w:p>
    <w:p w:rsidR="00C30B42" w:rsidRPr="002D65E7" w:rsidRDefault="00C30B42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sym w:font="Wingdings" w:char="F0FC"/>
      </w:r>
      <w:r w:rsidR="008A2B21">
        <w:rPr>
          <w:rFonts w:cs="Arial"/>
          <w:sz w:val="39"/>
          <w:szCs w:val="39"/>
          <w:lang w:val="ru-RU"/>
        </w:rPr>
        <w:t xml:space="preserve"> </w:t>
      </w:r>
      <w:proofErr w:type="gramStart"/>
      <w:r w:rsidR="00005461" w:rsidRPr="002D65E7">
        <w:rPr>
          <w:rFonts w:cs="Arial"/>
          <w:sz w:val="39"/>
          <w:szCs w:val="39"/>
          <w:lang w:val="ru-RU"/>
        </w:rPr>
        <w:t>конкретные</w:t>
      </w:r>
      <w:proofErr w:type="gramEnd"/>
      <w:r w:rsidR="00A52E71" w:rsidRPr="002D65E7">
        <w:rPr>
          <w:rFonts w:cs="Arial"/>
          <w:sz w:val="39"/>
          <w:szCs w:val="39"/>
          <w:lang w:val="ru-RU"/>
        </w:rPr>
        <w:t xml:space="preserve"> – должны измерять действительно требуемое</w:t>
      </w:r>
    </w:p>
    <w:p w:rsidR="00C30B42" w:rsidRPr="002D65E7" w:rsidRDefault="00C30B42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sym w:font="Wingdings" w:char="F0FC"/>
      </w:r>
      <w:r w:rsidRPr="002D65E7">
        <w:rPr>
          <w:rFonts w:cs="Arial"/>
          <w:sz w:val="39"/>
          <w:szCs w:val="39"/>
          <w:lang w:val="ru-RU"/>
        </w:rPr>
        <w:t xml:space="preserve"> </w:t>
      </w:r>
      <w:proofErr w:type="gramStart"/>
      <w:r w:rsidR="00A52E71" w:rsidRPr="002D65E7">
        <w:rPr>
          <w:rFonts w:cs="Arial"/>
          <w:sz w:val="39"/>
          <w:szCs w:val="39"/>
          <w:lang w:val="ru-RU"/>
        </w:rPr>
        <w:t>измеряемые</w:t>
      </w:r>
      <w:proofErr w:type="gramEnd"/>
      <w:r w:rsidR="00A52E71" w:rsidRPr="002D65E7">
        <w:rPr>
          <w:rFonts w:cs="Arial"/>
          <w:sz w:val="39"/>
          <w:szCs w:val="39"/>
          <w:lang w:val="ru-RU"/>
        </w:rPr>
        <w:t xml:space="preserve"> – в смысле качества и/или количества</w:t>
      </w:r>
    </w:p>
    <w:p w:rsidR="00C30B42" w:rsidRPr="002D65E7" w:rsidRDefault="00C30B42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sym w:font="Wingdings" w:char="F0FC"/>
      </w:r>
      <w:r w:rsidRPr="002D65E7">
        <w:rPr>
          <w:rFonts w:cs="Arial"/>
          <w:sz w:val="39"/>
          <w:szCs w:val="39"/>
          <w:lang w:val="ru-RU"/>
        </w:rPr>
        <w:t xml:space="preserve"> </w:t>
      </w:r>
      <w:proofErr w:type="gramStart"/>
      <w:r w:rsidR="00A52E71" w:rsidRPr="002D65E7">
        <w:rPr>
          <w:rFonts w:cs="Arial"/>
          <w:sz w:val="39"/>
          <w:szCs w:val="39"/>
          <w:lang w:val="ru-RU"/>
        </w:rPr>
        <w:t>доступные</w:t>
      </w:r>
      <w:proofErr w:type="gramEnd"/>
      <w:r w:rsidR="00A52E71" w:rsidRPr="002D65E7">
        <w:rPr>
          <w:rFonts w:cs="Arial"/>
          <w:sz w:val="39"/>
          <w:szCs w:val="39"/>
          <w:lang w:val="ru-RU"/>
        </w:rPr>
        <w:t xml:space="preserve"> – в рамках допустимых расходов</w:t>
      </w:r>
    </w:p>
    <w:p w:rsidR="00C30B42" w:rsidRPr="002D65E7" w:rsidRDefault="00C30B42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sym w:font="Wingdings" w:char="F0FC"/>
      </w:r>
      <w:r w:rsidRPr="002D65E7">
        <w:rPr>
          <w:rFonts w:cs="Arial"/>
          <w:sz w:val="39"/>
          <w:szCs w:val="39"/>
          <w:lang w:val="ru-RU"/>
        </w:rPr>
        <w:t xml:space="preserve"> </w:t>
      </w:r>
      <w:proofErr w:type="gramStart"/>
      <w:r w:rsidR="00A52E71" w:rsidRPr="002D65E7">
        <w:rPr>
          <w:rFonts w:cs="Arial"/>
          <w:sz w:val="39"/>
          <w:szCs w:val="39"/>
          <w:lang w:val="ru-RU"/>
        </w:rPr>
        <w:t>релевантные</w:t>
      </w:r>
      <w:proofErr w:type="gramEnd"/>
      <w:r w:rsidR="00A52E71" w:rsidRPr="002D65E7">
        <w:rPr>
          <w:rFonts w:cs="Arial"/>
          <w:sz w:val="39"/>
          <w:szCs w:val="39"/>
          <w:lang w:val="ru-RU"/>
        </w:rPr>
        <w:t xml:space="preserve"> – по отношению к определенной цели и</w:t>
      </w:r>
    </w:p>
    <w:p w:rsidR="00C30B42" w:rsidRPr="002D65E7" w:rsidRDefault="00C30B42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sym w:font="Wingdings" w:char="F0FC"/>
      </w:r>
      <w:r w:rsidRPr="002D65E7">
        <w:rPr>
          <w:rFonts w:cs="Arial"/>
          <w:sz w:val="39"/>
          <w:szCs w:val="39"/>
          <w:lang w:val="ru-RU"/>
        </w:rPr>
        <w:t xml:space="preserve"> </w:t>
      </w:r>
      <w:proofErr w:type="gramStart"/>
      <w:r w:rsidR="00A52E71" w:rsidRPr="002D65E7">
        <w:rPr>
          <w:rFonts w:cs="Arial"/>
          <w:sz w:val="39"/>
          <w:szCs w:val="39"/>
          <w:lang w:val="ru-RU"/>
        </w:rPr>
        <w:t>определяемые</w:t>
      </w:r>
      <w:proofErr w:type="gramEnd"/>
      <w:r w:rsidR="00A52E71" w:rsidRPr="002D65E7">
        <w:rPr>
          <w:rFonts w:cs="Arial"/>
          <w:sz w:val="39"/>
          <w:szCs w:val="39"/>
          <w:lang w:val="ru-RU"/>
        </w:rPr>
        <w:t xml:space="preserve"> по времени – исполнение определенных специфических целей выполняются в  установленные сроки</w:t>
      </w:r>
    </w:p>
    <w:p w:rsidR="00C30B42" w:rsidRPr="002D65E7" w:rsidRDefault="00C30B42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</w:pPr>
      <w:r w:rsidRPr="002D65E7">
        <w:rPr>
          <w:rFonts w:cs="Arial"/>
          <w:sz w:val="39"/>
          <w:szCs w:val="39"/>
          <w:lang w:val="ru-RU"/>
        </w:rPr>
        <w:t xml:space="preserve">• </w:t>
      </w:r>
      <w:r w:rsidR="00005461" w:rsidRPr="002D65E7">
        <w:rPr>
          <w:rFonts w:cs="Arial"/>
          <w:sz w:val="39"/>
          <w:szCs w:val="39"/>
          <w:lang w:val="ru-RU"/>
        </w:rPr>
        <w:t>о</w:t>
      </w:r>
      <w:r w:rsidR="00A52E71" w:rsidRPr="002D65E7">
        <w:rPr>
          <w:rFonts w:cs="Arial"/>
          <w:sz w:val="39"/>
          <w:szCs w:val="39"/>
          <w:lang w:val="ru-RU"/>
        </w:rPr>
        <w:t xml:space="preserve">сновной характеристикой показателей успеха является </w:t>
      </w:r>
      <w:r w:rsidR="00005461" w:rsidRPr="002D65E7">
        <w:rPr>
          <w:rFonts w:cs="Arial"/>
          <w:sz w:val="39"/>
          <w:szCs w:val="39"/>
          <w:lang w:val="ru-RU"/>
        </w:rPr>
        <w:t xml:space="preserve">их </w:t>
      </w:r>
      <w:proofErr w:type="spellStart"/>
      <w:r w:rsidR="00A52E71" w:rsidRPr="002D65E7">
        <w:rPr>
          <w:rFonts w:cs="Arial"/>
          <w:sz w:val="39"/>
          <w:szCs w:val="39"/>
          <w:lang w:val="ru-RU"/>
        </w:rPr>
        <w:t>измеряемость</w:t>
      </w:r>
      <w:proofErr w:type="spellEnd"/>
      <w:r w:rsidR="00A52E71" w:rsidRPr="002D65E7">
        <w:rPr>
          <w:rFonts w:cs="Arial"/>
          <w:sz w:val="39"/>
          <w:szCs w:val="39"/>
          <w:lang w:val="ru-RU"/>
        </w:rPr>
        <w:t xml:space="preserve">: они должны быть </w:t>
      </w:r>
      <w:r w:rsidR="00005461" w:rsidRPr="002D65E7">
        <w:rPr>
          <w:rFonts w:cs="Arial"/>
          <w:sz w:val="39"/>
          <w:szCs w:val="39"/>
          <w:lang w:val="ru-RU"/>
        </w:rPr>
        <w:t xml:space="preserve">квантитативно </w:t>
      </w:r>
      <w:r w:rsidR="00A52E71" w:rsidRPr="002D65E7">
        <w:rPr>
          <w:rFonts w:cs="Arial"/>
          <w:sz w:val="39"/>
          <w:szCs w:val="39"/>
          <w:lang w:val="ru-RU"/>
        </w:rPr>
        <w:t xml:space="preserve">или четко </w:t>
      </w:r>
      <w:r w:rsidR="00005461" w:rsidRPr="002D65E7">
        <w:rPr>
          <w:rFonts w:cs="Arial"/>
          <w:sz w:val="39"/>
          <w:szCs w:val="39"/>
          <w:lang w:val="ru-RU"/>
        </w:rPr>
        <w:t xml:space="preserve">и </w:t>
      </w:r>
      <w:r w:rsidR="00A52E71" w:rsidRPr="002D65E7">
        <w:rPr>
          <w:rFonts w:cs="Arial"/>
          <w:sz w:val="39"/>
          <w:szCs w:val="39"/>
          <w:lang w:val="ru-RU"/>
        </w:rPr>
        <w:t>недвусмысленно выражены.</w:t>
      </w:r>
    </w:p>
    <w:p w:rsidR="0006246A" w:rsidRPr="002D65E7" w:rsidRDefault="0006246A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</w:pPr>
    </w:p>
    <w:p w:rsidR="0006246A" w:rsidRPr="002D65E7" w:rsidRDefault="0006246A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9"/>
          <w:szCs w:val="39"/>
          <w:lang w:val="ru-RU"/>
        </w:rPr>
        <w:sectPr w:rsidR="0006246A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3143"/>
      </w:tblGrid>
      <w:tr w:rsidR="00C30B42" w:rsidRPr="002D65E7" w:rsidTr="00C30B42">
        <w:tc>
          <w:tcPr>
            <w:tcW w:w="13143" w:type="dxa"/>
          </w:tcPr>
          <w:p w:rsidR="00C30B42" w:rsidRPr="00D86D70" w:rsidRDefault="00D86D70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32"/>
                <w:szCs w:val="32"/>
                <w:lang w:val="ru-RU"/>
              </w:rPr>
            </w:pPr>
            <w:r>
              <w:rPr>
                <w:rFonts w:cs="Arial"/>
                <w:sz w:val="32"/>
                <w:szCs w:val="32"/>
                <w:lang w:val="ru-RU"/>
              </w:rPr>
              <w:lastRenderedPageBreak/>
              <w:t xml:space="preserve">Долгосрочная цель </w:t>
            </w:r>
            <w:r>
              <w:rPr>
                <w:rFonts w:cs="Arial"/>
                <w:sz w:val="32"/>
                <w:szCs w:val="32"/>
                <w:lang w:val="en-US"/>
              </w:rPr>
              <w:t>(Vision)</w:t>
            </w:r>
          </w:p>
        </w:tc>
      </w:tr>
    </w:tbl>
    <w:p w:rsidR="00C30B42" w:rsidRPr="002D65E7" w:rsidRDefault="00A52E71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28"/>
          <w:szCs w:val="28"/>
          <w:lang w:val="ru-RU"/>
        </w:rPr>
      </w:pPr>
      <w:r w:rsidRPr="002D65E7">
        <w:rPr>
          <w:rFonts w:cs="Arial"/>
          <w:sz w:val="28"/>
          <w:szCs w:val="28"/>
          <w:lang w:val="ru-RU"/>
        </w:rPr>
        <w:t xml:space="preserve">Министерство внутренних дел и другие учреждения в функции защиты и спасения стремятся создать такие условия в обществе, </w:t>
      </w:r>
      <w:r w:rsidR="00005461" w:rsidRPr="002D65E7">
        <w:rPr>
          <w:rFonts w:cs="Arial"/>
          <w:sz w:val="28"/>
          <w:szCs w:val="28"/>
          <w:lang w:val="ru-RU"/>
        </w:rPr>
        <w:t>в которых</w:t>
      </w:r>
      <w:r w:rsidRPr="002D65E7">
        <w:rPr>
          <w:rFonts w:cs="Arial"/>
          <w:sz w:val="28"/>
          <w:szCs w:val="28"/>
          <w:lang w:val="ru-RU"/>
        </w:rPr>
        <w:t xml:space="preserve"> люди будут чувствовать себя свободными, защищенн</w:t>
      </w:r>
      <w:r w:rsidR="005A03D3" w:rsidRPr="002D65E7">
        <w:rPr>
          <w:rFonts w:cs="Arial"/>
          <w:sz w:val="28"/>
          <w:szCs w:val="28"/>
          <w:lang w:val="ru-RU"/>
        </w:rPr>
        <w:t>ыми</w:t>
      </w:r>
      <w:r w:rsidRPr="002D65E7">
        <w:rPr>
          <w:rFonts w:cs="Arial"/>
          <w:sz w:val="28"/>
          <w:szCs w:val="28"/>
          <w:lang w:val="ru-RU"/>
        </w:rPr>
        <w:t xml:space="preserve"> </w:t>
      </w:r>
      <w:proofErr w:type="gramStart"/>
      <w:r w:rsidRPr="002D65E7">
        <w:rPr>
          <w:rFonts w:cs="Arial"/>
          <w:sz w:val="28"/>
          <w:szCs w:val="28"/>
          <w:lang w:val="ru-RU"/>
        </w:rPr>
        <w:t xml:space="preserve">и </w:t>
      </w:r>
      <w:r w:rsidR="005A03D3" w:rsidRPr="002D65E7">
        <w:rPr>
          <w:rFonts w:cs="Arial"/>
          <w:sz w:val="28"/>
          <w:szCs w:val="28"/>
          <w:lang w:val="ru-RU"/>
        </w:rPr>
        <w:t xml:space="preserve"> находились</w:t>
      </w:r>
      <w:proofErr w:type="gramEnd"/>
      <w:r w:rsidR="005A03D3" w:rsidRPr="002D65E7">
        <w:rPr>
          <w:rFonts w:cs="Arial"/>
          <w:sz w:val="28"/>
          <w:szCs w:val="28"/>
          <w:lang w:val="ru-RU"/>
        </w:rPr>
        <w:t xml:space="preserve"> в безопасности от всех  </w:t>
      </w:r>
      <w:r w:rsidRPr="002D65E7">
        <w:rPr>
          <w:rFonts w:cs="Arial"/>
          <w:sz w:val="28"/>
          <w:szCs w:val="28"/>
          <w:lang w:val="ru-RU"/>
        </w:rPr>
        <w:t xml:space="preserve"> </w:t>
      </w:r>
      <w:r w:rsidR="00005461" w:rsidRPr="002D65E7">
        <w:rPr>
          <w:rFonts w:cs="Arial"/>
          <w:sz w:val="28"/>
          <w:szCs w:val="28"/>
          <w:lang w:val="ru-RU"/>
        </w:rPr>
        <w:t>видов</w:t>
      </w:r>
      <w:r w:rsidRPr="002D65E7">
        <w:rPr>
          <w:rFonts w:cs="Arial"/>
          <w:sz w:val="28"/>
          <w:szCs w:val="28"/>
          <w:lang w:val="ru-RU"/>
        </w:rPr>
        <w:t xml:space="preserve"> насилия, несчастных случаев, стихийных бедствий, </w:t>
      </w:r>
      <w:r w:rsidR="005A03D3" w:rsidRPr="002D65E7">
        <w:rPr>
          <w:rFonts w:cs="Arial"/>
          <w:sz w:val="28"/>
          <w:szCs w:val="28"/>
          <w:lang w:val="ru-RU"/>
        </w:rPr>
        <w:t xml:space="preserve">а </w:t>
      </w:r>
      <w:r w:rsidRPr="002D65E7">
        <w:rPr>
          <w:rFonts w:cs="Arial"/>
          <w:sz w:val="28"/>
          <w:szCs w:val="28"/>
          <w:lang w:val="ru-RU"/>
        </w:rPr>
        <w:t>тенденция негативных явлений, событий и последствий</w:t>
      </w:r>
      <w:r w:rsidR="005A03D3" w:rsidRPr="002D65E7">
        <w:rPr>
          <w:rFonts w:cs="Arial"/>
          <w:sz w:val="28"/>
          <w:szCs w:val="28"/>
          <w:lang w:val="ru-RU"/>
        </w:rPr>
        <w:t xml:space="preserve"> была </w:t>
      </w:r>
      <w:r w:rsidR="002363DB" w:rsidRPr="002D65E7">
        <w:rPr>
          <w:rFonts w:cs="Arial"/>
          <w:sz w:val="28"/>
          <w:szCs w:val="28"/>
          <w:lang w:val="ru-RU"/>
        </w:rPr>
        <w:t xml:space="preserve"> бы </w:t>
      </w:r>
      <w:r w:rsidR="005A03D3" w:rsidRPr="002D65E7">
        <w:rPr>
          <w:rFonts w:cs="Arial"/>
          <w:sz w:val="28"/>
          <w:szCs w:val="28"/>
          <w:lang w:val="ru-RU"/>
        </w:rPr>
        <w:t xml:space="preserve">направлена к нулевой точке угрозы.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3143"/>
      </w:tblGrid>
      <w:tr w:rsidR="00C30B42" w:rsidRPr="002D65E7" w:rsidTr="00C30B42">
        <w:tc>
          <w:tcPr>
            <w:tcW w:w="13143" w:type="dxa"/>
          </w:tcPr>
          <w:p w:rsidR="00C30B42" w:rsidRPr="002D65E7" w:rsidRDefault="005A03D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32"/>
                <w:szCs w:val="32"/>
                <w:lang w:val="ru-RU"/>
              </w:rPr>
            </w:pPr>
            <w:r w:rsidRPr="002D65E7">
              <w:rPr>
                <w:rFonts w:cs="Arial"/>
                <w:sz w:val="32"/>
                <w:szCs w:val="32"/>
                <w:lang w:val="ru-RU"/>
              </w:rPr>
              <w:t>Миссия</w:t>
            </w:r>
          </w:p>
        </w:tc>
      </w:tr>
    </w:tbl>
    <w:p w:rsidR="00C30B42" w:rsidRPr="002D65E7" w:rsidRDefault="005A03D3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28"/>
          <w:szCs w:val="28"/>
          <w:lang w:val="ru-RU"/>
        </w:rPr>
      </w:pPr>
      <w:r w:rsidRPr="002D65E7">
        <w:rPr>
          <w:rFonts w:cs="Arial"/>
          <w:sz w:val="28"/>
          <w:szCs w:val="28"/>
          <w:lang w:val="ru-RU"/>
        </w:rPr>
        <w:t>Цель и миссия Министерства внутренних дел, национальной обороны и спас</w:t>
      </w:r>
      <w:r w:rsidR="00187B27" w:rsidRPr="002D65E7">
        <w:rPr>
          <w:rFonts w:cs="Arial"/>
          <w:sz w:val="28"/>
          <w:szCs w:val="28"/>
          <w:lang w:val="ru-RU"/>
        </w:rPr>
        <w:t>е</w:t>
      </w:r>
      <w:r w:rsidRPr="002D65E7">
        <w:rPr>
          <w:rFonts w:cs="Arial"/>
          <w:sz w:val="28"/>
          <w:szCs w:val="28"/>
          <w:lang w:val="ru-RU"/>
        </w:rPr>
        <w:t>ния, Хорватской ассоциации пожарных и Хорватского центра по разминированию</w:t>
      </w:r>
      <w:r w:rsidR="002363DB" w:rsidRPr="002D65E7">
        <w:rPr>
          <w:rFonts w:cs="Arial"/>
          <w:sz w:val="28"/>
          <w:szCs w:val="28"/>
          <w:lang w:val="ru-RU"/>
        </w:rPr>
        <w:t>,</w:t>
      </w:r>
      <w:r w:rsidRPr="002D65E7">
        <w:rPr>
          <w:rFonts w:cs="Arial"/>
          <w:sz w:val="28"/>
          <w:szCs w:val="28"/>
          <w:lang w:val="ru-RU"/>
        </w:rPr>
        <w:t xml:space="preserve"> направлены на защиту и </w:t>
      </w:r>
      <w:proofErr w:type="spellStart"/>
      <w:r w:rsidRPr="002D65E7">
        <w:rPr>
          <w:rFonts w:cs="Arial"/>
          <w:sz w:val="28"/>
          <w:szCs w:val="28"/>
          <w:lang w:val="ru-RU"/>
        </w:rPr>
        <w:t>сохраннось</w:t>
      </w:r>
      <w:proofErr w:type="spellEnd"/>
      <w:r w:rsidRPr="002D65E7">
        <w:rPr>
          <w:rFonts w:cs="Arial"/>
          <w:sz w:val="28"/>
          <w:szCs w:val="28"/>
          <w:lang w:val="ru-RU"/>
        </w:rPr>
        <w:t xml:space="preserve"> жизни, неприкосновенность личности и имущества,</w:t>
      </w:r>
      <w:r w:rsidR="00D86D70">
        <w:rPr>
          <w:rFonts w:cs="Arial"/>
          <w:sz w:val="28"/>
          <w:szCs w:val="28"/>
          <w:lang w:val="ru-RU"/>
        </w:rPr>
        <w:t xml:space="preserve"> </w:t>
      </w:r>
      <w:r w:rsidRPr="002D65E7">
        <w:rPr>
          <w:rFonts w:cs="Arial"/>
          <w:sz w:val="28"/>
          <w:szCs w:val="28"/>
          <w:lang w:val="ru-RU"/>
        </w:rPr>
        <w:t>таким образом, чтобы состояние общественной безопасности и готовности бы</w:t>
      </w:r>
      <w:r w:rsidR="002363DB" w:rsidRPr="002D65E7">
        <w:rPr>
          <w:rFonts w:cs="Arial"/>
          <w:sz w:val="28"/>
          <w:szCs w:val="28"/>
          <w:lang w:val="ru-RU"/>
        </w:rPr>
        <w:t>ло</w:t>
      </w:r>
      <w:r w:rsidRPr="002D65E7">
        <w:rPr>
          <w:rFonts w:cs="Arial"/>
          <w:sz w:val="28"/>
          <w:szCs w:val="28"/>
          <w:lang w:val="ru-RU"/>
        </w:rPr>
        <w:t xml:space="preserve"> на самом высоком уровне.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3143"/>
      </w:tblGrid>
      <w:tr w:rsidR="00C30B42" w:rsidRPr="002D65E7" w:rsidTr="00C30B42">
        <w:tc>
          <w:tcPr>
            <w:tcW w:w="13143" w:type="dxa"/>
          </w:tcPr>
          <w:p w:rsidR="00C30B42" w:rsidRPr="002D65E7" w:rsidRDefault="005A03D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32"/>
                <w:szCs w:val="32"/>
                <w:lang w:val="ru-RU"/>
              </w:rPr>
            </w:pPr>
            <w:r w:rsidRPr="002D65E7">
              <w:rPr>
                <w:rFonts w:cs="Arial"/>
                <w:sz w:val="32"/>
                <w:szCs w:val="32"/>
                <w:lang w:val="ru-RU"/>
              </w:rPr>
              <w:t xml:space="preserve">Цели </w:t>
            </w:r>
          </w:p>
        </w:tc>
      </w:tr>
    </w:tbl>
    <w:p w:rsidR="00887B72" w:rsidRPr="002D65E7" w:rsidRDefault="002363DB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b/>
          <w:bCs/>
          <w:sz w:val="32"/>
          <w:szCs w:val="32"/>
          <w:lang w:val="ru-RU"/>
        </w:rPr>
      </w:pPr>
      <w:r w:rsidRPr="002D65E7">
        <w:rPr>
          <w:rFonts w:cs="Arial"/>
          <w:b/>
          <w:bCs/>
          <w:sz w:val="32"/>
          <w:szCs w:val="32"/>
          <w:lang w:val="ru-RU"/>
        </w:rPr>
        <w:t>Общая цель</w:t>
      </w:r>
      <w:r w:rsidR="00C30B42" w:rsidRPr="002D65E7">
        <w:rPr>
          <w:rFonts w:cs="Arial"/>
          <w:b/>
          <w:bCs/>
          <w:sz w:val="32"/>
          <w:szCs w:val="32"/>
          <w:lang w:val="ru-RU"/>
        </w:rPr>
        <w:t xml:space="preserve"> 1. </w:t>
      </w:r>
      <w:r w:rsidR="005A03D3" w:rsidRPr="002D65E7">
        <w:rPr>
          <w:lang w:val="ru-RU"/>
        </w:rPr>
        <w:t xml:space="preserve"> </w:t>
      </w:r>
      <w:r w:rsidR="005A03D3" w:rsidRPr="002D65E7">
        <w:rPr>
          <w:rFonts w:cs="Arial"/>
          <w:b/>
          <w:bCs/>
          <w:sz w:val="32"/>
          <w:szCs w:val="32"/>
          <w:lang w:val="ru-RU"/>
        </w:rPr>
        <w:t>Снизить риск преступного поведения</w:t>
      </w:r>
    </w:p>
    <w:p w:rsidR="00887B72" w:rsidRPr="002D65E7" w:rsidRDefault="005A03D3" w:rsidP="008A2B21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 xml:space="preserve">Конкретная цель 1.1. </w:t>
      </w:r>
      <w:r w:rsidR="002363DB" w:rsidRPr="002D65E7">
        <w:rPr>
          <w:rFonts w:cs="Arial"/>
          <w:sz w:val="32"/>
          <w:szCs w:val="32"/>
          <w:lang w:val="ru-RU"/>
        </w:rPr>
        <w:t>Улучшить профилактику</w:t>
      </w:r>
      <w:r w:rsidRPr="002D65E7">
        <w:rPr>
          <w:rFonts w:cs="Arial"/>
          <w:sz w:val="32"/>
          <w:szCs w:val="32"/>
          <w:lang w:val="ru-RU"/>
        </w:rPr>
        <w:t xml:space="preserve"> и пресечени</w:t>
      </w:r>
      <w:r w:rsidR="002363DB" w:rsidRPr="002D65E7">
        <w:rPr>
          <w:rFonts w:cs="Arial"/>
          <w:sz w:val="32"/>
          <w:szCs w:val="32"/>
          <w:lang w:val="ru-RU"/>
        </w:rPr>
        <w:t>е</w:t>
      </w:r>
      <w:r w:rsidRPr="002D65E7">
        <w:rPr>
          <w:rFonts w:cs="Arial"/>
          <w:sz w:val="32"/>
          <w:szCs w:val="32"/>
          <w:lang w:val="ru-RU"/>
        </w:rPr>
        <w:t xml:space="preserve"> преступного поведения</w:t>
      </w:r>
    </w:p>
    <w:p w:rsidR="00887B72" w:rsidRPr="002D65E7" w:rsidRDefault="002D5A1E" w:rsidP="008A2B21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Конкретная цель 1.2. Улучш</w:t>
      </w:r>
      <w:r w:rsidR="002363DB" w:rsidRPr="002D65E7">
        <w:rPr>
          <w:rFonts w:cs="Arial"/>
          <w:sz w:val="32"/>
          <w:szCs w:val="32"/>
          <w:lang w:val="ru-RU"/>
        </w:rPr>
        <w:t>ить</w:t>
      </w:r>
      <w:r w:rsidRPr="002D65E7">
        <w:rPr>
          <w:rFonts w:cs="Arial"/>
          <w:sz w:val="32"/>
          <w:szCs w:val="32"/>
          <w:lang w:val="ru-RU"/>
        </w:rPr>
        <w:t xml:space="preserve"> предупреждения преступности</w:t>
      </w:r>
    </w:p>
    <w:p w:rsidR="00887B72" w:rsidRPr="002D65E7" w:rsidRDefault="002D5A1E" w:rsidP="008A2B21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Конкретная цель 1.3. Повы</w:t>
      </w:r>
      <w:r w:rsidR="002363DB" w:rsidRPr="002D65E7">
        <w:rPr>
          <w:rFonts w:cs="Arial"/>
          <w:sz w:val="32"/>
          <w:szCs w:val="32"/>
          <w:lang w:val="ru-RU"/>
        </w:rPr>
        <w:t>сить</w:t>
      </w:r>
      <w:r w:rsidRPr="002D65E7">
        <w:rPr>
          <w:rFonts w:cs="Arial"/>
          <w:sz w:val="32"/>
          <w:szCs w:val="32"/>
          <w:lang w:val="ru-RU"/>
        </w:rPr>
        <w:t xml:space="preserve"> </w:t>
      </w:r>
      <w:r w:rsidR="002363DB" w:rsidRPr="002D65E7">
        <w:rPr>
          <w:rFonts w:cs="Arial"/>
          <w:sz w:val="32"/>
          <w:szCs w:val="32"/>
          <w:lang w:val="ru-RU"/>
        </w:rPr>
        <w:t xml:space="preserve">уровень </w:t>
      </w:r>
      <w:r w:rsidRPr="002D65E7">
        <w:rPr>
          <w:rFonts w:cs="Arial"/>
          <w:sz w:val="32"/>
          <w:szCs w:val="32"/>
          <w:lang w:val="ru-RU"/>
        </w:rPr>
        <w:t>безопасност</w:t>
      </w:r>
      <w:r w:rsidR="002363DB" w:rsidRPr="002D65E7">
        <w:rPr>
          <w:rFonts w:cs="Arial"/>
          <w:sz w:val="32"/>
          <w:szCs w:val="32"/>
          <w:lang w:val="ru-RU"/>
        </w:rPr>
        <w:t>и</w:t>
      </w:r>
      <w:r w:rsidRPr="002D65E7">
        <w:rPr>
          <w:rFonts w:cs="Arial"/>
          <w:sz w:val="32"/>
          <w:szCs w:val="32"/>
          <w:lang w:val="ru-RU"/>
        </w:rPr>
        <w:t xml:space="preserve"> дорожного движения</w:t>
      </w:r>
    </w:p>
    <w:p w:rsidR="00887B72" w:rsidRPr="002D65E7" w:rsidRDefault="002D5A1E" w:rsidP="008A2B21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Конкретная цель 1.4. У</w:t>
      </w:r>
      <w:r w:rsidR="00F329D4" w:rsidRPr="002D65E7">
        <w:rPr>
          <w:rFonts w:cs="Arial"/>
          <w:sz w:val="32"/>
          <w:szCs w:val="32"/>
          <w:lang w:val="ru-RU"/>
        </w:rPr>
        <w:t xml:space="preserve">силить </w:t>
      </w:r>
      <w:r w:rsidRPr="002D65E7">
        <w:rPr>
          <w:rFonts w:cs="Arial"/>
          <w:sz w:val="32"/>
          <w:szCs w:val="32"/>
          <w:lang w:val="ru-RU"/>
        </w:rPr>
        <w:t>безопасност</w:t>
      </w:r>
      <w:r w:rsidR="00F329D4" w:rsidRPr="002D65E7">
        <w:rPr>
          <w:rFonts w:cs="Arial"/>
          <w:sz w:val="32"/>
          <w:szCs w:val="32"/>
          <w:lang w:val="ru-RU"/>
        </w:rPr>
        <w:t>ь</w:t>
      </w:r>
      <w:r w:rsidRPr="002D65E7">
        <w:rPr>
          <w:rFonts w:cs="Arial"/>
          <w:sz w:val="32"/>
          <w:szCs w:val="32"/>
          <w:lang w:val="ru-RU"/>
        </w:rPr>
        <w:t xml:space="preserve"> государственной границы, воздушного </w:t>
      </w:r>
      <w:r w:rsidR="00F329D4" w:rsidRPr="002D65E7">
        <w:rPr>
          <w:rFonts w:cs="Arial"/>
          <w:sz w:val="32"/>
          <w:szCs w:val="32"/>
          <w:lang w:val="ru-RU"/>
        </w:rPr>
        <w:t>сообщения</w:t>
      </w:r>
      <w:r w:rsidRPr="002D65E7">
        <w:rPr>
          <w:rFonts w:cs="Arial"/>
          <w:sz w:val="32"/>
          <w:szCs w:val="32"/>
          <w:lang w:val="ru-RU"/>
        </w:rPr>
        <w:t xml:space="preserve"> и навигации</w:t>
      </w:r>
    </w:p>
    <w:p w:rsidR="00887B72" w:rsidRPr="002D65E7" w:rsidRDefault="002D5A1E" w:rsidP="008A2B21">
      <w:pPr>
        <w:pStyle w:val="ListParagraph"/>
        <w:spacing w:after="0" w:line="240" w:lineRule="auto"/>
        <w:ind w:left="1418"/>
        <w:contextualSpacing w:val="0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Конкретная цель 1.5. Повы</w:t>
      </w:r>
      <w:r w:rsidR="00F329D4" w:rsidRPr="002D65E7">
        <w:rPr>
          <w:rFonts w:cs="Arial"/>
          <w:sz w:val="32"/>
          <w:szCs w:val="32"/>
          <w:lang w:val="ru-RU"/>
        </w:rPr>
        <w:t>сить</w:t>
      </w:r>
      <w:r w:rsidRPr="002D65E7">
        <w:rPr>
          <w:rFonts w:cs="Arial"/>
          <w:sz w:val="32"/>
          <w:szCs w:val="32"/>
          <w:lang w:val="ru-RU"/>
        </w:rPr>
        <w:t xml:space="preserve"> качеств</w:t>
      </w:r>
      <w:r w:rsidR="00F329D4" w:rsidRPr="002D65E7">
        <w:rPr>
          <w:rFonts w:cs="Arial"/>
          <w:sz w:val="32"/>
          <w:szCs w:val="32"/>
          <w:lang w:val="ru-RU"/>
        </w:rPr>
        <w:t>о</w:t>
      </w:r>
      <w:r w:rsidRPr="002D65E7">
        <w:rPr>
          <w:rFonts w:cs="Arial"/>
          <w:sz w:val="32"/>
          <w:szCs w:val="32"/>
          <w:lang w:val="ru-RU"/>
        </w:rPr>
        <w:t xml:space="preserve"> обслуживания граждан в административных вопросах</w:t>
      </w:r>
    </w:p>
    <w:p w:rsidR="00EB5EF7" w:rsidRPr="008A2B21" w:rsidRDefault="002D5A1E" w:rsidP="008A2B21">
      <w:pPr>
        <w:pStyle w:val="ListParagraph"/>
        <w:spacing w:after="0" w:line="240" w:lineRule="auto"/>
        <w:ind w:left="1418"/>
        <w:contextualSpacing w:val="0"/>
        <w:rPr>
          <w:rFonts w:cs="Arial"/>
          <w:sz w:val="32"/>
          <w:szCs w:val="32"/>
          <w:lang w:val="ru-RU"/>
        </w:rPr>
        <w:sectPr w:rsidR="00EB5EF7" w:rsidRPr="008A2B21" w:rsidSect="00E01125">
          <w:headerReference w:type="even" r:id="rId44"/>
          <w:headerReference w:type="default" r:id="rId45"/>
          <w:headerReference w:type="first" r:id="rId4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A2B21">
        <w:rPr>
          <w:sz w:val="32"/>
          <w:szCs w:val="32"/>
          <w:lang w:val="ru-RU"/>
        </w:rPr>
        <w:t xml:space="preserve">Конкретная цель 1.6. </w:t>
      </w:r>
      <w:r w:rsidRPr="008A2B21">
        <w:rPr>
          <w:rFonts w:cs="Arial"/>
          <w:sz w:val="32"/>
          <w:szCs w:val="32"/>
          <w:lang w:val="ru-RU"/>
        </w:rPr>
        <w:t>Повы</w:t>
      </w:r>
      <w:r w:rsidR="00F329D4" w:rsidRPr="008A2B21">
        <w:rPr>
          <w:rFonts w:cs="Arial"/>
          <w:sz w:val="32"/>
          <w:szCs w:val="32"/>
          <w:lang w:val="ru-RU"/>
        </w:rPr>
        <w:t>сить уровень</w:t>
      </w:r>
      <w:r w:rsidRPr="008A2B21">
        <w:rPr>
          <w:rFonts w:cs="Arial"/>
          <w:sz w:val="32"/>
          <w:szCs w:val="32"/>
          <w:lang w:val="ru-RU"/>
        </w:rPr>
        <w:t xml:space="preserve"> сотрудничества Министерств в </w:t>
      </w:r>
      <w:r w:rsidR="00F329D4" w:rsidRPr="008A2B21">
        <w:rPr>
          <w:rFonts w:cs="Arial"/>
          <w:sz w:val="32"/>
          <w:szCs w:val="32"/>
          <w:lang w:val="ru-RU"/>
        </w:rPr>
        <w:t>сфере</w:t>
      </w:r>
      <w:r w:rsidRPr="008A2B21">
        <w:rPr>
          <w:rFonts w:cs="Arial"/>
          <w:sz w:val="32"/>
          <w:szCs w:val="32"/>
          <w:lang w:val="ru-RU"/>
        </w:rPr>
        <w:t xml:space="preserve"> международной безопасности</w:t>
      </w:r>
    </w:p>
    <w:tbl>
      <w:tblPr>
        <w:tblStyle w:val="TableGrid"/>
        <w:tblpPr w:leftFromText="180" w:rightFromText="180" w:horzAnchor="page" w:tblpX="654" w:tblpY="-770"/>
        <w:tblW w:w="15731" w:type="dxa"/>
        <w:tblLook w:val="04A0" w:firstRow="1" w:lastRow="0" w:firstColumn="1" w:lastColumn="0" w:noHBand="0" w:noVBand="1"/>
      </w:tblPr>
      <w:tblGrid>
        <w:gridCol w:w="2442"/>
        <w:gridCol w:w="949"/>
        <w:gridCol w:w="1712"/>
        <w:gridCol w:w="2471"/>
        <w:gridCol w:w="2065"/>
        <w:gridCol w:w="1254"/>
        <w:gridCol w:w="1196"/>
        <w:gridCol w:w="1214"/>
        <w:gridCol w:w="1214"/>
        <w:gridCol w:w="1214"/>
      </w:tblGrid>
      <w:tr w:rsidR="00A4173B" w:rsidRPr="002D65E7" w:rsidTr="008A2B21">
        <w:trPr>
          <w:trHeight w:val="919"/>
        </w:trPr>
        <w:tc>
          <w:tcPr>
            <w:tcW w:w="15731" w:type="dxa"/>
            <w:gridSpan w:val="10"/>
            <w:shd w:val="clear" w:color="auto" w:fill="BDD6EE" w:themeFill="accent1" w:themeFillTint="66"/>
          </w:tcPr>
          <w:p w:rsidR="00034D28" w:rsidRPr="002D65E7" w:rsidRDefault="00187B27" w:rsidP="00187B27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lastRenderedPageBreak/>
              <w:t xml:space="preserve">ТАБЛИЦА ПОКАЗАТЕЛЕЙ </w:t>
            </w:r>
            <w:proofErr w:type="gramStart"/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РЕЗУЛЬТАТОВ </w:t>
            </w:r>
            <w:r w:rsidR="00034D2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gramEnd"/>
            <w:r w:rsidR="00034D2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OUTPUT)</w:t>
            </w:r>
            <w:r w:rsidR="00D7546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A4173B" w:rsidRPr="002D65E7" w:rsidTr="00034D28">
        <w:trPr>
          <w:trHeight w:val="513"/>
        </w:trPr>
        <w:tc>
          <w:tcPr>
            <w:tcW w:w="2493" w:type="dxa"/>
            <w:gridSpan w:val="2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sz w:val="28"/>
                <w:szCs w:val="28"/>
                <w:lang w:val="ru-RU"/>
              </w:rPr>
              <w:t>Общая цель</w:t>
            </w:r>
          </w:p>
        </w:tc>
        <w:tc>
          <w:tcPr>
            <w:tcW w:w="13238" w:type="dxa"/>
            <w:gridSpan w:val="8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Снизить риск преступного поведения</w:t>
            </w:r>
          </w:p>
        </w:tc>
      </w:tr>
      <w:tr w:rsidR="00A4173B" w:rsidRPr="002D65E7" w:rsidTr="00034D28">
        <w:trPr>
          <w:trHeight w:val="512"/>
        </w:trPr>
        <w:tc>
          <w:tcPr>
            <w:tcW w:w="2493" w:type="dxa"/>
            <w:gridSpan w:val="2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Конкретная цель</w:t>
            </w:r>
          </w:p>
        </w:tc>
        <w:tc>
          <w:tcPr>
            <w:tcW w:w="13238" w:type="dxa"/>
            <w:gridSpan w:val="8"/>
          </w:tcPr>
          <w:p w:rsidR="00034D28" w:rsidRPr="002D65E7" w:rsidRDefault="00D75463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Улучш</w:t>
            </w:r>
            <w:r w:rsidR="00F329D4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ить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профилактик</w:t>
            </w:r>
            <w:r w:rsidR="00F329D4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у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и пресечени</w:t>
            </w:r>
            <w:r w:rsidR="00F329D4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е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преступного поведения</w:t>
            </w:r>
          </w:p>
        </w:tc>
      </w:tr>
      <w:tr w:rsidR="00A4173B" w:rsidRPr="002D65E7" w:rsidTr="008A2B21">
        <w:trPr>
          <w:trHeight w:val="1068"/>
        </w:trPr>
        <w:tc>
          <w:tcPr>
            <w:tcW w:w="1849" w:type="dxa"/>
            <w:shd w:val="clear" w:color="auto" w:fill="BDD6EE" w:themeFill="accent1" w:themeFillTint="66"/>
            <w:vAlign w:val="center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Способы достижения</w:t>
            </w:r>
          </w:p>
        </w:tc>
        <w:tc>
          <w:tcPr>
            <w:tcW w:w="1809" w:type="dxa"/>
            <w:gridSpan w:val="2"/>
            <w:shd w:val="clear" w:color="auto" w:fill="BDD6EE" w:themeFill="accent1" w:themeFillTint="66"/>
            <w:vAlign w:val="center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sz w:val="28"/>
                <w:szCs w:val="28"/>
                <w:lang w:val="ru-RU"/>
              </w:rPr>
              <w:t>Показатели результатов</w:t>
            </w:r>
            <w:r w:rsidR="00034D2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(</w:t>
            </w:r>
            <w:proofErr w:type="spellStart"/>
            <w:r w:rsidR="00034D2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output</w:t>
            </w:r>
            <w:proofErr w:type="spellEnd"/>
            <w:r w:rsidR="00034D2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053" w:type="dxa"/>
            <w:shd w:val="clear" w:color="auto" w:fill="BDD6EE" w:themeFill="accent1" w:themeFillTint="66"/>
            <w:vAlign w:val="center"/>
          </w:tcPr>
          <w:p w:rsidR="00034D28" w:rsidRPr="002D65E7" w:rsidRDefault="00D75463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Определение</w:t>
            </w:r>
          </w:p>
        </w:tc>
        <w:tc>
          <w:tcPr>
            <w:tcW w:w="1937" w:type="dxa"/>
            <w:shd w:val="clear" w:color="auto" w:fill="BDD6EE" w:themeFill="accent1" w:themeFillTint="66"/>
            <w:vAlign w:val="center"/>
          </w:tcPr>
          <w:p w:rsidR="00034D2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proofErr w:type="spell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Ед.изм</w:t>
            </w:r>
            <w:proofErr w:type="spellEnd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034D28" w:rsidRPr="002D65E7" w:rsidRDefault="00F329D4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sz w:val="24"/>
                <w:szCs w:val="24"/>
                <w:lang w:val="ru-RU"/>
              </w:rPr>
              <w:t>Исходное знач.</w:t>
            </w:r>
          </w:p>
        </w:tc>
        <w:tc>
          <w:tcPr>
            <w:tcW w:w="986" w:type="dxa"/>
            <w:shd w:val="clear" w:color="auto" w:fill="BDD6EE" w:themeFill="accent1" w:themeFillTint="66"/>
            <w:vAlign w:val="center"/>
          </w:tcPr>
          <w:p w:rsidR="00034D28" w:rsidRPr="002D65E7" w:rsidRDefault="0016766C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Источник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034D28" w:rsidRPr="002D65E7" w:rsidRDefault="0016766C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Целевое значение</w:t>
            </w:r>
            <w:r w:rsidR="00034D2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(2012.)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034D28" w:rsidRPr="002D65E7" w:rsidRDefault="0016766C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Целевое значение</w:t>
            </w:r>
            <w:r w:rsidR="0015436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34D2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(2013.)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034D28" w:rsidRPr="002D65E7" w:rsidRDefault="0016766C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Целевое значение</w:t>
            </w:r>
            <w:r w:rsidR="0015436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34D28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(2014.)</w:t>
            </w:r>
          </w:p>
        </w:tc>
      </w:tr>
      <w:tr w:rsidR="00A4173B" w:rsidRPr="002D65E7" w:rsidTr="00034D28">
        <w:trPr>
          <w:trHeight w:val="1063"/>
        </w:trPr>
        <w:tc>
          <w:tcPr>
            <w:tcW w:w="1849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1.1.1.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>Разработка и внедрение качественных профилактических программ</w:t>
            </w:r>
          </w:p>
        </w:tc>
        <w:tc>
          <w:tcPr>
            <w:tcW w:w="1809" w:type="dxa"/>
            <w:gridSpan w:val="2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1.1.1.1. </w:t>
            </w:r>
            <w:r w:rsidR="00580989" w:rsidRPr="008A2B21">
              <w:rPr>
                <w:rFonts w:cs="Arial"/>
                <w:sz w:val="28"/>
                <w:szCs w:val="28"/>
                <w:lang w:val="ru-RU"/>
              </w:rPr>
              <w:t>Количество программ мероприятий по предотвращению</w:t>
            </w:r>
          </w:p>
        </w:tc>
        <w:tc>
          <w:tcPr>
            <w:tcW w:w="2053" w:type="dxa"/>
            <w:vAlign w:val="center"/>
          </w:tcPr>
          <w:p w:rsidR="00034D28" w:rsidRPr="008A2B21" w:rsidRDefault="00580989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Увеличением количества качественных программ по предотвращению, у</w:t>
            </w:r>
            <w:r w:rsidR="00602CF8" w:rsidRPr="008A2B21">
              <w:rPr>
                <w:rFonts w:cs="Arial"/>
                <w:sz w:val="28"/>
                <w:szCs w:val="28"/>
                <w:lang w:val="ru-RU"/>
              </w:rPr>
              <w:t>силивается система госбезопасности</w:t>
            </w:r>
          </w:p>
        </w:tc>
        <w:tc>
          <w:tcPr>
            <w:tcW w:w="1937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Кол-во (кумулятивное</w:t>
            </w:r>
            <w:r w:rsidR="00034D28" w:rsidRPr="008A2B21">
              <w:rPr>
                <w:rFonts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86" w:type="dxa"/>
            <w:vAlign w:val="center"/>
          </w:tcPr>
          <w:p w:rsidR="00034D28" w:rsidRPr="008A2B21" w:rsidRDefault="0016766C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МВД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10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15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12</w:t>
            </w:r>
          </w:p>
        </w:tc>
      </w:tr>
      <w:tr w:rsidR="00A4173B" w:rsidRPr="002D65E7" w:rsidTr="00034D28">
        <w:trPr>
          <w:trHeight w:val="1063"/>
        </w:trPr>
        <w:tc>
          <w:tcPr>
            <w:tcW w:w="1849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1.1.2.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>Укрепить и улучшить сеть</w:t>
            </w:r>
            <w:r w:rsidR="0016766C" w:rsidRPr="008A2B21">
              <w:rPr>
                <w:sz w:val="28"/>
                <w:szCs w:val="28"/>
                <w:lang w:val="ru-RU"/>
              </w:rPr>
              <w:t xml:space="preserve">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>советов МВД по предупреждению преступлений</w:t>
            </w:r>
          </w:p>
        </w:tc>
        <w:tc>
          <w:tcPr>
            <w:tcW w:w="1809" w:type="dxa"/>
            <w:gridSpan w:val="2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1.1.2.1.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Количество функциональных советов профилактики преступлений </w:t>
            </w:r>
          </w:p>
        </w:tc>
        <w:tc>
          <w:tcPr>
            <w:tcW w:w="2053" w:type="dxa"/>
            <w:vAlign w:val="center"/>
          </w:tcPr>
          <w:p w:rsidR="00034D28" w:rsidRPr="008A2B21" w:rsidRDefault="0016766C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sz w:val="28"/>
                <w:szCs w:val="28"/>
                <w:lang w:val="ru-RU"/>
              </w:rPr>
              <w:t xml:space="preserve"> Увеличением</w:t>
            </w: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 количества функциональных </w:t>
            </w:r>
            <w:proofErr w:type="gramStart"/>
            <w:r w:rsidRPr="008A2B21">
              <w:rPr>
                <w:rFonts w:cs="Arial"/>
                <w:sz w:val="28"/>
                <w:szCs w:val="28"/>
                <w:lang w:val="ru-RU"/>
              </w:rPr>
              <w:t>советов  предотвращения</w:t>
            </w:r>
            <w:proofErr w:type="gramEnd"/>
            <w:r w:rsidRPr="008A2B21">
              <w:rPr>
                <w:rFonts w:cs="Arial"/>
                <w:sz w:val="28"/>
                <w:szCs w:val="28"/>
                <w:lang w:val="ru-RU"/>
              </w:rPr>
              <w:t xml:space="preserve"> усиливается системе операторов общественной </w:t>
            </w:r>
            <w:r w:rsidRPr="008A2B21">
              <w:rPr>
                <w:rFonts w:cs="Arial"/>
                <w:sz w:val="28"/>
                <w:szCs w:val="28"/>
                <w:lang w:val="ru-RU"/>
              </w:rPr>
              <w:lastRenderedPageBreak/>
              <w:t>безопасности</w:t>
            </w:r>
          </w:p>
        </w:tc>
        <w:tc>
          <w:tcPr>
            <w:tcW w:w="1937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lastRenderedPageBreak/>
              <w:t>Кол-во (кумулятивное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170</w:t>
            </w:r>
          </w:p>
        </w:tc>
        <w:tc>
          <w:tcPr>
            <w:tcW w:w="986" w:type="dxa"/>
            <w:vAlign w:val="center"/>
          </w:tcPr>
          <w:p w:rsidR="00034D28" w:rsidRPr="008A2B21" w:rsidRDefault="0016766C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МВД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173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175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180</w:t>
            </w:r>
          </w:p>
        </w:tc>
      </w:tr>
      <w:tr w:rsidR="00A4173B" w:rsidRPr="002D65E7" w:rsidTr="00034D28">
        <w:trPr>
          <w:trHeight w:val="1063"/>
        </w:trPr>
        <w:tc>
          <w:tcPr>
            <w:tcW w:w="1849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lastRenderedPageBreak/>
              <w:t xml:space="preserve">1.1.3.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Принятие </w:t>
            </w:r>
            <w:r w:rsidR="009D239F" w:rsidRPr="008A2B21">
              <w:rPr>
                <w:rFonts w:cs="Arial"/>
                <w:sz w:val="28"/>
                <w:szCs w:val="28"/>
                <w:lang w:val="ru-RU"/>
              </w:rPr>
              <w:t>передового опыта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 других </w:t>
            </w:r>
            <w:r w:rsidR="00F329D4" w:rsidRPr="008A2B21">
              <w:rPr>
                <w:rFonts w:cs="Arial"/>
                <w:sz w:val="28"/>
                <w:szCs w:val="28"/>
                <w:lang w:val="ru-RU"/>
              </w:rPr>
              <w:t xml:space="preserve">служб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>полиц</w:t>
            </w:r>
            <w:r w:rsidR="00F329D4" w:rsidRPr="008A2B21">
              <w:rPr>
                <w:rFonts w:cs="Arial"/>
                <w:sz w:val="28"/>
                <w:szCs w:val="28"/>
                <w:lang w:val="ru-RU"/>
              </w:rPr>
              <w:t>ии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 в профилактике</w:t>
            </w:r>
          </w:p>
        </w:tc>
        <w:tc>
          <w:tcPr>
            <w:tcW w:w="1809" w:type="dxa"/>
            <w:gridSpan w:val="2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1.1.3.1.</w:t>
            </w:r>
            <w:r w:rsidR="0016766C" w:rsidRPr="008A2B21">
              <w:rPr>
                <w:sz w:val="28"/>
                <w:szCs w:val="28"/>
                <w:lang w:val="ru-RU"/>
              </w:rPr>
              <w:t xml:space="preserve"> </w:t>
            </w:r>
            <w:r w:rsidR="009D239F" w:rsidRPr="008A2B21">
              <w:rPr>
                <w:rFonts w:cs="Arial"/>
                <w:sz w:val="28"/>
                <w:szCs w:val="28"/>
                <w:lang w:val="ru-RU"/>
              </w:rPr>
              <w:t>Налажено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 международное сотрудничество в области предупреждения</w:t>
            </w:r>
            <w:r w:rsidR="009D239F" w:rsidRPr="008A2B21">
              <w:rPr>
                <w:rFonts w:cs="Arial"/>
                <w:sz w:val="28"/>
                <w:szCs w:val="28"/>
                <w:lang w:val="ru-RU"/>
              </w:rPr>
              <w:t xml:space="preserve"> с целью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 образования и принятия </w:t>
            </w:r>
            <w:r w:rsidR="009D239F" w:rsidRPr="008A2B21">
              <w:rPr>
                <w:rFonts w:cs="Arial"/>
                <w:sz w:val="28"/>
                <w:szCs w:val="28"/>
                <w:lang w:val="ru-RU"/>
              </w:rPr>
              <w:t>передового опыта</w:t>
            </w:r>
          </w:p>
        </w:tc>
        <w:tc>
          <w:tcPr>
            <w:tcW w:w="2053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Образование и принятие передового опыта укрепляет профилактический потенциал полиции (наращивание потенциала)</w:t>
            </w:r>
          </w:p>
        </w:tc>
        <w:tc>
          <w:tcPr>
            <w:tcW w:w="1937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Кол-во (кумулятивное</w:t>
            </w:r>
            <w:r w:rsidR="00F329D4" w:rsidRPr="008A2B21">
              <w:rPr>
                <w:rFonts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86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МВД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7</w:t>
            </w:r>
          </w:p>
        </w:tc>
      </w:tr>
      <w:tr w:rsidR="00A4173B" w:rsidRPr="002D65E7" w:rsidTr="00034D28">
        <w:trPr>
          <w:trHeight w:val="1063"/>
        </w:trPr>
        <w:tc>
          <w:tcPr>
            <w:tcW w:w="1849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 xml:space="preserve">1.1.4. 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Предотвращение беспорядков </w:t>
            </w:r>
            <w:r w:rsidR="00F329D4" w:rsidRPr="008A2B21">
              <w:rPr>
                <w:rFonts w:cs="Arial"/>
                <w:sz w:val="28"/>
                <w:szCs w:val="28"/>
                <w:lang w:val="ru-RU"/>
              </w:rPr>
              <w:t>на</w:t>
            </w:r>
            <w:r w:rsidR="0016766C" w:rsidRPr="008A2B21">
              <w:rPr>
                <w:rFonts w:cs="Arial"/>
                <w:sz w:val="28"/>
                <w:szCs w:val="28"/>
                <w:lang w:val="ru-RU"/>
              </w:rPr>
              <w:t xml:space="preserve"> спортивных соревнованиях</w:t>
            </w:r>
          </w:p>
        </w:tc>
        <w:tc>
          <w:tcPr>
            <w:tcW w:w="1809" w:type="dxa"/>
            <w:gridSpan w:val="2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</w:p>
        </w:tc>
        <w:tc>
          <w:tcPr>
            <w:tcW w:w="2053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Уменьшение количества инцидентов на спортивных мероприятиях, показывает успех профилактики</w:t>
            </w:r>
          </w:p>
        </w:tc>
        <w:tc>
          <w:tcPr>
            <w:tcW w:w="1937" w:type="dxa"/>
            <w:vAlign w:val="center"/>
          </w:tcPr>
          <w:p w:rsidR="00034D28" w:rsidRPr="008A2B21" w:rsidRDefault="009D239F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Кол-во (кумулятивное)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100</w:t>
            </w:r>
          </w:p>
        </w:tc>
        <w:tc>
          <w:tcPr>
            <w:tcW w:w="986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MUP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90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80</w:t>
            </w:r>
          </w:p>
        </w:tc>
        <w:tc>
          <w:tcPr>
            <w:tcW w:w="1774" w:type="dxa"/>
            <w:vAlign w:val="center"/>
          </w:tcPr>
          <w:p w:rsidR="00034D28" w:rsidRPr="008A2B21" w:rsidRDefault="00034D28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A2B21">
              <w:rPr>
                <w:rFonts w:cs="Arial"/>
                <w:sz w:val="28"/>
                <w:szCs w:val="28"/>
                <w:lang w:val="ru-RU"/>
              </w:rPr>
              <w:t>70</w:t>
            </w:r>
          </w:p>
        </w:tc>
      </w:tr>
    </w:tbl>
    <w:p w:rsidR="00EB5EF7" w:rsidRPr="002D65E7" w:rsidRDefault="00EB5EF7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2"/>
          <w:szCs w:val="32"/>
          <w:lang w:val="ru-RU"/>
        </w:rPr>
      </w:pPr>
    </w:p>
    <w:p w:rsidR="00EB5EF7" w:rsidRPr="002D65E7" w:rsidRDefault="00EB5EF7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2"/>
          <w:szCs w:val="32"/>
          <w:lang w:val="ru-RU"/>
        </w:rPr>
        <w:sectPr w:rsidR="00EB5EF7" w:rsidRPr="002D65E7" w:rsidSect="00E01125">
          <w:headerReference w:type="even" r:id="rId47"/>
          <w:headerReference w:type="default" r:id="rId48"/>
          <w:headerReference w:type="first" r:id="rId49"/>
          <w:footerReference w:type="first" r:id="rId5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page" w:tblpX="688" w:tblpY="-603"/>
        <w:tblW w:w="5000" w:type="pct"/>
        <w:tblLook w:val="04A0" w:firstRow="1" w:lastRow="0" w:firstColumn="1" w:lastColumn="0" w:noHBand="0" w:noVBand="1"/>
      </w:tblPr>
      <w:tblGrid>
        <w:gridCol w:w="2088"/>
        <w:gridCol w:w="2526"/>
        <w:gridCol w:w="2321"/>
        <w:gridCol w:w="1145"/>
        <w:gridCol w:w="781"/>
        <w:gridCol w:w="502"/>
        <w:gridCol w:w="1218"/>
        <w:gridCol w:w="1213"/>
        <w:gridCol w:w="1213"/>
        <w:gridCol w:w="1213"/>
      </w:tblGrid>
      <w:tr w:rsidR="00034D28" w:rsidRPr="002D65E7" w:rsidTr="008A2B21">
        <w:trPr>
          <w:trHeight w:val="272"/>
        </w:trPr>
        <w:tc>
          <w:tcPr>
            <w:tcW w:w="5000" w:type="pct"/>
            <w:gridSpan w:val="10"/>
            <w:shd w:val="clear" w:color="auto" w:fill="BDD6EE" w:themeFill="accent1" w:themeFillTint="66"/>
            <w:vAlign w:val="center"/>
          </w:tcPr>
          <w:p w:rsidR="00034D28" w:rsidRPr="002D65E7" w:rsidRDefault="00602CF8" w:rsidP="00602CF8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lastRenderedPageBreak/>
              <w:t>ТАБЛИЦА ПОКАЗАТЕЛЕЙ ЭФФЕКТИВНОСТИ</w:t>
            </w:r>
            <w:r w:rsidR="00034D2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(OUTCOME)</w:t>
            </w:r>
          </w:p>
        </w:tc>
      </w:tr>
      <w:tr w:rsidR="00034D28" w:rsidRPr="002D65E7" w:rsidTr="008A2B21">
        <w:trPr>
          <w:trHeight w:val="272"/>
        </w:trPr>
        <w:tc>
          <w:tcPr>
            <w:tcW w:w="3178" w:type="pct"/>
            <w:gridSpan w:val="5"/>
            <w:vAlign w:val="center"/>
          </w:tcPr>
          <w:p w:rsidR="00034D2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Общая цель</w:t>
            </w:r>
          </w:p>
        </w:tc>
        <w:tc>
          <w:tcPr>
            <w:tcW w:w="1822" w:type="pct"/>
            <w:gridSpan w:val="5"/>
            <w:vAlign w:val="center"/>
          </w:tcPr>
          <w:p w:rsidR="00034D28" w:rsidRPr="002D65E7" w:rsidRDefault="00F329D4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Снизить опасность от преступного поведения</w:t>
            </w:r>
          </w:p>
        </w:tc>
      </w:tr>
      <w:tr w:rsidR="00475668" w:rsidRPr="002D65E7" w:rsidTr="008A2B21">
        <w:trPr>
          <w:trHeight w:val="272"/>
        </w:trPr>
        <w:tc>
          <w:tcPr>
            <w:tcW w:w="719" w:type="pct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Конкретная цель</w:t>
            </w:r>
          </w:p>
        </w:tc>
        <w:tc>
          <w:tcPr>
            <w:tcW w:w="872" w:type="pct"/>
            <w:shd w:val="clear" w:color="auto" w:fill="BDD6EE" w:themeFill="accent1" w:themeFillTint="66"/>
            <w:vAlign w:val="center"/>
          </w:tcPr>
          <w:p w:rsidR="00154368" w:rsidRPr="002D65E7" w:rsidRDefault="00F329D4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Показатель эффективности</w:t>
            </w:r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outcome</w:t>
            </w:r>
            <w:proofErr w:type="spellEnd"/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934" w:type="pct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Определение</w:t>
            </w:r>
          </w:p>
        </w:tc>
        <w:tc>
          <w:tcPr>
            <w:tcW w:w="390" w:type="pct"/>
            <w:shd w:val="clear" w:color="auto" w:fill="BDD6EE" w:themeFill="accent1" w:themeFillTint="66"/>
            <w:vAlign w:val="center"/>
          </w:tcPr>
          <w:p w:rsidR="00154368" w:rsidRPr="002D65E7" w:rsidRDefault="004756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Единица</w:t>
            </w:r>
          </w:p>
        </w:tc>
        <w:tc>
          <w:tcPr>
            <w:tcW w:w="429" w:type="pct"/>
            <w:gridSpan w:val="2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sz w:val="28"/>
                <w:szCs w:val="28"/>
                <w:lang w:val="ru-RU"/>
              </w:rPr>
              <w:t>Исходное знач.</w:t>
            </w:r>
          </w:p>
        </w:tc>
        <w:tc>
          <w:tcPr>
            <w:tcW w:w="416" w:type="pct"/>
            <w:shd w:val="clear" w:color="auto" w:fill="BDD6EE" w:themeFill="accent1" w:themeFillTint="66"/>
            <w:vAlign w:val="center"/>
          </w:tcPr>
          <w:p w:rsidR="00154368" w:rsidRPr="002D65E7" w:rsidRDefault="00F329D4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Источник</w:t>
            </w: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Целевое </w:t>
            </w: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значение </w:t>
            </w:r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gramEnd"/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2012.)</w:t>
            </w: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Целевое </w:t>
            </w: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значение </w:t>
            </w:r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gramEnd"/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2013.)</w:t>
            </w: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Целевое </w:t>
            </w: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значение </w:t>
            </w:r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gramEnd"/>
            <w:r w:rsidR="001543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2014.)</w:t>
            </w:r>
          </w:p>
        </w:tc>
      </w:tr>
      <w:tr w:rsidR="00475668" w:rsidRPr="002D65E7" w:rsidTr="008A2B21">
        <w:trPr>
          <w:trHeight w:val="272"/>
        </w:trPr>
        <w:tc>
          <w:tcPr>
            <w:tcW w:w="719" w:type="pct"/>
            <w:vAlign w:val="center"/>
          </w:tcPr>
          <w:p w:rsidR="00154368" w:rsidRPr="002D65E7" w:rsidRDefault="00154368" w:rsidP="009D239F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1.1. </w:t>
            </w:r>
            <w:r w:rsidR="009D239F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Улучшить профилактику и пресечение преступного поведения</w:t>
            </w:r>
          </w:p>
        </w:tc>
        <w:tc>
          <w:tcPr>
            <w:tcW w:w="872" w:type="pct"/>
            <w:vAlign w:val="center"/>
          </w:tcPr>
          <w:p w:rsidR="00154368" w:rsidRPr="002D65E7" w:rsidRDefault="009D239F" w:rsidP="00475668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Число зарегистрированных преступлений и чрезвычайных 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вмешательств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полиции</w:t>
            </w:r>
          </w:p>
        </w:tc>
        <w:tc>
          <w:tcPr>
            <w:tcW w:w="934" w:type="pct"/>
            <w:vAlign w:val="center"/>
          </w:tcPr>
          <w:p w:rsidR="00154368" w:rsidRPr="002D65E7" w:rsidRDefault="00475668" w:rsidP="00475668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Сокращение числа преступлений, о которых сообщается в полицию и ряд чрезвычайных и необходимых вмешательств является показателем положительной тенденции в сфере предотвращения преступной 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390" w:type="pct"/>
            <w:vAlign w:val="center"/>
          </w:tcPr>
          <w:p w:rsidR="00154368" w:rsidRPr="002D65E7" w:rsidRDefault="00F329D4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lastRenderedPageBreak/>
              <w:t>кол</w:t>
            </w:r>
            <w:proofErr w:type="gramEnd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-во</w:t>
            </w:r>
          </w:p>
        </w:tc>
        <w:tc>
          <w:tcPr>
            <w:tcW w:w="429" w:type="pct"/>
            <w:gridSpan w:val="2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sz w:val="28"/>
                <w:szCs w:val="28"/>
                <w:lang w:val="ru-RU"/>
              </w:rPr>
              <w:t>250</w:t>
            </w:r>
          </w:p>
        </w:tc>
        <w:tc>
          <w:tcPr>
            <w:tcW w:w="416" w:type="pct"/>
            <w:vAlign w:val="center"/>
          </w:tcPr>
          <w:p w:rsidR="00154368" w:rsidRPr="002D65E7" w:rsidRDefault="009D239F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sz w:val="28"/>
                <w:szCs w:val="28"/>
                <w:lang w:val="ru-RU"/>
              </w:rPr>
              <w:t>МВД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230.000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210.000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190.000</w:t>
            </w:r>
          </w:p>
        </w:tc>
      </w:tr>
      <w:tr w:rsidR="00475668" w:rsidRPr="002D65E7" w:rsidTr="008A2B21">
        <w:trPr>
          <w:trHeight w:val="272"/>
        </w:trPr>
        <w:tc>
          <w:tcPr>
            <w:tcW w:w="719" w:type="pct"/>
            <w:vAlign w:val="center"/>
          </w:tcPr>
          <w:p w:rsidR="00154368" w:rsidRPr="002D65E7" w:rsidRDefault="00154368" w:rsidP="00F329D4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lastRenderedPageBreak/>
              <w:t xml:space="preserve">1.2. </w:t>
            </w:r>
            <w:r w:rsidR="00F329D4" w:rsidRPr="002D65E7">
              <w:rPr>
                <w:lang w:val="ru-RU"/>
              </w:rPr>
              <w:t>У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лучшить предупреждение преступности</w:t>
            </w:r>
          </w:p>
        </w:tc>
        <w:tc>
          <w:tcPr>
            <w:tcW w:w="872" w:type="pct"/>
            <w:vAlign w:val="center"/>
          </w:tcPr>
          <w:p w:rsidR="00154368" w:rsidRPr="002D65E7" w:rsidRDefault="00154368" w:rsidP="00F17111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i</w:t>
            </w:r>
            <w:proofErr w:type="gramEnd"/>
            <w:r w:rsidR="00475668" w:rsidRPr="002D65E7">
              <w:rPr>
                <w:lang w:val="ru-RU"/>
              </w:rPr>
              <w:t xml:space="preserve"> 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Количество выявленных и прекращенных уголовных коррупционных </w:t>
            </w:r>
            <w:r w:rsidR="00475668" w:rsidRPr="002D65E7">
              <w:rPr>
                <w:lang w:val="ru-RU"/>
              </w:rPr>
              <w:t xml:space="preserve"> 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правонарушений, организованной преступности, наркотик</w:t>
            </w:r>
            <w:r w:rsidR="00F17111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ов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и  преступлени</w:t>
            </w:r>
            <w:r w:rsidR="00F17111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й</w:t>
            </w:r>
            <w:r w:rsidR="00475668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против семьи и несовершеннолетних</w:t>
            </w:r>
          </w:p>
        </w:tc>
        <w:tc>
          <w:tcPr>
            <w:tcW w:w="934" w:type="pct"/>
            <w:vAlign w:val="center"/>
          </w:tcPr>
          <w:p w:rsidR="00154368" w:rsidRPr="002D65E7" w:rsidRDefault="00E222B6" w:rsidP="00E222B6">
            <w:pPr>
              <w:pStyle w:val="ListParagraph"/>
              <w:spacing w:after="120"/>
              <w:ind w:left="283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lang w:val="ru-RU"/>
              </w:rPr>
              <w:t>У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величением количества выявленных и прекращенных преступлений уменьшается темные цифры преступности и укрепляется общая профилактика правонарушений</w:t>
            </w:r>
          </w:p>
        </w:tc>
        <w:tc>
          <w:tcPr>
            <w:tcW w:w="390" w:type="pct"/>
            <w:vAlign w:val="center"/>
          </w:tcPr>
          <w:p w:rsidR="00154368" w:rsidRPr="002D65E7" w:rsidRDefault="004756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429" w:type="pct"/>
            <w:gridSpan w:val="2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sz w:val="28"/>
                <w:szCs w:val="28"/>
                <w:lang w:val="ru-RU"/>
              </w:rPr>
              <w:t>8.120</w:t>
            </w:r>
          </w:p>
        </w:tc>
        <w:tc>
          <w:tcPr>
            <w:tcW w:w="416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sz w:val="28"/>
                <w:szCs w:val="28"/>
                <w:lang w:val="ru-RU"/>
              </w:rPr>
              <w:t>MUP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8.320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8.620</w:t>
            </w:r>
          </w:p>
        </w:tc>
        <w:tc>
          <w:tcPr>
            <w:tcW w:w="414" w:type="pct"/>
            <w:vAlign w:val="center"/>
          </w:tcPr>
          <w:p w:rsidR="00154368" w:rsidRPr="002D65E7" w:rsidRDefault="00154368" w:rsidP="00ED6C4E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8.820</w:t>
            </w:r>
          </w:p>
        </w:tc>
      </w:tr>
    </w:tbl>
    <w:p w:rsidR="00EB5EF7" w:rsidRPr="002D65E7" w:rsidRDefault="00EB5EF7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2"/>
          <w:szCs w:val="32"/>
          <w:lang w:val="ru-RU"/>
        </w:rPr>
      </w:pPr>
    </w:p>
    <w:p w:rsidR="00EB5EF7" w:rsidRPr="002D65E7" w:rsidRDefault="00EB5EF7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2"/>
          <w:szCs w:val="32"/>
          <w:lang w:val="ru-RU"/>
        </w:rPr>
        <w:sectPr w:rsidR="00EB5EF7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B5EF7" w:rsidRPr="002D65E7" w:rsidRDefault="00EB5EF7" w:rsidP="00ED6C4E">
      <w:pPr>
        <w:pStyle w:val="ListParagraph"/>
        <w:spacing w:after="120" w:line="240" w:lineRule="auto"/>
        <w:ind w:left="1416"/>
        <w:contextualSpacing w:val="0"/>
        <w:jc w:val="both"/>
        <w:rPr>
          <w:rFonts w:cs="Arial"/>
          <w:sz w:val="32"/>
          <w:szCs w:val="32"/>
          <w:lang w:val="ru-RU"/>
        </w:rPr>
      </w:pPr>
    </w:p>
    <w:p w:rsidR="00EB5EF7" w:rsidRPr="002D65E7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C410C" w:rsidRPr="002D65E7">
        <w:rPr>
          <w:rFonts w:cs="Arial"/>
          <w:sz w:val="36"/>
          <w:szCs w:val="36"/>
          <w:lang w:val="ru-RU"/>
        </w:rPr>
        <w:t xml:space="preserve">Реализация определенных целей и их методы достижения </w:t>
      </w:r>
      <w:proofErr w:type="gramStart"/>
      <w:r w:rsidR="004C410C" w:rsidRPr="002D65E7">
        <w:rPr>
          <w:rFonts w:cs="Arial"/>
          <w:sz w:val="36"/>
          <w:szCs w:val="36"/>
          <w:lang w:val="ru-RU"/>
        </w:rPr>
        <w:t>помогают  выявлять</w:t>
      </w:r>
      <w:proofErr w:type="gramEnd"/>
      <w:r w:rsidR="004C410C" w:rsidRPr="002D65E7">
        <w:rPr>
          <w:rFonts w:cs="Arial"/>
          <w:sz w:val="36"/>
          <w:szCs w:val="36"/>
          <w:lang w:val="ru-RU"/>
        </w:rPr>
        <w:t xml:space="preserve"> риски, которые могут повлиять на их достижение</w:t>
      </w:r>
    </w:p>
    <w:p w:rsidR="00EB5EF7" w:rsidRPr="002D65E7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C410C" w:rsidRPr="002D65E7">
        <w:rPr>
          <w:rFonts w:cs="Arial"/>
          <w:sz w:val="36"/>
          <w:szCs w:val="36"/>
          <w:lang w:val="ru-RU"/>
        </w:rPr>
        <w:t>Цель управления рисками заключается в снижении степени неопределенности, которая могла бы стать угрозой для успеха в бизнесе плательщика, пред</w:t>
      </w:r>
      <w:r w:rsidR="00273895" w:rsidRPr="002D65E7">
        <w:rPr>
          <w:rFonts w:cs="Arial"/>
          <w:sz w:val="36"/>
          <w:szCs w:val="36"/>
          <w:lang w:val="ru-RU"/>
        </w:rPr>
        <w:t>усмотреть</w:t>
      </w:r>
      <w:r w:rsidR="004C410C" w:rsidRPr="002D65E7">
        <w:rPr>
          <w:rFonts w:cs="Arial"/>
          <w:sz w:val="36"/>
          <w:szCs w:val="36"/>
          <w:lang w:val="ru-RU"/>
        </w:rPr>
        <w:t xml:space="preserve"> изменяющиеся обстоятельства и вовремя отреагировать на них</w:t>
      </w:r>
    </w:p>
    <w:p w:rsidR="00EB5EF7" w:rsidRPr="002D65E7" w:rsidRDefault="00EB5EF7" w:rsidP="00ED6C4E">
      <w:pPr>
        <w:pStyle w:val="ListParagraph"/>
        <w:spacing w:after="12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C410C" w:rsidRPr="002D65E7">
        <w:rPr>
          <w:rFonts w:cs="Arial"/>
          <w:sz w:val="36"/>
          <w:szCs w:val="36"/>
          <w:lang w:val="ru-RU"/>
        </w:rPr>
        <w:t>Процесс управления рисками включает в себя следующие шаги:</w:t>
      </w:r>
    </w:p>
    <w:p w:rsidR="00EB5EF7" w:rsidRPr="002D65E7" w:rsidRDefault="00EB5EF7" w:rsidP="00ED6C4E">
      <w:pPr>
        <w:pStyle w:val="ListParagraph"/>
        <w:spacing w:after="120" w:line="240" w:lineRule="auto"/>
        <w:ind w:left="2124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sym w:font="Wingdings" w:char="F0FC"/>
      </w:r>
      <w:r w:rsidRPr="002D65E7">
        <w:rPr>
          <w:rFonts w:cs="Arial"/>
          <w:sz w:val="36"/>
          <w:szCs w:val="36"/>
          <w:lang w:val="ru-RU"/>
        </w:rPr>
        <w:t xml:space="preserve"> </w:t>
      </w:r>
      <w:r w:rsidR="004C410C" w:rsidRPr="002D65E7">
        <w:rPr>
          <w:rFonts w:cs="Arial"/>
          <w:sz w:val="36"/>
          <w:szCs w:val="36"/>
          <w:lang w:val="ru-RU"/>
        </w:rPr>
        <w:t>Определение и оценка риска</w:t>
      </w:r>
    </w:p>
    <w:p w:rsidR="00EB5EF7" w:rsidRPr="002D65E7" w:rsidRDefault="00EB5EF7" w:rsidP="00ED6C4E">
      <w:pPr>
        <w:pStyle w:val="ListParagraph"/>
        <w:spacing w:after="120" w:line="240" w:lineRule="auto"/>
        <w:ind w:left="2124"/>
        <w:contextualSpacing w:val="0"/>
        <w:jc w:val="both"/>
        <w:rPr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sym w:font="Wingdings" w:char="F0FC"/>
      </w:r>
      <w:r w:rsidRPr="002D65E7">
        <w:rPr>
          <w:rFonts w:cs="Arial"/>
          <w:sz w:val="36"/>
          <w:szCs w:val="36"/>
          <w:lang w:val="ru-RU"/>
        </w:rPr>
        <w:t xml:space="preserve"> </w:t>
      </w:r>
      <w:r w:rsidR="004C410C" w:rsidRPr="002D65E7">
        <w:rPr>
          <w:sz w:val="36"/>
          <w:szCs w:val="36"/>
          <w:lang w:val="ru-RU"/>
        </w:rPr>
        <w:t>Действия по управлению рисками</w:t>
      </w:r>
    </w:p>
    <w:p w:rsidR="00EB5EF7" w:rsidRPr="002D65E7" w:rsidRDefault="00EB5EF7" w:rsidP="00ED6C4E">
      <w:pPr>
        <w:pStyle w:val="ListParagraph"/>
        <w:spacing w:after="120" w:line="240" w:lineRule="auto"/>
        <w:ind w:left="2124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sym w:font="Wingdings" w:char="F0FC"/>
      </w:r>
      <w:r w:rsidRPr="002D65E7">
        <w:rPr>
          <w:rFonts w:cs="Arial"/>
          <w:sz w:val="36"/>
          <w:szCs w:val="36"/>
          <w:lang w:val="ru-RU"/>
        </w:rPr>
        <w:t xml:space="preserve"> </w:t>
      </w:r>
      <w:r w:rsidR="004C410C" w:rsidRPr="002D65E7">
        <w:rPr>
          <w:rFonts w:cs="Arial"/>
          <w:sz w:val="36"/>
          <w:szCs w:val="36"/>
          <w:lang w:val="ru-RU"/>
        </w:rPr>
        <w:t>Отслеживание и отчетность по управлению рисками</w:t>
      </w:r>
    </w:p>
    <w:p w:rsidR="00EB5EF7" w:rsidRPr="002D65E7" w:rsidRDefault="00EB5EF7" w:rsidP="00ED6C4E">
      <w:pPr>
        <w:pStyle w:val="ListParagraph"/>
        <w:spacing w:after="120" w:line="240" w:lineRule="auto"/>
        <w:ind w:left="2124"/>
        <w:contextualSpacing w:val="0"/>
        <w:jc w:val="both"/>
        <w:rPr>
          <w:rFonts w:cs="Arial"/>
          <w:sz w:val="36"/>
          <w:szCs w:val="36"/>
          <w:lang w:val="ru-RU"/>
        </w:rPr>
      </w:pPr>
    </w:p>
    <w:p w:rsidR="00EB5EF7" w:rsidRPr="002D65E7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C410C" w:rsidRPr="002D65E7">
        <w:rPr>
          <w:rFonts w:cs="Arial"/>
          <w:sz w:val="36"/>
          <w:szCs w:val="36"/>
          <w:lang w:val="ru-RU"/>
        </w:rPr>
        <w:t>Из-за сложности процесса управления рисками мы по-прежнему сосредоточены на их идентификации и оценке</w:t>
      </w:r>
    </w:p>
    <w:p w:rsidR="00EB5EF7" w:rsidRPr="002D65E7" w:rsidRDefault="00EB5EF7" w:rsidP="00DD089C">
      <w:pPr>
        <w:pStyle w:val="ListParagraph"/>
        <w:spacing w:after="240" w:line="240" w:lineRule="auto"/>
        <w:ind w:left="851"/>
        <w:contextualSpacing w:val="0"/>
        <w:rPr>
          <w:rFonts w:cs="Arial"/>
          <w:sz w:val="36"/>
          <w:szCs w:val="36"/>
          <w:lang w:val="ru-RU"/>
        </w:rPr>
        <w:sectPr w:rsidR="00EB5EF7" w:rsidRPr="002D65E7" w:rsidSect="00E01125">
          <w:headerReference w:type="even" r:id="rId51"/>
          <w:headerReference w:type="default" r:id="rId52"/>
          <w:headerReference w:type="first" r:id="rId53"/>
          <w:footerReference w:type="first" r:id="rId5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C410C" w:rsidRPr="002D65E7">
        <w:rPr>
          <w:rFonts w:cs="Arial"/>
          <w:sz w:val="36"/>
          <w:szCs w:val="36"/>
          <w:lang w:val="ru-RU"/>
        </w:rPr>
        <w:t>Дополнительная информация: Руководство по реализации процесса управления рисками у</w:t>
      </w:r>
      <w:r w:rsidR="00187B27" w:rsidRPr="002D65E7">
        <w:rPr>
          <w:rFonts w:cs="Arial"/>
          <w:sz w:val="36"/>
          <w:szCs w:val="36"/>
          <w:lang w:val="ru-RU"/>
        </w:rPr>
        <w:t xml:space="preserve"> пользователей бюджета</w:t>
      </w:r>
      <w:r w:rsidR="004C410C" w:rsidRPr="002D65E7">
        <w:rPr>
          <w:rFonts w:cs="Arial"/>
          <w:sz w:val="36"/>
          <w:szCs w:val="36"/>
          <w:lang w:val="ru-RU"/>
        </w:rPr>
        <w:t xml:space="preserve"> </w:t>
      </w:r>
    </w:p>
    <w:p w:rsidR="00EB5EF7" w:rsidRPr="002D65E7" w:rsidRDefault="00EB5EF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EB5EF7" w:rsidRPr="008A2B21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8A2B21">
        <w:rPr>
          <w:rFonts w:cs="Arial"/>
          <w:sz w:val="36"/>
          <w:szCs w:val="36"/>
          <w:lang w:val="ru-RU"/>
        </w:rPr>
        <w:t xml:space="preserve">• </w:t>
      </w:r>
      <w:r w:rsidR="005E5AD0" w:rsidRPr="008A2B21">
        <w:rPr>
          <w:rFonts w:cs="Arial"/>
          <w:sz w:val="36"/>
          <w:szCs w:val="36"/>
          <w:lang w:val="ru-RU"/>
        </w:rPr>
        <w:t>Стратегический план определяет направления действий плательщика</w:t>
      </w:r>
    </w:p>
    <w:p w:rsidR="00EB5EF7" w:rsidRPr="008A2B21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8A2B21">
        <w:rPr>
          <w:rFonts w:cs="Arial"/>
          <w:sz w:val="36"/>
          <w:szCs w:val="36"/>
          <w:lang w:val="ru-RU"/>
        </w:rPr>
        <w:t xml:space="preserve">• </w:t>
      </w:r>
      <w:r w:rsidR="005E5AD0" w:rsidRPr="008A2B21">
        <w:rPr>
          <w:rFonts w:cs="Arial"/>
          <w:sz w:val="36"/>
          <w:szCs w:val="36"/>
          <w:lang w:val="ru-RU"/>
        </w:rPr>
        <w:t>Бюджет определяет про</w:t>
      </w:r>
      <w:r w:rsidR="00273895" w:rsidRPr="008A2B21">
        <w:rPr>
          <w:rFonts w:cs="Arial"/>
          <w:sz w:val="36"/>
          <w:szCs w:val="36"/>
          <w:lang w:val="ru-RU"/>
        </w:rPr>
        <w:t xml:space="preserve">граммы, мероприятия и </w:t>
      </w:r>
      <w:proofErr w:type="gramStart"/>
      <w:r w:rsidR="00273895" w:rsidRPr="008A2B21">
        <w:rPr>
          <w:rFonts w:cs="Arial"/>
          <w:sz w:val="36"/>
          <w:szCs w:val="36"/>
          <w:lang w:val="ru-RU"/>
        </w:rPr>
        <w:t xml:space="preserve">проекты, </w:t>
      </w:r>
      <w:r w:rsidR="005E5AD0" w:rsidRPr="008A2B21">
        <w:rPr>
          <w:rFonts w:cs="Arial"/>
          <w:sz w:val="36"/>
          <w:szCs w:val="36"/>
          <w:lang w:val="ru-RU"/>
        </w:rPr>
        <w:t xml:space="preserve"> предостав</w:t>
      </w:r>
      <w:r w:rsidR="00C96828" w:rsidRPr="008A2B21">
        <w:rPr>
          <w:rFonts w:cs="Arial"/>
          <w:sz w:val="36"/>
          <w:szCs w:val="36"/>
          <w:lang w:val="ru-RU"/>
        </w:rPr>
        <w:t>ляет</w:t>
      </w:r>
      <w:proofErr w:type="gramEnd"/>
      <w:r w:rsidR="00C96828" w:rsidRPr="008A2B21">
        <w:rPr>
          <w:rFonts w:cs="Arial"/>
          <w:sz w:val="36"/>
          <w:szCs w:val="36"/>
          <w:lang w:val="ru-RU"/>
        </w:rPr>
        <w:t xml:space="preserve"> средства</w:t>
      </w:r>
      <w:r w:rsidR="00273895" w:rsidRPr="008A2B21">
        <w:rPr>
          <w:rFonts w:cs="Arial"/>
          <w:sz w:val="36"/>
          <w:szCs w:val="36"/>
          <w:lang w:val="ru-RU"/>
        </w:rPr>
        <w:t>, необходимые для их реализации</w:t>
      </w:r>
      <w:r w:rsidR="005E5AD0" w:rsidRPr="008A2B21">
        <w:rPr>
          <w:rFonts w:cs="Arial"/>
          <w:sz w:val="36"/>
          <w:szCs w:val="36"/>
          <w:lang w:val="ru-RU"/>
        </w:rPr>
        <w:t xml:space="preserve"> и косвенно</w:t>
      </w:r>
      <w:r w:rsidR="00273895" w:rsidRPr="008A2B21">
        <w:rPr>
          <w:rFonts w:cs="Arial"/>
          <w:sz w:val="36"/>
          <w:szCs w:val="36"/>
          <w:lang w:val="ru-RU"/>
        </w:rPr>
        <w:t xml:space="preserve"> -</w:t>
      </w:r>
      <w:r w:rsidR="005E5AD0" w:rsidRPr="008A2B21">
        <w:rPr>
          <w:rFonts w:cs="Arial"/>
          <w:sz w:val="36"/>
          <w:szCs w:val="36"/>
          <w:lang w:val="ru-RU"/>
        </w:rPr>
        <w:t xml:space="preserve"> </w:t>
      </w:r>
      <w:r w:rsidR="00C96828" w:rsidRPr="008A2B21">
        <w:rPr>
          <w:rFonts w:cs="Arial"/>
          <w:sz w:val="36"/>
          <w:szCs w:val="36"/>
          <w:lang w:val="ru-RU"/>
        </w:rPr>
        <w:t xml:space="preserve"> </w:t>
      </w:r>
      <w:r w:rsidR="005E5AD0" w:rsidRPr="008A2B21">
        <w:rPr>
          <w:rFonts w:cs="Arial"/>
          <w:sz w:val="36"/>
          <w:szCs w:val="36"/>
          <w:lang w:val="ru-RU"/>
        </w:rPr>
        <w:t>стратегическ</w:t>
      </w:r>
      <w:r w:rsidR="00C96828" w:rsidRPr="008A2B21">
        <w:rPr>
          <w:rFonts w:cs="Arial"/>
          <w:sz w:val="36"/>
          <w:szCs w:val="36"/>
          <w:lang w:val="ru-RU"/>
        </w:rPr>
        <w:t>ого планирования</w:t>
      </w:r>
    </w:p>
    <w:p w:rsidR="00EB5EF7" w:rsidRPr="008A2B21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8A2B21">
        <w:rPr>
          <w:rFonts w:cs="Arial"/>
          <w:sz w:val="36"/>
          <w:szCs w:val="36"/>
          <w:lang w:val="ru-RU"/>
        </w:rPr>
        <w:t xml:space="preserve">• </w:t>
      </w:r>
      <w:r w:rsidR="00494816" w:rsidRPr="008A2B21">
        <w:rPr>
          <w:rFonts w:cs="Arial"/>
          <w:sz w:val="36"/>
          <w:szCs w:val="36"/>
          <w:lang w:val="ru-RU"/>
        </w:rPr>
        <w:t>Поскольку реализацию</w:t>
      </w:r>
      <w:r w:rsidR="00C96828" w:rsidRPr="008A2B21">
        <w:rPr>
          <w:rFonts w:cs="Arial"/>
          <w:sz w:val="36"/>
          <w:szCs w:val="36"/>
          <w:lang w:val="ru-RU"/>
        </w:rPr>
        <w:t xml:space="preserve"> стратегического плана невозможно осуществить без средств, </w:t>
      </w:r>
      <w:r w:rsidR="00602CF8" w:rsidRPr="008A2B21">
        <w:rPr>
          <w:rFonts w:cs="Arial"/>
          <w:sz w:val="36"/>
          <w:szCs w:val="36"/>
          <w:lang w:val="ru-RU"/>
        </w:rPr>
        <w:t>то можно сделать логический вывод, что</w:t>
      </w:r>
      <w:r w:rsidR="00C96828" w:rsidRPr="008A2B21">
        <w:rPr>
          <w:rFonts w:cs="Arial"/>
          <w:sz w:val="36"/>
          <w:szCs w:val="36"/>
          <w:lang w:val="ru-RU"/>
        </w:rPr>
        <w:t xml:space="preserve"> единственн</w:t>
      </w:r>
      <w:r w:rsidR="00602CF8" w:rsidRPr="008A2B21">
        <w:rPr>
          <w:rFonts w:cs="Arial"/>
          <w:sz w:val="36"/>
          <w:szCs w:val="36"/>
          <w:lang w:val="ru-RU"/>
        </w:rPr>
        <w:t xml:space="preserve">ой возможностью будет условие </w:t>
      </w:r>
      <w:proofErr w:type="gramStart"/>
      <w:r w:rsidR="00602CF8" w:rsidRPr="008A2B21">
        <w:rPr>
          <w:rFonts w:cs="Arial"/>
          <w:sz w:val="36"/>
          <w:szCs w:val="36"/>
          <w:lang w:val="ru-RU"/>
        </w:rPr>
        <w:t>взаимосвязи  программ</w:t>
      </w:r>
      <w:proofErr w:type="gramEnd"/>
      <w:r w:rsidR="00602CF8" w:rsidRPr="008A2B21">
        <w:rPr>
          <w:rFonts w:cs="Arial"/>
          <w:sz w:val="36"/>
          <w:szCs w:val="36"/>
          <w:lang w:val="ru-RU"/>
        </w:rPr>
        <w:t xml:space="preserve"> и целей </w:t>
      </w:r>
      <w:proofErr w:type="spellStart"/>
      <w:r w:rsidR="00602CF8" w:rsidRPr="008A2B21">
        <w:rPr>
          <w:rFonts w:cs="Arial"/>
          <w:sz w:val="36"/>
          <w:szCs w:val="36"/>
          <w:lang w:val="ru-RU"/>
        </w:rPr>
        <w:t>стратегическуих</w:t>
      </w:r>
      <w:proofErr w:type="spellEnd"/>
      <w:r w:rsidR="00602CF8" w:rsidRPr="008A2B21">
        <w:rPr>
          <w:rFonts w:cs="Arial"/>
          <w:sz w:val="36"/>
          <w:szCs w:val="36"/>
          <w:lang w:val="ru-RU"/>
        </w:rPr>
        <w:t xml:space="preserve"> планов </w:t>
      </w:r>
    </w:p>
    <w:p w:rsidR="00EB5EF7" w:rsidRPr="008A2B21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</w:pPr>
      <w:r w:rsidRPr="008A2B21">
        <w:rPr>
          <w:rFonts w:cs="Arial"/>
          <w:sz w:val="36"/>
          <w:szCs w:val="36"/>
          <w:lang w:val="ru-RU"/>
        </w:rPr>
        <w:t xml:space="preserve">• </w:t>
      </w:r>
      <w:r w:rsidR="00494816" w:rsidRPr="008A2B21">
        <w:rPr>
          <w:rFonts w:cs="Arial"/>
          <w:sz w:val="36"/>
          <w:szCs w:val="36"/>
          <w:lang w:val="ru-RU"/>
        </w:rPr>
        <w:t>Именно поэтому стратегическое планирование является первым шагом в процессе бюджетного планирования</w:t>
      </w:r>
    </w:p>
    <w:p w:rsidR="00EB5EF7" w:rsidRPr="008A2B21" w:rsidRDefault="00EB5EF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36"/>
          <w:szCs w:val="36"/>
          <w:lang w:val="ru-RU"/>
        </w:rPr>
        <w:sectPr w:rsidR="00EB5EF7" w:rsidRPr="008A2B21" w:rsidSect="00E01125">
          <w:headerReference w:type="even" r:id="rId55"/>
          <w:headerReference w:type="default" r:id="rId56"/>
          <w:headerReference w:type="first" r:id="rId57"/>
          <w:footerReference w:type="first" r:id="rId5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A2B21">
        <w:rPr>
          <w:rFonts w:cs="Arial"/>
          <w:sz w:val="36"/>
          <w:szCs w:val="36"/>
          <w:lang w:val="ru-RU"/>
        </w:rPr>
        <w:t xml:space="preserve">• </w:t>
      </w:r>
      <w:r w:rsidR="00C96828" w:rsidRPr="008A2B21">
        <w:rPr>
          <w:rFonts w:cs="Arial"/>
          <w:sz w:val="36"/>
          <w:szCs w:val="36"/>
          <w:lang w:val="ru-RU"/>
        </w:rPr>
        <w:t>Связав конкретные цели стратегического плана с программами</w:t>
      </w:r>
      <w:r w:rsidR="00494816" w:rsidRPr="008A2B21">
        <w:rPr>
          <w:rFonts w:cs="Arial"/>
          <w:sz w:val="36"/>
          <w:szCs w:val="36"/>
          <w:lang w:val="ru-RU"/>
        </w:rPr>
        <w:t xml:space="preserve"> в бюджете и их методами</w:t>
      </w:r>
      <w:r w:rsidR="00C96828" w:rsidRPr="008A2B21">
        <w:rPr>
          <w:rFonts w:cs="Arial"/>
          <w:sz w:val="36"/>
          <w:szCs w:val="36"/>
          <w:lang w:val="ru-RU"/>
        </w:rPr>
        <w:t xml:space="preserve"> </w:t>
      </w:r>
      <w:proofErr w:type="gramStart"/>
      <w:r w:rsidR="00C96828" w:rsidRPr="008A2B21">
        <w:rPr>
          <w:rFonts w:cs="Arial"/>
          <w:sz w:val="36"/>
          <w:szCs w:val="36"/>
          <w:lang w:val="ru-RU"/>
        </w:rPr>
        <w:t>достижения  с</w:t>
      </w:r>
      <w:proofErr w:type="gramEnd"/>
      <w:r w:rsidR="00C96828" w:rsidRPr="008A2B21">
        <w:rPr>
          <w:rFonts w:cs="Arial"/>
          <w:sz w:val="36"/>
          <w:szCs w:val="36"/>
          <w:lang w:val="ru-RU"/>
        </w:rPr>
        <w:t xml:space="preserve"> </w:t>
      </w:r>
      <w:proofErr w:type="spellStart"/>
      <w:r w:rsidR="00C96828" w:rsidRPr="008A2B21">
        <w:rPr>
          <w:rFonts w:cs="Arial"/>
          <w:sz w:val="36"/>
          <w:szCs w:val="36"/>
          <w:lang w:val="ru-RU"/>
        </w:rPr>
        <w:t>мероприятими</w:t>
      </w:r>
      <w:proofErr w:type="spellEnd"/>
      <w:r w:rsidR="00C96828" w:rsidRPr="008A2B21">
        <w:rPr>
          <w:rFonts w:cs="Arial"/>
          <w:sz w:val="36"/>
          <w:szCs w:val="36"/>
          <w:lang w:val="ru-RU"/>
        </w:rPr>
        <w:t xml:space="preserve"> и проектами, создается одна однозначная связь, которая позволяет </w:t>
      </w:r>
      <w:r w:rsidR="00494816" w:rsidRPr="008A2B21">
        <w:rPr>
          <w:rFonts w:cs="Arial"/>
          <w:sz w:val="36"/>
          <w:szCs w:val="36"/>
          <w:lang w:val="ru-RU"/>
        </w:rPr>
        <w:t>выполнить отс</w:t>
      </w:r>
      <w:r w:rsidR="00C96828" w:rsidRPr="008A2B21">
        <w:rPr>
          <w:rFonts w:cs="Arial"/>
          <w:sz w:val="36"/>
          <w:szCs w:val="36"/>
          <w:lang w:val="ru-RU"/>
        </w:rPr>
        <w:t>леживание эффективной реализации и</w:t>
      </w:r>
      <w:r w:rsidR="00602CF8" w:rsidRPr="008A2B21">
        <w:rPr>
          <w:rFonts w:cs="Arial"/>
          <w:sz w:val="36"/>
          <w:szCs w:val="36"/>
          <w:lang w:val="ru-RU"/>
        </w:rPr>
        <w:t xml:space="preserve"> проведение мероприятия для достижения целей</w:t>
      </w:r>
    </w:p>
    <w:p w:rsidR="006709E1" w:rsidRPr="002D65E7" w:rsidRDefault="008A2B21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42CA02" wp14:editId="674C8D6F">
                <wp:simplePos x="0" y="0"/>
                <wp:positionH relativeFrom="column">
                  <wp:posOffset>-521970</wp:posOffset>
                </wp:positionH>
                <wp:positionV relativeFrom="paragraph">
                  <wp:posOffset>280035</wp:posOffset>
                </wp:positionV>
                <wp:extent cx="3263265" cy="539750"/>
                <wp:effectExtent l="0" t="0" r="13335" b="1270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8A2B21" w:rsidRDefault="008E3E9A" w:rsidP="00063996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 w:rsidRPr="008A2B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lang w:val="ru-RU"/>
                              </w:rPr>
                              <w:t>Государственный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2CA02" id="Rounded Rectangle 63" o:spid="_x0000_s1044" style="position:absolute;left:0;text-align:left;margin-left:-41.1pt;margin-top:22.05pt;width:256.9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8E3E9A" w:rsidRPr="008A2B21" w:rsidRDefault="008E3E9A" w:rsidP="00063996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 w:rsidRPr="008A2B2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lang w:val="ru-RU"/>
                        </w:rPr>
                        <w:t>Государственный бюджет</w:t>
                      </w:r>
                    </w:p>
                  </w:txbxContent>
                </v:textbox>
              </v:roundrect>
            </w:pict>
          </mc:Fallback>
        </mc:AlternateContent>
      </w:r>
      <w:r w:rsidR="00063996"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77CEAF" wp14:editId="5440BA95">
                <wp:simplePos x="0" y="0"/>
                <wp:positionH relativeFrom="column">
                  <wp:posOffset>5784609</wp:posOffset>
                </wp:positionH>
                <wp:positionV relativeFrom="paragraph">
                  <wp:posOffset>280035</wp:posOffset>
                </wp:positionV>
                <wp:extent cx="3699007" cy="540000"/>
                <wp:effectExtent l="0" t="0" r="15875" b="1270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007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8A2B21" w:rsidRDefault="008E3E9A" w:rsidP="000639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2B2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Стратегия правительственных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7CEAF" id="Rounded Rectangle 64" o:spid="_x0000_s1045" style="position:absolute;left:0;text-align:left;margin-left:455.5pt;margin-top:22.05pt;width:291.2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E3E9A" w:rsidRPr="008A2B21" w:rsidRDefault="008E3E9A" w:rsidP="000639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2B21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Стратегия правительственных программ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996" w:rsidRPr="002D65E7" w:rsidRDefault="00063996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063996" w:rsidRPr="002D65E7" w:rsidRDefault="008A2B21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640420" wp14:editId="00FF3771">
                <wp:simplePos x="0" y="0"/>
                <wp:positionH relativeFrom="column">
                  <wp:posOffset>-521970</wp:posOffset>
                </wp:positionH>
                <wp:positionV relativeFrom="paragraph">
                  <wp:posOffset>132080</wp:posOffset>
                </wp:positionV>
                <wp:extent cx="3263265" cy="539750"/>
                <wp:effectExtent l="0" t="0" r="13335" b="1270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F6FEF" w:rsidRDefault="008E3E9A" w:rsidP="000639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Финансовый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40420" id="Rounded Rectangle 65" o:spid="_x0000_s1046" style="position:absolute;left:0;text-align:left;margin-left:-41.1pt;margin-top:10.4pt;width:256.9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E3E9A" w:rsidRPr="00AF6FEF" w:rsidRDefault="008E3E9A" w:rsidP="000639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:lang w:val="ru-RU"/>
                        </w:rPr>
                        <w:t>Финансовый план</w:t>
                      </w:r>
                    </w:p>
                  </w:txbxContent>
                </v:textbox>
              </v:roundrect>
            </w:pict>
          </mc:Fallback>
        </mc:AlternateContent>
      </w:r>
      <w:r w:rsidR="00063996"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848E2F" wp14:editId="794F9715">
                <wp:simplePos x="0" y="0"/>
                <wp:positionH relativeFrom="column">
                  <wp:posOffset>5784784</wp:posOffset>
                </wp:positionH>
                <wp:positionV relativeFrom="paragraph">
                  <wp:posOffset>132518</wp:posOffset>
                </wp:positionV>
                <wp:extent cx="3698875" cy="539750"/>
                <wp:effectExtent l="0" t="0" r="15875" b="1270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87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F6FEF" w:rsidRDefault="008E3E9A" w:rsidP="000639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Стратегический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48E2F" id="Rounded Rectangle 66" o:spid="_x0000_s1047" style="position:absolute;left:0;text-align:left;margin-left:455.5pt;margin-top:10.45pt;width:291.25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8E3E9A" w:rsidRPr="00AF6FEF" w:rsidRDefault="008E3E9A" w:rsidP="000639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val="ru-RU"/>
                        </w:rPr>
                        <w:t>Стратегический план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996" w:rsidRPr="002D65E7" w:rsidRDefault="00F458E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9560DF" wp14:editId="5AB1FEA3">
                <wp:simplePos x="0" y="0"/>
                <wp:positionH relativeFrom="column">
                  <wp:posOffset>290651</wp:posOffset>
                </wp:positionH>
                <wp:positionV relativeFrom="paragraph">
                  <wp:posOffset>311797</wp:posOffset>
                </wp:positionV>
                <wp:extent cx="1026412" cy="1483156"/>
                <wp:effectExtent l="19050" t="0" r="21590" b="41275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412" cy="14831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F458E7" w:rsidRDefault="008E3E9A" w:rsidP="00F458E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58E7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Sredstva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распределение средств 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560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0" o:spid="_x0000_s1048" type="#_x0000_t67" style="position:absolute;left:0;text-align:left;margin-left:22.9pt;margin-top:24.55pt;width:80.8pt;height:1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" adj="14126" fillcolor="#5b9bd5 [3204]" strokecolor="#1f4d78 [1604]" strokeweight="1pt">
                <v:textbox style="layout-flow:vertical;mso-layout-flow-alt:bottom-to-top">
                  <w:txbxContent>
                    <w:p w:rsidR="008E3E9A" w:rsidRPr="00F458E7" w:rsidRDefault="008E3E9A" w:rsidP="00F458E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458E7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Sredstva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распределение средств на</w:t>
                      </w:r>
                    </w:p>
                  </w:txbxContent>
                </v:textbox>
              </v:shape>
            </w:pict>
          </mc:Fallback>
        </mc:AlternateContent>
      </w:r>
    </w:p>
    <w:p w:rsidR="00063996" w:rsidRPr="002D65E7" w:rsidRDefault="00F458E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w:drawing>
          <wp:anchor distT="0" distB="0" distL="114300" distR="114300" simplePos="0" relativeHeight="251724800" behindDoc="0" locked="0" layoutInCell="1" allowOverlap="1" wp14:anchorId="798292D2" wp14:editId="21478544">
            <wp:simplePos x="0" y="0"/>
            <wp:positionH relativeFrom="margin">
              <wp:posOffset>3818303</wp:posOffset>
            </wp:positionH>
            <wp:positionV relativeFrom="margin">
              <wp:posOffset>2005510</wp:posOffset>
            </wp:positionV>
            <wp:extent cx="5442585" cy="3013710"/>
            <wp:effectExtent l="0" t="0" r="24765" b="0"/>
            <wp:wrapSquare wrapText="bothSides"/>
            <wp:docPr id="67" name="Diagram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5E7">
        <w:rPr>
          <w:rFonts w:ascii="Arial" w:hAnsi="Arial" w:cs="Arial"/>
          <w:sz w:val="40"/>
          <w:szCs w:val="40"/>
          <w:lang w:val="ru-RU" w:eastAsia="hr-HR"/>
        </w:rPr>
        <w:t xml:space="preserve"> </w:t>
      </w:r>
    </w:p>
    <w:p w:rsidR="00063996" w:rsidRPr="002D65E7" w:rsidRDefault="00063996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063996" w:rsidRPr="002D65E7" w:rsidRDefault="00063996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063996" w:rsidRPr="002D65E7" w:rsidRDefault="00F458E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D048A9" wp14:editId="048055C3">
                <wp:simplePos x="0" y="0"/>
                <wp:positionH relativeFrom="column">
                  <wp:posOffset>2542145</wp:posOffset>
                </wp:positionH>
                <wp:positionV relativeFrom="paragraph">
                  <wp:posOffset>207322</wp:posOffset>
                </wp:positionV>
                <wp:extent cx="836762" cy="345056"/>
                <wp:effectExtent l="0" t="19050" r="40005" b="36195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3450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04B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1" o:spid="_x0000_s1026" type="#_x0000_t13" style="position:absolute;margin-left:200.15pt;margin-top:16.3pt;width:65.9pt;height:2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" adj="17146" fillcolor="#5b9bd5 [3204]" strokecolor="#1f4d78 [1604]" strokeweight="1pt"/>
            </w:pict>
          </mc:Fallback>
        </mc:AlternateContent>
      </w: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66CF90" wp14:editId="6535AA37">
                <wp:simplePos x="0" y="0"/>
                <wp:positionH relativeFrom="column">
                  <wp:posOffset>-565689</wp:posOffset>
                </wp:positionH>
                <wp:positionV relativeFrom="paragraph">
                  <wp:posOffset>100330</wp:posOffset>
                </wp:positionV>
                <wp:extent cx="2880000" cy="540000"/>
                <wp:effectExtent l="0" t="0" r="15875" b="1270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AF6FEF" w:rsidRDefault="008E3E9A" w:rsidP="00F45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6CF90" id="Rounded Rectangle 68" o:spid="_x0000_s1049" style="position:absolute;left:0;text-align:left;margin-left:-44.55pt;margin-top:7.9pt;width:226.7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8E3E9A" w:rsidRPr="00AF6FEF" w:rsidRDefault="008E3E9A" w:rsidP="00F458E7">
                      <w:pPr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ru-RU"/>
                        </w:rPr>
                        <w:t>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996" w:rsidRPr="002D65E7" w:rsidRDefault="00F458E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CFF731" wp14:editId="034AEC45">
                <wp:simplePos x="0" y="0"/>
                <wp:positionH relativeFrom="column">
                  <wp:posOffset>-566121</wp:posOffset>
                </wp:positionH>
                <wp:positionV relativeFrom="paragraph">
                  <wp:posOffset>351155</wp:posOffset>
                </wp:positionV>
                <wp:extent cx="2880000" cy="540000"/>
                <wp:effectExtent l="0" t="0" r="15875" b="1270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F458E7" w:rsidRDefault="008E3E9A" w:rsidP="00F45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666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Виды</w:t>
                            </w:r>
                            <w:proofErr w:type="spellEnd"/>
                            <w:r w:rsidRPr="0081666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666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деятельности</w:t>
                            </w:r>
                            <w:proofErr w:type="spellEnd"/>
                            <w:r w:rsidRPr="0081666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81666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Проекты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FF731" id="Rounded Rectangle 69" o:spid="_x0000_s1050" style="position:absolute;left:0;text-align:left;margin-left:-44.6pt;margin-top:27.65pt;width:226.7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E3E9A" w:rsidRPr="00F458E7" w:rsidRDefault="008E3E9A" w:rsidP="00F45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16660">
                        <w:rPr>
                          <w:b/>
                          <w:color w:val="000000"/>
                          <w:sz w:val="28"/>
                          <w:szCs w:val="28"/>
                        </w:rPr>
                        <w:t>Виды</w:t>
                      </w:r>
                      <w:proofErr w:type="spellEnd"/>
                      <w:r w:rsidRPr="00816660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6660">
                        <w:rPr>
                          <w:b/>
                          <w:color w:val="000000"/>
                          <w:sz w:val="28"/>
                          <w:szCs w:val="28"/>
                        </w:rPr>
                        <w:t>деятельности</w:t>
                      </w:r>
                      <w:proofErr w:type="spellEnd"/>
                      <w:r w:rsidRPr="00816660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816660">
                        <w:rPr>
                          <w:b/>
                          <w:color w:val="000000"/>
                          <w:sz w:val="28"/>
                          <w:szCs w:val="28"/>
                        </w:rPr>
                        <w:t>Проекты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63996" w:rsidRPr="002D65E7" w:rsidRDefault="00F458E7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6C1E5" wp14:editId="57595C30">
                <wp:simplePos x="0" y="0"/>
                <wp:positionH relativeFrom="column">
                  <wp:posOffset>2539030</wp:posOffset>
                </wp:positionH>
                <wp:positionV relativeFrom="paragraph">
                  <wp:posOffset>87798</wp:posOffset>
                </wp:positionV>
                <wp:extent cx="836762" cy="345056"/>
                <wp:effectExtent l="0" t="19050" r="40005" b="36195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3450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B23BD" id="Right Arrow 72" o:spid="_x0000_s1026" type="#_x0000_t13" style="position:absolute;margin-left:199.9pt;margin-top:6.9pt;width:65.9pt;height:2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" adj="17146" fillcolor="#5b9bd5 [3204]" strokecolor="#1f4d78 [1604]" strokeweight="1pt"/>
            </w:pict>
          </mc:Fallback>
        </mc:AlternateContent>
      </w:r>
    </w:p>
    <w:p w:rsidR="006709E1" w:rsidRPr="002D65E7" w:rsidRDefault="006709E1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6709E1" w:rsidRPr="002D65E7" w:rsidRDefault="006709E1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  <w:sectPr w:rsidR="006709E1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5478" w:type="dxa"/>
        <w:tblInd w:w="-1082" w:type="dxa"/>
        <w:tblLayout w:type="fixed"/>
        <w:tblLook w:val="04A0" w:firstRow="1" w:lastRow="0" w:firstColumn="1" w:lastColumn="0" w:noHBand="0" w:noVBand="1"/>
      </w:tblPr>
      <w:tblGrid>
        <w:gridCol w:w="2310"/>
        <w:gridCol w:w="2433"/>
        <w:gridCol w:w="2543"/>
        <w:gridCol w:w="2428"/>
        <w:gridCol w:w="3337"/>
        <w:gridCol w:w="2427"/>
      </w:tblGrid>
      <w:tr w:rsidR="00A84632" w:rsidRPr="002D65E7" w:rsidTr="008A2B21">
        <w:trPr>
          <w:trHeight w:val="168"/>
        </w:trPr>
        <w:tc>
          <w:tcPr>
            <w:tcW w:w="2310" w:type="dxa"/>
            <w:shd w:val="clear" w:color="auto" w:fill="E2EFD9" w:themeFill="accent6" w:themeFillTint="33"/>
          </w:tcPr>
          <w:p w:rsidR="00F458E7" w:rsidRPr="002D65E7" w:rsidRDefault="00816660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lastRenderedPageBreak/>
              <w:t>Конкретная цель</w:t>
            </w:r>
          </w:p>
        </w:tc>
        <w:tc>
          <w:tcPr>
            <w:tcW w:w="2433" w:type="dxa"/>
            <w:shd w:val="clear" w:color="auto" w:fill="E2EFD9" w:themeFill="accent6" w:themeFillTint="33"/>
          </w:tcPr>
          <w:p w:rsidR="00F458E7" w:rsidRPr="002D65E7" w:rsidRDefault="00816660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Программа в государственном бюджете</w:t>
            </w:r>
          </w:p>
        </w:tc>
        <w:tc>
          <w:tcPr>
            <w:tcW w:w="2543" w:type="dxa"/>
            <w:shd w:val="clear" w:color="auto" w:fill="E2EFD9" w:themeFill="accent6" w:themeFillTint="33"/>
          </w:tcPr>
          <w:p w:rsidR="00F458E7" w:rsidRPr="002D65E7" w:rsidRDefault="00494816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Показатели эффективности</w:t>
            </w:r>
            <w:r w:rsidR="00F458E7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(OUTCOME)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:rsidR="00F458E7" w:rsidRPr="002D65E7" w:rsidRDefault="00816660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Способ реализации конкретной цели</w:t>
            </w:r>
          </w:p>
        </w:tc>
        <w:tc>
          <w:tcPr>
            <w:tcW w:w="3337" w:type="dxa"/>
            <w:shd w:val="clear" w:color="auto" w:fill="E2EFD9" w:themeFill="accent6" w:themeFillTint="33"/>
          </w:tcPr>
          <w:p w:rsidR="00F458E7" w:rsidRPr="002D65E7" w:rsidRDefault="00494816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Мероприятие</w:t>
            </w:r>
            <w:r w:rsidR="00F458E7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/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проект в государственном бюджете</w:t>
            </w:r>
          </w:p>
        </w:tc>
        <w:tc>
          <w:tcPr>
            <w:tcW w:w="2427" w:type="dxa"/>
            <w:shd w:val="clear" w:color="auto" w:fill="E2EFD9" w:themeFill="accent6" w:themeFillTint="33"/>
          </w:tcPr>
          <w:p w:rsidR="00F458E7" w:rsidRPr="002D65E7" w:rsidRDefault="00494816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Показатели результатов</w:t>
            </w:r>
            <w:r w:rsidR="00F458E7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(OUTPUT)</w:t>
            </w:r>
          </w:p>
        </w:tc>
      </w:tr>
      <w:tr w:rsidR="00A84632" w:rsidRPr="002D65E7" w:rsidTr="00411981">
        <w:trPr>
          <w:trHeight w:val="168"/>
        </w:trPr>
        <w:tc>
          <w:tcPr>
            <w:tcW w:w="2310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3.1. </w:t>
            </w:r>
            <w:r w:rsidR="00816660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Решение о судьбе пропавших без вести во время </w:t>
            </w:r>
            <w:proofErr w:type="spellStart"/>
            <w:r w:rsidR="00816660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Отчественной</w:t>
            </w:r>
            <w:proofErr w:type="spellEnd"/>
            <w:r w:rsidR="00816660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войны</w:t>
            </w:r>
          </w:p>
        </w:tc>
        <w:tc>
          <w:tcPr>
            <w:tcW w:w="2433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4008 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–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Плененные и пропавшие без вести </w:t>
            </w:r>
          </w:p>
        </w:tc>
        <w:tc>
          <w:tcPr>
            <w:tcW w:w="2543" w:type="dxa"/>
            <w:vMerge w:val="restart"/>
          </w:tcPr>
          <w:p w:rsidR="00A84632" w:rsidRPr="002D65E7" w:rsidRDefault="000A25C3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lang w:val="ru-RU"/>
              </w:rPr>
              <w:t xml:space="preserve"> 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Увеличение доли раскрытых преступлений по отношению к заявленным требованиям о розыске пропавших лиц и 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посмертных 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человечески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х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останк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ов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8" w:type="dxa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3.1.1. </w:t>
            </w:r>
            <w:r w:rsidR="000A25C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Сбор информации</w:t>
            </w:r>
          </w:p>
        </w:tc>
        <w:tc>
          <w:tcPr>
            <w:tcW w:w="3337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A522014 -</w:t>
            </w:r>
            <w:r w:rsidR="000A25C3" w:rsidRPr="002D65E7">
              <w:rPr>
                <w:lang w:val="ru-RU"/>
              </w:rPr>
              <w:t xml:space="preserve"> </w:t>
            </w:r>
            <w:r w:rsidR="000A25C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Эксгумации, идентификации и захоронения жертв 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Отечественной войны </w:t>
            </w:r>
          </w:p>
        </w:tc>
        <w:tc>
          <w:tcPr>
            <w:tcW w:w="2427" w:type="dxa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0A25C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поддержание</w:t>
            </w:r>
            <w:proofErr w:type="gramEnd"/>
            <w:r w:rsidR="000A25C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количества собранной информации о пропавших без вести лиц и / или незарегистрированных возможных захоронений (по сравнению с результатами в течение последних трех лет)</w:t>
            </w:r>
          </w:p>
        </w:tc>
      </w:tr>
      <w:tr w:rsidR="00A84632" w:rsidRPr="002D65E7" w:rsidTr="00411981">
        <w:trPr>
          <w:trHeight w:val="148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3.2.2. </w:t>
            </w:r>
            <w:r w:rsidR="000A25C3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Эксгумация останков из массовых, индивидуальных и массовых захоронений</w:t>
            </w: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A25C3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поддержание</w:t>
            </w:r>
            <w:proofErr w:type="gramEnd"/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долю раскопанны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х могил по отношению к собранным данным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из возможных мест массовых </w:t>
            </w:r>
            <w:r w:rsidR="004948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и отдельных 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захоронений</w:t>
            </w:r>
          </w:p>
        </w:tc>
      </w:tr>
      <w:tr w:rsidR="00A4173B" w:rsidRPr="002D65E7" w:rsidTr="00DD089C">
        <w:trPr>
          <w:trHeight w:val="3403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DD089C" w:rsidRPr="002D65E7" w:rsidRDefault="00DD089C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сохранение</w:t>
            </w:r>
            <w:proofErr w:type="gramEnd"/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существующей тенденции касательно количества эксгумированных останков в Республике Хорватия, а также выявленных на т</w:t>
            </w:r>
            <w:r w:rsidR="006C6D1A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е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рритории других государств</w:t>
            </w:r>
          </w:p>
        </w:tc>
      </w:tr>
      <w:tr w:rsidR="00A84632" w:rsidRPr="002D65E7" w:rsidTr="00411981">
        <w:trPr>
          <w:trHeight w:val="85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3.3.3. </w:t>
            </w:r>
            <w:r w:rsidR="00494816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Обработка и идентификация останков и достойные похороны </w:t>
            </w:r>
          </w:p>
        </w:tc>
        <w:tc>
          <w:tcPr>
            <w:tcW w:w="3337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522013 </w:t>
            </w:r>
            <w:r w:rsidR="00494816"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–</w:t>
            </w: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94816"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Администрация и правление</w:t>
            </w:r>
          </w:p>
        </w:tc>
        <w:tc>
          <w:tcPr>
            <w:tcW w:w="2427" w:type="dxa"/>
          </w:tcPr>
          <w:p w:rsidR="00A84632" w:rsidRPr="002D65E7" w:rsidRDefault="00254A23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Cs/>
                <w:sz w:val="28"/>
                <w:szCs w:val="28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увеличение</w:t>
            </w:r>
            <w:proofErr w:type="gramEnd"/>
            <w:r w:rsidR="000A25C3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существующего тренда в ч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исле эксгумированн</w:t>
            </w:r>
            <w:r w:rsidR="00DD089C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ых останков 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по отношению к количеству  </w:t>
            </w:r>
            <w:proofErr w:type="spell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неидентифицированных</w:t>
            </w:r>
            <w:proofErr w:type="spellEnd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посмертных останков</w:t>
            </w:r>
          </w:p>
        </w:tc>
      </w:tr>
      <w:tr w:rsidR="00A84632" w:rsidRPr="002D65E7" w:rsidTr="00411981">
        <w:trPr>
          <w:trHeight w:val="64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A25C3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сохранение</w:t>
            </w:r>
            <w:proofErr w:type="gramEnd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существующего тренда </w:t>
            </w:r>
            <w:r w:rsidR="00A61210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касательно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положительно </w:t>
            </w:r>
            <w:r w:rsidR="00A61210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lastRenderedPageBreak/>
              <w:t>идентифицированных посмертных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останков</w:t>
            </w:r>
          </w:p>
        </w:tc>
      </w:tr>
      <w:tr w:rsidR="00A84632" w:rsidRPr="002D65E7" w:rsidTr="00411981">
        <w:trPr>
          <w:trHeight w:val="85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A25C3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Активность акции похоронен лиц в соответствии с пожеланиями семьи в зависимости от числа выявленных человеческих останков</w:t>
            </w:r>
          </w:p>
        </w:tc>
      </w:tr>
      <w:tr w:rsidR="00A84632" w:rsidRPr="002D65E7" w:rsidTr="00411981">
        <w:trPr>
          <w:trHeight w:val="168"/>
        </w:trPr>
        <w:tc>
          <w:tcPr>
            <w:tcW w:w="2310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3.2. </w:t>
            </w:r>
            <w:r w:rsidR="00411981"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Сохранение памяти о жертвах Второй мировой войны и послевоенного</w:t>
            </w:r>
            <w:r w:rsidR="00060DA2"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периода </w:t>
            </w: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 w:val="restart"/>
          </w:tcPr>
          <w:p w:rsidR="00A84632" w:rsidRPr="002D65E7" w:rsidRDefault="00411981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Сохранение памяти о жертвах Второй мировой войны </w:t>
            </w:r>
            <w:proofErr w:type="gramStart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="00060DA2"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ветеранов</w:t>
            </w:r>
            <w:proofErr w:type="gramEnd"/>
          </w:p>
        </w:tc>
        <w:tc>
          <w:tcPr>
            <w:tcW w:w="2428" w:type="dxa"/>
          </w:tcPr>
          <w:p w:rsidR="00A84632" w:rsidRPr="002D65E7" w:rsidRDefault="00A84632" w:rsidP="008E3E9A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3.2.1. </w:t>
            </w:r>
            <w:r w:rsidR="00411981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Эксгумация и </w:t>
            </w:r>
            <w:r w:rsidR="008E3E9A">
              <w:rPr>
                <w:rFonts w:cs="Arial"/>
                <w:b/>
                <w:bCs/>
                <w:sz w:val="28"/>
                <w:szCs w:val="28"/>
                <w:lang w:val="ru-RU"/>
              </w:rPr>
              <w:t>достойное захоронение</w:t>
            </w:r>
          </w:p>
        </w:tc>
        <w:tc>
          <w:tcPr>
            <w:tcW w:w="3337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A522014 </w:t>
            </w:r>
            <w:r w:rsidR="003B22BE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– Эксгумация, </w:t>
            </w:r>
            <w:proofErr w:type="spellStart"/>
            <w:r w:rsidR="003B22BE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идентиф</w:t>
            </w:r>
            <w:proofErr w:type="spellEnd"/>
            <w:proofErr w:type="gramStart"/>
            <w:r w:rsidR="003B22BE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. и</w:t>
            </w:r>
            <w:proofErr w:type="gramEnd"/>
            <w:r w:rsidR="003B22BE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захоронения жертв Отечественной войны</w:t>
            </w: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7" w:type="dxa"/>
          </w:tcPr>
          <w:p w:rsidR="00060DA2" w:rsidRPr="002D65E7" w:rsidRDefault="00060DA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Увеличение </w:t>
            </w:r>
            <w:proofErr w:type="gramStart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доли  достойных</w:t>
            </w:r>
            <w:proofErr w:type="gramEnd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захоронений  посмертных останков в </w:t>
            </w:r>
            <w:proofErr w:type="spellStart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отношенит</w:t>
            </w:r>
            <w:proofErr w:type="spellEnd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к данным о выявленных посмертных останках/эксгумаций</w:t>
            </w:r>
          </w:p>
        </w:tc>
      </w:tr>
      <w:tr w:rsidR="00A84632" w:rsidRPr="002D65E7" w:rsidTr="00411981">
        <w:trPr>
          <w:trHeight w:val="96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3.2.2. </w:t>
            </w:r>
            <w:r w:rsidR="00411981" w:rsidRPr="002D65E7">
              <w:rPr>
                <w:rFonts w:cs="Arial"/>
                <w:bCs/>
                <w:sz w:val="28"/>
                <w:szCs w:val="28"/>
                <w:lang w:val="ru-RU"/>
              </w:rPr>
              <w:t>Маркировка места страданий</w:t>
            </w: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60DA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увеличение</w:t>
            </w:r>
            <w:proofErr w:type="gramEnd"/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кол-ва утвержденных картами мест страданий по отношению к существующему состоянию</w:t>
            </w:r>
          </w:p>
        </w:tc>
      </w:tr>
      <w:tr w:rsidR="00A84632" w:rsidRPr="002D65E7" w:rsidTr="00411981">
        <w:trPr>
          <w:trHeight w:val="96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60DA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>увеличение</w:t>
            </w:r>
            <w:proofErr w:type="gramEnd"/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кол-ва мест страданий по отношению к существующему состоянию</w:t>
            </w:r>
          </w:p>
        </w:tc>
      </w:tr>
      <w:tr w:rsidR="00A84632" w:rsidRPr="002D65E7" w:rsidTr="00411981">
        <w:trPr>
          <w:trHeight w:val="77"/>
        </w:trPr>
        <w:tc>
          <w:tcPr>
            <w:tcW w:w="2310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8" w:type="dxa"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D65E7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3.2.3. </w:t>
            </w:r>
            <w:r w:rsidR="00060DA2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Надзор над постоянным обслуживанием военных кладбищ</w:t>
            </w:r>
          </w:p>
        </w:tc>
        <w:tc>
          <w:tcPr>
            <w:tcW w:w="3337" w:type="dxa"/>
            <w:vMerge/>
          </w:tcPr>
          <w:p w:rsidR="00A84632" w:rsidRPr="002D65E7" w:rsidRDefault="00A8463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</w:tcPr>
          <w:p w:rsidR="00A84632" w:rsidRPr="002D65E7" w:rsidRDefault="00060DA2" w:rsidP="008A2B21">
            <w:pPr>
              <w:pStyle w:val="ListParagraph"/>
              <w:ind w:left="0"/>
              <w:contextualSpacing w:val="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Увеличение доли благоустроенных военных кладбищ по отношению к существующим  </w:t>
            </w:r>
          </w:p>
        </w:tc>
      </w:tr>
    </w:tbl>
    <w:p w:rsidR="006709E1" w:rsidRPr="002D65E7" w:rsidRDefault="006709E1" w:rsidP="00ED6C4E">
      <w:pPr>
        <w:pStyle w:val="ListParagraph"/>
        <w:spacing w:after="240" w:line="240" w:lineRule="auto"/>
        <w:ind w:left="1418"/>
        <w:contextualSpacing w:val="0"/>
        <w:jc w:val="both"/>
        <w:rPr>
          <w:rFonts w:ascii="Arial" w:hAnsi="Arial" w:cs="Arial"/>
          <w:sz w:val="40"/>
          <w:szCs w:val="40"/>
          <w:lang w:val="ru-RU"/>
        </w:rPr>
      </w:pPr>
    </w:p>
    <w:p w:rsidR="009E6BDF" w:rsidRPr="002D65E7" w:rsidRDefault="009E6BDF" w:rsidP="007C41CA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90955" w:rsidRPr="002D65E7">
        <w:rPr>
          <w:rFonts w:cs="Arial"/>
          <w:sz w:val="40"/>
          <w:szCs w:val="40"/>
          <w:lang w:val="ru-RU"/>
        </w:rPr>
        <w:t xml:space="preserve">Целью мониторинга является </w:t>
      </w:r>
      <w:r w:rsidR="00EC47C7" w:rsidRPr="002D65E7">
        <w:rPr>
          <w:rFonts w:cs="Arial"/>
          <w:sz w:val="40"/>
          <w:szCs w:val="40"/>
          <w:lang w:val="ru-RU"/>
        </w:rPr>
        <w:t xml:space="preserve">своевременное </w:t>
      </w:r>
      <w:r w:rsidR="00790955" w:rsidRPr="002D65E7">
        <w:rPr>
          <w:rFonts w:cs="Arial"/>
          <w:sz w:val="40"/>
          <w:szCs w:val="40"/>
          <w:lang w:val="ru-RU"/>
        </w:rPr>
        <w:t>выявление отклонений от плана</w:t>
      </w:r>
      <w:r w:rsidR="00EC47C7" w:rsidRPr="002D65E7">
        <w:rPr>
          <w:rFonts w:cs="Arial"/>
          <w:sz w:val="40"/>
          <w:szCs w:val="40"/>
          <w:lang w:val="ru-RU"/>
        </w:rPr>
        <w:t>,</w:t>
      </w:r>
      <w:r w:rsidR="00790955" w:rsidRPr="002D65E7">
        <w:rPr>
          <w:rFonts w:cs="Arial"/>
          <w:sz w:val="40"/>
          <w:szCs w:val="40"/>
          <w:lang w:val="ru-RU"/>
        </w:rPr>
        <w:t xml:space="preserve"> оценк</w:t>
      </w:r>
      <w:r w:rsidR="00EC47C7" w:rsidRPr="002D65E7">
        <w:rPr>
          <w:rFonts w:cs="Arial"/>
          <w:sz w:val="40"/>
          <w:szCs w:val="40"/>
          <w:lang w:val="ru-RU"/>
        </w:rPr>
        <w:t>а</w:t>
      </w:r>
      <w:r w:rsidR="00790955" w:rsidRPr="002D65E7">
        <w:rPr>
          <w:rFonts w:cs="Arial"/>
          <w:sz w:val="40"/>
          <w:szCs w:val="40"/>
          <w:lang w:val="ru-RU"/>
        </w:rPr>
        <w:t xml:space="preserve"> требуемой эффективности запланированных мероприятий</w:t>
      </w:r>
      <w:r w:rsidR="00EC47C7" w:rsidRPr="002D65E7">
        <w:rPr>
          <w:rFonts w:cs="Arial"/>
          <w:sz w:val="40"/>
          <w:szCs w:val="40"/>
          <w:lang w:val="ru-RU"/>
        </w:rPr>
        <w:t>, предусмотренных для</w:t>
      </w:r>
      <w:r w:rsidR="002B0531" w:rsidRPr="002D65E7">
        <w:rPr>
          <w:rFonts w:cs="Arial"/>
          <w:sz w:val="40"/>
          <w:szCs w:val="40"/>
          <w:lang w:val="ru-RU"/>
        </w:rPr>
        <w:t xml:space="preserve"> этого плана</w:t>
      </w:r>
      <w:r w:rsidR="00790955" w:rsidRPr="002D65E7">
        <w:rPr>
          <w:rFonts w:cs="Arial"/>
          <w:sz w:val="40"/>
          <w:szCs w:val="40"/>
          <w:lang w:val="ru-RU"/>
        </w:rPr>
        <w:t xml:space="preserve"> </w:t>
      </w:r>
    </w:p>
    <w:p w:rsidR="009E6BDF" w:rsidRPr="002D65E7" w:rsidRDefault="00187B27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b/>
          <w:bCs/>
          <w:sz w:val="40"/>
          <w:szCs w:val="40"/>
          <w:lang w:val="ru-RU"/>
        </w:rPr>
      </w:pPr>
      <w:r w:rsidRPr="002D65E7">
        <w:rPr>
          <w:rFonts w:cs="Arial"/>
          <w:b/>
          <w:bCs/>
          <w:sz w:val="40"/>
          <w:szCs w:val="40"/>
          <w:lang w:val="ru-RU"/>
        </w:rPr>
        <w:t xml:space="preserve">Внутреннее отслеживание и отчетность </w:t>
      </w:r>
    </w:p>
    <w:p w:rsidR="009E6BDF" w:rsidRPr="002D65E7" w:rsidRDefault="009E6BDF" w:rsidP="008A2B21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90955" w:rsidRPr="002D65E7">
        <w:rPr>
          <w:rFonts w:cs="Arial"/>
          <w:sz w:val="40"/>
          <w:szCs w:val="40"/>
          <w:lang w:val="ru-RU"/>
        </w:rPr>
        <w:t xml:space="preserve">Каждый плательщик должен создать систему мониторинга в соответствии с их конкретными характеристиками для того, чтобы предоставить информацию о достижении </w:t>
      </w:r>
      <w:r w:rsidR="002B0531" w:rsidRPr="002D65E7">
        <w:rPr>
          <w:rFonts w:cs="Arial"/>
          <w:sz w:val="40"/>
          <w:szCs w:val="40"/>
          <w:lang w:val="ru-RU"/>
        </w:rPr>
        <w:t xml:space="preserve">намеченных </w:t>
      </w:r>
      <w:r w:rsidR="00790955" w:rsidRPr="002D65E7">
        <w:rPr>
          <w:rFonts w:cs="Arial"/>
          <w:sz w:val="40"/>
          <w:szCs w:val="40"/>
          <w:lang w:val="ru-RU"/>
        </w:rPr>
        <w:t xml:space="preserve">целей </w:t>
      </w:r>
    </w:p>
    <w:p w:rsidR="009E6BDF" w:rsidRPr="002D65E7" w:rsidRDefault="009E6BDF" w:rsidP="008A2B21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083EA5" w:rsidRPr="002D65E7">
        <w:rPr>
          <w:rFonts w:cs="Arial"/>
          <w:sz w:val="40"/>
          <w:szCs w:val="40"/>
          <w:lang w:val="ru-RU"/>
        </w:rPr>
        <w:t>После ра</w:t>
      </w:r>
      <w:r w:rsidR="00790955" w:rsidRPr="002D65E7">
        <w:rPr>
          <w:rFonts w:cs="Arial"/>
          <w:sz w:val="40"/>
          <w:szCs w:val="40"/>
          <w:lang w:val="ru-RU"/>
        </w:rPr>
        <w:t>зраб</w:t>
      </w:r>
      <w:r w:rsidR="00083EA5" w:rsidRPr="002D65E7">
        <w:rPr>
          <w:rFonts w:cs="Arial"/>
          <w:sz w:val="40"/>
          <w:szCs w:val="40"/>
          <w:lang w:val="ru-RU"/>
        </w:rPr>
        <w:t>отки</w:t>
      </w:r>
      <w:r w:rsidR="00790955" w:rsidRPr="002D65E7">
        <w:rPr>
          <w:rFonts w:cs="Arial"/>
          <w:sz w:val="40"/>
          <w:szCs w:val="40"/>
          <w:lang w:val="ru-RU"/>
        </w:rPr>
        <w:t xml:space="preserve"> стратегическ</w:t>
      </w:r>
      <w:r w:rsidR="00083EA5" w:rsidRPr="002D65E7">
        <w:rPr>
          <w:rFonts w:cs="Arial"/>
          <w:sz w:val="40"/>
          <w:szCs w:val="40"/>
          <w:lang w:val="ru-RU"/>
        </w:rPr>
        <w:t>ого</w:t>
      </w:r>
      <w:r w:rsidR="00790955" w:rsidRPr="002D65E7">
        <w:rPr>
          <w:rFonts w:cs="Arial"/>
          <w:sz w:val="40"/>
          <w:szCs w:val="40"/>
          <w:lang w:val="ru-RU"/>
        </w:rPr>
        <w:t xml:space="preserve"> план</w:t>
      </w:r>
      <w:r w:rsidR="00083EA5" w:rsidRPr="002D65E7">
        <w:rPr>
          <w:rFonts w:cs="Arial"/>
          <w:sz w:val="40"/>
          <w:szCs w:val="40"/>
          <w:lang w:val="ru-RU"/>
        </w:rPr>
        <w:t>а,</w:t>
      </w:r>
      <w:r w:rsidR="00790955" w:rsidRPr="002D65E7">
        <w:rPr>
          <w:rFonts w:cs="Arial"/>
          <w:sz w:val="40"/>
          <w:szCs w:val="40"/>
          <w:lang w:val="ru-RU"/>
        </w:rPr>
        <w:t xml:space="preserve"> плательщик обязан назначить ответственных лиц</w:t>
      </w:r>
      <w:r w:rsidR="00083EA5" w:rsidRPr="002D65E7">
        <w:rPr>
          <w:rFonts w:cs="Arial"/>
          <w:sz w:val="40"/>
          <w:szCs w:val="40"/>
          <w:lang w:val="ru-RU"/>
        </w:rPr>
        <w:t xml:space="preserve"> за проведение</w:t>
      </w:r>
      <w:r w:rsidR="00790955" w:rsidRPr="002D65E7">
        <w:rPr>
          <w:rFonts w:cs="Arial"/>
          <w:sz w:val="40"/>
          <w:szCs w:val="40"/>
          <w:lang w:val="ru-RU"/>
        </w:rPr>
        <w:t xml:space="preserve"> контрол</w:t>
      </w:r>
      <w:r w:rsidR="00083EA5" w:rsidRPr="002D65E7">
        <w:rPr>
          <w:rFonts w:cs="Arial"/>
          <w:sz w:val="40"/>
          <w:szCs w:val="40"/>
          <w:lang w:val="ru-RU"/>
        </w:rPr>
        <w:t>я</w:t>
      </w:r>
      <w:r w:rsidR="00790955" w:rsidRPr="002D65E7">
        <w:rPr>
          <w:rFonts w:cs="Arial"/>
          <w:sz w:val="40"/>
          <w:szCs w:val="40"/>
          <w:lang w:val="ru-RU"/>
        </w:rPr>
        <w:t xml:space="preserve"> за осуществлением стратегического плана</w:t>
      </w:r>
      <w:r w:rsidR="00083EA5" w:rsidRPr="002D65E7">
        <w:rPr>
          <w:rFonts w:cs="Arial"/>
          <w:sz w:val="40"/>
          <w:szCs w:val="40"/>
          <w:lang w:val="ru-RU"/>
        </w:rPr>
        <w:t xml:space="preserve"> на</w:t>
      </w:r>
      <w:r w:rsidR="00790955" w:rsidRPr="002D65E7">
        <w:rPr>
          <w:rFonts w:cs="Arial"/>
          <w:sz w:val="40"/>
          <w:szCs w:val="40"/>
          <w:lang w:val="ru-RU"/>
        </w:rPr>
        <w:t xml:space="preserve"> кажд</w:t>
      </w:r>
      <w:r w:rsidR="00083EA5" w:rsidRPr="002D65E7">
        <w:rPr>
          <w:rFonts w:cs="Arial"/>
          <w:sz w:val="40"/>
          <w:szCs w:val="40"/>
          <w:lang w:val="ru-RU"/>
        </w:rPr>
        <w:t>ый</w:t>
      </w:r>
      <w:r w:rsidR="00790955" w:rsidRPr="002D65E7">
        <w:rPr>
          <w:rFonts w:cs="Arial"/>
          <w:sz w:val="40"/>
          <w:szCs w:val="40"/>
          <w:lang w:val="ru-RU"/>
        </w:rPr>
        <w:t xml:space="preserve"> трехлетн</w:t>
      </w:r>
      <w:r w:rsidR="00083EA5" w:rsidRPr="002D65E7">
        <w:rPr>
          <w:rFonts w:cs="Arial"/>
          <w:sz w:val="40"/>
          <w:szCs w:val="40"/>
          <w:lang w:val="ru-RU"/>
        </w:rPr>
        <w:t>ий</w:t>
      </w:r>
      <w:r w:rsidR="00790955" w:rsidRPr="002D65E7">
        <w:rPr>
          <w:rFonts w:cs="Arial"/>
          <w:sz w:val="40"/>
          <w:szCs w:val="40"/>
          <w:lang w:val="ru-RU"/>
        </w:rPr>
        <w:t xml:space="preserve"> </w:t>
      </w:r>
      <w:proofErr w:type="gramStart"/>
      <w:r w:rsidR="00790955" w:rsidRPr="002D65E7">
        <w:rPr>
          <w:rFonts w:cs="Arial"/>
          <w:sz w:val="40"/>
          <w:szCs w:val="40"/>
          <w:lang w:val="ru-RU"/>
        </w:rPr>
        <w:t>период</w:t>
      </w:r>
      <w:r w:rsidR="00083EA5" w:rsidRPr="002D65E7">
        <w:rPr>
          <w:rFonts w:cs="Arial"/>
          <w:sz w:val="40"/>
          <w:szCs w:val="40"/>
          <w:lang w:val="ru-RU"/>
        </w:rPr>
        <w:t xml:space="preserve">, </w:t>
      </w:r>
      <w:r w:rsidR="00790955" w:rsidRPr="002D65E7">
        <w:rPr>
          <w:rFonts w:cs="Arial"/>
          <w:sz w:val="40"/>
          <w:szCs w:val="40"/>
          <w:lang w:val="ru-RU"/>
        </w:rPr>
        <w:t xml:space="preserve"> принять</w:t>
      </w:r>
      <w:proofErr w:type="gramEnd"/>
      <w:r w:rsidR="00790955" w:rsidRPr="002D65E7">
        <w:rPr>
          <w:rFonts w:cs="Arial"/>
          <w:sz w:val="40"/>
          <w:szCs w:val="40"/>
          <w:lang w:val="ru-RU"/>
        </w:rPr>
        <w:t xml:space="preserve"> решение о их назначении, и представить его в Министерство финансов на ознакомление </w:t>
      </w:r>
    </w:p>
    <w:p w:rsidR="00790955" w:rsidRPr="002D65E7" w:rsidRDefault="009E6BDF" w:rsidP="008A2B21">
      <w:pPr>
        <w:pStyle w:val="ListParagraph"/>
        <w:spacing w:after="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90955" w:rsidRPr="002D65E7">
        <w:rPr>
          <w:rFonts w:cs="Arial"/>
          <w:sz w:val="40"/>
          <w:szCs w:val="40"/>
          <w:lang w:val="ru-RU"/>
        </w:rPr>
        <w:t xml:space="preserve">В дополнение к этим решениям </w:t>
      </w:r>
      <w:proofErr w:type="spellStart"/>
      <w:proofErr w:type="gramStart"/>
      <w:r w:rsidR="002B0531" w:rsidRPr="002D65E7">
        <w:rPr>
          <w:rFonts w:cs="Arial"/>
          <w:sz w:val="40"/>
          <w:szCs w:val="40"/>
          <w:lang w:val="ru-RU"/>
        </w:rPr>
        <w:t>руководителы</w:t>
      </w:r>
      <w:proofErr w:type="spellEnd"/>
      <w:r w:rsidR="002B0531" w:rsidRPr="002D65E7">
        <w:rPr>
          <w:rFonts w:cs="Arial"/>
          <w:sz w:val="40"/>
          <w:szCs w:val="40"/>
          <w:lang w:val="ru-RU"/>
        </w:rPr>
        <w:t xml:space="preserve"> </w:t>
      </w:r>
      <w:r w:rsidR="00790955" w:rsidRPr="002D65E7">
        <w:rPr>
          <w:rFonts w:cs="Arial"/>
          <w:sz w:val="40"/>
          <w:szCs w:val="40"/>
          <w:lang w:val="ru-RU"/>
        </w:rPr>
        <w:t xml:space="preserve"> обязаны</w:t>
      </w:r>
      <w:proofErr w:type="gramEnd"/>
      <w:r w:rsidR="00790955" w:rsidRPr="002D65E7">
        <w:rPr>
          <w:rFonts w:cs="Arial"/>
          <w:sz w:val="40"/>
          <w:szCs w:val="40"/>
          <w:lang w:val="ru-RU"/>
        </w:rPr>
        <w:t xml:space="preserve"> также принять решение о передаче</w:t>
      </w:r>
    </w:p>
    <w:p w:rsidR="009E6BDF" w:rsidRPr="002D65E7" w:rsidRDefault="002B0531" w:rsidP="008A2B21">
      <w:pPr>
        <w:pStyle w:val="ListParagraph"/>
        <w:spacing w:after="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  <w:sectPr w:rsidR="009E6BDF" w:rsidRPr="002D65E7" w:rsidSect="00E01125">
          <w:headerReference w:type="even" r:id="rId64"/>
          <w:headerReference w:type="default" r:id="rId65"/>
          <w:headerReference w:type="first" r:id="rId66"/>
          <w:footerReference w:type="first" r:id="rId6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 w:rsidRPr="002D65E7">
        <w:rPr>
          <w:rFonts w:cs="Arial"/>
          <w:sz w:val="40"/>
          <w:szCs w:val="40"/>
          <w:lang w:val="ru-RU"/>
        </w:rPr>
        <w:lastRenderedPageBreak/>
        <w:t>полномочий</w:t>
      </w:r>
      <w:proofErr w:type="gramEnd"/>
      <w:r w:rsidR="00790955" w:rsidRPr="002D65E7">
        <w:rPr>
          <w:rFonts w:cs="Arial"/>
          <w:sz w:val="40"/>
          <w:szCs w:val="40"/>
          <w:lang w:val="ru-RU"/>
        </w:rPr>
        <w:t xml:space="preserve"> и ответственности за управление бюджетными средствами, предусмотренные  финансовым планом на соответствующий год для того, чтобы связать цели, программы и бюджетные средства</w:t>
      </w:r>
    </w:p>
    <w:p w:rsidR="006709E1" w:rsidRPr="002D65E7" w:rsidRDefault="006709E1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cs="Arial"/>
          <w:sz w:val="40"/>
          <w:szCs w:val="40"/>
          <w:lang w:val="ru-RU"/>
        </w:rPr>
      </w:pPr>
    </w:p>
    <w:p w:rsidR="009E6BDF" w:rsidRPr="002D65E7" w:rsidRDefault="00EA4CB6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ascii="Calibri" w:hAnsi="Calibri"/>
          <w:b/>
          <w:bCs/>
          <w:sz w:val="36"/>
          <w:szCs w:val="36"/>
          <w:lang w:val="ru-RU"/>
        </w:rPr>
      </w:pPr>
      <w:r w:rsidRPr="002D65E7">
        <w:rPr>
          <w:rFonts w:ascii="Calibri" w:hAnsi="Calibri"/>
          <w:b/>
          <w:bCs/>
          <w:sz w:val="36"/>
          <w:szCs w:val="36"/>
          <w:lang w:val="ru-RU"/>
        </w:rPr>
        <w:t>Отчетность министерства финансов</w:t>
      </w:r>
    </w:p>
    <w:p w:rsidR="009E6BDF" w:rsidRPr="002D65E7" w:rsidRDefault="009E6BDF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ascii="Calibri" w:hAnsi="Calibri" w:cs="Arial"/>
          <w:sz w:val="36"/>
          <w:szCs w:val="36"/>
          <w:lang w:val="ru-RU"/>
        </w:rPr>
      </w:pPr>
      <w:r w:rsidRPr="002D65E7">
        <w:rPr>
          <w:rFonts w:ascii="Arial" w:hAnsi="Arial" w:cs="Arial"/>
          <w:sz w:val="36"/>
          <w:szCs w:val="36"/>
          <w:lang w:val="ru-RU"/>
        </w:rPr>
        <w:t xml:space="preserve">• </w:t>
      </w:r>
      <w:r w:rsidR="002B0531" w:rsidRPr="002D65E7">
        <w:rPr>
          <w:rFonts w:ascii="Arial" w:hAnsi="Arial" w:cs="Arial"/>
          <w:sz w:val="36"/>
          <w:szCs w:val="36"/>
          <w:lang w:val="ru-RU"/>
        </w:rPr>
        <w:t>П</w:t>
      </w:r>
      <w:r w:rsidR="00EA4CB6" w:rsidRPr="002D65E7">
        <w:rPr>
          <w:rFonts w:ascii="Calibri" w:hAnsi="Calibri" w:cs="Arial"/>
          <w:sz w:val="36"/>
          <w:szCs w:val="36"/>
          <w:lang w:val="ru-RU"/>
        </w:rPr>
        <w:t xml:space="preserve">лательщик на основании собранных данных </w:t>
      </w:r>
      <w:proofErr w:type="gramStart"/>
      <w:r w:rsidR="00EA4CB6" w:rsidRPr="002D65E7">
        <w:rPr>
          <w:rFonts w:ascii="Calibri" w:hAnsi="Calibri" w:cs="Arial"/>
          <w:sz w:val="36"/>
          <w:szCs w:val="36"/>
          <w:lang w:val="ru-RU"/>
        </w:rPr>
        <w:t>информирует  Министерство</w:t>
      </w:r>
      <w:proofErr w:type="gramEnd"/>
      <w:r w:rsidR="00EA4CB6" w:rsidRPr="002D65E7">
        <w:rPr>
          <w:rFonts w:ascii="Calibri" w:hAnsi="Calibri" w:cs="Arial"/>
          <w:sz w:val="36"/>
          <w:szCs w:val="36"/>
          <w:lang w:val="ru-RU"/>
        </w:rPr>
        <w:t xml:space="preserve"> финансов</w:t>
      </w:r>
    </w:p>
    <w:p w:rsidR="009E6BDF" w:rsidRPr="002D65E7" w:rsidRDefault="009E6BDF" w:rsidP="00ED6C4E">
      <w:pPr>
        <w:pStyle w:val="ListParagraph"/>
        <w:spacing w:after="240" w:line="240" w:lineRule="auto"/>
        <w:ind w:left="851"/>
        <w:contextualSpacing w:val="0"/>
        <w:jc w:val="both"/>
        <w:rPr>
          <w:rFonts w:ascii="Calibri" w:hAnsi="Calibri" w:cs="Arial"/>
          <w:sz w:val="36"/>
          <w:szCs w:val="36"/>
          <w:lang w:val="ru-RU"/>
        </w:rPr>
      </w:pPr>
    </w:p>
    <w:p w:rsidR="009E6BDF" w:rsidRPr="002D65E7" w:rsidRDefault="00EA4CB6" w:rsidP="00EA4CB6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Calibri" w:hAnsi="Calibri" w:cs="Arial"/>
          <w:b/>
          <w:bCs/>
          <w:sz w:val="36"/>
          <w:szCs w:val="36"/>
          <w:lang w:val="ru-RU"/>
        </w:rPr>
      </w:pPr>
      <w:r w:rsidRPr="002D65E7">
        <w:rPr>
          <w:rFonts w:ascii="Calibri" w:hAnsi="Calibri" w:cs="Arial"/>
          <w:b/>
          <w:bCs/>
          <w:sz w:val="36"/>
          <w:szCs w:val="36"/>
          <w:lang w:val="ru-RU"/>
        </w:rPr>
        <w:t>Отчет о реализации способов достижения стратегического плана</w:t>
      </w: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ascii="Calibri" w:hAnsi="Calibri" w:cs="Arial"/>
          <w:sz w:val="36"/>
          <w:szCs w:val="36"/>
          <w:lang w:val="ru-RU"/>
        </w:rPr>
      </w:pPr>
      <w:r w:rsidRPr="002D65E7">
        <w:rPr>
          <w:rFonts w:ascii="Arial" w:hAnsi="Arial" w:cs="Arial"/>
          <w:sz w:val="36"/>
          <w:szCs w:val="36"/>
          <w:lang w:val="ru-RU"/>
        </w:rPr>
        <w:t xml:space="preserve">• </w:t>
      </w:r>
      <w:r w:rsidR="00083EA5" w:rsidRPr="002D65E7">
        <w:rPr>
          <w:rFonts w:ascii="Arial" w:hAnsi="Arial" w:cs="Arial"/>
          <w:sz w:val="36"/>
          <w:szCs w:val="36"/>
          <w:lang w:val="ru-RU"/>
        </w:rPr>
        <w:t>п</w:t>
      </w:r>
      <w:r w:rsidR="00EA4CB6" w:rsidRPr="002D65E7">
        <w:rPr>
          <w:rFonts w:ascii="Calibri" w:hAnsi="Calibri" w:cs="Arial"/>
          <w:sz w:val="36"/>
          <w:szCs w:val="36"/>
          <w:lang w:val="ru-RU"/>
        </w:rPr>
        <w:t xml:space="preserve">ередается в Министерство финансов каждые шесть месяцев и </w:t>
      </w:r>
      <w:r w:rsidR="008E3E9A">
        <w:rPr>
          <w:rFonts w:ascii="Calibri" w:hAnsi="Calibri" w:cs="Arial"/>
          <w:sz w:val="36"/>
          <w:szCs w:val="36"/>
          <w:lang w:val="ru-RU"/>
        </w:rPr>
        <w:t>ежегодно</w:t>
      </w:r>
      <w:r w:rsidR="00EA4CB6" w:rsidRPr="002D65E7">
        <w:rPr>
          <w:rFonts w:ascii="Calibri" w:hAnsi="Calibri" w:cs="Arial"/>
          <w:sz w:val="36"/>
          <w:szCs w:val="36"/>
          <w:lang w:val="ru-RU"/>
        </w:rPr>
        <w:t xml:space="preserve">, </w:t>
      </w:r>
      <w:proofErr w:type="gramStart"/>
      <w:r w:rsidR="00EA4CB6" w:rsidRPr="002D65E7">
        <w:rPr>
          <w:rFonts w:ascii="Calibri" w:hAnsi="Calibri" w:cs="Arial"/>
          <w:sz w:val="36"/>
          <w:szCs w:val="36"/>
          <w:lang w:val="ru-RU"/>
        </w:rPr>
        <w:t>но  на</w:t>
      </w:r>
      <w:proofErr w:type="gramEnd"/>
      <w:r w:rsidR="00EA4CB6" w:rsidRPr="002D65E7">
        <w:rPr>
          <w:rFonts w:ascii="Calibri" w:hAnsi="Calibri" w:cs="Arial"/>
          <w:sz w:val="36"/>
          <w:szCs w:val="36"/>
          <w:lang w:val="ru-RU"/>
        </w:rPr>
        <w:t xml:space="preserve"> уровне плательщика может использоваться для ежемесячной или ежеквартальной отчетности</w:t>
      </w: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ascii="Calibri" w:hAnsi="Calibri" w:cs="Arial"/>
          <w:sz w:val="36"/>
          <w:szCs w:val="36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ascii="Calibri" w:hAnsi="Calibri" w:cs="Arial"/>
          <w:sz w:val="36"/>
          <w:szCs w:val="36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ascii="Calibri" w:hAnsi="Calibri" w:cs="Arial"/>
          <w:sz w:val="36"/>
          <w:szCs w:val="36"/>
          <w:lang w:val="ru-RU"/>
        </w:rPr>
      </w:pPr>
    </w:p>
    <w:p w:rsidR="009E6BDF" w:rsidRDefault="009E6BDF" w:rsidP="00ED6C4E">
      <w:pPr>
        <w:spacing w:after="240" w:line="240" w:lineRule="auto"/>
        <w:ind w:left="851"/>
        <w:jc w:val="both"/>
        <w:rPr>
          <w:rFonts w:ascii="Calibri" w:hAnsi="Calibri"/>
          <w:b/>
          <w:bCs/>
          <w:sz w:val="36"/>
          <w:szCs w:val="36"/>
          <w:lang w:val="ru-RU"/>
        </w:rPr>
      </w:pPr>
    </w:p>
    <w:p w:rsidR="00B7270C" w:rsidRPr="002D65E7" w:rsidRDefault="00B7270C" w:rsidP="00ED6C4E">
      <w:pPr>
        <w:spacing w:after="240" w:line="240" w:lineRule="auto"/>
        <w:ind w:left="851"/>
        <w:jc w:val="both"/>
        <w:rPr>
          <w:rFonts w:ascii="Calibri" w:hAnsi="Calibri"/>
          <w:b/>
          <w:bCs/>
          <w:sz w:val="36"/>
          <w:szCs w:val="36"/>
          <w:lang w:val="ru-RU"/>
        </w:rPr>
      </w:pPr>
    </w:p>
    <w:tbl>
      <w:tblPr>
        <w:tblStyle w:val="TableGrid"/>
        <w:tblpPr w:leftFromText="180" w:rightFromText="180" w:vertAnchor="text" w:horzAnchor="page" w:tblpX="830" w:tblpY="948"/>
        <w:tblW w:w="5000" w:type="pct"/>
        <w:tblLayout w:type="fixed"/>
        <w:tblLook w:val="04A0" w:firstRow="1" w:lastRow="0" w:firstColumn="1" w:lastColumn="0" w:noHBand="0" w:noVBand="1"/>
      </w:tblPr>
      <w:tblGrid>
        <w:gridCol w:w="955"/>
        <w:gridCol w:w="992"/>
        <w:gridCol w:w="1135"/>
        <w:gridCol w:w="1132"/>
        <w:gridCol w:w="853"/>
        <w:gridCol w:w="1132"/>
        <w:gridCol w:w="993"/>
        <w:gridCol w:w="1135"/>
        <w:gridCol w:w="1559"/>
        <w:gridCol w:w="1277"/>
        <w:gridCol w:w="853"/>
        <w:gridCol w:w="853"/>
        <w:gridCol w:w="674"/>
        <w:gridCol w:w="677"/>
      </w:tblGrid>
      <w:tr w:rsidR="00794CBA" w:rsidRPr="002D65E7" w:rsidTr="00794CBA">
        <w:trPr>
          <w:trHeight w:val="636"/>
        </w:trPr>
        <w:tc>
          <w:tcPr>
            <w:tcW w:w="5000" w:type="pct"/>
            <w:gridSpan w:val="14"/>
            <w:shd w:val="clear" w:color="auto" w:fill="9CC2E5" w:themeFill="accent1" w:themeFillTint="99"/>
          </w:tcPr>
          <w:p w:rsidR="00794CBA" w:rsidRPr="002D65E7" w:rsidRDefault="00794CBA" w:rsidP="00794CBA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lastRenderedPageBreak/>
              <w:t xml:space="preserve">ОТЧЕТ О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 xml:space="preserve">ПРОВЕДЕНИИ СПОСОБОВ </w:t>
            </w:r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>ВЫПОЛНЕНИ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>Я</w:t>
            </w:r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 xml:space="preserve"> СТРАТЕГИЧЕСКОГО ПЛАНА</w:t>
            </w:r>
          </w:p>
        </w:tc>
      </w:tr>
      <w:tr w:rsidR="00794CBA" w:rsidRPr="002D65E7" w:rsidTr="00794CBA">
        <w:trPr>
          <w:trHeight w:val="654"/>
        </w:trPr>
        <w:tc>
          <w:tcPr>
            <w:tcW w:w="336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Общая цель</w:t>
            </w:r>
          </w:p>
        </w:tc>
        <w:tc>
          <w:tcPr>
            <w:tcW w:w="4664" w:type="pct"/>
            <w:gridSpan w:val="13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Порядковый номер и название</w:t>
            </w:r>
          </w:p>
        </w:tc>
      </w:tr>
      <w:tr w:rsidR="00794CBA" w:rsidRPr="002D65E7" w:rsidTr="00794CBA">
        <w:trPr>
          <w:trHeight w:val="1614"/>
        </w:trPr>
        <w:tc>
          <w:tcPr>
            <w:tcW w:w="336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Конкретная цель </w:t>
            </w:r>
          </w:p>
        </w:tc>
        <w:tc>
          <w:tcPr>
            <w:tcW w:w="349" w:type="pct"/>
            <w:vMerge w:val="restart"/>
            <w:shd w:val="clear" w:color="auto" w:fill="9CC2E5" w:themeFill="accent1" w:themeFillTint="99"/>
          </w:tcPr>
          <w:p w:rsid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Способ выполнения</w:t>
            </w:r>
          </w:p>
        </w:tc>
        <w:tc>
          <w:tcPr>
            <w:tcW w:w="399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Ответственное лицо </w:t>
            </w:r>
          </w:p>
        </w:tc>
        <w:tc>
          <w:tcPr>
            <w:tcW w:w="398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Показатель </w:t>
            </w:r>
            <w:proofErr w:type="gramStart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эффективности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proofErr w:type="gramEnd"/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outзге</w:t>
            </w:r>
            <w:proofErr w:type="spellEnd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300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794CB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Ед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иница</w:t>
            </w:r>
          </w:p>
        </w:tc>
        <w:tc>
          <w:tcPr>
            <w:tcW w:w="398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Исходное значение</w:t>
            </w:r>
          </w:p>
        </w:tc>
        <w:tc>
          <w:tcPr>
            <w:tcW w:w="349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Существующее значение</w:t>
            </w:r>
          </w:p>
        </w:tc>
        <w:tc>
          <w:tcPr>
            <w:tcW w:w="399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Целевое значение </w:t>
            </w:r>
          </w:p>
        </w:tc>
        <w:tc>
          <w:tcPr>
            <w:tcW w:w="548" w:type="pct"/>
            <w:vMerge w:val="restar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794CBA">
              <w:rPr>
                <w:rFonts w:ascii="Calibri" w:hAnsi="Calibri" w:cs="Arial"/>
                <w:b/>
                <w:bCs/>
                <w:szCs w:val="28"/>
                <w:lang w:val="ru-RU"/>
              </w:rPr>
              <w:t xml:space="preserve">Осуществление конкретной </w:t>
            </w:r>
            <w:proofErr w:type="gramStart"/>
            <w:r w:rsidRPr="00794CBA">
              <w:rPr>
                <w:rFonts w:ascii="Calibri" w:hAnsi="Calibri" w:cs="Arial"/>
                <w:b/>
                <w:bCs/>
                <w:szCs w:val="28"/>
                <w:lang w:val="ru-RU"/>
              </w:rPr>
              <w:t>цели  по</w:t>
            </w:r>
            <w:proofErr w:type="gramEnd"/>
            <w:r w:rsidRPr="00794CBA">
              <w:rPr>
                <w:rFonts w:ascii="Calibri" w:hAnsi="Calibri" w:cs="Arial"/>
                <w:b/>
                <w:bCs/>
                <w:szCs w:val="28"/>
                <w:lang w:val="ru-RU"/>
              </w:rPr>
              <w:t xml:space="preserve"> плану ДА/НЕТ</w:t>
            </w:r>
          </w:p>
        </w:tc>
        <w:tc>
          <w:tcPr>
            <w:tcW w:w="449" w:type="pct"/>
            <w:vMerge w:val="restart"/>
            <w:shd w:val="clear" w:color="auto" w:fill="9CC2E5" w:themeFill="accent1" w:themeFillTint="99"/>
          </w:tcPr>
          <w:p w:rsidR="00794CBA" w:rsidRPr="002D65E7" w:rsidRDefault="00E23834" w:rsidP="00794CBA">
            <w:pPr>
              <w:spacing w:after="240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Cs w:val="28"/>
                <w:lang w:val="ru-RU"/>
              </w:rPr>
              <w:t>Мероприйатия</w:t>
            </w:r>
            <w:proofErr w:type="spellEnd"/>
            <w:r w:rsidR="00794CBA" w:rsidRPr="00794CBA">
              <w:rPr>
                <w:rFonts w:ascii="Calibri" w:hAnsi="Calibri" w:cs="Arial"/>
                <w:b/>
                <w:bCs/>
                <w:szCs w:val="28"/>
                <w:lang w:val="ru-RU"/>
              </w:rPr>
              <w:t>/проекты в бюджете</w:t>
            </w:r>
          </w:p>
        </w:tc>
        <w:tc>
          <w:tcPr>
            <w:tcW w:w="600" w:type="pct"/>
            <w:gridSpan w:val="2"/>
            <w:shd w:val="clear" w:color="auto" w:fill="9CC2E5" w:themeFill="accent1" w:themeFillTint="99"/>
          </w:tcPr>
          <w:p w:rsidR="00794CBA" w:rsidRPr="00794CBA" w:rsidRDefault="00794CBA" w:rsidP="00794CBA">
            <w:pPr>
              <w:spacing w:after="240"/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</w:pPr>
            <w:r w:rsidRPr="00794CBA"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Запланированные бюджетные средства</w:t>
            </w:r>
          </w:p>
        </w:tc>
        <w:tc>
          <w:tcPr>
            <w:tcW w:w="475" w:type="pct"/>
            <w:gridSpan w:val="2"/>
            <w:shd w:val="clear" w:color="auto" w:fill="9CC2E5" w:themeFill="accent1" w:themeFillTint="99"/>
          </w:tcPr>
          <w:p w:rsidR="00794CBA" w:rsidRP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</w:pPr>
            <w:proofErr w:type="gramStart"/>
            <w:r w:rsidRPr="00794CBA"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Потраченные  бюджетные</w:t>
            </w:r>
            <w:proofErr w:type="gramEnd"/>
            <w:r w:rsidRPr="00794CBA"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 xml:space="preserve"> средства  </w:t>
            </w:r>
          </w:p>
        </w:tc>
      </w:tr>
      <w:tr w:rsidR="00794CBA" w:rsidRPr="002D65E7" w:rsidTr="00794CBA">
        <w:trPr>
          <w:trHeight w:val="1614"/>
        </w:trPr>
        <w:tc>
          <w:tcPr>
            <w:tcW w:w="336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Merge/>
            <w:shd w:val="clear" w:color="auto" w:fill="9CC2E5" w:themeFill="accent1" w:themeFillTint="99"/>
          </w:tcPr>
          <w:p w:rsid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8" w:type="pct"/>
            <w:vMerge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9" w:type="pct"/>
            <w:vMerge/>
            <w:shd w:val="clear" w:color="auto" w:fill="9CC2E5" w:themeFill="accent1" w:themeFillTint="99"/>
          </w:tcPr>
          <w:p w:rsid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0" w:type="pct"/>
            <w:shd w:val="clear" w:color="auto" w:fill="9CC2E5" w:themeFill="accent1" w:themeFillTint="99"/>
          </w:tcPr>
          <w:p w:rsidR="00794CBA" w:rsidRPr="00794CBA" w:rsidRDefault="00794CBA" w:rsidP="00794CBA">
            <w:pPr>
              <w:spacing w:after="240"/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 xml:space="preserve">Средства гос. </w:t>
            </w:r>
            <w:proofErr w:type="spellStart"/>
            <w:r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бюджетв</w:t>
            </w:r>
            <w:proofErr w:type="spellEnd"/>
          </w:p>
        </w:tc>
        <w:tc>
          <w:tcPr>
            <w:tcW w:w="300" w:type="pct"/>
            <w:shd w:val="clear" w:color="auto" w:fill="9CC2E5" w:themeFill="accent1" w:themeFillTint="99"/>
          </w:tcPr>
          <w:p w:rsidR="00794CBA" w:rsidRDefault="00794CBA" w:rsidP="00794CBA">
            <w:pPr>
              <w:spacing w:after="240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794CBA"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Помощь Евросоюза</w:t>
            </w:r>
          </w:p>
        </w:tc>
        <w:tc>
          <w:tcPr>
            <w:tcW w:w="237" w:type="pct"/>
            <w:shd w:val="clear" w:color="auto" w:fill="9CC2E5" w:themeFill="accent1" w:themeFillTint="99"/>
          </w:tcPr>
          <w:p w:rsid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 xml:space="preserve">Средства гос. </w:t>
            </w:r>
            <w:proofErr w:type="spellStart"/>
            <w:r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бюджетв</w:t>
            </w:r>
            <w:proofErr w:type="spellEnd"/>
          </w:p>
        </w:tc>
        <w:tc>
          <w:tcPr>
            <w:tcW w:w="238" w:type="pct"/>
            <w:shd w:val="clear" w:color="auto" w:fill="9CC2E5" w:themeFill="accent1" w:themeFillTint="99"/>
          </w:tcPr>
          <w:p w:rsidR="00794CBA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794CBA">
              <w:rPr>
                <w:rFonts w:ascii="Calibri" w:hAnsi="Calibri" w:cs="Arial"/>
                <w:b/>
                <w:bCs/>
                <w:sz w:val="24"/>
                <w:szCs w:val="28"/>
                <w:lang w:val="ru-RU"/>
              </w:rPr>
              <w:t>Помощь Евросоюза</w:t>
            </w:r>
          </w:p>
        </w:tc>
      </w:tr>
      <w:tr w:rsidR="00794CBA" w:rsidRPr="002D65E7" w:rsidTr="00794CBA">
        <w:trPr>
          <w:trHeight w:val="636"/>
        </w:trPr>
        <w:tc>
          <w:tcPr>
            <w:tcW w:w="336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shd w:val="clear" w:color="auto" w:fill="9CC2E5" w:themeFill="accent1" w:themeFillTint="99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99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98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0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98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49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99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449" w:type="pct"/>
            <w:shd w:val="clear" w:color="auto" w:fill="9CC2E5" w:themeFill="accent1" w:themeFillTint="99"/>
          </w:tcPr>
          <w:p w:rsidR="00794CBA" w:rsidRPr="00B7270C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</w:pPr>
            <w:r w:rsidRPr="00B7270C"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  <w:t>10</w:t>
            </w:r>
          </w:p>
        </w:tc>
        <w:tc>
          <w:tcPr>
            <w:tcW w:w="600" w:type="pct"/>
            <w:gridSpan w:val="2"/>
            <w:shd w:val="clear" w:color="auto" w:fill="9CC2E5" w:themeFill="accent1" w:themeFillTint="99"/>
          </w:tcPr>
          <w:p w:rsidR="00794CBA" w:rsidRPr="00B7270C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</w:pPr>
            <w:r w:rsidRPr="00B7270C"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  <w:t>11</w:t>
            </w:r>
          </w:p>
        </w:tc>
        <w:tc>
          <w:tcPr>
            <w:tcW w:w="475" w:type="pct"/>
            <w:gridSpan w:val="2"/>
            <w:shd w:val="clear" w:color="auto" w:fill="9CC2E5" w:themeFill="accent1" w:themeFillTint="99"/>
          </w:tcPr>
          <w:p w:rsidR="00794CBA" w:rsidRPr="00B7270C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</w:pPr>
            <w:r w:rsidRPr="00B7270C">
              <w:rPr>
                <w:rFonts w:ascii="Calibri" w:hAnsi="Calibri" w:cs="Arial"/>
                <w:b/>
                <w:bCs/>
                <w:sz w:val="18"/>
                <w:szCs w:val="20"/>
                <w:lang w:val="ru-RU"/>
              </w:rPr>
              <w:t>12</w:t>
            </w:r>
          </w:p>
        </w:tc>
      </w:tr>
      <w:tr w:rsidR="00794CBA" w:rsidRPr="002D65E7" w:rsidTr="00794CBA">
        <w:trPr>
          <w:trHeight w:val="654"/>
        </w:trPr>
        <w:tc>
          <w:tcPr>
            <w:tcW w:w="336" w:type="pct"/>
            <w:vMerge w:val="restart"/>
            <w:vAlign w:val="center"/>
          </w:tcPr>
          <w:p w:rsidR="00794CBA" w:rsidRPr="002D65E7" w:rsidRDefault="00794CBA" w:rsidP="00794CBA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Порядковый номер и название</w:t>
            </w:r>
          </w:p>
        </w:tc>
        <w:tc>
          <w:tcPr>
            <w:tcW w:w="3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94CBA" w:rsidRPr="002D65E7" w:rsidTr="00794CBA">
        <w:trPr>
          <w:trHeight w:val="636"/>
        </w:trPr>
        <w:tc>
          <w:tcPr>
            <w:tcW w:w="336" w:type="pct"/>
            <w:vMerge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94CBA" w:rsidRPr="002D65E7" w:rsidTr="00794CBA">
        <w:trPr>
          <w:trHeight w:val="654"/>
        </w:trPr>
        <w:tc>
          <w:tcPr>
            <w:tcW w:w="336" w:type="pct"/>
            <w:vMerge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8" w:type="pct"/>
            <w:vAlign w:val="center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gridSpan w:val="2"/>
          </w:tcPr>
          <w:p w:rsidR="00794CBA" w:rsidRPr="002D65E7" w:rsidRDefault="00794CBA" w:rsidP="00ED6C4E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9E6BDF" w:rsidRPr="002D65E7" w:rsidRDefault="009E6BDF" w:rsidP="008A2B21">
      <w:pPr>
        <w:spacing w:after="240" w:line="240" w:lineRule="auto"/>
        <w:jc w:val="both"/>
        <w:rPr>
          <w:rFonts w:ascii="Calibri" w:hAnsi="Calibri" w:cs="Arial"/>
          <w:sz w:val="36"/>
          <w:szCs w:val="36"/>
          <w:lang w:val="ru-RU"/>
        </w:rPr>
      </w:pPr>
      <w:r w:rsidRPr="002D65E7">
        <w:rPr>
          <w:rFonts w:ascii="Arial" w:hAnsi="Arial" w:cs="Arial"/>
          <w:sz w:val="36"/>
          <w:szCs w:val="36"/>
          <w:lang w:val="ru-RU"/>
        </w:rPr>
        <w:t xml:space="preserve"> </w:t>
      </w:r>
    </w:p>
    <w:p w:rsidR="008A2B21" w:rsidRDefault="008A2B21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ascii="Calibri" w:hAnsi="Calibri"/>
          <w:b/>
          <w:bCs/>
          <w:sz w:val="36"/>
          <w:szCs w:val="36"/>
          <w:lang w:val="ru-RU"/>
        </w:rPr>
        <w:lastRenderedPageBreak/>
        <w:t>Отчет о достижении конкретных целей стратегического плана</w:t>
      </w:r>
    </w:p>
    <w:p w:rsidR="008A2B21" w:rsidRPr="00B7270C" w:rsidRDefault="00ED61EE" w:rsidP="008A2B21">
      <w:pPr>
        <w:pStyle w:val="ListParagraph"/>
        <w:numPr>
          <w:ilvl w:val="0"/>
          <w:numId w:val="5"/>
        </w:numPr>
        <w:spacing w:after="240" w:line="240" w:lineRule="auto"/>
        <w:rPr>
          <w:rFonts w:cs="Arial"/>
          <w:sz w:val="40"/>
          <w:szCs w:val="40"/>
          <w:lang w:val="ru-RU"/>
        </w:rPr>
      </w:pPr>
      <w:r w:rsidRPr="00B7270C">
        <w:rPr>
          <w:rFonts w:cs="Arial"/>
          <w:sz w:val="40"/>
          <w:szCs w:val="40"/>
          <w:lang w:val="ru-RU"/>
        </w:rPr>
        <w:t>Составляется ис</w:t>
      </w:r>
      <w:r w:rsidR="00B73316" w:rsidRPr="00B7270C">
        <w:rPr>
          <w:rFonts w:cs="Arial"/>
          <w:sz w:val="40"/>
          <w:szCs w:val="40"/>
          <w:lang w:val="ru-RU"/>
        </w:rPr>
        <w:t>ключительно на ежегодной основе</w:t>
      </w:r>
      <w:r w:rsidRPr="00B7270C">
        <w:rPr>
          <w:rFonts w:cs="Arial"/>
          <w:sz w:val="40"/>
          <w:szCs w:val="40"/>
          <w:lang w:val="ru-RU"/>
        </w:rPr>
        <w:t xml:space="preserve"> и содержит только те </w:t>
      </w:r>
      <w:r w:rsidR="00B73316" w:rsidRPr="00B7270C">
        <w:rPr>
          <w:rFonts w:cs="Arial"/>
          <w:sz w:val="40"/>
          <w:szCs w:val="40"/>
          <w:lang w:val="ru-RU"/>
        </w:rPr>
        <w:t>конкретные цели</w:t>
      </w:r>
      <w:r w:rsidRPr="00B7270C">
        <w:rPr>
          <w:rFonts w:cs="Arial"/>
          <w:sz w:val="40"/>
          <w:szCs w:val="40"/>
          <w:lang w:val="ru-RU"/>
        </w:rPr>
        <w:t xml:space="preserve">, которые имеют </w:t>
      </w:r>
      <w:proofErr w:type="gramStart"/>
      <w:r w:rsidRPr="00B7270C">
        <w:rPr>
          <w:rFonts w:cs="Arial"/>
          <w:sz w:val="40"/>
          <w:szCs w:val="40"/>
          <w:lang w:val="ru-RU"/>
        </w:rPr>
        <w:t>утвержденное  целевое</w:t>
      </w:r>
      <w:proofErr w:type="gramEnd"/>
      <w:r w:rsidRPr="00B7270C">
        <w:rPr>
          <w:rFonts w:cs="Arial"/>
          <w:sz w:val="40"/>
          <w:szCs w:val="40"/>
          <w:lang w:val="ru-RU"/>
        </w:rPr>
        <w:t xml:space="preserve"> значение для этого года</w:t>
      </w:r>
    </w:p>
    <w:tbl>
      <w:tblPr>
        <w:tblStyle w:val="TableGrid"/>
        <w:tblpPr w:leftFromText="180" w:rightFromText="180" w:vertAnchor="text" w:horzAnchor="page" w:tblpX="830" w:tblpY="948"/>
        <w:tblW w:w="15383" w:type="dxa"/>
        <w:tblLook w:val="04A0" w:firstRow="1" w:lastRow="0" w:firstColumn="1" w:lastColumn="0" w:noHBand="0" w:noVBand="1"/>
      </w:tblPr>
      <w:tblGrid>
        <w:gridCol w:w="1781"/>
        <w:gridCol w:w="1831"/>
        <w:gridCol w:w="1827"/>
        <w:gridCol w:w="1071"/>
        <w:gridCol w:w="3150"/>
        <w:gridCol w:w="1816"/>
        <w:gridCol w:w="1787"/>
        <w:gridCol w:w="2120"/>
      </w:tblGrid>
      <w:tr w:rsidR="008A2B21" w:rsidRPr="002D65E7" w:rsidTr="008E3E9A">
        <w:trPr>
          <w:trHeight w:val="636"/>
        </w:trPr>
        <w:tc>
          <w:tcPr>
            <w:tcW w:w="15383" w:type="dxa"/>
            <w:gridSpan w:val="8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>ОТЧЕТ О ВЫПОЛНЕНИИ КОНКРЕТНЫХ ЦЕЛЕЙ СТРАТЕГИЧЕСКОГО ПЛАНА</w:t>
            </w:r>
          </w:p>
        </w:tc>
      </w:tr>
      <w:tr w:rsidR="008A2B21" w:rsidRPr="002D65E7" w:rsidTr="008E3E9A">
        <w:trPr>
          <w:trHeight w:val="654"/>
        </w:trPr>
        <w:tc>
          <w:tcPr>
            <w:tcW w:w="1781" w:type="dxa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Общая цель</w:t>
            </w:r>
          </w:p>
        </w:tc>
        <w:tc>
          <w:tcPr>
            <w:tcW w:w="13602" w:type="dxa"/>
            <w:gridSpan w:val="7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Порядковый номер и название</w:t>
            </w:r>
          </w:p>
        </w:tc>
      </w:tr>
      <w:tr w:rsidR="008A2B21" w:rsidRPr="002D65E7" w:rsidTr="008E3E9A">
        <w:trPr>
          <w:trHeight w:val="1618"/>
        </w:trPr>
        <w:tc>
          <w:tcPr>
            <w:tcW w:w="178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Конкретная цель </w:t>
            </w:r>
          </w:p>
        </w:tc>
        <w:tc>
          <w:tcPr>
            <w:tcW w:w="183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Ответственное лицо </w:t>
            </w:r>
          </w:p>
        </w:tc>
        <w:tc>
          <w:tcPr>
            <w:tcW w:w="1827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Показатель </w:t>
            </w:r>
            <w:proofErr w:type="gramStart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эффективности  (</w:t>
            </w:r>
            <w:proofErr w:type="spellStart"/>
            <w:proofErr w:type="gramEnd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outcome</w:t>
            </w:r>
            <w:proofErr w:type="spellEnd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07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Едюизмю</w:t>
            </w:r>
            <w:proofErr w:type="spellEnd"/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Исходное значение</w:t>
            </w:r>
          </w:p>
        </w:tc>
        <w:tc>
          <w:tcPr>
            <w:tcW w:w="1816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Существующее значение</w:t>
            </w:r>
          </w:p>
        </w:tc>
        <w:tc>
          <w:tcPr>
            <w:tcW w:w="1787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 xml:space="preserve">Целевое значение </w:t>
            </w:r>
          </w:p>
        </w:tc>
        <w:tc>
          <w:tcPr>
            <w:tcW w:w="2120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 xml:space="preserve">Осуществление конкретной </w:t>
            </w:r>
            <w:proofErr w:type="gramStart"/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>цели  по</w:t>
            </w:r>
            <w:proofErr w:type="gramEnd"/>
            <w:r w:rsidRPr="002D65E7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 xml:space="preserve"> плану ДА/НЕТ</w:t>
            </w:r>
          </w:p>
        </w:tc>
      </w:tr>
      <w:tr w:rsidR="008A2B21" w:rsidRPr="002D65E7" w:rsidTr="008E3E9A">
        <w:trPr>
          <w:trHeight w:val="636"/>
        </w:trPr>
        <w:tc>
          <w:tcPr>
            <w:tcW w:w="178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3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27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816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20" w:type="dxa"/>
            <w:shd w:val="clear" w:color="auto" w:fill="9CC2E5" w:themeFill="accent1" w:themeFillTint="99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8A2B21" w:rsidRPr="002D65E7" w:rsidTr="008E3E9A">
        <w:trPr>
          <w:trHeight w:val="654"/>
        </w:trPr>
        <w:tc>
          <w:tcPr>
            <w:tcW w:w="178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8A2B21" w:rsidRPr="002D65E7" w:rsidTr="008E3E9A">
        <w:trPr>
          <w:trHeight w:val="636"/>
        </w:trPr>
        <w:tc>
          <w:tcPr>
            <w:tcW w:w="178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8A2B21" w:rsidRPr="002D65E7" w:rsidTr="008E3E9A">
        <w:trPr>
          <w:trHeight w:val="654"/>
        </w:trPr>
        <w:tc>
          <w:tcPr>
            <w:tcW w:w="178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vAlign w:val="center"/>
          </w:tcPr>
          <w:p w:rsidR="008A2B21" w:rsidRPr="002D65E7" w:rsidRDefault="008A2B21" w:rsidP="008E3E9A">
            <w:pPr>
              <w:spacing w:after="24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8A2B21" w:rsidRPr="008A2B21" w:rsidRDefault="008A2B21" w:rsidP="008A2B21">
      <w:pPr>
        <w:spacing w:after="240" w:line="240" w:lineRule="auto"/>
        <w:rPr>
          <w:rFonts w:cs="Arial"/>
          <w:sz w:val="40"/>
          <w:szCs w:val="40"/>
          <w:lang w:val="ru-RU"/>
        </w:rPr>
        <w:sectPr w:rsidR="008A2B21" w:rsidRPr="008A2B21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b/>
          <w:bCs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ED61EE" w:rsidRPr="002D65E7">
        <w:rPr>
          <w:rFonts w:cs="Arial"/>
          <w:bCs/>
          <w:sz w:val="44"/>
          <w:szCs w:val="44"/>
          <w:lang w:val="ru-RU"/>
        </w:rPr>
        <w:t xml:space="preserve">Государственный бюджет состоит, в соответствии со статьей 16 Закона о бюджете, из </w:t>
      </w:r>
      <w:r w:rsidR="00ED61EE" w:rsidRPr="002D65E7">
        <w:rPr>
          <w:rFonts w:cs="Arial"/>
          <w:b/>
          <w:bCs/>
          <w:sz w:val="44"/>
          <w:szCs w:val="44"/>
          <w:lang w:val="ru-RU"/>
        </w:rPr>
        <w:t>общей и специальной частей,</w:t>
      </w:r>
      <w:r w:rsidR="00ED61EE" w:rsidRPr="002D65E7">
        <w:rPr>
          <w:rFonts w:cs="Arial"/>
          <w:bCs/>
          <w:sz w:val="44"/>
          <w:szCs w:val="44"/>
          <w:lang w:val="ru-RU"/>
        </w:rPr>
        <w:t xml:space="preserve"> а на уровне </w:t>
      </w:r>
      <w:r w:rsidR="00B73316" w:rsidRPr="002D65E7">
        <w:rPr>
          <w:rFonts w:cs="Arial"/>
          <w:bCs/>
          <w:sz w:val="44"/>
          <w:szCs w:val="44"/>
          <w:lang w:val="ru-RU"/>
        </w:rPr>
        <w:t xml:space="preserve">единиц </w:t>
      </w:r>
      <w:r w:rsidR="00ED61EE" w:rsidRPr="002D65E7">
        <w:rPr>
          <w:rFonts w:cs="Arial"/>
          <w:bCs/>
          <w:sz w:val="44"/>
          <w:szCs w:val="44"/>
          <w:lang w:val="ru-RU"/>
        </w:rPr>
        <w:t>местн</w:t>
      </w:r>
      <w:r w:rsidR="00B73316" w:rsidRPr="002D65E7">
        <w:rPr>
          <w:rFonts w:cs="Arial"/>
          <w:bCs/>
          <w:sz w:val="44"/>
          <w:szCs w:val="44"/>
          <w:lang w:val="ru-RU"/>
        </w:rPr>
        <w:t>ого</w:t>
      </w:r>
      <w:r w:rsidR="00ED61EE" w:rsidRPr="002D65E7">
        <w:rPr>
          <w:rFonts w:cs="Arial"/>
          <w:bCs/>
          <w:sz w:val="44"/>
          <w:szCs w:val="44"/>
          <w:lang w:val="ru-RU"/>
        </w:rPr>
        <w:t xml:space="preserve"> и </w:t>
      </w:r>
      <w:r w:rsidR="00B73316" w:rsidRPr="002D65E7">
        <w:rPr>
          <w:rFonts w:cs="Arial"/>
          <w:bCs/>
          <w:sz w:val="44"/>
          <w:szCs w:val="44"/>
          <w:lang w:val="ru-RU"/>
        </w:rPr>
        <w:t>областного</w:t>
      </w:r>
      <w:r w:rsidR="00ED61EE" w:rsidRPr="002D65E7">
        <w:rPr>
          <w:rFonts w:cs="Arial"/>
          <w:bCs/>
          <w:sz w:val="44"/>
          <w:szCs w:val="44"/>
          <w:lang w:val="ru-RU"/>
        </w:rPr>
        <w:t xml:space="preserve"> (</w:t>
      </w:r>
      <w:r w:rsidR="00B73316" w:rsidRPr="002D65E7">
        <w:rPr>
          <w:rFonts w:cs="Arial"/>
          <w:bCs/>
          <w:sz w:val="44"/>
          <w:szCs w:val="44"/>
          <w:lang w:val="ru-RU"/>
        </w:rPr>
        <w:t>регионального</w:t>
      </w:r>
      <w:r w:rsidR="00ED61EE" w:rsidRPr="002D65E7">
        <w:rPr>
          <w:rFonts w:cs="Arial"/>
          <w:bCs/>
          <w:sz w:val="44"/>
          <w:szCs w:val="44"/>
          <w:lang w:val="ru-RU"/>
        </w:rPr>
        <w:t>) самоуправления</w:t>
      </w:r>
      <w:r w:rsidR="00B73316" w:rsidRPr="002D65E7">
        <w:rPr>
          <w:rFonts w:cs="Arial"/>
          <w:bCs/>
          <w:sz w:val="44"/>
          <w:szCs w:val="44"/>
          <w:lang w:val="ru-RU"/>
        </w:rPr>
        <w:t xml:space="preserve"> -</w:t>
      </w:r>
      <w:r w:rsidR="00ED61EE" w:rsidRPr="002D65E7">
        <w:rPr>
          <w:rFonts w:cs="Arial"/>
          <w:bCs/>
          <w:sz w:val="44"/>
          <w:szCs w:val="44"/>
          <w:lang w:val="ru-RU"/>
        </w:rPr>
        <w:t xml:space="preserve"> из </w:t>
      </w:r>
      <w:r w:rsidR="00ED61EE" w:rsidRPr="002D65E7">
        <w:rPr>
          <w:rFonts w:cs="Arial"/>
          <w:b/>
          <w:bCs/>
          <w:sz w:val="44"/>
          <w:szCs w:val="44"/>
          <w:lang w:val="ru-RU"/>
        </w:rPr>
        <w:t>плана программ развития</w:t>
      </w:r>
    </w:p>
    <w:p w:rsidR="009E6BDF" w:rsidRPr="00B7270C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4"/>
          <w:lang w:val="ru-RU"/>
        </w:rPr>
      </w:pPr>
      <w:r w:rsidRPr="00B7270C">
        <w:rPr>
          <w:rFonts w:cs="Arial"/>
          <w:sz w:val="40"/>
          <w:szCs w:val="44"/>
          <w:lang w:val="ru-RU"/>
        </w:rPr>
        <w:t>–</w:t>
      </w:r>
      <w:r w:rsidR="00ED61EE" w:rsidRPr="00B7270C">
        <w:rPr>
          <w:rFonts w:cs="Arial"/>
          <w:sz w:val="40"/>
          <w:szCs w:val="44"/>
          <w:lang w:val="ru-RU"/>
        </w:rPr>
        <w:t xml:space="preserve">Общую часть бюджета составляет </w:t>
      </w:r>
      <w:proofErr w:type="gramStart"/>
      <w:r w:rsidR="00ED61EE" w:rsidRPr="00B7270C">
        <w:rPr>
          <w:rFonts w:cs="Arial"/>
          <w:sz w:val="40"/>
          <w:szCs w:val="44"/>
          <w:lang w:val="ru-RU"/>
        </w:rPr>
        <w:t>доходная  и</w:t>
      </w:r>
      <w:proofErr w:type="gramEnd"/>
      <w:r w:rsidR="00ED61EE" w:rsidRPr="00B7270C">
        <w:rPr>
          <w:rFonts w:cs="Arial"/>
          <w:sz w:val="40"/>
          <w:szCs w:val="44"/>
          <w:lang w:val="ru-RU"/>
        </w:rPr>
        <w:t xml:space="preserve"> расходная части, а также </w:t>
      </w:r>
      <w:r w:rsidR="00B73316" w:rsidRPr="00B7270C">
        <w:rPr>
          <w:rFonts w:cs="Arial"/>
          <w:sz w:val="40"/>
          <w:szCs w:val="44"/>
          <w:lang w:val="ru-RU"/>
        </w:rPr>
        <w:t>финансовый счет</w:t>
      </w:r>
    </w:p>
    <w:p w:rsidR="009E6BDF" w:rsidRPr="00B7270C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4"/>
          <w:lang w:val="ru-RU"/>
        </w:rPr>
      </w:pPr>
      <w:r w:rsidRPr="00B7270C">
        <w:rPr>
          <w:rFonts w:cs="Arial"/>
          <w:sz w:val="40"/>
          <w:szCs w:val="44"/>
          <w:lang w:val="ru-RU"/>
        </w:rPr>
        <w:t>–</w:t>
      </w:r>
      <w:r w:rsidR="00ED61EE" w:rsidRPr="00B7270C">
        <w:rPr>
          <w:rFonts w:cs="Arial"/>
          <w:sz w:val="40"/>
          <w:szCs w:val="44"/>
          <w:lang w:val="ru-RU"/>
        </w:rPr>
        <w:t xml:space="preserve">Особая часть бюджета состоит из плана расходов и </w:t>
      </w:r>
      <w:r w:rsidR="00B73316" w:rsidRPr="00B7270C">
        <w:rPr>
          <w:rFonts w:cs="Arial"/>
          <w:sz w:val="40"/>
          <w:szCs w:val="44"/>
          <w:lang w:val="ru-RU"/>
        </w:rPr>
        <w:t>издержек</w:t>
      </w:r>
      <w:r w:rsidR="00ED61EE" w:rsidRPr="00B7270C">
        <w:rPr>
          <w:rFonts w:cs="Arial"/>
          <w:sz w:val="40"/>
          <w:szCs w:val="44"/>
          <w:lang w:val="ru-RU"/>
        </w:rPr>
        <w:t xml:space="preserve"> </w:t>
      </w:r>
      <w:r w:rsidR="00781FEC" w:rsidRPr="00B7270C">
        <w:rPr>
          <w:rFonts w:cs="Arial"/>
          <w:sz w:val="40"/>
          <w:szCs w:val="44"/>
          <w:lang w:val="ru-RU"/>
        </w:rPr>
        <w:t>пользователей бюджета</w:t>
      </w:r>
      <w:r w:rsidR="00ED61EE" w:rsidRPr="00B7270C">
        <w:rPr>
          <w:rFonts w:cs="Arial"/>
          <w:sz w:val="40"/>
          <w:szCs w:val="44"/>
          <w:lang w:val="ru-RU"/>
        </w:rPr>
        <w:t xml:space="preserve">, </w:t>
      </w:r>
      <w:r w:rsidR="00781FEC" w:rsidRPr="00B7270C">
        <w:rPr>
          <w:rFonts w:cs="Arial"/>
          <w:sz w:val="40"/>
          <w:szCs w:val="44"/>
          <w:lang w:val="ru-RU"/>
        </w:rPr>
        <w:t>распределенных по типу</w:t>
      </w:r>
      <w:r w:rsidR="00B73316" w:rsidRPr="00B7270C">
        <w:rPr>
          <w:rFonts w:cs="Arial"/>
          <w:sz w:val="40"/>
          <w:szCs w:val="44"/>
          <w:lang w:val="ru-RU"/>
        </w:rPr>
        <w:t>,</w:t>
      </w:r>
      <w:r w:rsidR="00781FEC" w:rsidRPr="00B7270C">
        <w:rPr>
          <w:rFonts w:cs="Arial"/>
          <w:sz w:val="40"/>
          <w:szCs w:val="44"/>
          <w:lang w:val="ru-RU"/>
        </w:rPr>
        <w:t xml:space="preserve"> по </w:t>
      </w:r>
      <w:proofErr w:type="spellStart"/>
      <w:r w:rsidR="00781FEC" w:rsidRPr="00B7270C">
        <w:rPr>
          <w:rFonts w:cs="Arial"/>
          <w:sz w:val="40"/>
          <w:szCs w:val="44"/>
          <w:lang w:val="ru-RU"/>
        </w:rPr>
        <w:t>програмам</w:t>
      </w:r>
      <w:proofErr w:type="spellEnd"/>
      <w:r w:rsidR="00ED61EE" w:rsidRPr="00B7270C">
        <w:rPr>
          <w:rFonts w:cs="Arial"/>
          <w:sz w:val="40"/>
          <w:szCs w:val="44"/>
          <w:lang w:val="ru-RU"/>
        </w:rPr>
        <w:t>, которые состоят из мероприятий и проектов</w:t>
      </w: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  <w:sectPr w:rsidR="009E6BDF" w:rsidRPr="002D65E7" w:rsidSect="00E01125">
          <w:headerReference w:type="even" r:id="rId68"/>
          <w:headerReference w:type="default" r:id="rId69"/>
          <w:headerReference w:type="first" r:id="rId7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7270C">
        <w:rPr>
          <w:rFonts w:cs="Arial"/>
          <w:sz w:val="40"/>
          <w:szCs w:val="44"/>
          <w:lang w:val="ru-RU"/>
        </w:rPr>
        <w:t>–</w:t>
      </w:r>
      <w:r w:rsidR="00781FEC" w:rsidRPr="00B7270C">
        <w:rPr>
          <w:rFonts w:cs="Arial"/>
          <w:sz w:val="40"/>
          <w:szCs w:val="44"/>
          <w:lang w:val="ru-RU"/>
        </w:rPr>
        <w:t xml:space="preserve">План программ развития является </w:t>
      </w:r>
      <w:proofErr w:type="gramStart"/>
      <w:r w:rsidR="00781FEC" w:rsidRPr="00B7270C">
        <w:rPr>
          <w:rFonts w:cs="Arial"/>
          <w:sz w:val="40"/>
          <w:szCs w:val="44"/>
          <w:lang w:val="ru-RU"/>
        </w:rPr>
        <w:t xml:space="preserve">документом </w:t>
      </w:r>
      <w:r w:rsidR="00B73316" w:rsidRPr="00B7270C">
        <w:rPr>
          <w:rFonts w:cs="Arial"/>
          <w:sz w:val="40"/>
          <w:szCs w:val="44"/>
          <w:lang w:val="ru-RU"/>
        </w:rPr>
        <w:t xml:space="preserve"> единицы</w:t>
      </w:r>
      <w:proofErr w:type="gramEnd"/>
      <w:r w:rsidR="00B73316" w:rsidRPr="00B7270C">
        <w:rPr>
          <w:rFonts w:cs="Arial"/>
          <w:sz w:val="40"/>
          <w:szCs w:val="44"/>
          <w:lang w:val="ru-RU"/>
        </w:rPr>
        <w:t xml:space="preserve"> </w:t>
      </w:r>
      <w:r w:rsidR="00781FEC" w:rsidRPr="00B7270C">
        <w:rPr>
          <w:rFonts w:cs="Arial"/>
          <w:sz w:val="40"/>
          <w:szCs w:val="44"/>
          <w:lang w:val="ru-RU"/>
        </w:rPr>
        <w:t>местн</w:t>
      </w:r>
      <w:r w:rsidR="00B73316" w:rsidRPr="00B7270C">
        <w:rPr>
          <w:rFonts w:cs="Arial"/>
          <w:sz w:val="40"/>
          <w:szCs w:val="44"/>
          <w:lang w:val="ru-RU"/>
        </w:rPr>
        <w:t>ого</w:t>
      </w:r>
      <w:r w:rsidR="00781FEC" w:rsidRPr="00B7270C">
        <w:rPr>
          <w:rFonts w:cs="Arial"/>
          <w:sz w:val="40"/>
          <w:szCs w:val="44"/>
          <w:lang w:val="ru-RU"/>
        </w:rPr>
        <w:t xml:space="preserve"> и </w:t>
      </w:r>
      <w:r w:rsidR="00B73316" w:rsidRPr="00B7270C">
        <w:rPr>
          <w:rFonts w:cs="Arial"/>
          <w:sz w:val="40"/>
          <w:szCs w:val="44"/>
          <w:lang w:val="ru-RU"/>
        </w:rPr>
        <w:t>областного (</w:t>
      </w:r>
      <w:r w:rsidR="00781FEC" w:rsidRPr="00B7270C">
        <w:rPr>
          <w:rFonts w:cs="Arial"/>
          <w:sz w:val="40"/>
          <w:szCs w:val="44"/>
          <w:lang w:val="ru-RU"/>
        </w:rPr>
        <w:t>региональн</w:t>
      </w:r>
      <w:r w:rsidR="00B73316" w:rsidRPr="00B7270C">
        <w:rPr>
          <w:rFonts w:cs="Arial"/>
          <w:sz w:val="40"/>
          <w:szCs w:val="44"/>
          <w:lang w:val="ru-RU"/>
        </w:rPr>
        <w:t>ого</w:t>
      </w:r>
      <w:r w:rsidR="00781FEC" w:rsidRPr="00B7270C">
        <w:rPr>
          <w:rFonts w:cs="Arial"/>
          <w:sz w:val="40"/>
          <w:szCs w:val="44"/>
          <w:lang w:val="ru-RU"/>
        </w:rPr>
        <w:t>) самоуправления</w:t>
      </w:r>
      <w:r w:rsidR="00B73316" w:rsidRPr="00B7270C">
        <w:rPr>
          <w:rFonts w:cs="Arial"/>
          <w:sz w:val="40"/>
          <w:szCs w:val="44"/>
          <w:lang w:val="ru-RU"/>
        </w:rPr>
        <w:t>, составленный</w:t>
      </w:r>
      <w:r w:rsidR="00781FEC" w:rsidRPr="00B7270C">
        <w:rPr>
          <w:rFonts w:cs="Arial"/>
          <w:sz w:val="40"/>
          <w:szCs w:val="44"/>
          <w:lang w:val="ru-RU"/>
        </w:rPr>
        <w:t xml:space="preserve"> </w:t>
      </w:r>
      <w:r w:rsidR="00B73316" w:rsidRPr="00B7270C">
        <w:rPr>
          <w:rFonts w:cs="Arial"/>
          <w:sz w:val="40"/>
          <w:szCs w:val="44"/>
          <w:lang w:val="ru-RU"/>
        </w:rPr>
        <w:t>на</w:t>
      </w:r>
      <w:r w:rsidR="00781FEC" w:rsidRPr="00B7270C">
        <w:rPr>
          <w:rFonts w:cs="Arial"/>
          <w:sz w:val="40"/>
          <w:szCs w:val="44"/>
          <w:lang w:val="ru-RU"/>
        </w:rPr>
        <w:t xml:space="preserve"> трехлетн</w:t>
      </w:r>
      <w:r w:rsidR="00B73316" w:rsidRPr="00B7270C">
        <w:rPr>
          <w:rFonts w:cs="Arial"/>
          <w:sz w:val="40"/>
          <w:szCs w:val="44"/>
          <w:lang w:val="ru-RU"/>
        </w:rPr>
        <w:t>ий</w:t>
      </w:r>
      <w:r w:rsidR="00781FEC" w:rsidRPr="00B7270C">
        <w:rPr>
          <w:rFonts w:cs="Arial"/>
          <w:sz w:val="40"/>
          <w:szCs w:val="44"/>
          <w:lang w:val="ru-RU"/>
        </w:rPr>
        <w:t xml:space="preserve"> период, который включает в себя цели и приоритеты для развития </w:t>
      </w:r>
      <w:r w:rsidR="00B73316" w:rsidRPr="00B7270C">
        <w:rPr>
          <w:rFonts w:cs="Arial"/>
          <w:sz w:val="40"/>
          <w:szCs w:val="44"/>
          <w:lang w:val="ru-RU"/>
        </w:rPr>
        <w:t xml:space="preserve"> единиц </w:t>
      </w:r>
      <w:proofErr w:type="spellStart"/>
      <w:r w:rsidR="00B73316" w:rsidRPr="00B7270C">
        <w:rPr>
          <w:rFonts w:cs="Arial"/>
          <w:sz w:val="40"/>
          <w:szCs w:val="44"/>
          <w:lang w:val="ru-RU"/>
        </w:rPr>
        <w:t>местног</w:t>
      </w:r>
      <w:proofErr w:type="spellEnd"/>
      <w:r w:rsidR="00B73316" w:rsidRPr="00B7270C">
        <w:rPr>
          <w:rFonts w:cs="Arial"/>
          <w:sz w:val="40"/>
          <w:szCs w:val="44"/>
          <w:lang w:val="ru-RU"/>
        </w:rPr>
        <w:t xml:space="preserve"> и областного (регионального)</w:t>
      </w:r>
      <w:r w:rsidR="00781FEC" w:rsidRPr="00B7270C">
        <w:rPr>
          <w:rFonts w:cs="Arial"/>
          <w:sz w:val="40"/>
          <w:szCs w:val="44"/>
          <w:lang w:val="ru-RU"/>
        </w:rPr>
        <w:t xml:space="preserve"> самоуправления, связанных с программ</w:t>
      </w:r>
      <w:r w:rsidR="00B73316" w:rsidRPr="00B7270C">
        <w:rPr>
          <w:rFonts w:cs="Arial"/>
          <w:sz w:val="40"/>
          <w:szCs w:val="44"/>
          <w:lang w:val="ru-RU"/>
        </w:rPr>
        <w:t>ной и классификационной о</w:t>
      </w:r>
      <w:r w:rsidR="00781FEC" w:rsidRPr="00B7270C">
        <w:rPr>
          <w:rFonts w:cs="Arial"/>
          <w:sz w:val="40"/>
          <w:szCs w:val="44"/>
          <w:lang w:val="ru-RU"/>
        </w:rPr>
        <w:t>рганизацией бюджета</w:t>
      </w:r>
      <w:r w:rsidR="00781FEC" w:rsidRPr="002D65E7">
        <w:rPr>
          <w:rFonts w:cs="Arial"/>
          <w:sz w:val="44"/>
          <w:szCs w:val="44"/>
          <w:lang w:val="ru-RU"/>
        </w:rPr>
        <w:t>.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962"/>
        <w:gridCol w:w="1769"/>
        <w:gridCol w:w="1801"/>
        <w:gridCol w:w="2900"/>
        <w:gridCol w:w="1505"/>
        <w:gridCol w:w="1761"/>
        <w:gridCol w:w="1726"/>
        <w:gridCol w:w="675"/>
        <w:gridCol w:w="675"/>
        <w:gridCol w:w="675"/>
      </w:tblGrid>
      <w:tr w:rsidR="00075959" w:rsidRPr="002D65E7" w:rsidTr="00075959">
        <w:trPr>
          <w:trHeight w:val="601"/>
        </w:trPr>
        <w:tc>
          <w:tcPr>
            <w:tcW w:w="665" w:type="dxa"/>
            <w:vMerge w:val="restart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lastRenderedPageBreak/>
              <w:t>CЦель</w:t>
            </w:r>
            <w:proofErr w:type="spellEnd"/>
          </w:p>
        </w:tc>
        <w:tc>
          <w:tcPr>
            <w:tcW w:w="1769" w:type="dxa"/>
            <w:vMerge w:val="restart"/>
          </w:tcPr>
          <w:p w:rsidR="00075959" w:rsidRPr="002D65E7" w:rsidRDefault="00B73316" w:rsidP="00B7270C">
            <w:pPr>
              <w:spacing w:after="240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Программа в бюджете</w:t>
            </w:r>
          </w:p>
        </w:tc>
        <w:tc>
          <w:tcPr>
            <w:tcW w:w="1801" w:type="dxa"/>
            <w:vMerge w:val="restart"/>
          </w:tcPr>
          <w:p w:rsidR="00075959" w:rsidRPr="002D65E7" w:rsidRDefault="00420392" w:rsidP="00B7270C">
            <w:pPr>
              <w:spacing w:after="240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Способ реализации цели </w:t>
            </w:r>
          </w:p>
        </w:tc>
        <w:tc>
          <w:tcPr>
            <w:tcW w:w="2900" w:type="dxa"/>
            <w:vMerge w:val="restart"/>
          </w:tcPr>
          <w:p w:rsidR="00B73316" w:rsidRPr="002D65E7" w:rsidRDefault="00B73316" w:rsidP="00B7270C">
            <w:pPr>
              <w:spacing w:after="240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Мероприятие/проект в бюджете</w:t>
            </w:r>
          </w:p>
        </w:tc>
        <w:tc>
          <w:tcPr>
            <w:tcW w:w="1505" w:type="dxa"/>
            <w:vMerge w:val="restart"/>
          </w:tcPr>
          <w:p w:rsidR="00075959" w:rsidRPr="002D65E7" w:rsidRDefault="00B73316" w:rsidP="00B7270C">
            <w:pPr>
              <w:spacing w:after="240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1761" w:type="dxa"/>
            <w:vMerge w:val="restart"/>
          </w:tcPr>
          <w:p w:rsidR="00075959" w:rsidRPr="002D65E7" w:rsidRDefault="00420392" w:rsidP="00B7270C">
            <w:pPr>
              <w:spacing w:after="240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Индикатор результата </w:t>
            </w:r>
          </w:p>
        </w:tc>
        <w:tc>
          <w:tcPr>
            <w:tcW w:w="1726" w:type="dxa"/>
          </w:tcPr>
          <w:p w:rsidR="00075959" w:rsidRPr="002D65E7" w:rsidRDefault="00BC44A7" w:rsidP="00B73316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Исходное значение</w:t>
            </w:r>
          </w:p>
        </w:tc>
        <w:tc>
          <w:tcPr>
            <w:tcW w:w="1600" w:type="dxa"/>
            <w:gridSpan w:val="3"/>
          </w:tcPr>
          <w:p w:rsidR="00075959" w:rsidRPr="002D65E7" w:rsidRDefault="00BC44A7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Целевое значение </w:t>
            </w:r>
          </w:p>
        </w:tc>
      </w:tr>
      <w:tr w:rsidR="00075959" w:rsidRPr="002D65E7" w:rsidTr="008821A1">
        <w:trPr>
          <w:trHeight w:val="601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00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26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2013.</w:t>
            </w:r>
          </w:p>
        </w:tc>
        <w:tc>
          <w:tcPr>
            <w:tcW w:w="533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2014.</w:t>
            </w:r>
          </w:p>
        </w:tc>
        <w:tc>
          <w:tcPr>
            <w:tcW w:w="533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2015.</w:t>
            </w:r>
          </w:p>
        </w:tc>
        <w:tc>
          <w:tcPr>
            <w:tcW w:w="534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2016.</w:t>
            </w: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 w:val="restart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Цель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1.1.</w:t>
            </w:r>
          </w:p>
        </w:tc>
        <w:tc>
          <w:tcPr>
            <w:tcW w:w="1769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ПРОГРАММА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X</w:t>
            </w:r>
          </w:p>
        </w:tc>
        <w:tc>
          <w:tcPr>
            <w:tcW w:w="180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Способ реализации</w:t>
            </w:r>
            <w:r w:rsidR="00B733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цели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5959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МЕРОПРИЯТИЕ 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A</w:t>
            </w:r>
            <w:proofErr w:type="gramEnd"/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Индикатор результата</w:t>
            </w:r>
            <w:r w:rsidR="00075959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1.1.1.1.</w:t>
            </w:r>
          </w:p>
        </w:tc>
        <w:tc>
          <w:tcPr>
            <w:tcW w:w="1726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B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МЕРОПРИЯТИЕ 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C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Способ реализации</w:t>
            </w:r>
            <w:r w:rsidR="00B733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цели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5959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D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Индикатор результата</w:t>
            </w:r>
            <w:r w:rsidR="00075959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1.1.2.1.</w:t>
            </w:r>
          </w:p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Индикатор результата </w:t>
            </w:r>
            <w:r w:rsidR="00075959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1.1.2.2.</w:t>
            </w: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8821A1">
        <w:trPr>
          <w:trHeight w:val="97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E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 w:val="restart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Цель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1.2.</w:t>
            </w:r>
          </w:p>
        </w:tc>
        <w:tc>
          <w:tcPr>
            <w:tcW w:w="1769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ПРОГРАММА 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Y</w:t>
            </w:r>
          </w:p>
        </w:tc>
        <w:tc>
          <w:tcPr>
            <w:tcW w:w="180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Способ реализации </w:t>
            </w:r>
            <w:r w:rsidR="00B733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цели</w:t>
            </w:r>
            <w:r w:rsidR="00075959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F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Индикатор результата </w:t>
            </w:r>
            <w:r w:rsidR="00075959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1.2.1.1.</w:t>
            </w:r>
          </w:p>
        </w:tc>
        <w:tc>
          <w:tcPr>
            <w:tcW w:w="1726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 w:val="restart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G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МЕРОПРИЯТИЕ 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H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075959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ПРОГРАММА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Z</w:t>
            </w:r>
          </w:p>
        </w:tc>
        <w:tc>
          <w:tcPr>
            <w:tcW w:w="180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Способ реализации</w:t>
            </w:r>
            <w:r w:rsidR="00B733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B73316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цели </w:t>
            </w:r>
            <w:r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5959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1.2.2</w:t>
            </w:r>
            <w:proofErr w:type="gramEnd"/>
            <w:r w:rsidR="00075959" w:rsidRPr="002D65E7">
              <w:rPr>
                <w:rFonts w:cs="Arial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I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 w:val="restart"/>
          </w:tcPr>
          <w:p w:rsidR="00075959" w:rsidRPr="002D65E7" w:rsidRDefault="00420392" w:rsidP="00ED6C4E">
            <w:pPr>
              <w:spacing w:after="240"/>
              <w:jc w:val="both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Индикатор результата </w:t>
            </w:r>
            <w:r w:rsidR="00075959" w:rsidRPr="002D65E7">
              <w:rPr>
                <w:rFonts w:cs="Arial"/>
                <w:b/>
                <w:bCs/>
                <w:sz w:val="28"/>
                <w:szCs w:val="28"/>
                <w:lang w:val="ru-RU"/>
              </w:rPr>
              <w:t>1.2.2.1.</w:t>
            </w: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8821A1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МЕРОПРИЯТИЕ 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J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075959" w:rsidRPr="002D65E7" w:rsidTr="008821A1">
        <w:trPr>
          <w:trHeight w:val="188"/>
        </w:trPr>
        <w:tc>
          <w:tcPr>
            <w:tcW w:w="665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00" w:type="dxa"/>
          </w:tcPr>
          <w:p w:rsidR="00075959" w:rsidRPr="002D65E7" w:rsidRDefault="00B73316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>МЕРОПРИЯТИЕ</w:t>
            </w:r>
            <w:r w:rsidR="00075959" w:rsidRPr="002D65E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K</w:t>
            </w:r>
          </w:p>
        </w:tc>
        <w:tc>
          <w:tcPr>
            <w:tcW w:w="1505" w:type="dxa"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26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vMerge/>
          </w:tcPr>
          <w:p w:rsidR="00075959" w:rsidRPr="002D65E7" w:rsidRDefault="00075959" w:rsidP="00ED6C4E">
            <w:pPr>
              <w:spacing w:after="24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:rsidR="009E6BDF" w:rsidRPr="00B7270C" w:rsidRDefault="002E1016" w:rsidP="00B7270C">
      <w:pPr>
        <w:spacing w:after="240" w:line="240" w:lineRule="auto"/>
        <w:ind w:left="851"/>
        <w:jc w:val="center"/>
        <w:rPr>
          <w:rFonts w:cs="Arial"/>
          <w:color w:val="2E74B5" w:themeColor="accent1" w:themeShade="BF"/>
          <w:sz w:val="40"/>
          <w:szCs w:val="40"/>
          <w:lang w:val="ru-RU"/>
        </w:rPr>
        <w:sectPr w:rsidR="009E6BDF" w:rsidRPr="00B7270C" w:rsidSect="00E01125">
          <w:headerReference w:type="even" r:id="rId71"/>
          <w:headerReference w:type="default" r:id="rId72"/>
          <w:headerReference w:type="first" r:id="rId7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lastRenderedPageBreak/>
        <w:t>План программ развития</w:t>
      </w:r>
      <w:r w:rsidR="00DF40F6" w:rsidRPr="00B7270C">
        <w:rPr>
          <w:color w:val="2E74B5" w:themeColor="accent1" w:themeShade="BF"/>
          <w:lang w:val="ru-RU"/>
        </w:rPr>
        <w:t xml:space="preserve"> </w:t>
      </w:r>
      <w:r w:rsidR="00DF40F6" w:rsidRPr="00B7270C">
        <w:rPr>
          <w:rFonts w:cs="Arial"/>
          <w:color w:val="2E74B5" w:themeColor="accent1" w:themeShade="BF"/>
          <w:sz w:val="40"/>
          <w:szCs w:val="40"/>
          <w:lang w:val="ru-RU"/>
        </w:rPr>
        <w:t>включает в себя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 цели и приоритеты для развития </w:t>
      </w:r>
      <w:r w:rsidR="00FE7B40"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единиц 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>местн</w:t>
      </w:r>
      <w:r w:rsidR="00FE7B40" w:rsidRPr="00B7270C">
        <w:rPr>
          <w:rFonts w:cs="Arial"/>
          <w:color w:val="2E74B5" w:themeColor="accent1" w:themeShade="BF"/>
          <w:sz w:val="40"/>
          <w:szCs w:val="40"/>
          <w:lang w:val="ru-RU"/>
        </w:rPr>
        <w:t>ого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 и</w:t>
      </w:r>
      <w:r w:rsidR="00FE7B40"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 областного (регионального) </w:t>
      </w:r>
      <w:r w:rsidR="00DF40F6" w:rsidRPr="00B7270C">
        <w:rPr>
          <w:rFonts w:cs="Arial"/>
          <w:color w:val="2E74B5" w:themeColor="accent1" w:themeShade="BF"/>
          <w:sz w:val="40"/>
          <w:szCs w:val="40"/>
          <w:lang w:val="ru-RU"/>
        </w:rPr>
        <w:t>самоуправления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>, связан</w:t>
      </w:r>
      <w:r w:rsidR="00FE7B40" w:rsidRPr="00B7270C">
        <w:rPr>
          <w:rFonts w:cs="Arial"/>
          <w:color w:val="2E74B5" w:themeColor="accent1" w:themeShade="BF"/>
          <w:sz w:val="40"/>
          <w:szCs w:val="40"/>
          <w:lang w:val="ru-RU"/>
        </w:rPr>
        <w:t>н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>ы</w:t>
      </w:r>
      <w:r w:rsidR="00FE7B40" w:rsidRPr="00B7270C">
        <w:rPr>
          <w:rFonts w:cs="Arial"/>
          <w:color w:val="2E74B5" w:themeColor="accent1" w:themeShade="BF"/>
          <w:sz w:val="40"/>
          <w:szCs w:val="40"/>
          <w:lang w:val="ru-RU"/>
        </w:rPr>
        <w:t>е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 с программ</w:t>
      </w:r>
      <w:r w:rsidR="00DF40F6" w:rsidRPr="00B7270C">
        <w:rPr>
          <w:rFonts w:cs="Arial"/>
          <w:color w:val="2E74B5" w:themeColor="accent1" w:themeShade="BF"/>
          <w:sz w:val="40"/>
          <w:szCs w:val="40"/>
          <w:lang w:val="ru-RU"/>
        </w:rPr>
        <w:t>ной и организационной классификацией</w:t>
      </w:r>
      <w:r w:rsidRPr="00B7270C">
        <w:rPr>
          <w:rFonts w:cs="Arial"/>
          <w:color w:val="2E74B5" w:themeColor="accent1" w:themeShade="BF"/>
          <w:sz w:val="40"/>
          <w:szCs w:val="40"/>
          <w:lang w:val="ru-RU"/>
        </w:rPr>
        <w:t xml:space="preserve"> бюджета</w:t>
      </w: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DF40F6" w:rsidRPr="002D65E7">
        <w:rPr>
          <w:rFonts w:cs="Arial"/>
          <w:sz w:val="40"/>
          <w:szCs w:val="40"/>
          <w:lang w:val="ru-RU"/>
        </w:rPr>
        <w:t xml:space="preserve">Финансовые планы составляют бюджетные и внебюджетные пользователи государственного бюджета и бюджетов </w:t>
      </w:r>
      <w:r w:rsidR="00FE7B40" w:rsidRPr="002D65E7">
        <w:rPr>
          <w:rFonts w:cs="Arial"/>
          <w:sz w:val="40"/>
          <w:szCs w:val="40"/>
          <w:lang w:val="ru-RU"/>
        </w:rPr>
        <w:t xml:space="preserve">единиц местного и областного </w:t>
      </w:r>
      <w:proofErr w:type="gramStart"/>
      <w:r w:rsidR="00FE7B40" w:rsidRPr="002D65E7">
        <w:rPr>
          <w:rFonts w:cs="Arial"/>
          <w:sz w:val="40"/>
          <w:szCs w:val="40"/>
          <w:lang w:val="ru-RU"/>
        </w:rPr>
        <w:t>(</w:t>
      </w:r>
      <w:r w:rsidR="00DF40F6" w:rsidRPr="002D65E7">
        <w:rPr>
          <w:rFonts w:cs="Arial"/>
          <w:sz w:val="40"/>
          <w:szCs w:val="40"/>
          <w:lang w:val="ru-RU"/>
        </w:rPr>
        <w:t xml:space="preserve"> региональн</w:t>
      </w:r>
      <w:r w:rsidR="00FE7B40" w:rsidRPr="002D65E7">
        <w:rPr>
          <w:rFonts w:cs="Arial"/>
          <w:sz w:val="40"/>
          <w:szCs w:val="40"/>
          <w:lang w:val="ru-RU"/>
        </w:rPr>
        <w:t>ого</w:t>
      </w:r>
      <w:proofErr w:type="gramEnd"/>
      <w:r w:rsidR="00DF40F6" w:rsidRPr="002D65E7">
        <w:rPr>
          <w:rFonts w:cs="Arial"/>
          <w:sz w:val="40"/>
          <w:szCs w:val="40"/>
          <w:lang w:val="ru-RU"/>
        </w:rPr>
        <w:t xml:space="preserve">) </w:t>
      </w:r>
      <w:r w:rsidR="00FE7B40" w:rsidRPr="002D65E7">
        <w:rPr>
          <w:rFonts w:cs="Arial"/>
          <w:sz w:val="40"/>
          <w:szCs w:val="40"/>
          <w:lang w:val="ru-RU"/>
        </w:rPr>
        <w:t>с</w:t>
      </w:r>
      <w:r w:rsidR="00DF40F6" w:rsidRPr="002D65E7">
        <w:rPr>
          <w:rFonts w:cs="Arial"/>
          <w:sz w:val="40"/>
          <w:szCs w:val="40"/>
          <w:lang w:val="ru-RU"/>
        </w:rPr>
        <w:t>амоуправления</w:t>
      </w: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9E6BDF" w:rsidRPr="002D65E7" w:rsidRDefault="009E6BD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DF40F6" w:rsidRPr="002D65E7">
        <w:rPr>
          <w:rFonts w:cs="Arial"/>
          <w:sz w:val="40"/>
          <w:szCs w:val="40"/>
          <w:lang w:val="ru-RU"/>
        </w:rPr>
        <w:t>Состоит из:</w:t>
      </w:r>
    </w:p>
    <w:p w:rsidR="009E6BDF" w:rsidRPr="002D65E7" w:rsidRDefault="009E6BD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–</w:t>
      </w:r>
      <w:r w:rsidR="00DF40F6" w:rsidRPr="002D65E7">
        <w:rPr>
          <w:rFonts w:cs="Arial"/>
          <w:sz w:val="40"/>
          <w:szCs w:val="40"/>
          <w:lang w:val="ru-RU"/>
        </w:rPr>
        <w:t>дохода и поступлений</w:t>
      </w:r>
      <w:r w:rsidR="002C6CA2" w:rsidRPr="002D65E7">
        <w:rPr>
          <w:rFonts w:cs="Arial"/>
          <w:sz w:val="40"/>
          <w:szCs w:val="40"/>
          <w:lang w:val="ru-RU"/>
        </w:rPr>
        <w:t xml:space="preserve"> </w:t>
      </w:r>
      <w:proofErr w:type="gramStart"/>
      <w:r w:rsidR="002C6CA2" w:rsidRPr="002D65E7">
        <w:rPr>
          <w:rFonts w:cs="Arial"/>
          <w:sz w:val="40"/>
          <w:szCs w:val="40"/>
          <w:lang w:val="ru-RU"/>
        </w:rPr>
        <w:t>средств</w:t>
      </w:r>
      <w:r w:rsidR="008E3E9A">
        <w:rPr>
          <w:rFonts w:cs="Arial"/>
          <w:sz w:val="40"/>
          <w:szCs w:val="40"/>
          <w:lang w:val="ru-RU"/>
        </w:rPr>
        <w:t>,</w:t>
      </w:r>
      <w:r w:rsidR="00DF40F6" w:rsidRPr="002D65E7">
        <w:rPr>
          <w:rFonts w:cs="Arial"/>
          <w:sz w:val="40"/>
          <w:szCs w:val="40"/>
          <w:lang w:val="ru-RU"/>
        </w:rPr>
        <w:t xml:space="preserve">  </w:t>
      </w:r>
      <w:proofErr w:type="spellStart"/>
      <w:r w:rsidR="00DF40F6" w:rsidRPr="002D65E7">
        <w:rPr>
          <w:rFonts w:cs="Arial"/>
          <w:sz w:val="40"/>
          <w:szCs w:val="40"/>
          <w:lang w:val="ru-RU"/>
        </w:rPr>
        <w:t>представленых</w:t>
      </w:r>
      <w:proofErr w:type="spellEnd"/>
      <w:proofErr w:type="gramEnd"/>
      <w:r w:rsidR="00DF40F6" w:rsidRPr="002D65E7">
        <w:rPr>
          <w:rFonts w:cs="Arial"/>
          <w:sz w:val="40"/>
          <w:szCs w:val="40"/>
          <w:lang w:val="ru-RU"/>
        </w:rPr>
        <w:t xml:space="preserve">  по типу</w:t>
      </w:r>
    </w:p>
    <w:p w:rsidR="009E6BDF" w:rsidRPr="002D65E7" w:rsidRDefault="009E6BD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–</w:t>
      </w:r>
      <w:r w:rsidR="00DF40F6" w:rsidRPr="002D65E7">
        <w:rPr>
          <w:rFonts w:cs="Arial"/>
          <w:sz w:val="40"/>
          <w:szCs w:val="40"/>
          <w:lang w:val="ru-RU"/>
        </w:rPr>
        <w:t>расход</w:t>
      </w:r>
      <w:r w:rsidR="00DE6FDC" w:rsidRPr="002D65E7">
        <w:rPr>
          <w:rFonts w:cs="Arial"/>
          <w:sz w:val="40"/>
          <w:szCs w:val="40"/>
          <w:lang w:val="ru-RU"/>
        </w:rPr>
        <w:t>ов</w:t>
      </w:r>
      <w:r w:rsidR="00DF40F6" w:rsidRPr="002D65E7">
        <w:rPr>
          <w:rFonts w:cs="Arial"/>
          <w:sz w:val="40"/>
          <w:szCs w:val="40"/>
          <w:lang w:val="ru-RU"/>
        </w:rPr>
        <w:t xml:space="preserve"> и </w:t>
      </w:r>
      <w:r w:rsidR="00DE6FDC" w:rsidRPr="002D65E7">
        <w:rPr>
          <w:rFonts w:cs="Arial"/>
          <w:sz w:val="40"/>
          <w:szCs w:val="40"/>
          <w:lang w:val="ru-RU"/>
        </w:rPr>
        <w:t>отчислений</w:t>
      </w:r>
      <w:r w:rsidR="00DF40F6" w:rsidRPr="002D65E7">
        <w:rPr>
          <w:rFonts w:cs="Arial"/>
          <w:sz w:val="40"/>
          <w:szCs w:val="40"/>
          <w:lang w:val="ru-RU"/>
        </w:rPr>
        <w:t xml:space="preserve"> на трехлетний период в соответствии с бюджетной классификацией</w:t>
      </w:r>
    </w:p>
    <w:p w:rsidR="009E6BDF" w:rsidRPr="002D65E7" w:rsidRDefault="00083EA5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9E6BDF" w:rsidRPr="002D65E7" w:rsidSect="00E01125">
          <w:headerReference w:type="even" r:id="rId74"/>
          <w:headerReference w:type="default" r:id="rId75"/>
          <w:headerReference w:type="first" r:id="rId7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>–</w:t>
      </w:r>
      <w:r w:rsidR="00FE7B40" w:rsidRPr="00B7270C">
        <w:rPr>
          <w:rFonts w:cs="Arial"/>
          <w:color w:val="FF0000"/>
          <w:sz w:val="40"/>
          <w:szCs w:val="40"/>
          <w:lang w:val="ru-RU"/>
        </w:rPr>
        <w:t xml:space="preserve">обоснования </w:t>
      </w:r>
    </w:p>
    <w:p w:rsidR="009E6BDF" w:rsidRPr="002D65E7" w:rsidRDefault="009E6BDF" w:rsidP="00ED6C4E">
      <w:pPr>
        <w:spacing w:after="240" w:line="240" w:lineRule="auto"/>
        <w:ind w:left="1416"/>
        <w:jc w:val="both"/>
        <w:rPr>
          <w:b/>
          <w:bCs/>
          <w:sz w:val="32"/>
          <w:szCs w:val="32"/>
          <w:lang w:val="ru-RU"/>
        </w:rPr>
      </w:pPr>
    </w:p>
    <w:p w:rsidR="009E6BDF" w:rsidRPr="002D65E7" w:rsidRDefault="00DE6FDC" w:rsidP="00ED6C4E">
      <w:pPr>
        <w:spacing w:after="240" w:line="240" w:lineRule="auto"/>
        <w:ind w:left="1416"/>
        <w:jc w:val="both"/>
        <w:rPr>
          <w:b/>
          <w:bCs/>
          <w:sz w:val="32"/>
          <w:szCs w:val="32"/>
          <w:lang w:val="ru-RU"/>
        </w:rPr>
      </w:pPr>
      <w:r w:rsidRPr="002D65E7">
        <w:rPr>
          <w:b/>
          <w:bCs/>
          <w:sz w:val="32"/>
          <w:szCs w:val="32"/>
          <w:lang w:val="ru-RU"/>
        </w:rPr>
        <w:t>Краткое содержание</w:t>
      </w:r>
      <w:r w:rsidR="00DF40F6" w:rsidRPr="002D65E7">
        <w:rPr>
          <w:b/>
          <w:bCs/>
          <w:sz w:val="32"/>
          <w:szCs w:val="32"/>
          <w:lang w:val="ru-RU"/>
        </w:rPr>
        <w:t xml:space="preserve"> сферы деятельности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FE7B40" w:rsidRPr="002D65E7">
        <w:rPr>
          <w:rFonts w:cs="Arial"/>
          <w:sz w:val="32"/>
          <w:szCs w:val="32"/>
          <w:lang w:val="ru-RU"/>
        </w:rPr>
        <w:t xml:space="preserve"> </w:t>
      </w:r>
      <w:r w:rsidR="00DE6FDC" w:rsidRPr="002D65E7">
        <w:rPr>
          <w:rFonts w:cs="Arial"/>
          <w:sz w:val="32"/>
          <w:szCs w:val="32"/>
          <w:lang w:val="ru-RU"/>
        </w:rPr>
        <w:t xml:space="preserve">Название пользователя </w:t>
      </w:r>
    </w:p>
    <w:p w:rsidR="009E6BDF" w:rsidRPr="002D65E7" w:rsidRDefault="00FE7B40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proofErr w:type="gramStart"/>
      <w:r w:rsidRPr="002D65E7">
        <w:rPr>
          <w:rFonts w:cs="Arial"/>
          <w:sz w:val="32"/>
          <w:szCs w:val="32"/>
          <w:lang w:val="ru-RU"/>
        </w:rPr>
        <w:t xml:space="preserve">– </w:t>
      </w:r>
      <w:r w:rsidR="00DE6FDC" w:rsidRPr="002D65E7">
        <w:rPr>
          <w:rFonts w:cs="Arial"/>
          <w:sz w:val="32"/>
          <w:szCs w:val="32"/>
          <w:lang w:val="ru-RU"/>
        </w:rPr>
        <w:t xml:space="preserve"> Название</w:t>
      </w:r>
      <w:proofErr w:type="gramEnd"/>
      <w:r w:rsidR="00DE6FDC" w:rsidRPr="002D65E7">
        <w:rPr>
          <w:rFonts w:cs="Arial"/>
          <w:sz w:val="32"/>
          <w:szCs w:val="32"/>
          <w:lang w:val="ru-RU"/>
        </w:rPr>
        <w:t xml:space="preserve"> пользователя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DE6FDC" w:rsidRPr="002D65E7">
        <w:rPr>
          <w:rFonts w:cs="Arial"/>
          <w:sz w:val="32"/>
          <w:szCs w:val="32"/>
          <w:lang w:val="ru-RU"/>
        </w:rPr>
        <w:t>Правовая основа</w:t>
      </w:r>
    </w:p>
    <w:p w:rsidR="009E6BDF" w:rsidRPr="002D65E7" w:rsidRDefault="00DE6FDC" w:rsidP="00ED6C4E">
      <w:pPr>
        <w:spacing w:after="240" w:line="240" w:lineRule="auto"/>
        <w:ind w:left="1416"/>
        <w:jc w:val="both"/>
        <w:rPr>
          <w:rFonts w:cs="Arial"/>
          <w:b/>
          <w:bCs/>
          <w:sz w:val="32"/>
          <w:szCs w:val="32"/>
          <w:lang w:val="ru-RU"/>
        </w:rPr>
      </w:pPr>
      <w:r w:rsidRPr="002D65E7">
        <w:rPr>
          <w:rFonts w:cs="Arial"/>
          <w:b/>
          <w:bCs/>
          <w:sz w:val="32"/>
          <w:szCs w:val="32"/>
          <w:lang w:val="ru-RU"/>
        </w:rPr>
        <w:t>Краткое содержание программы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 xml:space="preserve">– </w:t>
      </w:r>
      <w:r w:rsidR="00083EA5" w:rsidRPr="002D65E7">
        <w:rPr>
          <w:rFonts w:cs="Arial"/>
          <w:sz w:val="32"/>
          <w:szCs w:val="32"/>
          <w:lang w:val="ru-RU"/>
        </w:rPr>
        <w:t>Законная и другие программы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DE6FDC" w:rsidRPr="002D65E7">
        <w:rPr>
          <w:rFonts w:cs="Arial"/>
          <w:sz w:val="32"/>
          <w:szCs w:val="32"/>
          <w:lang w:val="ru-RU"/>
        </w:rPr>
        <w:t>Оценка необходимых для реализации ресурсов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FE7B40" w:rsidRPr="002D65E7">
        <w:rPr>
          <w:rFonts w:cs="Arial"/>
          <w:sz w:val="32"/>
          <w:szCs w:val="32"/>
          <w:lang w:val="ru-RU"/>
        </w:rPr>
        <w:t>Обоснование важного мероприятия и проекты программы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highlight w:val="yellow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FE7B40" w:rsidRPr="002D65E7">
        <w:rPr>
          <w:rFonts w:cs="Arial"/>
          <w:sz w:val="32"/>
          <w:szCs w:val="32"/>
          <w:lang w:val="ru-RU"/>
        </w:rPr>
        <w:t>Отправная точка и показатели, на которых основаны расчеты и оценка средств, необходимых для реализации программы</w:t>
      </w:r>
    </w:p>
    <w:p w:rsidR="009E6BDF" w:rsidRPr="002D65E7" w:rsidRDefault="009E6BDF" w:rsidP="00ED6C4E">
      <w:pPr>
        <w:spacing w:after="120" w:line="240" w:lineRule="auto"/>
        <w:ind w:left="2126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083EA5" w:rsidRPr="002D65E7">
        <w:rPr>
          <w:rFonts w:cs="Arial"/>
          <w:sz w:val="32"/>
          <w:szCs w:val="32"/>
          <w:lang w:val="ru-RU"/>
        </w:rPr>
        <w:t>Достижение целей и результаты программ в предыдущем году</w:t>
      </w:r>
    </w:p>
    <w:p w:rsidR="009E6BDF" w:rsidRPr="002D65E7" w:rsidRDefault="002C6CA2" w:rsidP="00ED6C4E">
      <w:pPr>
        <w:spacing w:after="240" w:line="240" w:lineRule="auto"/>
        <w:ind w:left="1416"/>
        <w:jc w:val="both"/>
        <w:rPr>
          <w:rFonts w:cs="Arial"/>
          <w:b/>
          <w:bCs/>
          <w:sz w:val="32"/>
          <w:szCs w:val="32"/>
          <w:lang w:val="ru-RU"/>
        </w:rPr>
      </w:pPr>
      <w:r w:rsidRPr="002D65E7">
        <w:rPr>
          <w:rFonts w:cs="Arial"/>
          <w:b/>
          <w:bCs/>
          <w:sz w:val="32"/>
          <w:szCs w:val="32"/>
          <w:lang w:val="ru-RU"/>
        </w:rPr>
        <w:t>Организационная структура</w:t>
      </w:r>
    </w:p>
    <w:p w:rsidR="009E6BDF" w:rsidRPr="002D65E7" w:rsidRDefault="009E6BDF" w:rsidP="00ED6C4E">
      <w:pPr>
        <w:spacing w:after="240" w:line="240" w:lineRule="auto"/>
        <w:ind w:left="2124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–</w:t>
      </w:r>
      <w:r w:rsidR="002C6CA2" w:rsidRPr="002D65E7">
        <w:rPr>
          <w:rFonts w:cs="Arial"/>
          <w:sz w:val="32"/>
          <w:szCs w:val="32"/>
          <w:lang w:val="ru-RU"/>
        </w:rPr>
        <w:t>Организационная схема</w:t>
      </w:r>
    </w:p>
    <w:p w:rsidR="009E6BDF" w:rsidRPr="002D65E7" w:rsidRDefault="009E6BDF" w:rsidP="006C6D1A">
      <w:pPr>
        <w:spacing w:after="240" w:line="240" w:lineRule="auto"/>
        <w:ind w:left="2124"/>
        <w:rPr>
          <w:rFonts w:cs="Arial"/>
          <w:sz w:val="32"/>
          <w:szCs w:val="32"/>
          <w:lang w:val="ru-RU"/>
        </w:rPr>
        <w:sectPr w:rsidR="009E6BDF" w:rsidRPr="002D65E7" w:rsidSect="00E01125">
          <w:headerReference w:type="even" r:id="rId77"/>
          <w:headerReference w:type="default" r:id="rId78"/>
          <w:headerReference w:type="first" r:id="rId7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32"/>
          <w:szCs w:val="32"/>
          <w:lang w:val="ru-RU"/>
        </w:rPr>
        <w:t xml:space="preserve">– </w:t>
      </w:r>
      <w:r w:rsidR="002C6CA2" w:rsidRPr="002D65E7">
        <w:rPr>
          <w:rFonts w:cs="Arial"/>
          <w:sz w:val="32"/>
          <w:szCs w:val="32"/>
          <w:lang w:val="ru-RU"/>
        </w:rPr>
        <w:t xml:space="preserve">Организационная схема </w:t>
      </w:r>
    </w:p>
    <w:p w:rsidR="009E6BDF" w:rsidRPr="002D65E7" w:rsidRDefault="0010521B" w:rsidP="0010521B">
      <w:pPr>
        <w:spacing w:after="240" w:line="240" w:lineRule="auto"/>
        <w:ind w:left="2124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3280DF" wp14:editId="1E869FEA">
                <wp:simplePos x="0" y="0"/>
                <wp:positionH relativeFrom="column">
                  <wp:posOffset>6273515</wp:posOffset>
                </wp:positionH>
                <wp:positionV relativeFrom="paragraph">
                  <wp:posOffset>285969</wp:posOffset>
                </wp:positionV>
                <wp:extent cx="2947539" cy="1079500"/>
                <wp:effectExtent l="0" t="0" r="24765" b="2540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539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E23834" w:rsidRDefault="008E3E9A" w:rsidP="008821A1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E23834">
                              <w:rPr>
                                <w:b/>
                                <w:sz w:val="40"/>
                                <w:szCs w:val="28"/>
                                <w:lang w:val="ru-RU"/>
                              </w:rPr>
                              <w:t>Основная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280DF" id="Rounded Rectangle 74" o:spid="_x0000_s1051" style="position:absolute;left:0;text-align:left;margin-left:494pt;margin-top:22.5pt;width:232.1pt;height: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" fillcolor="#ffc000 [3207]" strokecolor="#7f5f00 [1607]" strokeweight="1pt">
                <v:stroke joinstyle="miter"/>
                <v:textbox>
                  <w:txbxContent>
                    <w:p w:rsidR="008E3E9A" w:rsidRPr="00E23834" w:rsidRDefault="008E3E9A" w:rsidP="008821A1"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E23834">
                        <w:rPr>
                          <w:b/>
                          <w:sz w:val="40"/>
                          <w:szCs w:val="28"/>
                          <w:lang w:val="ru-RU"/>
                        </w:rPr>
                        <w:t>Основная программа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BDF" w:rsidRPr="002D65E7" w:rsidRDefault="002C6CA2" w:rsidP="00ED6C4E">
      <w:pPr>
        <w:spacing w:after="24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sz w:val="32"/>
          <w:szCs w:val="32"/>
          <w:lang w:val="ru-RU"/>
        </w:rPr>
        <w:t>ПРОГРАММНАЯ КЛАССИФИКАЦИЯ</w:t>
      </w:r>
    </w:p>
    <w:p w:rsidR="002C6CA2" w:rsidRPr="002D65E7" w:rsidRDefault="002C6CA2" w:rsidP="002C6CA2">
      <w:pPr>
        <w:spacing w:after="12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b/>
          <w:sz w:val="32"/>
          <w:szCs w:val="32"/>
          <w:u w:val="single"/>
          <w:lang w:val="ru-RU"/>
        </w:rPr>
        <w:t>Основная программа</w:t>
      </w:r>
      <w:r w:rsidRPr="002D65E7">
        <w:rPr>
          <w:rFonts w:ascii="Calibri" w:hAnsi="Calibri"/>
          <w:b/>
          <w:i/>
          <w:sz w:val="32"/>
          <w:szCs w:val="32"/>
          <w:lang w:val="ru-RU"/>
        </w:rPr>
        <w:t xml:space="preserve"> </w:t>
      </w:r>
      <w:r w:rsidRPr="002D65E7">
        <w:rPr>
          <w:rFonts w:ascii="Calibri" w:hAnsi="Calibri"/>
          <w:sz w:val="32"/>
          <w:szCs w:val="32"/>
          <w:lang w:val="ru-RU"/>
        </w:rPr>
        <w:t>состоит из программ, направленных</w:t>
      </w:r>
    </w:p>
    <w:p w:rsidR="002C6CA2" w:rsidRPr="002D65E7" w:rsidRDefault="00E23834" w:rsidP="002C6CA2">
      <w:pPr>
        <w:spacing w:after="12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C6C1E3" wp14:editId="0C0906EC">
                <wp:simplePos x="0" y="0"/>
                <wp:positionH relativeFrom="column">
                  <wp:posOffset>6273514</wp:posOffset>
                </wp:positionH>
                <wp:positionV relativeFrom="paragraph">
                  <wp:posOffset>264335</wp:posOffset>
                </wp:positionV>
                <wp:extent cx="2947539" cy="60960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539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9A" w:rsidRPr="00E23834" w:rsidRDefault="008E3E9A" w:rsidP="00E238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E2383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ru-RU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C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left:0;text-align:left;margin-left:494pt;margin-top:20.8pt;width:232.1pt;height:4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" fillcolor="#c45911 [2405]">
                <v:textbox>
                  <w:txbxContent>
                    <w:p w:rsidR="008E3E9A" w:rsidRPr="00E23834" w:rsidRDefault="008E3E9A" w:rsidP="00E23834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  <w:lang w:val="ru-RU"/>
                        </w:rPr>
                      </w:pPr>
                      <w:r w:rsidRPr="00E23834">
                        <w:rPr>
                          <w:b/>
                          <w:color w:val="FFFFFF" w:themeColor="background1"/>
                          <w:sz w:val="44"/>
                          <w:szCs w:val="44"/>
                          <w:lang w:val="ru-RU"/>
                        </w:rPr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C6CA2" w:rsidRPr="002D65E7">
        <w:rPr>
          <w:rFonts w:ascii="Calibri" w:hAnsi="Calibri"/>
          <w:sz w:val="32"/>
          <w:szCs w:val="32"/>
          <w:lang w:val="ru-RU"/>
        </w:rPr>
        <w:t>на</w:t>
      </w:r>
      <w:proofErr w:type="gramEnd"/>
      <w:r w:rsidR="002C6CA2" w:rsidRPr="002D65E7">
        <w:rPr>
          <w:rFonts w:ascii="Calibri" w:hAnsi="Calibri"/>
          <w:sz w:val="32"/>
          <w:szCs w:val="32"/>
          <w:lang w:val="ru-RU"/>
        </w:rPr>
        <w:t xml:space="preserve"> достижение целей Стратегии программы правительства</w:t>
      </w:r>
    </w:p>
    <w:p w:rsidR="002C6CA2" w:rsidRPr="002D65E7" w:rsidRDefault="002C6CA2" w:rsidP="002C6CA2">
      <w:pPr>
        <w:spacing w:after="12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proofErr w:type="gramStart"/>
      <w:r w:rsidRPr="002D65E7">
        <w:rPr>
          <w:rFonts w:ascii="Calibri" w:hAnsi="Calibri"/>
          <w:sz w:val="32"/>
          <w:szCs w:val="32"/>
          <w:lang w:val="ru-RU"/>
        </w:rPr>
        <w:t>на</w:t>
      </w:r>
      <w:proofErr w:type="gramEnd"/>
      <w:r w:rsidRPr="002D65E7">
        <w:rPr>
          <w:rFonts w:ascii="Calibri" w:hAnsi="Calibri"/>
          <w:sz w:val="32"/>
          <w:szCs w:val="32"/>
          <w:lang w:val="ru-RU"/>
        </w:rPr>
        <w:t xml:space="preserve"> три года или стратегических</w:t>
      </w:r>
    </w:p>
    <w:p w:rsidR="0010521B" w:rsidRPr="002D65E7" w:rsidRDefault="00E23834" w:rsidP="002C6CA2">
      <w:pPr>
        <w:spacing w:after="12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cs="Arial"/>
          <w:noProof/>
          <w:sz w:val="32"/>
          <w:szCs w:val="32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3166D3" wp14:editId="0F42AB5C">
                <wp:simplePos x="0" y="0"/>
                <wp:positionH relativeFrom="column">
                  <wp:posOffset>7298274</wp:posOffset>
                </wp:positionH>
                <wp:positionV relativeFrom="paragraph">
                  <wp:posOffset>230855</wp:posOffset>
                </wp:positionV>
                <wp:extent cx="1923393" cy="1079500"/>
                <wp:effectExtent l="0" t="0" r="2032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079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E23834" w:rsidRDefault="008E3E9A" w:rsidP="008821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3834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66D3" id="Rounded Rectangle 8" o:spid="_x0000_s1053" style="position:absolute;left:0;text-align:left;margin-left:574.65pt;margin-top:18.2pt;width:151.45pt;height: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" fillcolor="#f4b083 [1941]" strokecolor="#1f4d78 [1604]" strokeweight="1pt">
                <v:stroke joinstyle="miter"/>
                <v:textbox>
                  <w:txbxContent>
                    <w:p w:rsidR="008E3E9A" w:rsidRPr="00E23834" w:rsidRDefault="008E3E9A" w:rsidP="008821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3834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</w:p>
                  </w:txbxContent>
                </v:textbox>
              </v:roundrect>
            </w:pict>
          </mc:Fallback>
        </mc:AlternateContent>
      </w:r>
      <w:r w:rsidRPr="002D65E7">
        <w:rPr>
          <w:rFonts w:cs="Arial"/>
          <w:noProof/>
          <w:sz w:val="32"/>
          <w:szCs w:val="32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178DAE" wp14:editId="29A31A37">
                <wp:simplePos x="0" y="0"/>
                <wp:positionH relativeFrom="column">
                  <wp:posOffset>6269990</wp:posOffset>
                </wp:positionH>
                <wp:positionV relativeFrom="paragraph">
                  <wp:posOffset>225425</wp:posOffset>
                </wp:positionV>
                <wp:extent cx="1028700" cy="1079500"/>
                <wp:effectExtent l="0" t="0" r="1905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79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E23834" w:rsidRDefault="008E3E9A" w:rsidP="008821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23834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78DAE" id="Rounded Rectangle 7" o:spid="_x0000_s1054" style="position:absolute;left:0;text-align:left;margin-left:493.7pt;margin-top:17.75pt;width:81pt;height: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" fillcolor="#f4b083 [1941]" strokecolor="#1f4d78 [1604]" strokeweight="1pt">
                <v:stroke joinstyle="miter"/>
                <v:textbox>
                  <w:txbxContent>
                    <w:p w:rsidR="008E3E9A" w:rsidRPr="00E23834" w:rsidRDefault="008E3E9A" w:rsidP="008821A1">
                      <w:pPr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E23834">
                        <w:rPr>
                          <w:b/>
                          <w:sz w:val="28"/>
                          <w:szCs w:val="28"/>
                          <w:lang w:val="ru-RU"/>
                        </w:rPr>
                        <w:t>Мероприятие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2C6CA2" w:rsidRPr="002D65E7">
        <w:rPr>
          <w:rFonts w:ascii="Calibri" w:hAnsi="Calibri"/>
          <w:sz w:val="32"/>
          <w:szCs w:val="32"/>
          <w:lang w:val="ru-RU"/>
        </w:rPr>
        <w:t xml:space="preserve">документов </w:t>
      </w:r>
      <w:r w:rsidR="00FE7B40" w:rsidRPr="002D65E7">
        <w:rPr>
          <w:rFonts w:ascii="Calibri" w:hAnsi="Calibri"/>
          <w:sz w:val="32"/>
          <w:szCs w:val="32"/>
          <w:lang w:val="ru-RU"/>
        </w:rPr>
        <w:t xml:space="preserve"> единиц</w:t>
      </w:r>
      <w:proofErr w:type="gramEnd"/>
      <w:r w:rsidR="00FE7B40" w:rsidRPr="002D65E7">
        <w:rPr>
          <w:rFonts w:ascii="Calibri" w:hAnsi="Calibri"/>
          <w:sz w:val="32"/>
          <w:szCs w:val="32"/>
          <w:lang w:val="ru-RU"/>
        </w:rPr>
        <w:t xml:space="preserve"> </w:t>
      </w:r>
      <w:r w:rsidR="002C6CA2" w:rsidRPr="002D65E7">
        <w:rPr>
          <w:rFonts w:ascii="Calibri" w:hAnsi="Calibri"/>
          <w:sz w:val="32"/>
          <w:szCs w:val="32"/>
          <w:lang w:val="ru-RU"/>
        </w:rPr>
        <w:t>местн</w:t>
      </w:r>
      <w:r w:rsidR="00FE7B40" w:rsidRPr="002D65E7">
        <w:rPr>
          <w:rFonts w:ascii="Calibri" w:hAnsi="Calibri"/>
          <w:sz w:val="32"/>
          <w:szCs w:val="32"/>
          <w:lang w:val="ru-RU"/>
        </w:rPr>
        <w:t>ого и областного</w:t>
      </w:r>
      <w:r w:rsidR="002C6CA2" w:rsidRPr="002D65E7">
        <w:rPr>
          <w:rFonts w:ascii="Calibri" w:hAnsi="Calibri"/>
          <w:sz w:val="32"/>
          <w:szCs w:val="32"/>
          <w:lang w:val="ru-RU"/>
        </w:rPr>
        <w:t xml:space="preserve"> (</w:t>
      </w:r>
      <w:r w:rsidR="00FE7B40" w:rsidRPr="002D65E7">
        <w:rPr>
          <w:rFonts w:ascii="Calibri" w:hAnsi="Calibri"/>
          <w:sz w:val="32"/>
          <w:szCs w:val="32"/>
          <w:lang w:val="ru-RU"/>
        </w:rPr>
        <w:t>регионального</w:t>
      </w:r>
      <w:r w:rsidR="002C6CA2" w:rsidRPr="002D65E7">
        <w:rPr>
          <w:rFonts w:ascii="Calibri" w:hAnsi="Calibri"/>
          <w:sz w:val="32"/>
          <w:szCs w:val="32"/>
          <w:lang w:val="ru-RU"/>
        </w:rPr>
        <w:t xml:space="preserve">) </w:t>
      </w:r>
    </w:p>
    <w:p w:rsidR="002C6CA2" w:rsidRPr="002D65E7" w:rsidRDefault="002C6CA2" w:rsidP="002C6CA2">
      <w:pPr>
        <w:spacing w:after="12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proofErr w:type="gramStart"/>
      <w:r w:rsidRPr="002D65E7">
        <w:rPr>
          <w:rFonts w:ascii="Calibri" w:hAnsi="Calibri"/>
          <w:sz w:val="32"/>
          <w:szCs w:val="32"/>
          <w:lang w:val="ru-RU"/>
        </w:rPr>
        <w:t>самоуправления</w:t>
      </w:r>
      <w:proofErr w:type="gramEnd"/>
      <w:r w:rsidRPr="002D65E7">
        <w:rPr>
          <w:rFonts w:ascii="Calibri" w:hAnsi="Calibri"/>
          <w:sz w:val="32"/>
          <w:szCs w:val="32"/>
          <w:lang w:val="ru-RU"/>
        </w:rPr>
        <w:t>.</w:t>
      </w:r>
    </w:p>
    <w:p w:rsidR="00B00EC3" w:rsidRPr="002D65E7" w:rsidRDefault="002C6CA2" w:rsidP="002C6CA2">
      <w:pPr>
        <w:spacing w:after="24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b/>
          <w:i/>
          <w:sz w:val="32"/>
          <w:szCs w:val="32"/>
          <w:u w:val="single"/>
          <w:lang w:val="ru-RU"/>
        </w:rPr>
        <w:t>Программа</w:t>
      </w:r>
      <w:r w:rsidRPr="002D65E7">
        <w:rPr>
          <w:rFonts w:ascii="Calibri" w:hAnsi="Calibri"/>
          <w:sz w:val="32"/>
          <w:szCs w:val="32"/>
          <w:u w:val="single"/>
          <w:lang w:val="ru-RU"/>
        </w:rPr>
        <w:t xml:space="preserve"> </w:t>
      </w:r>
      <w:r w:rsidRPr="002D65E7">
        <w:rPr>
          <w:rFonts w:ascii="Calibri" w:hAnsi="Calibri"/>
          <w:sz w:val="32"/>
          <w:szCs w:val="32"/>
          <w:lang w:val="ru-RU"/>
        </w:rPr>
        <w:t>- это набор независимых, тесно</w:t>
      </w:r>
    </w:p>
    <w:p w:rsidR="002C6CA2" w:rsidRPr="002D65E7" w:rsidRDefault="00E23834" w:rsidP="002C6CA2">
      <w:pPr>
        <w:spacing w:after="24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cs="Arial"/>
          <w:noProof/>
          <w:sz w:val="32"/>
          <w:szCs w:val="32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F1E770" wp14:editId="0D489912">
                <wp:simplePos x="0" y="0"/>
                <wp:positionH relativeFrom="column">
                  <wp:posOffset>7565390</wp:posOffset>
                </wp:positionH>
                <wp:positionV relativeFrom="paragraph">
                  <wp:posOffset>267970</wp:posOffset>
                </wp:positionV>
                <wp:extent cx="819785" cy="1079500"/>
                <wp:effectExtent l="0" t="0" r="18415" b="2540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1079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E23834" w:rsidRDefault="008E3E9A" w:rsidP="008821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23834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Текущий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E770" id="Rounded Rectangle 78" o:spid="_x0000_s1055" style="position:absolute;left:0;text-align:left;margin-left:595.7pt;margin-top:21.1pt;width:64.55pt;height: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" fillcolor="#f7caac [1301]" strokecolor="#1f4d78 [1604]" strokeweight="1pt">
                <v:stroke joinstyle="miter"/>
                <v:textbox>
                  <w:txbxContent>
                    <w:p w:rsidR="008E3E9A" w:rsidRPr="00E23834" w:rsidRDefault="008E3E9A" w:rsidP="008821A1">
                      <w:pPr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E23834">
                        <w:rPr>
                          <w:b/>
                          <w:sz w:val="28"/>
                          <w:szCs w:val="28"/>
                          <w:lang w:val="ru-RU"/>
                        </w:rPr>
                        <w:t>Текущий</w:t>
                      </w:r>
                    </w:p>
                  </w:txbxContent>
                </v:textbox>
              </v:roundrect>
            </w:pict>
          </mc:Fallback>
        </mc:AlternateContent>
      </w:r>
      <w:r w:rsidRPr="002D65E7">
        <w:rPr>
          <w:rFonts w:cs="Arial"/>
          <w:noProof/>
          <w:sz w:val="32"/>
          <w:szCs w:val="32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264DC8" wp14:editId="11829DF1">
                <wp:simplePos x="0" y="0"/>
                <wp:positionH relativeFrom="column">
                  <wp:posOffset>8383161</wp:posOffset>
                </wp:positionH>
                <wp:positionV relativeFrom="paragraph">
                  <wp:posOffset>237928</wp:posOffset>
                </wp:positionV>
                <wp:extent cx="838091" cy="1079500"/>
                <wp:effectExtent l="0" t="0" r="19685" b="2540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91" cy="1079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E23834" w:rsidRDefault="008E3E9A" w:rsidP="008821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3834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Капитальный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64DC8" id="Rounded Rectangle 79" o:spid="_x0000_s1056" style="position:absolute;left:0;text-align:left;margin-left:660.1pt;margin-top:18.75pt;width:66pt;height: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" fillcolor="#f7caac [1301]" strokecolor="#1f4d78 [1604]" strokeweight="1pt">
                <v:stroke joinstyle="miter"/>
                <v:textbox>
                  <w:txbxContent>
                    <w:p w:rsidR="008E3E9A" w:rsidRPr="00E23834" w:rsidRDefault="008E3E9A" w:rsidP="008821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3834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Капитальный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B00EC3" w:rsidRPr="002D65E7">
        <w:rPr>
          <w:rFonts w:ascii="Calibri" w:hAnsi="Calibri"/>
          <w:sz w:val="32"/>
          <w:szCs w:val="32"/>
          <w:lang w:val="ru-RU"/>
        </w:rPr>
        <w:t>связанн</w:t>
      </w:r>
      <w:r w:rsidR="00FE7B40" w:rsidRPr="002D65E7">
        <w:rPr>
          <w:rFonts w:ascii="Calibri" w:hAnsi="Calibri"/>
          <w:sz w:val="32"/>
          <w:szCs w:val="32"/>
          <w:lang w:val="ru-RU"/>
        </w:rPr>
        <w:t>ых</w:t>
      </w:r>
      <w:proofErr w:type="gramEnd"/>
      <w:r w:rsidR="00FE7B40" w:rsidRPr="002D65E7">
        <w:rPr>
          <w:rFonts w:ascii="Calibri" w:hAnsi="Calibri"/>
          <w:sz w:val="32"/>
          <w:szCs w:val="32"/>
          <w:lang w:val="ru-RU"/>
        </w:rPr>
        <w:t xml:space="preserve"> мероприятий</w:t>
      </w:r>
      <w:r w:rsidR="002C6CA2" w:rsidRPr="002D65E7">
        <w:rPr>
          <w:rFonts w:ascii="Calibri" w:hAnsi="Calibri"/>
          <w:sz w:val="32"/>
          <w:szCs w:val="32"/>
          <w:lang w:val="ru-RU"/>
        </w:rPr>
        <w:t xml:space="preserve"> и проект</w:t>
      </w:r>
      <w:r w:rsidR="00B00EC3" w:rsidRPr="002D65E7">
        <w:rPr>
          <w:rFonts w:ascii="Calibri" w:hAnsi="Calibri"/>
          <w:sz w:val="32"/>
          <w:szCs w:val="32"/>
          <w:lang w:val="ru-RU"/>
        </w:rPr>
        <w:t>ов</w:t>
      </w:r>
      <w:r w:rsidR="002C6CA2" w:rsidRPr="002D65E7">
        <w:rPr>
          <w:rFonts w:ascii="Calibri" w:hAnsi="Calibri"/>
          <w:sz w:val="32"/>
          <w:szCs w:val="32"/>
          <w:lang w:val="ru-RU"/>
        </w:rPr>
        <w:t>, направленны</w:t>
      </w:r>
      <w:r w:rsidR="00B00EC3" w:rsidRPr="002D65E7">
        <w:rPr>
          <w:rFonts w:ascii="Calibri" w:hAnsi="Calibri"/>
          <w:sz w:val="32"/>
          <w:szCs w:val="32"/>
          <w:lang w:val="ru-RU"/>
        </w:rPr>
        <w:t>х</w:t>
      </w:r>
      <w:r w:rsidR="002C6CA2" w:rsidRPr="002D65E7">
        <w:rPr>
          <w:rFonts w:ascii="Calibri" w:hAnsi="Calibri"/>
          <w:sz w:val="32"/>
          <w:szCs w:val="32"/>
          <w:lang w:val="ru-RU"/>
        </w:rPr>
        <w:t xml:space="preserve"> на </w:t>
      </w:r>
      <w:r w:rsidR="00B00EC3" w:rsidRPr="002D65E7">
        <w:rPr>
          <w:rFonts w:ascii="Calibri" w:hAnsi="Calibri"/>
          <w:sz w:val="32"/>
          <w:szCs w:val="32"/>
          <w:lang w:val="ru-RU"/>
        </w:rPr>
        <w:t>исполнение</w:t>
      </w:r>
    </w:p>
    <w:p w:rsidR="009E6BDF" w:rsidRPr="002D65E7" w:rsidRDefault="002C6CA2" w:rsidP="002C6CA2">
      <w:pPr>
        <w:spacing w:after="24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proofErr w:type="gramStart"/>
      <w:r w:rsidRPr="002D65E7">
        <w:rPr>
          <w:rFonts w:ascii="Calibri" w:hAnsi="Calibri"/>
          <w:sz w:val="32"/>
          <w:szCs w:val="32"/>
          <w:lang w:val="ru-RU"/>
        </w:rPr>
        <w:t>общ</w:t>
      </w:r>
      <w:r w:rsidR="00B00EC3" w:rsidRPr="002D65E7">
        <w:rPr>
          <w:rFonts w:ascii="Calibri" w:hAnsi="Calibri"/>
          <w:sz w:val="32"/>
          <w:szCs w:val="32"/>
          <w:lang w:val="ru-RU"/>
        </w:rPr>
        <w:t>ей</w:t>
      </w:r>
      <w:proofErr w:type="gramEnd"/>
      <w:r w:rsidRPr="002D65E7">
        <w:rPr>
          <w:rFonts w:ascii="Calibri" w:hAnsi="Calibri"/>
          <w:sz w:val="32"/>
          <w:szCs w:val="32"/>
          <w:lang w:val="ru-RU"/>
        </w:rPr>
        <w:t xml:space="preserve"> цел</w:t>
      </w:r>
      <w:r w:rsidR="00B00EC3" w:rsidRPr="002D65E7">
        <w:rPr>
          <w:rFonts w:ascii="Calibri" w:hAnsi="Calibri"/>
          <w:sz w:val="32"/>
          <w:szCs w:val="32"/>
          <w:lang w:val="ru-RU"/>
        </w:rPr>
        <w:t>и</w:t>
      </w:r>
      <w:r w:rsidRPr="002D65E7">
        <w:rPr>
          <w:rFonts w:ascii="Calibri" w:hAnsi="Calibri"/>
          <w:sz w:val="32"/>
          <w:szCs w:val="32"/>
          <w:lang w:val="ru-RU"/>
        </w:rPr>
        <w:t>.</w:t>
      </w:r>
    </w:p>
    <w:p w:rsidR="009E6BDF" w:rsidRPr="002D65E7" w:rsidRDefault="00FE7B40" w:rsidP="00ED6C4E">
      <w:pPr>
        <w:spacing w:after="24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b/>
          <w:i/>
          <w:sz w:val="32"/>
          <w:szCs w:val="32"/>
          <w:u w:val="single"/>
          <w:lang w:val="ru-RU"/>
        </w:rPr>
        <w:t>Мероприятие</w:t>
      </w:r>
      <w:r w:rsidR="00B00EC3" w:rsidRPr="002D65E7">
        <w:rPr>
          <w:rFonts w:ascii="Calibri" w:hAnsi="Calibri"/>
          <w:sz w:val="32"/>
          <w:szCs w:val="32"/>
          <w:u w:val="single"/>
          <w:lang w:val="ru-RU"/>
        </w:rPr>
        <w:t xml:space="preserve"> </w:t>
      </w:r>
      <w:r w:rsidR="00B00EC3" w:rsidRPr="002D65E7">
        <w:rPr>
          <w:rFonts w:ascii="Calibri" w:hAnsi="Calibri"/>
          <w:sz w:val="32"/>
          <w:szCs w:val="32"/>
          <w:lang w:val="ru-RU"/>
        </w:rPr>
        <w:t>- предварительно не определен срок.</w:t>
      </w:r>
    </w:p>
    <w:p w:rsidR="009E6BDF" w:rsidRPr="00E23834" w:rsidRDefault="00B00EC3" w:rsidP="00ED6C4E">
      <w:pPr>
        <w:spacing w:after="240" w:line="240" w:lineRule="auto"/>
        <w:ind w:left="284"/>
        <w:jc w:val="both"/>
        <w:rPr>
          <w:rFonts w:ascii="Calibri" w:hAnsi="Calibri"/>
          <w:sz w:val="32"/>
          <w:szCs w:val="28"/>
          <w:lang w:val="ru-RU"/>
        </w:rPr>
      </w:pPr>
      <w:r w:rsidRPr="00E23834">
        <w:rPr>
          <w:b/>
          <w:i/>
          <w:sz w:val="32"/>
          <w:szCs w:val="28"/>
          <w:u w:val="single"/>
          <w:lang w:val="ru-RU"/>
        </w:rPr>
        <w:t>Проект</w:t>
      </w:r>
      <w:r w:rsidRPr="00E23834">
        <w:rPr>
          <w:sz w:val="32"/>
          <w:szCs w:val="28"/>
          <w:lang w:val="ru-RU"/>
        </w:rPr>
        <w:t xml:space="preserve"> -п</w:t>
      </w:r>
      <w:r w:rsidRPr="00E23834">
        <w:rPr>
          <w:rFonts w:ascii="Calibri" w:hAnsi="Calibri"/>
          <w:sz w:val="32"/>
          <w:szCs w:val="28"/>
          <w:lang w:val="ru-RU"/>
        </w:rPr>
        <w:t>родолжительн</w:t>
      </w:r>
      <w:r w:rsidR="00E23834" w:rsidRPr="00E23834">
        <w:rPr>
          <w:rFonts w:ascii="Calibri" w:hAnsi="Calibri"/>
          <w:sz w:val="32"/>
          <w:szCs w:val="28"/>
          <w:lang w:val="ru-RU"/>
        </w:rPr>
        <w:t xml:space="preserve">ость заранее заданного времени </w:t>
      </w:r>
      <w:r w:rsidRPr="00E23834">
        <w:rPr>
          <w:rFonts w:ascii="Calibri" w:hAnsi="Calibri"/>
          <w:sz w:val="32"/>
          <w:szCs w:val="28"/>
          <w:lang w:val="ru-RU"/>
        </w:rPr>
        <w:t xml:space="preserve"> </w:t>
      </w:r>
    </w:p>
    <w:p w:rsidR="00AE2A31" w:rsidRPr="002D65E7" w:rsidRDefault="006A6B75" w:rsidP="00ED6C4E">
      <w:pPr>
        <w:spacing w:after="0" w:line="240" w:lineRule="auto"/>
        <w:ind w:left="284"/>
        <w:jc w:val="both"/>
        <w:rPr>
          <w:rFonts w:ascii="Calibri" w:hAnsi="Calibri"/>
          <w:sz w:val="32"/>
          <w:szCs w:val="32"/>
          <w:lang w:val="ru-RU"/>
        </w:rPr>
      </w:pPr>
      <w:r w:rsidRPr="002D65E7">
        <w:rPr>
          <w:rFonts w:ascii="Calibri" w:hAnsi="Calibri"/>
          <w:b/>
          <w:bCs/>
          <w:i/>
          <w:iCs/>
          <w:sz w:val="32"/>
          <w:szCs w:val="32"/>
          <w:u w:val="single"/>
          <w:lang w:val="ru-RU"/>
        </w:rPr>
        <w:t>Текущий проект</w:t>
      </w:r>
      <w:r w:rsidRPr="002D65E7">
        <w:rPr>
          <w:rFonts w:ascii="Calibri" w:hAnsi="Calibri"/>
          <w:b/>
          <w:bCs/>
          <w:i/>
          <w:iCs/>
          <w:sz w:val="32"/>
          <w:szCs w:val="32"/>
          <w:lang w:val="ru-RU"/>
        </w:rPr>
        <w:t xml:space="preserve"> – </w:t>
      </w:r>
      <w:r w:rsidRPr="00E23834">
        <w:rPr>
          <w:rFonts w:ascii="Calibri" w:hAnsi="Calibri"/>
          <w:bCs/>
          <w:iCs/>
          <w:sz w:val="32"/>
          <w:szCs w:val="32"/>
          <w:lang w:val="ru-RU"/>
        </w:rPr>
        <w:t>не увеличивает</w:t>
      </w:r>
      <w:r w:rsidR="009E6BDF" w:rsidRPr="00E23834">
        <w:rPr>
          <w:rFonts w:ascii="Calibri" w:hAnsi="Calibri"/>
          <w:sz w:val="32"/>
          <w:szCs w:val="32"/>
          <w:lang w:val="ru-RU"/>
        </w:rPr>
        <w:t>,</w:t>
      </w:r>
      <w:r w:rsidR="00E23834">
        <w:rPr>
          <w:rFonts w:ascii="Calibri" w:hAnsi="Calibri"/>
          <w:sz w:val="32"/>
          <w:szCs w:val="32"/>
          <w:lang w:val="ru-RU"/>
        </w:rPr>
        <w:t xml:space="preserve"> </w:t>
      </w:r>
      <w:proofErr w:type="gramStart"/>
      <w:r w:rsidRPr="002D65E7">
        <w:rPr>
          <w:rFonts w:ascii="Calibri" w:hAnsi="Calibri"/>
          <w:sz w:val="32"/>
          <w:szCs w:val="32"/>
          <w:lang w:val="ru-RU"/>
        </w:rPr>
        <w:t xml:space="preserve">а </w:t>
      </w:r>
      <w:r w:rsidR="009E6BDF" w:rsidRPr="002D65E7">
        <w:rPr>
          <w:rFonts w:ascii="Calibri" w:hAnsi="Calibri"/>
          <w:sz w:val="32"/>
          <w:szCs w:val="32"/>
          <w:lang w:val="ru-RU"/>
        </w:rPr>
        <w:t xml:space="preserve"> </w:t>
      </w:r>
      <w:r w:rsidRPr="00E23834">
        <w:rPr>
          <w:rFonts w:ascii="Calibri" w:hAnsi="Calibri"/>
          <w:b/>
          <w:i/>
          <w:sz w:val="32"/>
          <w:szCs w:val="32"/>
          <w:u w:val="single"/>
          <w:lang w:val="ru-RU"/>
        </w:rPr>
        <w:t>капитальный</w:t>
      </w:r>
      <w:proofErr w:type="gramEnd"/>
      <w:r w:rsidR="009E6BDF" w:rsidRPr="00E23834">
        <w:rPr>
          <w:rFonts w:ascii="Calibri" w:hAnsi="Calibri"/>
          <w:b/>
          <w:i/>
          <w:sz w:val="32"/>
          <w:szCs w:val="32"/>
          <w:u w:val="single"/>
          <w:lang w:val="ru-RU"/>
        </w:rPr>
        <w:t xml:space="preserve"> </w:t>
      </w:r>
    </w:p>
    <w:p w:rsidR="009E6BDF" w:rsidRPr="002D65E7" w:rsidRDefault="006A6B75" w:rsidP="0010521B">
      <w:pPr>
        <w:spacing w:after="0" w:line="240" w:lineRule="auto"/>
        <w:rPr>
          <w:rFonts w:ascii="Calibri" w:hAnsi="Calibri"/>
          <w:sz w:val="32"/>
          <w:szCs w:val="32"/>
          <w:lang w:val="ru-RU"/>
        </w:rPr>
        <w:sectPr w:rsidR="009E6BDF" w:rsidRPr="002D65E7" w:rsidSect="00E01125">
          <w:headerReference w:type="even" r:id="rId80"/>
          <w:headerReference w:type="default" r:id="rId81"/>
          <w:headerReference w:type="first" r:id="rId8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 w:rsidRPr="002D65E7">
        <w:rPr>
          <w:rFonts w:ascii="Calibri" w:hAnsi="Calibri"/>
          <w:sz w:val="32"/>
          <w:szCs w:val="32"/>
          <w:lang w:val="ru-RU"/>
        </w:rPr>
        <w:t>увеличивает</w:t>
      </w:r>
      <w:proofErr w:type="gramEnd"/>
      <w:r w:rsidRPr="002D65E7">
        <w:rPr>
          <w:rFonts w:ascii="Calibri" w:hAnsi="Calibri"/>
          <w:sz w:val="32"/>
          <w:szCs w:val="32"/>
          <w:lang w:val="ru-RU"/>
        </w:rPr>
        <w:t xml:space="preserve"> стоимость активов в учете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lastRenderedPageBreak/>
        <w:t xml:space="preserve">1. </w:t>
      </w:r>
      <w:r w:rsidR="00B00EC3" w:rsidRPr="002D65E7">
        <w:rPr>
          <w:sz w:val="30"/>
          <w:szCs w:val="30"/>
          <w:lang w:val="ru-RU"/>
        </w:rPr>
        <w:t>Государственный строй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2. </w:t>
      </w:r>
      <w:r w:rsidR="00B00EC3" w:rsidRPr="002D65E7">
        <w:rPr>
          <w:sz w:val="30"/>
          <w:szCs w:val="30"/>
          <w:lang w:val="ru-RU"/>
        </w:rPr>
        <w:t>Финансовая и фискальная система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>3.</w:t>
      </w:r>
      <w:r w:rsidR="00B00EC3" w:rsidRPr="002D65E7">
        <w:rPr>
          <w:sz w:val="30"/>
          <w:szCs w:val="30"/>
          <w:lang w:val="ru-RU"/>
        </w:rPr>
        <w:t xml:space="preserve"> Внешняя политика и международная помощь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4. </w:t>
      </w:r>
      <w:r w:rsidR="00B00EC3" w:rsidRPr="002D65E7">
        <w:rPr>
          <w:sz w:val="30"/>
          <w:szCs w:val="30"/>
          <w:lang w:val="ru-RU"/>
        </w:rPr>
        <w:t>Административные дела и общие услуги государственного управления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5. </w:t>
      </w:r>
      <w:r w:rsidR="00B00EC3" w:rsidRPr="002D65E7">
        <w:rPr>
          <w:sz w:val="30"/>
          <w:szCs w:val="30"/>
          <w:lang w:val="ru-RU"/>
        </w:rPr>
        <w:t>Оборона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6. </w:t>
      </w:r>
      <w:r w:rsidR="00FE7B40" w:rsidRPr="002D65E7">
        <w:rPr>
          <w:sz w:val="30"/>
          <w:szCs w:val="30"/>
          <w:lang w:val="ru-RU"/>
        </w:rPr>
        <w:t>Гос</w:t>
      </w:r>
      <w:r w:rsidR="00B00EC3" w:rsidRPr="002D65E7">
        <w:rPr>
          <w:sz w:val="30"/>
          <w:szCs w:val="30"/>
          <w:lang w:val="ru-RU"/>
        </w:rPr>
        <w:t>безопасность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7. </w:t>
      </w:r>
      <w:r w:rsidR="00B00EC3" w:rsidRPr="002D65E7">
        <w:rPr>
          <w:sz w:val="30"/>
          <w:szCs w:val="30"/>
          <w:lang w:val="ru-RU"/>
        </w:rPr>
        <w:t>Система служб безопасности и разведки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8. </w:t>
      </w:r>
      <w:r w:rsidR="00B00EC3" w:rsidRPr="002D65E7">
        <w:rPr>
          <w:sz w:val="30"/>
          <w:szCs w:val="30"/>
          <w:lang w:val="ru-RU"/>
        </w:rPr>
        <w:t>Правосудие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9. </w:t>
      </w:r>
      <w:r w:rsidR="00B00EC3" w:rsidRPr="002D65E7">
        <w:rPr>
          <w:sz w:val="30"/>
          <w:szCs w:val="30"/>
          <w:lang w:val="ru-RU"/>
        </w:rPr>
        <w:t>Сельское хозяйство, лесное хозяйство, рыболовство и охота</w:t>
      </w:r>
    </w:p>
    <w:p w:rsidR="006754FF" w:rsidRPr="002D65E7" w:rsidRDefault="00FE7B40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>10. Региональное развитие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11. </w:t>
      </w:r>
      <w:r w:rsidR="00B00EC3" w:rsidRPr="002D65E7">
        <w:rPr>
          <w:sz w:val="30"/>
          <w:szCs w:val="30"/>
          <w:lang w:val="ru-RU"/>
        </w:rPr>
        <w:t>Транспорт, транспортная инфраструктура и связь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12. </w:t>
      </w:r>
      <w:r w:rsidR="00B00EC3" w:rsidRPr="002D65E7">
        <w:rPr>
          <w:sz w:val="30"/>
          <w:szCs w:val="30"/>
          <w:lang w:val="ru-RU"/>
        </w:rPr>
        <w:t>Экономика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sz w:val="30"/>
          <w:szCs w:val="30"/>
          <w:lang w:val="ru-RU"/>
        </w:rPr>
        <w:t xml:space="preserve">13. </w:t>
      </w:r>
      <w:r w:rsidR="00B00EC3" w:rsidRPr="002D65E7">
        <w:rPr>
          <w:rFonts w:cs="Arial"/>
          <w:sz w:val="30"/>
          <w:szCs w:val="30"/>
          <w:lang w:val="ru-RU"/>
        </w:rPr>
        <w:t>Рынок труда и условия труда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>14. a</w:t>
      </w:r>
      <w:r w:rsidR="00B00EC3" w:rsidRPr="002D65E7">
        <w:rPr>
          <w:lang w:val="ru-RU"/>
        </w:rPr>
        <w:t xml:space="preserve"> </w:t>
      </w:r>
      <w:r w:rsidR="00B00EC3" w:rsidRPr="002D65E7">
        <w:rPr>
          <w:rFonts w:cs="Arial"/>
          <w:sz w:val="30"/>
          <w:szCs w:val="30"/>
          <w:lang w:val="ru-RU"/>
        </w:rPr>
        <w:t xml:space="preserve">Защита и </w:t>
      </w:r>
      <w:r w:rsidR="00FE7B40" w:rsidRPr="002D65E7">
        <w:rPr>
          <w:rFonts w:cs="Arial"/>
          <w:sz w:val="30"/>
          <w:szCs w:val="30"/>
          <w:lang w:val="ru-RU"/>
        </w:rPr>
        <w:t>охрана</w:t>
      </w:r>
      <w:r w:rsidR="00B00EC3" w:rsidRPr="002D65E7">
        <w:rPr>
          <w:rFonts w:cs="Arial"/>
          <w:sz w:val="30"/>
          <w:szCs w:val="30"/>
          <w:lang w:val="ru-RU"/>
        </w:rPr>
        <w:t xml:space="preserve"> природы и окружающей среды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15. </w:t>
      </w:r>
      <w:r w:rsidR="001177E5" w:rsidRPr="002D65E7">
        <w:rPr>
          <w:rFonts w:cs="Arial"/>
          <w:sz w:val="30"/>
          <w:szCs w:val="30"/>
          <w:lang w:val="ru-RU"/>
        </w:rPr>
        <w:t>Пространственное планирование и улучшение жилищных условий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16. </w:t>
      </w:r>
      <w:r w:rsidR="001177E5" w:rsidRPr="002D65E7">
        <w:rPr>
          <w:rFonts w:cs="Arial"/>
          <w:sz w:val="30"/>
          <w:szCs w:val="30"/>
          <w:lang w:val="ru-RU"/>
        </w:rPr>
        <w:t>Охрана здоровья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17. </w:t>
      </w:r>
      <w:r w:rsidR="001177E5" w:rsidRPr="002D65E7">
        <w:rPr>
          <w:rFonts w:cs="Arial"/>
          <w:sz w:val="30"/>
          <w:szCs w:val="30"/>
          <w:lang w:val="ru-RU"/>
        </w:rPr>
        <w:t>Культура</w:t>
      </w:r>
      <w:r w:rsidR="00B55F39" w:rsidRPr="002D65E7">
        <w:rPr>
          <w:rFonts w:cs="Arial"/>
          <w:sz w:val="30"/>
          <w:szCs w:val="30"/>
          <w:lang w:val="ru-RU"/>
        </w:rPr>
        <w:t>,</w:t>
      </w:r>
      <w:r w:rsidR="001177E5" w:rsidRPr="002D65E7">
        <w:rPr>
          <w:rFonts w:cs="Arial"/>
          <w:sz w:val="30"/>
          <w:szCs w:val="30"/>
          <w:lang w:val="ru-RU"/>
        </w:rPr>
        <w:t xml:space="preserve"> религия и спорт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18. </w:t>
      </w:r>
      <w:r w:rsidR="001177E5" w:rsidRPr="002D65E7">
        <w:rPr>
          <w:rFonts w:cs="Arial"/>
          <w:sz w:val="30"/>
          <w:szCs w:val="30"/>
          <w:lang w:val="ru-RU"/>
        </w:rPr>
        <w:t xml:space="preserve">Образование 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19. </w:t>
      </w:r>
      <w:r w:rsidR="001177E5" w:rsidRPr="002D65E7">
        <w:rPr>
          <w:rFonts w:cs="Arial"/>
          <w:sz w:val="30"/>
          <w:szCs w:val="30"/>
          <w:lang w:val="ru-RU"/>
        </w:rPr>
        <w:t>Развитие науки и технологии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20. </w:t>
      </w:r>
      <w:r w:rsidR="006D19B8" w:rsidRPr="002D65E7">
        <w:rPr>
          <w:rFonts w:cs="Arial"/>
          <w:sz w:val="30"/>
          <w:szCs w:val="30"/>
          <w:lang w:val="ru-RU"/>
        </w:rPr>
        <w:t>Социальное обеспечение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21. </w:t>
      </w:r>
      <w:r w:rsidR="006D19B8" w:rsidRPr="002D65E7">
        <w:rPr>
          <w:rFonts w:cs="Arial"/>
          <w:sz w:val="30"/>
          <w:szCs w:val="30"/>
          <w:lang w:val="ru-RU"/>
        </w:rPr>
        <w:t>Пенсионное обеспечение</w:t>
      </w:r>
    </w:p>
    <w:p w:rsidR="006754F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22. </w:t>
      </w:r>
      <w:r w:rsidR="006D19B8" w:rsidRPr="002D65E7">
        <w:rPr>
          <w:rFonts w:cs="Arial"/>
          <w:sz w:val="30"/>
          <w:szCs w:val="30"/>
          <w:lang w:val="ru-RU"/>
        </w:rPr>
        <w:t>Обслуживание государственного долга</w:t>
      </w:r>
    </w:p>
    <w:p w:rsidR="006754FF" w:rsidRPr="002D65E7" w:rsidRDefault="009E6BDF" w:rsidP="006C6D1A">
      <w:pPr>
        <w:spacing w:after="0" w:line="240" w:lineRule="auto"/>
        <w:ind w:left="851"/>
        <w:rPr>
          <w:rFonts w:cs="Arial"/>
          <w:sz w:val="30"/>
          <w:szCs w:val="30"/>
          <w:lang w:val="ru-RU"/>
        </w:rPr>
        <w:sectPr w:rsidR="006754FF" w:rsidRPr="002D65E7" w:rsidSect="00E01125">
          <w:headerReference w:type="even" r:id="rId83"/>
          <w:headerReference w:type="default" r:id="rId84"/>
          <w:headerReference w:type="first" r:id="rId8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30"/>
          <w:szCs w:val="30"/>
          <w:lang w:val="ru-RU"/>
        </w:rPr>
        <w:t xml:space="preserve">23. </w:t>
      </w:r>
      <w:r w:rsidR="006D19B8" w:rsidRPr="002D65E7">
        <w:rPr>
          <w:rFonts w:cs="Arial"/>
          <w:sz w:val="30"/>
          <w:szCs w:val="30"/>
          <w:lang w:val="ru-RU"/>
        </w:rPr>
        <w:t>Программа вмешательства и резервы</w:t>
      </w:r>
    </w:p>
    <w:p w:rsidR="009E6BDF" w:rsidRPr="002D65E7" w:rsidRDefault="009E6BDF" w:rsidP="00ED6C4E">
      <w:pPr>
        <w:spacing w:after="0" w:line="240" w:lineRule="auto"/>
        <w:ind w:left="851"/>
        <w:jc w:val="both"/>
        <w:rPr>
          <w:rFonts w:cs="Arial"/>
          <w:sz w:val="30"/>
          <w:szCs w:val="30"/>
          <w:lang w:val="ru-RU"/>
        </w:rPr>
      </w:pPr>
    </w:p>
    <w:p w:rsidR="006754FF" w:rsidRPr="00C56766" w:rsidRDefault="006754FF" w:rsidP="00C56766">
      <w:pPr>
        <w:spacing w:after="0" w:line="240" w:lineRule="auto"/>
        <w:ind w:left="851"/>
        <w:jc w:val="both"/>
        <w:rPr>
          <w:rFonts w:cs="Arial"/>
          <w:sz w:val="36"/>
          <w:szCs w:val="40"/>
          <w:lang w:val="ru-RU"/>
        </w:rPr>
      </w:pPr>
      <w:r w:rsidRPr="00C56766">
        <w:rPr>
          <w:rFonts w:cs="Arial"/>
          <w:sz w:val="36"/>
          <w:szCs w:val="40"/>
          <w:lang w:val="ru-RU"/>
        </w:rPr>
        <w:t xml:space="preserve">(1) </w:t>
      </w:r>
      <w:r w:rsidR="00E0184B" w:rsidRPr="00C56766">
        <w:rPr>
          <w:rFonts w:cs="Arial"/>
          <w:sz w:val="36"/>
          <w:szCs w:val="40"/>
          <w:lang w:val="ru-RU"/>
        </w:rPr>
        <w:t>Компетентное министерство определяет программы и совместные мероприятия</w:t>
      </w:r>
      <w:r w:rsidR="00B55F39" w:rsidRPr="00C56766">
        <w:rPr>
          <w:rFonts w:cs="Arial"/>
          <w:sz w:val="36"/>
          <w:szCs w:val="40"/>
          <w:lang w:val="ru-RU"/>
        </w:rPr>
        <w:t>,</w:t>
      </w:r>
      <w:r w:rsidR="00E0184B" w:rsidRPr="00C56766">
        <w:rPr>
          <w:rFonts w:cs="Arial"/>
          <w:sz w:val="36"/>
          <w:szCs w:val="40"/>
          <w:lang w:val="ru-RU"/>
        </w:rPr>
        <w:t xml:space="preserve"> проекты для пользователей бюджета в пределах</w:t>
      </w:r>
      <w:r w:rsidR="00B55F39" w:rsidRPr="00C56766">
        <w:rPr>
          <w:rFonts w:cs="Arial"/>
          <w:sz w:val="36"/>
          <w:szCs w:val="40"/>
          <w:lang w:val="ru-RU"/>
        </w:rPr>
        <w:t xml:space="preserve"> их компетенции</w:t>
      </w:r>
      <w:r w:rsidR="00E0184B" w:rsidRPr="00C56766">
        <w:rPr>
          <w:rFonts w:cs="Arial"/>
          <w:sz w:val="36"/>
          <w:szCs w:val="40"/>
          <w:lang w:val="ru-RU"/>
        </w:rPr>
        <w:t>.</w:t>
      </w:r>
    </w:p>
    <w:p w:rsidR="006754FF" w:rsidRPr="00C56766" w:rsidRDefault="006754FF" w:rsidP="00C56766">
      <w:pPr>
        <w:spacing w:after="0" w:line="240" w:lineRule="auto"/>
        <w:ind w:left="851"/>
        <w:jc w:val="both"/>
        <w:rPr>
          <w:rFonts w:cs="Arial"/>
          <w:sz w:val="36"/>
          <w:szCs w:val="40"/>
          <w:lang w:val="ru-RU"/>
        </w:rPr>
      </w:pPr>
      <w:r w:rsidRPr="00C56766">
        <w:rPr>
          <w:rFonts w:cs="Arial"/>
          <w:sz w:val="36"/>
          <w:szCs w:val="40"/>
          <w:lang w:val="ru-RU"/>
        </w:rPr>
        <w:t xml:space="preserve">(2) </w:t>
      </w:r>
      <w:r w:rsidR="00E0184B" w:rsidRPr="00C56766">
        <w:rPr>
          <w:rFonts w:cs="Arial"/>
          <w:sz w:val="36"/>
          <w:szCs w:val="40"/>
          <w:lang w:val="ru-RU"/>
        </w:rPr>
        <w:t>Все мероприятия и проекты сгруппированы в програм</w:t>
      </w:r>
      <w:r w:rsidR="00B55F39" w:rsidRPr="00C56766">
        <w:rPr>
          <w:rFonts w:cs="Arial"/>
          <w:sz w:val="36"/>
          <w:szCs w:val="40"/>
          <w:lang w:val="ru-RU"/>
        </w:rPr>
        <w:t>мы, затем программы, мероприятия и проекты передают в</w:t>
      </w:r>
      <w:r w:rsidR="00E0184B" w:rsidRPr="00C56766">
        <w:rPr>
          <w:rFonts w:cs="Arial"/>
          <w:sz w:val="36"/>
          <w:szCs w:val="40"/>
          <w:lang w:val="ru-RU"/>
        </w:rPr>
        <w:t xml:space="preserve"> Министерств</w:t>
      </w:r>
      <w:r w:rsidR="00B55F39" w:rsidRPr="00C56766">
        <w:rPr>
          <w:rFonts w:cs="Arial"/>
          <w:sz w:val="36"/>
          <w:szCs w:val="40"/>
          <w:lang w:val="ru-RU"/>
        </w:rPr>
        <w:t>о</w:t>
      </w:r>
      <w:r w:rsidR="00E0184B" w:rsidRPr="00C56766">
        <w:rPr>
          <w:rFonts w:cs="Arial"/>
          <w:sz w:val="36"/>
          <w:szCs w:val="40"/>
          <w:lang w:val="ru-RU"/>
        </w:rPr>
        <w:t xml:space="preserve"> финансов или административно</w:t>
      </w:r>
      <w:r w:rsidR="00B55F39" w:rsidRPr="00C56766">
        <w:rPr>
          <w:rFonts w:cs="Arial"/>
          <w:sz w:val="36"/>
          <w:szCs w:val="40"/>
          <w:lang w:val="ru-RU"/>
        </w:rPr>
        <w:t>м</w:t>
      </w:r>
      <w:r w:rsidR="00E0184B" w:rsidRPr="00C56766">
        <w:rPr>
          <w:rFonts w:cs="Arial"/>
          <w:sz w:val="36"/>
          <w:szCs w:val="40"/>
          <w:lang w:val="ru-RU"/>
        </w:rPr>
        <w:t xml:space="preserve"> орган</w:t>
      </w:r>
      <w:r w:rsidR="00B55F39" w:rsidRPr="00C56766">
        <w:rPr>
          <w:rFonts w:cs="Arial"/>
          <w:sz w:val="36"/>
          <w:szCs w:val="40"/>
          <w:lang w:val="ru-RU"/>
        </w:rPr>
        <w:t>у</w:t>
      </w:r>
      <w:r w:rsidR="00E0184B" w:rsidRPr="00C56766">
        <w:rPr>
          <w:rFonts w:cs="Arial"/>
          <w:sz w:val="36"/>
          <w:szCs w:val="40"/>
          <w:lang w:val="ru-RU"/>
        </w:rPr>
        <w:t xml:space="preserve"> по финансам </w:t>
      </w:r>
      <w:r w:rsidR="00B55F39" w:rsidRPr="00C56766">
        <w:rPr>
          <w:rFonts w:cs="Arial"/>
          <w:sz w:val="36"/>
          <w:szCs w:val="40"/>
          <w:lang w:val="ru-RU"/>
        </w:rPr>
        <w:t xml:space="preserve">единиц </w:t>
      </w:r>
      <w:r w:rsidR="00E0184B" w:rsidRPr="00C56766">
        <w:rPr>
          <w:rFonts w:cs="Arial"/>
          <w:sz w:val="36"/>
          <w:szCs w:val="40"/>
          <w:lang w:val="ru-RU"/>
        </w:rPr>
        <w:t>местн</w:t>
      </w:r>
      <w:r w:rsidR="00B55F39" w:rsidRPr="00C56766">
        <w:rPr>
          <w:rFonts w:cs="Arial"/>
          <w:sz w:val="36"/>
          <w:szCs w:val="40"/>
          <w:lang w:val="ru-RU"/>
        </w:rPr>
        <w:t>ого</w:t>
      </w:r>
      <w:r w:rsidR="00E0184B" w:rsidRPr="00C56766">
        <w:rPr>
          <w:rFonts w:cs="Arial"/>
          <w:sz w:val="36"/>
          <w:szCs w:val="40"/>
          <w:lang w:val="ru-RU"/>
        </w:rPr>
        <w:t xml:space="preserve"> и </w:t>
      </w:r>
      <w:r w:rsidR="00B55F39" w:rsidRPr="00C56766">
        <w:rPr>
          <w:rFonts w:cs="Arial"/>
          <w:sz w:val="36"/>
          <w:szCs w:val="40"/>
          <w:lang w:val="ru-RU"/>
        </w:rPr>
        <w:t>областного</w:t>
      </w:r>
      <w:r w:rsidR="00E0184B" w:rsidRPr="00C56766">
        <w:rPr>
          <w:rFonts w:cs="Arial"/>
          <w:sz w:val="36"/>
          <w:szCs w:val="40"/>
          <w:lang w:val="ru-RU"/>
        </w:rPr>
        <w:t xml:space="preserve"> (</w:t>
      </w:r>
      <w:r w:rsidR="00B55F39" w:rsidRPr="00C56766">
        <w:rPr>
          <w:rFonts w:cs="Arial"/>
          <w:sz w:val="36"/>
          <w:szCs w:val="40"/>
          <w:lang w:val="ru-RU"/>
        </w:rPr>
        <w:t>регионального</w:t>
      </w:r>
      <w:r w:rsidR="00E0184B" w:rsidRPr="00C56766">
        <w:rPr>
          <w:rFonts w:cs="Arial"/>
          <w:sz w:val="36"/>
          <w:szCs w:val="40"/>
          <w:lang w:val="ru-RU"/>
        </w:rPr>
        <w:t>)</w:t>
      </w:r>
      <w:r w:rsidR="00B55F39" w:rsidRPr="00C56766">
        <w:rPr>
          <w:rFonts w:cs="Arial"/>
          <w:sz w:val="36"/>
          <w:szCs w:val="40"/>
          <w:lang w:val="ru-RU"/>
        </w:rPr>
        <w:t xml:space="preserve"> самоуправления</w:t>
      </w:r>
      <w:r w:rsidR="00E0184B" w:rsidRPr="00C56766">
        <w:rPr>
          <w:rFonts w:cs="Arial"/>
          <w:sz w:val="36"/>
          <w:szCs w:val="40"/>
          <w:lang w:val="ru-RU"/>
        </w:rPr>
        <w:t>.</w:t>
      </w:r>
    </w:p>
    <w:p w:rsidR="006754FF" w:rsidRPr="00C56766" w:rsidRDefault="006754FF" w:rsidP="00C56766">
      <w:pPr>
        <w:spacing w:after="0" w:line="240" w:lineRule="auto"/>
        <w:ind w:left="851"/>
        <w:jc w:val="both"/>
        <w:rPr>
          <w:rFonts w:cs="Arial"/>
          <w:sz w:val="36"/>
          <w:szCs w:val="40"/>
          <w:lang w:val="ru-RU"/>
        </w:rPr>
      </w:pPr>
      <w:r w:rsidRPr="00C56766">
        <w:rPr>
          <w:rFonts w:cs="Arial"/>
          <w:sz w:val="36"/>
          <w:szCs w:val="40"/>
          <w:lang w:val="ru-RU"/>
        </w:rPr>
        <w:t xml:space="preserve">(3) </w:t>
      </w:r>
      <w:r w:rsidR="0013604D" w:rsidRPr="00C56766">
        <w:rPr>
          <w:rFonts w:cs="Arial"/>
          <w:sz w:val="36"/>
          <w:szCs w:val="40"/>
          <w:lang w:val="ru-RU"/>
        </w:rPr>
        <w:t xml:space="preserve">Об установленной программной классификации пользователи бюджета сообщают в пределах своей </w:t>
      </w:r>
      <w:r w:rsidR="00B55F39" w:rsidRPr="00C56766">
        <w:rPr>
          <w:rFonts w:cs="Arial"/>
          <w:sz w:val="36"/>
          <w:szCs w:val="40"/>
          <w:lang w:val="ru-RU"/>
        </w:rPr>
        <w:t>компетенции</w:t>
      </w:r>
      <w:r w:rsidR="0013604D" w:rsidRPr="00C56766">
        <w:rPr>
          <w:rFonts w:cs="Arial"/>
          <w:sz w:val="36"/>
          <w:szCs w:val="40"/>
          <w:lang w:val="ru-RU"/>
        </w:rPr>
        <w:t>.</w:t>
      </w:r>
    </w:p>
    <w:p w:rsidR="006754FF" w:rsidRPr="00C56766" w:rsidRDefault="006754FF" w:rsidP="00C56766">
      <w:pPr>
        <w:spacing w:after="0" w:line="240" w:lineRule="auto"/>
        <w:ind w:left="851"/>
        <w:jc w:val="both"/>
        <w:rPr>
          <w:rFonts w:cs="Arial"/>
          <w:sz w:val="36"/>
          <w:szCs w:val="40"/>
          <w:lang w:val="ru-RU"/>
        </w:rPr>
      </w:pPr>
      <w:r w:rsidRPr="00C56766">
        <w:rPr>
          <w:rFonts w:cs="Arial"/>
          <w:sz w:val="36"/>
          <w:szCs w:val="40"/>
          <w:lang w:val="ru-RU"/>
        </w:rPr>
        <w:t xml:space="preserve">(4) </w:t>
      </w:r>
      <w:r w:rsidR="0013604D" w:rsidRPr="00C56766">
        <w:rPr>
          <w:rFonts w:cs="Arial"/>
          <w:sz w:val="36"/>
          <w:szCs w:val="40"/>
          <w:lang w:val="ru-RU"/>
        </w:rPr>
        <w:t xml:space="preserve">Пользователь бюджета может для своих нужд дополнительно разработать мероприятия и проекты </w:t>
      </w:r>
    </w:p>
    <w:p w:rsidR="006754FF" w:rsidRPr="00C56766" w:rsidRDefault="006754FF" w:rsidP="00C56766">
      <w:pPr>
        <w:spacing w:after="0" w:line="240" w:lineRule="auto"/>
        <w:ind w:left="851"/>
        <w:jc w:val="both"/>
        <w:rPr>
          <w:rFonts w:cs="Arial"/>
          <w:sz w:val="36"/>
          <w:szCs w:val="40"/>
          <w:lang w:val="ru-RU"/>
        </w:rPr>
      </w:pPr>
      <w:r w:rsidRPr="00C56766">
        <w:rPr>
          <w:rFonts w:cs="Arial"/>
          <w:sz w:val="36"/>
          <w:szCs w:val="40"/>
          <w:lang w:val="ru-RU"/>
        </w:rPr>
        <w:t xml:space="preserve">(5) </w:t>
      </w:r>
      <w:r w:rsidR="00AC1D20" w:rsidRPr="00C56766">
        <w:rPr>
          <w:rFonts w:cs="Arial"/>
          <w:sz w:val="36"/>
          <w:szCs w:val="40"/>
          <w:lang w:val="ru-RU"/>
        </w:rPr>
        <w:t>Основные программы</w:t>
      </w:r>
      <w:r w:rsidR="00B55F39" w:rsidRPr="00C56766">
        <w:rPr>
          <w:rFonts w:cs="Arial"/>
          <w:sz w:val="36"/>
          <w:szCs w:val="40"/>
          <w:lang w:val="ru-RU"/>
        </w:rPr>
        <w:t xml:space="preserve"> устана</w:t>
      </w:r>
      <w:r w:rsidR="00AC1D20" w:rsidRPr="00C56766">
        <w:rPr>
          <w:rFonts w:cs="Arial"/>
          <w:sz w:val="36"/>
          <w:szCs w:val="40"/>
          <w:lang w:val="ru-RU"/>
        </w:rPr>
        <w:t>вливает Министерство финансов или административный орган</w:t>
      </w:r>
      <w:r w:rsidR="00B55F39" w:rsidRPr="00C56766">
        <w:rPr>
          <w:rFonts w:cs="Arial"/>
          <w:sz w:val="36"/>
          <w:szCs w:val="40"/>
          <w:lang w:val="ru-RU"/>
        </w:rPr>
        <w:t xml:space="preserve"> </w:t>
      </w:r>
      <w:r w:rsidR="00AC1D20" w:rsidRPr="00C56766">
        <w:rPr>
          <w:rFonts w:cs="Arial"/>
          <w:sz w:val="36"/>
          <w:szCs w:val="40"/>
          <w:lang w:val="ru-RU"/>
        </w:rPr>
        <w:t>финанс</w:t>
      </w:r>
      <w:r w:rsidR="00B55F39" w:rsidRPr="00C56766">
        <w:rPr>
          <w:rFonts w:cs="Arial"/>
          <w:sz w:val="36"/>
          <w:szCs w:val="40"/>
          <w:lang w:val="ru-RU"/>
        </w:rPr>
        <w:t>ов</w:t>
      </w:r>
      <w:r w:rsidR="00AC1D20" w:rsidRPr="00C56766">
        <w:rPr>
          <w:rFonts w:cs="Arial"/>
          <w:sz w:val="36"/>
          <w:szCs w:val="40"/>
          <w:lang w:val="ru-RU"/>
        </w:rPr>
        <w:t xml:space="preserve"> </w:t>
      </w:r>
      <w:r w:rsidR="00B55F39" w:rsidRPr="00C56766">
        <w:rPr>
          <w:rFonts w:cs="Arial"/>
          <w:sz w:val="36"/>
          <w:szCs w:val="40"/>
          <w:lang w:val="ru-RU"/>
        </w:rPr>
        <w:t xml:space="preserve">единиц </w:t>
      </w:r>
      <w:r w:rsidR="00AC1D20" w:rsidRPr="00C56766">
        <w:rPr>
          <w:rFonts w:cs="Arial"/>
          <w:sz w:val="36"/>
          <w:szCs w:val="40"/>
          <w:lang w:val="ru-RU"/>
        </w:rPr>
        <w:t>местн</w:t>
      </w:r>
      <w:r w:rsidR="00B55F39" w:rsidRPr="00C56766">
        <w:rPr>
          <w:rFonts w:cs="Arial"/>
          <w:sz w:val="36"/>
          <w:szCs w:val="40"/>
          <w:lang w:val="ru-RU"/>
        </w:rPr>
        <w:t>ого и областного</w:t>
      </w:r>
      <w:r w:rsidR="00AC1D20" w:rsidRPr="00C56766">
        <w:rPr>
          <w:rFonts w:cs="Arial"/>
          <w:sz w:val="36"/>
          <w:szCs w:val="40"/>
          <w:lang w:val="ru-RU"/>
        </w:rPr>
        <w:t xml:space="preserve"> (региональн</w:t>
      </w:r>
      <w:r w:rsidR="00B55F39" w:rsidRPr="00C56766">
        <w:rPr>
          <w:rFonts w:cs="Arial"/>
          <w:sz w:val="36"/>
          <w:szCs w:val="40"/>
          <w:lang w:val="ru-RU"/>
        </w:rPr>
        <w:t>ого</w:t>
      </w:r>
      <w:r w:rsidR="00AC1D20" w:rsidRPr="00C56766">
        <w:rPr>
          <w:rFonts w:cs="Arial"/>
          <w:sz w:val="36"/>
          <w:szCs w:val="40"/>
          <w:lang w:val="ru-RU"/>
        </w:rPr>
        <w:t>) самоуправления.</w:t>
      </w:r>
    </w:p>
    <w:p w:rsidR="006754FF" w:rsidRPr="00C56766" w:rsidRDefault="006754FF" w:rsidP="00C56766">
      <w:pPr>
        <w:spacing w:after="0" w:line="240" w:lineRule="auto"/>
        <w:ind w:left="851"/>
        <w:rPr>
          <w:rFonts w:cs="Arial"/>
          <w:sz w:val="36"/>
          <w:szCs w:val="40"/>
          <w:lang w:val="ru-RU"/>
        </w:rPr>
        <w:sectPr w:rsidR="006754FF" w:rsidRPr="00C56766" w:rsidSect="00E01125">
          <w:headerReference w:type="even" r:id="rId86"/>
          <w:headerReference w:type="default" r:id="rId87"/>
          <w:headerReference w:type="first" r:id="rId88"/>
          <w:footerReference w:type="first" r:id="rId8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56766">
        <w:rPr>
          <w:rFonts w:cs="Arial"/>
          <w:sz w:val="36"/>
          <w:szCs w:val="40"/>
          <w:lang w:val="ru-RU"/>
        </w:rPr>
        <w:t xml:space="preserve">(6) </w:t>
      </w:r>
      <w:r w:rsidR="00AC1D20" w:rsidRPr="00C56766">
        <w:rPr>
          <w:rFonts w:cs="Arial"/>
          <w:sz w:val="36"/>
          <w:szCs w:val="40"/>
          <w:lang w:val="ru-RU"/>
        </w:rPr>
        <w:t>Принадлежность программы</w:t>
      </w:r>
      <w:r w:rsidR="00B55F39" w:rsidRPr="00C56766">
        <w:rPr>
          <w:rFonts w:cs="Arial"/>
          <w:sz w:val="36"/>
          <w:szCs w:val="40"/>
          <w:lang w:val="ru-RU"/>
        </w:rPr>
        <w:t xml:space="preserve"> к</w:t>
      </w:r>
      <w:r w:rsidR="00AC1D20" w:rsidRPr="00C56766">
        <w:rPr>
          <w:rFonts w:cs="Arial"/>
          <w:sz w:val="36"/>
          <w:szCs w:val="40"/>
          <w:lang w:val="ru-RU"/>
        </w:rPr>
        <w:t xml:space="preserve"> основной программе определяют подразделения с одобрения Министерства финансов или административного органа финансам</w:t>
      </w:r>
      <w:r w:rsidR="00B55F39" w:rsidRPr="00C56766">
        <w:rPr>
          <w:rFonts w:cs="Arial"/>
          <w:sz w:val="36"/>
          <w:szCs w:val="40"/>
          <w:lang w:val="ru-RU"/>
        </w:rPr>
        <w:t xml:space="preserve"> единиц</w:t>
      </w:r>
      <w:r w:rsidR="00AC1D20" w:rsidRPr="00C56766">
        <w:rPr>
          <w:rFonts w:cs="Arial"/>
          <w:sz w:val="36"/>
          <w:szCs w:val="40"/>
          <w:lang w:val="ru-RU"/>
        </w:rPr>
        <w:t xml:space="preserve"> местн</w:t>
      </w:r>
      <w:r w:rsidR="00B55F39" w:rsidRPr="00C56766">
        <w:rPr>
          <w:rFonts w:cs="Arial"/>
          <w:sz w:val="36"/>
          <w:szCs w:val="40"/>
          <w:lang w:val="ru-RU"/>
        </w:rPr>
        <w:t xml:space="preserve">ого и областного (регионального) </w:t>
      </w:r>
      <w:r w:rsidR="00AC1D20" w:rsidRPr="00C56766">
        <w:rPr>
          <w:rFonts w:cs="Arial"/>
          <w:sz w:val="36"/>
          <w:szCs w:val="40"/>
          <w:lang w:val="ru-RU"/>
        </w:rPr>
        <w:t>самоуправления.</w:t>
      </w:r>
    </w:p>
    <w:p w:rsidR="006754FF" w:rsidRPr="002D65E7" w:rsidRDefault="00182C56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lastRenderedPageBreak/>
        <w:t xml:space="preserve">Обозначения и названия программной классификации состоят из знаков и наименований программ и их компонентов: мероприятий и проектов, а в государственном бюджете и </w:t>
      </w:r>
      <w:r w:rsidR="004B3A5C" w:rsidRPr="002D65E7">
        <w:rPr>
          <w:rFonts w:cs="Arial"/>
          <w:sz w:val="40"/>
          <w:szCs w:val="40"/>
          <w:lang w:val="ru-RU"/>
        </w:rPr>
        <w:t xml:space="preserve">в </w:t>
      </w:r>
      <w:r w:rsidRPr="002D65E7">
        <w:rPr>
          <w:rFonts w:cs="Arial"/>
          <w:sz w:val="40"/>
          <w:szCs w:val="40"/>
          <w:lang w:val="ru-RU"/>
        </w:rPr>
        <w:t xml:space="preserve">бюджете </w:t>
      </w:r>
      <w:r w:rsidR="004B3A5C" w:rsidRPr="002D65E7">
        <w:rPr>
          <w:rFonts w:cs="Arial"/>
          <w:sz w:val="40"/>
          <w:szCs w:val="40"/>
          <w:lang w:val="ru-RU"/>
        </w:rPr>
        <w:t xml:space="preserve">единиц </w:t>
      </w:r>
      <w:r w:rsidRPr="002D65E7">
        <w:rPr>
          <w:rFonts w:cs="Arial"/>
          <w:sz w:val="40"/>
          <w:szCs w:val="40"/>
          <w:lang w:val="ru-RU"/>
        </w:rPr>
        <w:t>местн</w:t>
      </w:r>
      <w:r w:rsidR="004B3A5C" w:rsidRPr="002D65E7">
        <w:rPr>
          <w:rFonts w:cs="Arial"/>
          <w:sz w:val="40"/>
          <w:szCs w:val="40"/>
          <w:lang w:val="ru-RU"/>
        </w:rPr>
        <w:t>ого и областного</w:t>
      </w:r>
      <w:r w:rsidRPr="002D65E7">
        <w:rPr>
          <w:rFonts w:cs="Arial"/>
          <w:sz w:val="40"/>
          <w:szCs w:val="40"/>
          <w:lang w:val="ru-RU"/>
        </w:rPr>
        <w:t xml:space="preserve"> (</w:t>
      </w:r>
      <w:r w:rsidR="004B3A5C" w:rsidRPr="002D65E7">
        <w:rPr>
          <w:rFonts w:cs="Arial"/>
          <w:sz w:val="40"/>
          <w:szCs w:val="40"/>
          <w:lang w:val="ru-RU"/>
        </w:rPr>
        <w:t>регионального</w:t>
      </w:r>
      <w:r w:rsidRPr="002D65E7">
        <w:rPr>
          <w:rFonts w:cs="Arial"/>
          <w:sz w:val="40"/>
          <w:szCs w:val="40"/>
          <w:lang w:val="ru-RU"/>
        </w:rPr>
        <w:t>) самоуправления и из обозначений и названий основных программ.</w:t>
      </w:r>
    </w:p>
    <w:p w:rsidR="006754FF" w:rsidRPr="002D65E7" w:rsidRDefault="006754FF" w:rsidP="00C56766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(1)</w:t>
      </w:r>
      <w:r w:rsidR="00182C56" w:rsidRPr="002D65E7">
        <w:rPr>
          <w:lang w:val="ru-RU"/>
        </w:rPr>
        <w:t xml:space="preserve"> </w:t>
      </w:r>
      <w:r w:rsidR="00182C56" w:rsidRPr="002D65E7">
        <w:rPr>
          <w:rFonts w:cs="Arial"/>
          <w:sz w:val="40"/>
          <w:szCs w:val="40"/>
          <w:lang w:val="ru-RU"/>
        </w:rPr>
        <w:t xml:space="preserve">Обозначение основной программы состоит из трех </w:t>
      </w:r>
      <w:r w:rsidR="004B3A5C" w:rsidRPr="002D65E7">
        <w:rPr>
          <w:rFonts w:cs="Arial"/>
          <w:sz w:val="40"/>
          <w:szCs w:val="40"/>
          <w:lang w:val="ru-RU"/>
        </w:rPr>
        <w:t>знаков</w:t>
      </w:r>
      <w:r w:rsidR="00182C56" w:rsidRPr="002D65E7">
        <w:rPr>
          <w:rFonts w:cs="Arial"/>
          <w:sz w:val="40"/>
          <w:szCs w:val="40"/>
          <w:lang w:val="ru-RU"/>
        </w:rPr>
        <w:t>, из которых перв</w:t>
      </w:r>
      <w:r w:rsidR="004B3A5C" w:rsidRPr="002D65E7">
        <w:rPr>
          <w:rFonts w:cs="Arial"/>
          <w:sz w:val="40"/>
          <w:szCs w:val="40"/>
          <w:lang w:val="ru-RU"/>
        </w:rPr>
        <w:t xml:space="preserve">ый - </w:t>
      </w:r>
      <w:r w:rsidR="00182C56" w:rsidRPr="002D65E7">
        <w:rPr>
          <w:rFonts w:cs="Arial"/>
          <w:sz w:val="40"/>
          <w:szCs w:val="40"/>
          <w:lang w:val="ru-RU"/>
        </w:rPr>
        <w:t>обозначение от А до Z, а дв</w:t>
      </w:r>
      <w:r w:rsidR="004B3A5C" w:rsidRPr="002D65E7">
        <w:rPr>
          <w:rFonts w:cs="Arial"/>
          <w:sz w:val="40"/>
          <w:szCs w:val="40"/>
          <w:lang w:val="ru-RU"/>
        </w:rPr>
        <w:t>е</w:t>
      </w:r>
      <w:r w:rsidR="00182C56" w:rsidRPr="002D65E7">
        <w:rPr>
          <w:rFonts w:cs="Arial"/>
          <w:sz w:val="40"/>
          <w:szCs w:val="40"/>
          <w:lang w:val="ru-RU"/>
        </w:rPr>
        <w:t xml:space="preserve"> другие </w:t>
      </w:r>
      <w:proofErr w:type="gramStart"/>
      <w:r w:rsidR="00182C56" w:rsidRPr="002D65E7">
        <w:rPr>
          <w:rFonts w:cs="Arial"/>
          <w:sz w:val="40"/>
          <w:szCs w:val="40"/>
          <w:lang w:val="ru-RU"/>
        </w:rPr>
        <w:t>цифры  в</w:t>
      </w:r>
      <w:proofErr w:type="gramEnd"/>
      <w:r w:rsidR="00182C56" w:rsidRPr="002D65E7">
        <w:rPr>
          <w:rFonts w:cs="Arial"/>
          <w:sz w:val="40"/>
          <w:szCs w:val="40"/>
          <w:lang w:val="ru-RU"/>
        </w:rPr>
        <w:t xml:space="preserve"> диапазоне от 01 до 99.</w:t>
      </w:r>
    </w:p>
    <w:p w:rsidR="006754FF" w:rsidRPr="002D65E7" w:rsidRDefault="006754FF" w:rsidP="00C56766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(2)</w:t>
      </w:r>
      <w:r w:rsidR="00182C56" w:rsidRPr="002D65E7">
        <w:rPr>
          <w:lang w:val="ru-RU"/>
        </w:rPr>
        <w:t xml:space="preserve"> </w:t>
      </w:r>
      <w:proofErr w:type="gramStart"/>
      <w:r w:rsidR="00182C56" w:rsidRPr="002D65E7">
        <w:rPr>
          <w:rFonts w:cs="Arial"/>
          <w:sz w:val="40"/>
          <w:szCs w:val="40"/>
          <w:lang w:val="ru-RU"/>
        </w:rPr>
        <w:t xml:space="preserve">Обозначение </w:t>
      </w:r>
      <w:r w:rsidR="004B3A5C" w:rsidRPr="002D65E7">
        <w:rPr>
          <w:rFonts w:cs="Arial"/>
          <w:sz w:val="40"/>
          <w:szCs w:val="40"/>
          <w:lang w:val="ru-RU"/>
        </w:rPr>
        <w:t xml:space="preserve"> программы</w:t>
      </w:r>
      <w:proofErr w:type="gramEnd"/>
      <w:r w:rsidR="004B3A5C" w:rsidRPr="002D65E7">
        <w:rPr>
          <w:rFonts w:cs="Arial"/>
          <w:sz w:val="40"/>
          <w:szCs w:val="40"/>
          <w:lang w:val="ru-RU"/>
        </w:rPr>
        <w:t xml:space="preserve"> состоит из четырех</w:t>
      </w:r>
      <w:r w:rsidR="00182C56" w:rsidRPr="002D65E7">
        <w:rPr>
          <w:rFonts w:cs="Arial"/>
          <w:sz w:val="40"/>
          <w:szCs w:val="40"/>
          <w:lang w:val="ru-RU"/>
        </w:rPr>
        <w:t xml:space="preserve">значной цифры </w:t>
      </w:r>
      <w:r w:rsidR="004B3A5C" w:rsidRPr="002D65E7">
        <w:rPr>
          <w:rFonts w:cs="Arial"/>
          <w:sz w:val="40"/>
          <w:szCs w:val="40"/>
          <w:lang w:val="ru-RU"/>
        </w:rPr>
        <w:t xml:space="preserve">от 1000 до </w:t>
      </w:r>
      <w:r w:rsidR="00182C56" w:rsidRPr="002D65E7">
        <w:rPr>
          <w:rFonts w:cs="Arial"/>
          <w:sz w:val="40"/>
          <w:szCs w:val="40"/>
          <w:lang w:val="ru-RU"/>
        </w:rPr>
        <w:t xml:space="preserve"> 9999.</w:t>
      </w:r>
    </w:p>
    <w:p w:rsidR="006754FF" w:rsidRPr="002D65E7" w:rsidRDefault="006754FF" w:rsidP="00C56766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(3) </w:t>
      </w:r>
      <w:r w:rsidR="00182C56" w:rsidRPr="002D65E7">
        <w:rPr>
          <w:rFonts w:cs="Arial"/>
          <w:sz w:val="40"/>
          <w:szCs w:val="40"/>
          <w:lang w:val="ru-RU"/>
        </w:rPr>
        <w:t>Обозначение</w:t>
      </w:r>
      <w:r w:rsidR="004B3A5C" w:rsidRPr="002D65E7">
        <w:rPr>
          <w:rFonts w:cs="Arial"/>
          <w:sz w:val="40"/>
          <w:szCs w:val="40"/>
          <w:lang w:val="ru-RU"/>
        </w:rPr>
        <w:t>м</w:t>
      </w:r>
      <w:r w:rsidR="00182C56" w:rsidRPr="002D65E7">
        <w:rPr>
          <w:rFonts w:cs="Arial"/>
          <w:sz w:val="40"/>
          <w:szCs w:val="40"/>
          <w:lang w:val="ru-RU"/>
        </w:rPr>
        <w:t xml:space="preserve"> </w:t>
      </w:r>
      <w:r w:rsidR="004B3A5C" w:rsidRPr="002D65E7">
        <w:rPr>
          <w:rFonts w:cs="Arial"/>
          <w:sz w:val="40"/>
          <w:szCs w:val="40"/>
          <w:lang w:val="ru-RU"/>
        </w:rPr>
        <w:t>мероприятия</w:t>
      </w:r>
      <w:r w:rsidR="00182C56" w:rsidRPr="002D65E7">
        <w:rPr>
          <w:rFonts w:cs="Arial"/>
          <w:sz w:val="40"/>
          <w:szCs w:val="40"/>
          <w:lang w:val="ru-RU"/>
        </w:rPr>
        <w:t>, текущего или капитального проекта является семизначный код, состоящий из букв A, T или K, и шес</w:t>
      </w:r>
      <w:r w:rsidR="001E2DB1" w:rsidRPr="002D65E7">
        <w:rPr>
          <w:rFonts w:cs="Arial"/>
          <w:sz w:val="40"/>
          <w:szCs w:val="40"/>
          <w:lang w:val="ru-RU"/>
        </w:rPr>
        <w:t>тизначный номер, начиная от 100001 до 999</w:t>
      </w:r>
      <w:r w:rsidR="00182C56" w:rsidRPr="002D65E7">
        <w:rPr>
          <w:rFonts w:cs="Arial"/>
          <w:sz w:val="40"/>
          <w:szCs w:val="40"/>
          <w:lang w:val="ru-RU"/>
        </w:rPr>
        <w:t>999.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6754FF" w:rsidRPr="002D65E7" w:rsidRDefault="001E2DB1" w:rsidP="00C56766">
      <w:pPr>
        <w:spacing w:after="120" w:line="240" w:lineRule="auto"/>
        <w:ind w:left="851"/>
        <w:rPr>
          <w:rFonts w:cs="Arial"/>
          <w:sz w:val="40"/>
          <w:szCs w:val="40"/>
          <w:lang w:val="ru-RU"/>
        </w:rPr>
        <w:sectPr w:rsidR="006754FF" w:rsidRPr="002D65E7" w:rsidSect="00E01125">
          <w:headerReference w:type="even" r:id="rId90"/>
          <w:headerReference w:type="default" r:id="rId91"/>
          <w:headerReference w:type="first" r:id="rId92"/>
          <w:footerReference w:type="first" r:id="rId9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>Министерство финансов или административные органы финанс</w:t>
      </w:r>
      <w:r w:rsidR="004B3A5C" w:rsidRPr="002D65E7">
        <w:rPr>
          <w:rFonts w:cs="Arial"/>
          <w:sz w:val="40"/>
          <w:szCs w:val="40"/>
          <w:lang w:val="ru-RU"/>
        </w:rPr>
        <w:t>ов единиц местного и областного (регионального) самоуправления</w:t>
      </w:r>
      <w:r w:rsidRPr="002D65E7">
        <w:rPr>
          <w:rFonts w:cs="Arial"/>
          <w:sz w:val="40"/>
          <w:szCs w:val="40"/>
          <w:lang w:val="ru-RU"/>
        </w:rPr>
        <w:t>, назначают коды для основных программ,</w:t>
      </w:r>
      <w:r w:rsidR="004B3A5C" w:rsidRPr="002D65E7">
        <w:rPr>
          <w:rFonts w:cs="Arial"/>
          <w:sz w:val="40"/>
          <w:szCs w:val="40"/>
          <w:lang w:val="ru-RU"/>
        </w:rPr>
        <w:t xml:space="preserve"> </w:t>
      </w:r>
      <w:proofErr w:type="gramStart"/>
      <w:r w:rsidRPr="002D65E7">
        <w:rPr>
          <w:rFonts w:cs="Arial"/>
          <w:sz w:val="40"/>
          <w:szCs w:val="40"/>
          <w:lang w:val="ru-RU"/>
        </w:rPr>
        <w:t>мероприятиям  и</w:t>
      </w:r>
      <w:proofErr w:type="gramEnd"/>
      <w:r w:rsidRPr="002D65E7">
        <w:rPr>
          <w:rFonts w:cs="Arial"/>
          <w:sz w:val="40"/>
          <w:szCs w:val="40"/>
          <w:lang w:val="ru-RU"/>
        </w:rPr>
        <w:t xml:space="preserve"> проект</w:t>
      </w:r>
      <w:r w:rsidR="004B3A5C" w:rsidRPr="002D65E7">
        <w:rPr>
          <w:rFonts w:cs="Arial"/>
          <w:sz w:val="40"/>
          <w:szCs w:val="40"/>
          <w:lang w:val="ru-RU"/>
        </w:rPr>
        <w:t>ов</w:t>
      </w:r>
      <w:r w:rsidRPr="002D65E7">
        <w:rPr>
          <w:rFonts w:cs="Arial"/>
          <w:sz w:val="40"/>
          <w:szCs w:val="40"/>
          <w:lang w:val="ru-RU"/>
        </w:rPr>
        <w:t>.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sz w:val="44"/>
          <w:szCs w:val="44"/>
          <w:lang w:val="ru-RU"/>
        </w:rPr>
        <w:t xml:space="preserve">1 </w:t>
      </w:r>
      <w:r w:rsidR="001E2DB1" w:rsidRPr="002D65E7">
        <w:rPr>
          <w:rFonts w:cs="Arial"/>
          <w:sz w:val="44"/>
          <w:szCs w:val="44"/>
          <w:lang w:val="ru-RU"/>
        </w:rPr>
        <w:t>Общие доходы и поступления средств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D3E5A" wp14:editId="079DDD23">
                <wp:simplePos x="0" y="0"/>
                <wp:positionH relativeFrom="column">
                  <wp:posOffset>4203095</wp:posOffset>
                </wp:positionH>
                <wp:positionV relativeFrom="paragraph">
                  <wp:posOffset>318637</wp:posOffset>
                </wp:positionV>
                <wp:extent cx="1180214" cy="2360428"/>
                <wp:effectExtent l="0" t="0" r="58420" b="20955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236042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DF4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330.95pt;margin-top:25.1pt;width:92.95pt;height:18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" adj="900" strokecolor="#5b9bd5 [3204]" strokeweight=".5pt">
                <v:stroke joinstyle="miter"/>
              </v:shape>
            </w:pict>
          </mc:Fallback>
        </mc:AlternateContent>
      </w:r>
      <w:r w:rsidRPr="002D65E7">
        <w:rPr>
          <w:rFonts w:cs="Arial"/>
          <w:sz w:val="44"/>
          <w:szCs w:val="44"/>
          <w:lang w:val="ru-RU"/>
        </w:rPr>
        <w:t xml:space="preserve">2 </w:t>
      </w:r>
      <w:r w:rsidR="001E2DB1" w:rsidRPr="002D65E7">
        <w:rPr>
          <w:rFonts w:cs="Arial"/>
          <w:sz w:val="44"/>
          <w:szCs w:val="44"/>
          <w:lang w:val="ru-RU"/>
        </w:rPr>
        <w:t>Взносы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3 </w:t>
      </w:r>
      <w:r w:rsidR="001E2DB1" w:rsidRPr="002D65E7">
        <w:rPr>
          <w:rFonts w:cs="Arial"/>
          <w:sz w:val="44"/>
          <w:szCs w:val="44"/>
          <w:lang w:val="ru-RU"/>
        </w:rPr>
        <w:t>Собственные доходы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4 </w:t>
      </w:r>
      <w:r w:rsidR="00D23A20" w:rsidRPr="00C56766">
        <w:rPr>
          <w:rFonts w:cs="Arial"/>
          <w:sz w:val="40"/>
          <w:szCs w:val="28"/>
          <w:lang w:val="ru-RU"/>
        </w:rPr>
        <w:t>Доходы особого назначения</w:t>
      </w:r>
      <w:r w:rsidRPr="00C56766">
        <w:rPr>
          <w:rFonts w:cs="Arial"/>
          <w:sz w:val="40"/>
          <w:szCs w:val="28"/>
          <w:lang w:val="ru-RU"/>
        </w:rPr>
        <w:t xml:space="preserve"> </w:t>
      </w:r>
      <w:r w:rsidRPr="002D65E7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ab/>
      </w:r>
      <w:r w:rsidRPr="002D65E7">
        <w:rPr>
          <w:rFonts w:cs="Arial"/>
          <w:sz w:val="44"/>
          <w:szCs w:val="44"/>
          <w:lang w:val="ru-RU"/>
        </w:rPr>
        <w:tab/>
      </w:r>
      <w:r w:rsidR="006A6B75" w:rsidRPr="002D65E7">
        <w:rPr>
          <w:rFonts w:cs="Arial"/>
          <w:sz w:val="44"/>
          <w:szCs w:val="44"/>
          <w:lang w:val="ru-RU"/>
        </w:rPr>
        <w:t>ГИБКОСТЬ РАСХОДОВ</w:t>
      </w:r>
      <w:r w:rsidR="00D23A20" w:rsidRPr="002D65E7">
        <w:rPr>
          <w:rFonts w:cs="Arial"/>
          <w:sz w:val="44"/>
          <w:szCs w:val="44"/>
          <w:lang w:val="ru-RU"/>
        </w:rPr>
        <w:t xml:space="preserve"> 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5 </w:t>
      </w:r>
      <w:r w:rsidR="00D23A20" w:rsidRPr="002D65E7">
        <w:rPr>
          <w:rFonts w:cs="Arial"/>
          <w:sz w:val="44"/>
          <w:szCs w:val="44"/>
          <w:lang w:val="ru-RU"/>
        </w:rPr>
        <w:t>Помощь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6 </w:t>
      </w:r>
      <w:r w:rsidR="00D23A20" w:rsidRPr="002D65E7">
        <w:rPr>
          <w:rFonts w:cs="Arial"/>
          <w:sz w:val="44"/>
          <w:szCs w:val="44"/>
          <w:lang w:val="ru-RU"/>
        </w:rPr>
        <w:t>До</w:t>
      </w:r>
      <w:r w:rsidR="007C2B0D">
        <w:rPr>
          <w:rFonts w:cs="Arial"/>
          <w:sz w:val="44"/>
          <w:szCs w:val="44"/>
          <w:lang w:val="ru-RU"/>
        </w:rPr>
        <w:t>тации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7 </w:t>
      </w:r>
      <w:r w:rsidR="00D23A20" w:rsidRPr="002D65E7">
        <w:rPr>
          <w:rFonts w:cs="Arial"/>
          <w:sz w:val="44"/>
          <w:szCs w:val="44"/>
          <w:lang w:val="ru-RU"/>
        </w:rPr>
        <w:t>Доходы от нефинансовых активов</w:t>
      </w:r>
    </w:p>
    <w:p w:rsidR="006754FF" w:rsidRPr="002D65E7" w:rsidRDefault="006754FF" w:rsidP="00C56766">
      <w:pPr>
        <w:spacing w:after="360" w:line="240" w:lineRule="auto"/>
        <w:ind w:left="851"/>
        <w:rPr>
          <w:rFonts w:cs="Arial"/>
          <w:sz w:val="44"/>
          <w:szCs w:val="44"/>
          <w:lang w:val="ru-RU"/>
        </w:rPr>
        <w:sectPr w:rsidR="006754FF" w:rsidRPr="002D65E7" w:rsidSect="00E01125">
          <w:headerReference w:type="even" r:id="rId94"/>
          <w:headerReference w:type="default" r:id="rId95"/>
          <w:headerReference w:type="first" r:id="rId9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4"/>
          <w:szCs w:val="44"/>
          <w:lang w:val="ru-RU"/>
        </w:rPr>
        <w:t xml:space="preserve">8 </w:t>
      </w:r>
      <w:r w:rsidR="00D23A20" w:rsidRPr="002D65E7">
        <w:rPr>
          <w:rFonts w:cs="Arial"/>
          <w:sz w:val="44"/>
          <w:szCs w:val="44"/>
          <w:lang w:val="ru-RU"/>
        </w:rPr>
        <w:t>Целевые доходы от займов</w:t>
      </w:r>
    </w:p>
    <w:p w:rsidR="006754FF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E394468" wp14:editId="06022892">
                <wp:simplePos x="0" y="0"/>
                <wp:positionH relativeFrom="column">
                  <wp:posOffset>1262380</wp:posOffset>
                </wp:positionH>
                <wp:positionV relativeFrom="paragraph">
                  <wp:posOffset>19050</wp:posOffset>
                </wp:positionV>
                <wp:extent cx="191452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9A" w:rsidRPr="001E2DB1" w:rsidRDefault="008E3E9A">
                            <w:pPr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Бюджетная классификация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4468" id="_x0000_s1057" type="#_x0000_t202" style="position:absolute;left:0;text-align:left;margin-left:99.4pt;margin-top:1.5pt;width:150.75pt;height:63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">
                <v:textbox>
                  <w:txbxContent>
                    <w:p w:rsidR="008E3E9A" w:rsidRPr="001E2DB1" w:rsidRDefault="008E3E9A">
                      <w:pPr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>Бюджетная классификация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5E7">
        <w:rPr>
          <w:rFonts w:cs="Arial"/>
          <w:noProof/>
          <w:sz w:val="44"/>
          <w:szCs w:val="44"/>
          <w:lang w:val="en-US"/>
        </w:rPr>
        <w:drawing>
          <wp:anchor distT="0" distB="0" distL="114300" distR="114300" simplePos="0" relativeHeight="251745280" behindDoc="0" locked="0" layoutInCell="1" allowOverlap="1" wp14:anchorId="1BDB13E7" wp14:editId="3E97347F">
            <wp:simplePos x="0" y="0"/>
            <wp:positionH relativeFrom="margin">
              <wp:posOffset>3339465</wp:posOffset>
            </wp:positionH>
            <wp:positionV relativeFrom="margin">
              <wp:posOffset>-390525</wp:posOffset>
            </wp:positionV>
            <wp:extent cx="6392545" cy="5760720"/>
            <wp:effectExtent l="0" t="0" r="8255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3.pn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6754FF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C5D317" wp14:editId="453FE2DC">
                <wp:simplePos x="0" y="0"/>
                <wp:positionH relativeFrom="column">
                  <wp:posOffset>1738630</wp:posOffset>
                </wp:positionH>
                <wp:positionV relativeFrom="paragraph">
                  <wp:posOffset>18415</wp:posOffset>
                </wp:positionV>
                <wp:extent cx="1600200" cy="619125"/>
                <wp:effectExtent l="0" t="0" r="19050" b="123825"/>
                <wp:wrapNone/>
                <wp:docPr id="82" name="Rectangular Callou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1E2DB1" w:rsidRDefault="008E3E9A" w:rsidP="008821A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ru-RU"/>
                              </w:rPr>
                              <w:t>ОРГАНИЗАЦИОННАЯ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5D3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2" o:spid="_x0000_s1058" type="#_x0000_t61" style="position:absolute;left:0;text-align:left;margin-left:136.9pt;margin-top:1.45pt;width:126pt;height:4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" adj="6300,24300" fillcolor="#4472c4 [3208]" strokecolor="#1f3763 [1608]" strokeweight="1pt">
                <v:textbox>
                  <w:txbxContent>
                    <w:p w:rsidR="008E3E9A" w:rsidRPr="001E2DB1" w:rsidRDefault="008E3E9A" w:rsidP="008821A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ru-RU"/>
                        </w:rPr>
                        <w:t>ОРГАНИЗАЦИОННАЯ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6754FF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EEF308" wp14:editId="6FEE3CF7">
                <wp:simplePos x="0" y="0"/>
                <wp:positionH relativeFrom="column">
                  <wp:posOffset>1738630</wp:posOffset>
                </wp:positionH>
                <wp:positionV relativeFrom="paragraph">
                  <wp:posOffset>201295</wp:posOffset>
                </wp:positionV>
                <wp:extent cx="1600200" cy="619125"/>
                <wp:effectExtent l="0" t="0" r="19050" b="123825"/>
                <wp:wrapNone/>
                <wp:docPr id="83" name="Rectangular Callou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1E2DB1" w:rsidRDefault="008E3E9A" w:rsidP="008821A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ru-RU"/>
                              </w:rPr>
                              <w:t>ПРОГРАММНАЯ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F308" id="Rectangular Callout 83" o:spid="_x0000_s1059" type="#_x0000_t61" style="position:absolute;left:0;text-align:left;margin-left:136.9pt;margin-top:15.85pt;width:126pt;height:4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" adj="6300,24300" fillcolor="#4472c4 [3208]" strokecolor="#1f3763 [1608]" strokeweight="1pt">
                <v:textbox>
                  <w:txbxContent>
                    <w:p w:rsidR="008E3E9A" w:rsidRPr="001E2DB1" w:rsidRDefault="008E3E9A" w:rsidP="008821A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ru-RU"/>
                        </w:rPr>
                        <w:t>ПРОГРАММНАЯ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6754FF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A5BF60" wp14:editId="6EAB9239">
                <wp:simplePos x="0" y="0"/>
                <wp:positionH relativeFrom="column">
                  <wp:posOffset>1743075</wp:posOffset>
                </wp:positionH>
                <wp:positionV relativeFrom="paragraph">
                  <wp:posOffset>445770</wp:posOffset>
                </wp:positionV>
                <wp:extent cx="1600200" cy="619125"/>
                <wp:effectExtent l="0" t="0" r="19050" b="123825"/>
                <wp:wrapNone/>
                <wp:docPr id="84" name="Rectangular Callou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1E2DB1" w:rsidRDefault="008E3E9A" w:rsidP="008821A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ru-RU"/>
                              </w:rPr>
                              <w:t>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5BF60" id="Rectangular Callout 84" o:spid="_x0000_s1060" type="#_x0000_t61" style="position:absolute;left:0;text-align:left;margin-left:137.25pt;margin-top:35.1pt;width:126pt;height:4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" adj="6300,24300" fillcolor="#4472c4 [3208]" strokecolor="#1f3763 [1608]" strokeweight="1pt">
                <v:textbox>
                  <w:txbxContent>
                    <w:p w:rsidR="008E3E9A" w:rsidRPr="001E2DB1" w:rsidRDefault="008E3E9A" w:rsidP="008821A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ru-RU"/>
                        </w:rPr>
                        <w:t>ИСТОЧНИКИ ФИНАНСИРОВАНИЯ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6754FF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15986E" wp14:editId="22859A64">
                <wp:simplePos x="0" y="0"/>
                <wp:positionH relativeFrom="column">
                  <wp:posOffset>1743075</wp:posOffset>
                </wp:positionH>
                <wp:positionV relativeFrom="paragraph">
                  <wp:posOffset>519430</wp:posOffset>
                </wp:positionV>
                <wp:extent cx="1600200" cy="619125"/>
                <wp:effectExtent l="0" t="0" r="19050" b="123825"/>
                <wp:wrapNone/>
                <wp:docPr id="86" name="Rectangular Callo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1E2DB1" w:rsidRDefault="008E3E9A" w:rsidP="008821A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ru-RU"/>
                              </w:rPr>
                              <w:t>ЭКОНОМИЧЕСКАЯ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5986E" id="Rectangular Callout 86" o:spid="_x0000_s1061" type="#_x0000_t61" style="position:absolute;left:0;text-align:left;margin-left:137.25pt;margin-top:40.9pt;width:126pt;height:4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" adj="6300,24300" fillcolor="#4472c4 [3208]" strokecolor="#1f3763 [1608]" strokeweight="1pt">
                <v:textbox>
                  <w:txbxContent>
                    <w:p w:rsidR="008E3E9A" w:rsidRPr="001E2DB1" w:rsidRDefault="008E3E9A" w:rsidP="008821A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ru-RU"/>
                        </w:rPr>
                        <w:t>ЭКОНОМИЧЕСКАЯ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cs="Arial"/>
          <w:sz w:val="44"/>
          <w:szCs w:val="44"/>
          <w:lang w:val="ru-RU"/>
        </w:rPr>
        <w:sectPr w:rsidR="006754FF" w:rsidRPr="002D65E7" w:rsidSect="00E01125">
          <w:headerReference w:type="even" r:id="rId98"/>
          <w:headerReference w:type="default" r:id="rId99"/>
          <w:headerReference w:type="first" r:id="rId10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54FF" w:rsidRPr="002D65E7" w:rsidRDefault="00D23A20" w:rsidP="00ED6C4E">
      <w:pPr>
        <w:spacing w:after="360" w:line="240" w:lineRule="auto"/>
        <w:ind w:left="851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b/>
          <w:sz w:val="32"/>
          <w:szCs w:val="32"/>
          <w:lang w:val="ru-RU"/>
        </w:rPr>
        <w:lastRenderedPageBreak/>
        <w:t>Лимиты</w:t>
      </w:r>
      <w:r w:rsidR="001E2DB1" w:rsidRPr="002D65E7">
        <w:rPr>
          <w:rFonts w:cs="Arial"/>
          <w:b/>
          <w:sz w:val="32"/>
          <w:szCs w:val="32"/>
          <w:lang w:val="ru-RU"/>
        </w:rPr>
        <w:t xml:space="preserve"> общего объема затра</w:t>
      </w:r>
      <w:r w:rsidR="001E2DB1" w:rsidRPr="002D65E7">
        <w:rPr>
          <w:rFonts w:cs="Arial"/>
          <w:sz w:val="32"/>
          <w:szCs w:val="32"/>
          <w:lang w:val="ru-RU"/>
        </w:rPr>
        <w:t>т по разделам государственного бюджета для источников финансирования: общий доход и поступления средств, взносы и доходы специального назначения от заимствований на период 2013</w:t>
      </w:r>
      <w:r w:rsidRPr="002D65E7">
        <w:rPr>
          <w:rFonts w:cs="Arial"/>
          <w:sz w:val="32"/>
          <w:szCs w:val="32"/>
          <w:lang w:val="ru-RU"/>
        </w:rPr>
        <w:t>-</w:t>
      </w:r>
      <w:r w:rsidR="001E2DB1" w:rsidRPr="002D65E7">
        <w:rPr>
          <w:rFonts w:cs="Arial"/>
          <w:sz w:val="32"/>
          <w:szCs w:val="32"/>
          <w:lang w:val="ru-RU"/>
        </w:rPr>
        <w:t>2015г.г.</w:t>
      </w:r>
    </w:p>
    <w:tbl>
      <w:tblPr>
        <w:tblW w:w="14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581"/>
        <w:gridCol w:w="2367"/>
        <w:gridCol w:w="985"/>
        <w:gridCol w:w="1360"/>
        <w:gridCol w:w="1057"/>
        <w:gridCol w:w="1499"/>
        <w:gridCol w:w="1057"/>
        <w:gridCol w:w="1503"/>
        <w:gridCol w:w="1180"/>
      </w:tblGrid>
      <w:tr w:rsidR="008821A1" w:rsidRPr="002D65E7" w:rsidTr="00ED6C4E">
        <w:trPr>
          <w:trHeight w:val="577"/>
        </w:trPr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20"/>
                <w:szCs w:val="20"/>
                <w:lang w:val="ru-RU" w:eastAsia="hr-HR"/>
              </w:rPr>
              <w:t>(000 HRK)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1A3812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План</w:t>
            </w:r>
            <w:r w:rsidR="008821A1" w:rsidRPr="002D65E7">
              <w:rPr>
                <w:rFonts w:eastAsia="Times New Roman" w:cs="Arial"/>
                <w:b/>
                <w:bCs/>
                <w:lang w:val="ru-RU" w:eastAsia="hr-HR"/>
              </w:rPr>
              <w:t xml:space="preserve"> 2012.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Прогноз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2013.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Индекс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13./12.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Прогноз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2014.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Индекс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14./13.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1A3812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Прогноз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2015.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717B7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Индекс</w:t>
            </w:r>
          </w:p>
          <w:p w:rsidR="008821A1" w:rsidRPr="002D65E7" w:rsidRDefault="008821A1" w:rsidP="00ED6C4E">
            <w:pPr>
              <w:spacing w:after="0" w:line="20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15./14.</w:t>
            </w:r>
          </w:p>
        </w:tc>
      </w:tr>
      <w:tr w:rsidR="00ED6C4E" w:rsidRPr="002D65E7" w:rsidTr="00ED6C4E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1E2DB1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20"/>
                <w:szCs w:val="20"/>
                <w:lang w:val="ru-RU" w:eastAsia="hr-HR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114.832.362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117.784.964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120.948.638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123.380.547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102,0</w:t>
            </w:r>
          </w:p>
        </w:tc>
      </w:tr>
      <w:tr w:rsidR="00ED6C4E" w:rsidRPr="002D65E7" w:rsidTr="00ED6C4E">
        <w:trPr>
          <w:trHeight w:val="296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010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1E2DB1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 xml:space="preserve"> ХОРВАТСКИЙ ПАРЛАМЕНТ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205.000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134.734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65,7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136.373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141.439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103,7</w:t>
            </w:r>
          </w:p>
        </w:tc>
      </w:tr>
      <w:tr w:rsidR="008821A1" w:rsidRPr="002D65E7" w:rsidTr="00ED6C4E">
        <w:trPr>
          <w:trHeight w:val="53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013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D1A" w:rsidRPr="002D65E7" w:rsidRDefault="006C6D1A" w:rsidP="00ED6C4E">
            <w:pPr>
              <w:spacing w:after="0" w:line="240" w:lineRule="auto"/>
              <w:jc w:val="both"/>
              <w:rPr>
                <w:rFonts w:eastAsia="Arial Unicode MS" w:cs="Arial Unicode MS"/>
                <w:sz w:val="20"/>
                <w:szCs w:val="20"/>
                <w:lang w:val="ru-RU" w:eastAsia="hr-HR"/>
              </w:rPr>
            </w:pPr>
          </w:p>
          <w:p w:rsidR="007224BF" w:rsidRPr="002D65E7" w:rsidRDefault="007224BF" w:rsidP="00ED6C4E">
            <w:pPr>
              <w:spacing w:after="0" w:line="240" w:lineRule="auto"/>
              <w:jc w:val="both"/>
              <w:rPr>
                <w:rFonts w:eastAsia="Arial Unicode MS" w:cs="Arial Unicode MS"/>
                <w:sz w:val="20"/>
                <w:szCs w:val="20"/>
                <w:lang w:val="ru-RU" w:eastAsia="hr-HR"/>
              </w:rPr>
            </w:pPr>
          </w:p>
          <w:p w:rsidR="007224BF" w:rsidRPr="002D65E7" w:rsidRDefault="006C6D1A" w:rsidP="00ED6C4E">
            <w:pPr>
              <w:spacing w:after="0" w:line="240" w:lineRule="auto"/>
              <w:jc w:val="both"/>
              <w:rPr>
                <w:rFonts w:eastAsia="Arial Unicode MS" w:cs="Arial Unicode MS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 xml:space="preserve">КАБИНЕТ ПРЕЗИДЕНТА РЕСПУБЛИКИ ХОРВАТИЯ </w:t>
            </w:r>
          </w:p>
          <w:p w:rsidR="006C6D1A" w:rsidRPr="002D65E7" w:rsidRDefault="006C6D1A" w:rsidP="00ED6C4E">
            <w:pPr>
              <w:spacing w:after="0" w:line="240" w:lineRule="auto"/>
              <w:jc w:val="both"/>
              <w:rPr>
                <w:rFonts w:eastAsia="Arial Unicode MS" w:cs="Arial Unicode MS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 xml:space="preserve">ПОСЛЕ УХОДА  </w:t>
            </w:r>
          </w:p>
          <w:p w:rsidR="006C6D1A" w:rsidRPr="002D65E7" w:rsidRDefault="006C6D1A" w:rsidP="00ED6C4E">
            <w:pPr>
              <w:spacing w:after="0" w:line="240" w:lineRule="auto"/>
              <w:jc w:val="both"/>
              <w:rPr>
                <w:rFonts w:eastAsia="Arial Unicode MS" w:cs="Arial Unicode MS"/>
                <w:sz w:val="20"/>
                <w:szCs w:val="20"/>
                <w:lang w:val="ru-RU"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995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948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95,3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960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973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101,4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015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B6B75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 xml:space="preserve"> КАБИНЕТ ПРЕЗИДЕНТА РЕСПУБЛИКИ ХОРВАТИЯ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45.120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92,1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45.305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46.484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102,6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017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B6B75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КОНСТИТУЦИОННЫЙ СУД РЕСПУБЛИКИ ХОРВАТИЯ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30.900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27.875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90,2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28.236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29.395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104,1</w:t>
            </w:r>
          </w:p>
        </w:tc>
      </w:tr>
      <w:tr w:rsidR="008821A1" w:rsidRPr="002D65E7" w:rsidTr="00ED6C4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018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B6B75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АГЕНСТВО ПО ЗАЩИТЕ КОНКУРЕНЦИИ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13.900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11.506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82,8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11.542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11.967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103,7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020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B6B75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ПРАВИТЕЛЬСТВО РЕСПУБЛИКИ ХОРВАТИЯ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161.243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153.528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155.298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158.473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102,0</w:t>
            </w:r>
          </w:p>
        </w:tc>
      </w:tr>
      <w:tr w:rsidR="00ED6C4E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025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B6B75" w:rsidP="00EB6B7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ФИНАНСОВ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12.005.905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15.952.644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132,9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18.591.418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116,5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19.285.933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103,7</w:t>
            </w:r>
          </w:p>
        </w:tc>
      </w:tr>
      <w:tr w:rsidR="008821A1" w:rsidRPr="002D65E7" w:rsidTr="00ED6C4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026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B6B75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ГОСУПРАВЛЕНИЕ ПО ТОРГОВОЙ ПОЛИТИКЕ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15.500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15.777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15.899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16.477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103,6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027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EB6B75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РХ-</w:t>
            </w:r>
            <w:r w:rsidR="008821A1"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 xml:space="preserve"> </w:t>
            </w: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Агентство безопасности и разведки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355.000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331.848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93,5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332.439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344.044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103,5</w:t>
            </w:r>
          </w:p>
        </w:tc>
      </w:tr>
      <w:tr w:rsidR="008821A1" w:rsidRPr="002D65E7" w:rsidTr="00ED6C4E">
        <w:trPr>
          <w:trHeight w:val="30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028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ДЕПАРТАМЕНТ ГОСУДПРСТВЕННЫХ ЗАКУПОК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5.757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5.393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93,7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5.475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5.687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103,9</w:t>
            </w:r>
          </w:p>
        </w:tc>
      </w:tr>
      <w:tr w:rsidR="008821A1" w:rsidRPr="002D65E7" w:rsidTr="00ED6C4E">
        <w:trPr>
          <w:trHeight w:val="22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029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УПРАВЛЕНИЕ ГОСУДАРСТВЕННОЙ СОБСТВЕННОСТЬЮ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7.500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7.023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93,6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7.054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7.348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104,2</w:t>
            </w:r>
          </w:p>
        </w:tc>
      </w:tr>
      <w:tr w:rsidR="00ED6C4E" w:rsidRPr="002D65E7" w:rsidTr="00ED6C4E">
        <w:trPr>
          <w:trHeight w:val="31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030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431A28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MМИНИСТЕРСТВО ОБОРОНЫ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4.780.000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4.426.229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92,6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4.473.872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4.619.367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103,3</w:t>
            </w:r>
          </w:p>
        </w:tc>
      </w:tr>
      <w:tr w:rsidR="008821A1" w:rsidRPr="002D65E7" w:rsidTr="00ED6C4E">
        <w:trPr>
          <w:trHeight w:val="21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032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УПРАВЛЕНИЕ ПО ДЕЛАМ ХОРВАТОМ ЗА РУБЕЖОМ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4.265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1.757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41,2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1.757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1.845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105,0</w:t>
            </w:r>
          </w:p>
        </w:tc>
      </w:tr>
      <w:tr w:rsidR="008821A1" w:rsidRPr="002D65E7" w:rsidTr="00ED6C4E">
        <w:trPr>
          <w:trHeight w:val="27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040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ВНУТРЕННИХ ДЕЛ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4.390.000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4.099.247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4.121.672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4.273.378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103,7</w:t>
            </w:r>
          </w:p>
        </w:tc>
      </w:tr>
      <w:tr w:rsidR="00ED6C4E" w:rsidRPr="002D65E7" w:rsidTr="001E2DB1">
        <w:trPr>
          <w:trHeight w:val="116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041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431A28" w:rsidP="00ED6C4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ВЕТЕРАНОВ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1.144.000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1.104.241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96,5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1.121.291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101,5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1.144.297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102,1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048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ВНЕШНИХ И ЕВРОПЕЙСКИХ ДЕЛ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595.735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547.372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91,9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551.529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100,8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8"/>
                <w:szCs w:val="18"/>
                <w:lang w:val="ru-RU" w:eastAsia="hr-HR"/>
              </w:rPr>
              <w:t>572.047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103,7</w:t>
            </w:r>
          </w:p>
        </w:tc>
      </w:tr>
      <w:tr w:rsidR="008821A1" w:rsidRPr="002D65E7" w:rsidTr="00ED6C4E">
        <w:trPr>
          <w:trHeight w:val="288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049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ЭКОНОМИКИ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325.000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809.104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Arial Unicode MS" w:cs="Arial Unicode MS"/>
                <w:lang w:val="ru-RU" w:eastAsia="hr-HR"/>
              </w:rPr>
              <w:t>249,0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813.754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Arial Unicode MS" w:cs="Arial Unicode MS"/>
                <w:lang w:val="ru-RU" w:eastAsia="hr-HR"/>
              </w:rPr>
              <w:t>100,6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538.118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66,1</w:t>
            </w:r>
          </w:p>
        </w:tc>
      </w:tr>
      <w:tr w:rsidR="008821A1" w:rsidRPr="002D65E7" w:rsidTr="00CF0F6C">
        <w:trPr>
          <w:trHeight w:val="116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051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431A28" w:rsidP="00431A28">
            <w:pPr>
              <w:spacing w:after="0" w:line="160" w:lineRule="exact"/>
              <w:jc w:val="both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МИНИСТЕРСТВО ПРЕДПРИНИМАТЕЛЬСТВА И РЕМЕСЕЛ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294.460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Arial Unicode MS" w:cs="Arial Unicode MS"/>
                <w:lang w:val="ru-RU" w:eastAsia="hr-HR"/>
              </w:rPr>
              <w:t>98,2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296.693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6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Arial Unicode MS" w:cs="Arial Unicode MS"/>
                <w:lang w:val="ru-RU" w:eastAsia="hr-HR"/>
              </w:rPr>
              <w:t>100,8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150" w:lineRule="exact"/>
              <w:jc w:val="both"/>
              <w:rPr>
                <w:rFonts w:eastAsia="Times New Roman" w:cs="Times New Roman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lang w:val="ru-RU" w:eastAsia="hr-HR"/>
              </w:rPr>
              <w:t>298.393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21A1" w:rsidRPr="002D65E7" w:rsidRDefault="008821A1" w:rsidP="00ED6C4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</w:p>
        </w:tc>
      </w:tr>
      <w:tr w:rsidR="00ED6C4E" w:rsidRPr="002D65E7" w:rsidTr="009413BA">
        <w:trPr>
          <w:trHeight w:val="389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055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431A28" w:rsidP="00431A2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МИНИСТЕРСТВО КУЛЬТУРЫ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687.000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691.101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100,6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715.926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103,6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727.893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101,7</w:t>
            </w:r>
          </w:p>
        </w:tc>
      </w:tr>
      <w:tr w:rsidR="00ED6C4E" w:rsidRPr="002D65E7" w:rsidTr="009413BA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lastRenderedPageBreak/>
              <w:t>060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431A28" w:rsidP="00431A28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МИНИСТЕРСТВО СЕЛЬСКОГО ХОЗЯЙСТВА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3.900.000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3.622.193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92,9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2.983.157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82,4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2.933.254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3</w:t>
            </w: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98,3</w:t>
            </w:r>
          </w:p>
        </w:tc>
      </w:tr>
      <w:tr w:rsidR="00ED6C4E" w:rsidRPr="002D65E7" w:rsidTr="009413BA">
        <w:trPr>
          <w:trHeight w:val="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061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311C6" w:rsidP="00E311C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МИНИСТЕРСТВО РЕГИОНАЛЬНОГО РАЗВИТИЯ И ФОНДОВ ЕВРОСОЮЗА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1.080.000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1.048.146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97,1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1.129.035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6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107,7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150" w:lineRule="exact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Times New Roman" w:cs="Arial"/>
                <w:b/>
                <w:bCs/>
                <w:sz w:val="16"/>
                <w:szCs w:val="16"/>
                <w:lang w:val="ru-RU" w:eastAsia="hr-HR"/>
              </w:rPr>
              <w:t>1.142.707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C4E" w:rsidRPr="002D65E7" w:rsidRDefault="00ED6C4E" w:rsidP="00ED6C4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6"/>
                <w:szCs w:val="16"/>
                <w:lang w:val="ru-RU" w:eastAsia="hr-HR"/>
              </w:rPr>
              <w:t>101,2</w:t>
            </w:r>
          </w:p>
        </w:tc>
      </w:tr>
    </w:tbl>
    <w:p w:rsidR="008821A1" w:rsidRPr="002D65E7" w:rsidRDefault="008821A1" w:rsidP="00ED6C4E">
      <w:pPr>
        <w:spacing w:after="360" w:line="240" w:lineRule="auto"/>
        <w:jc w:val="both"/>
        <w:rPr>
          <w:rFonts w:cs="Arial"/>
          <w:sz w:val="40"/>
          <w:szCs w:val="40"/>
          <w:lang w:val="ru-RU"/>
        </w:rPr>
      </w:pPr>
    </w:p>
    <w:p w:rsidR="008821A1" w:rsidRPr="002D65E7" w:rsidRDefault="008821A1" w:rsidP="00ED6C4E">
      <w:pPr>
        <w:spacing w:after="360" w:line="240" w:lineRule="auto"/>
        <w:ind w:left="851"/>
        <w:jc w:val="both"/>
        <w:rPr>
          <w:rFonts w:cs="Arial"/>
          <w:sz w:val="40"/>
          <w:szCs w:val="40"/>
          <w:lang w:val="ru-RU"/>
        </w:rPr>
        <w:sectPr w:rsidR="008821A1" w:rsidRPr="002D65E7" w:rsidSect="00E01125">
          <w:headerReference w:type="even" r:id="rId101"/>
          <w:headerReference w:type="default" r:id="rId102"/>
          <w:headerReference w:type="first" r:id="rId103"/>
          <w:footerReference w:type="first" r:id="rId10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754FF" w:rsidRPr="002D65E7" w:rsidRDefault="000151E3" w:rsidP="00ED6C4E">
      <w:pPr>
        <w:spacing w:after="360" w:line="240" w:lineRule="auto"/>
        <w:ind w:left="851"/>
        <w:jc w:val="both"/>
        <w:rPr>
          <w:rFonts w:ascii="Calibri" w:hAnsi="Calibri"/>
          <w:b/>
          <w:bCs/>
          <w:sz w:val="40"/>
          <w:szCs w:val="40"/>
          <w:lang w:val="ru-RU"/>
        </w:rPr>
      </w:pPr>
      <w:r w:rsidRPr="002D65E7">
        <w:rPr>
          <w:rFonts w:ascii="Calibri" w:hAnsi="Calibri"/>
          <w:sz w:val="54"/>
          <w:szCs w:val="54"/>
          <w:lang w:val="ru-RU"/>
        </w:rPr>
        <w:lastRenderedPageBreak/>
        <w:t>Двойные лимиты для пользователей</w:t>
      </w:r>
    </w:p>
    <w:p w:rsidR="006754FF" w:rsidRPr="002D65E7" w:rsidRDefault="007C2B0D" w:rsidP="00500479">
      <w:pPr>
        <w:spacing w:after="360" w:line="240" w:lineRule="auto"/>
        <w:ind w:left="851"/>
        <w:jc w:val="center"/>
        <w:rPr>
          <w:rFonts w:ascii="Calibri" w:hAnsi="Calibri"/>
          <w:b/>
          <w:bCs/>
          <w:sz w:val="40"/>
          <w:szCs w:val="40"/>
          <w:lang w:val="ru-RU"/>
        </w:rPr>
      </w:pPr>
      <w:r>
        <w:rPr>
          <w:rFonts w:ascii="Calibri" w:hAnsi="Calibri"/>
          <w:b/>
          <w:bCs/>
          <w:sz w:val="40"/>
          <w:szCs w:val="40"/>
          <w:lang w:val="ru-RU"/>
        </w:rPr>
        <w:t>Бюджетная</w:t>
      </w:r>
      <w:r w:rsidR="000151E3" w:rsidRPr="002D65E7">
        <w:rPr>
          <w:rFonts w:ascii="Calibri" w:hAnsi="Calibri"/>
          <w:b/>
          <w:bCs/>
          <w:sz w:val="40"/>
          <w:szCs w:val="40"/>
          <w:lang w:val="ru-RU"/>
        </w:rPr>
        <w:t xml:space="preserve"> дисциплина:</w:t>
      </w:r>
    </w:p>
    <w:p w:rsidR="006754FF" w:rsidRPr="002D65E7" w:rsidRDefault="000151E3" w:rsidP="00500479">
      <w:pPr>
        <w:spacing w:after="120" w:line="240" w:lineRule="auto"/>
        <w:ind w:left="851"/>
        <w:jc w:val="center"/>
        <w:rPr>
          <w:rFonts w:ascii="Calibri" w:hAnsi="Calibri"/>
          <w:sz w:val="40"/>
          <w:szCs w:val="40"/>
          <w:lang w:val="ru-RU"/>
        </w:rPr>
      </w:pPr>
      <w:r w:rsidRPr="002D65E7">
        <w:rPr>
          <w:rFonts w:ascii="Calibri" w:hAnsi="Calibri"/>
          <w:sz w:val="40"/>
          <w:szCs w:val="40"/>
          <w:lang w:val="ru-RU"/>
        </w:rPr>
        <w:t xml:space="preserve">Последовательное применение </w:t>
      </w:r>
      <w:r w:rsidR="007C2B0D">
        <w:rPr>
          <w:rFonts w:ascii="Calibri" w:hAnsi="Calibri"/>
          <w:sz w:val="40"/>
          <w:szCs w:val="40"/>
          <w:lang w:val="ru-RU"/>
        </w:rPr>
        <w:t>бюджетных</w:t>
      </w:r>
      <w:r w:rsidRPr="002D65E7">
        <w:rPr>
          <w:rFonts w:ascii="Calibri" w:hAnsi="Calibri"/>
          <w:sz w:val="40"/>
          <w:szCs w:val="40"/>
          <w:lang w:val="ru-RU"/>
        </w:rPr>
        <w:t xml:space="preserve"> правил</w:t>
      </w:r>
    </w:p>
    <w:p w:rsidR="006754FF" w:rsidRPr="002D65E7" w:rsidRDefault="000151E3" w:rsidP="00500479">
      <w:pPr>
        <w:spacing w:after="120" w:line="240" w:lineRule="auto"/>
        <w:ind w:left="851"/>
        <w:jc w:val="center"/>
        <w:rPr>
          <w:rFonts w:ascii="Calibri" w:hAnsi="Calibri"/>
          <w:sz w:val="40"/>
          <w:szCs w:val="40"/>
          <w:lang w:val="ru-RU"/>
        </w:rPr>
      </w:pPr>
      <w:r w:rsidRPr="002D65E7">
        <w:rPr>
          <w:rFonts w:ascii="Calibri" w:hAnsi="Calibri"/>
          <w:sz w:val="40"/>
          <w:szCs w:val="40"/>
          <w:lang w:val="ru-RU"/>
        </w:rPr>
        <w:t>Обеспечение среднесрочных рамок бюджета</w: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ascii="Calibri" w:hAnsi="Calibri"/>
          <w:b/>
          <w:bCs/>
          <w:sz w:val="40"/>
          <w:szCs w:val="40"/>
          <w:lang w:val="ru-RU"/>
        </w:rPr>
      </w:pPr>
      <w:r w:rsidRPr="002D65E7">
        <w:rPr>
          <w:rFonts w:ascii="Calibri" w:hAnsi="Calibri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0AD6A" wp14:editId="3589B977">
                <wp:simplePos x="0" y="0"/>
                <wp:positionH relativeFrom="column">
                  <wp:posOffset>3438289</wp:posOffset>
                </wp:positionH>
                <wp:positionV relativeFrom="paragraph">
                  <wp:posOffset>90864</wp:posOffset>
                </wp:positionV>
                <wp:extent cx="2870791" cy="1392585"/>
                <wp:effectExtent l="38100" t="0" r="25400" b="3619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1" cy="13925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9A" w:rsidRPr="000151E3" w:rsidRDefault="008E3E9A" w:rsidP="006754F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обеспечивает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AD6A" id="Down Arrow 17" o:spid="_x0000_s1062" type="#_x0000_t67" style="position:absolute;left:0;text-align:left;margin-left:270.75pt;margin-top:7.15pt;width:226.05pt;height:10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" adj="10800" fillcolor="#5b9bd5 [3204]" strokecolor="#1f4d78 [1604]" strokeweight="1pt">
                <v:textbox>
                  <w:txbxContent>
                    <w:p w:rsidR="008E3E9A" w:rsidRPr="000151E3" w:rsidRDefault="008E3E9A" w:rsidP="006754FF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ru-RU"/>
                        </w:rPr>
                        <w:t>обеспечивает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ascii="Calibri" w:hAnsi="Calibri"/>
          <w:b/>
          <w:bCs/>
          <w:sz w:val="40"/>
          <w:szCs w:val="40"/>
          <w:lang w:val="ru-RU"/>
        </w:rPr>
      </w:pPr>
    </w:p>
    <w:p w:rsidR="006754FF" w:rsidRPr="002D65E7" w:rsidRDefault="006754FF" w:rsidP="00ED6C4E">
      <w:pPr>
        <w:spacing w:after="360" w:line="240" w:lineRule="auto"/>
        <w:ind w:left="851"/>
        <w:jc w:val="both"/>
        <w:rPr>
          <w:rFonts w:ascii="Calibri" w:hAnsi="Calibri"/>
          <w:b/>
          <w:bCs/>
          <w:sz w:val="40"/>
          <w:szCs w:val="40"/>
          <w:lang w:val="ru-RU"/>
        </w:rPr>
      </w:pPr>
    </w:p>
    <w:p w:rsidR="00816CC1" w:rsidRPr="002D65E7" w:rsidRDefault="000151E3" w:rsidP="00500479">
      <w:pPr>
        <w:spacing w:after="360" w:line="240" w:lineRule="auto"/>
        <w:ind w:left="851"/>
        <w:jc w:val="center"/>
        <w:rPr>
          <w:rFonts w:ascii="Calibri" w:hAnsi="Calibri"/>
          <w:b/>
          <w:bCs/>
          <w:sz w:val="40"/>
          <w:szCs w:val="40"/>
          <w:lang w:val="ru-RU"/>
        </w:rPr>
      </w:pPr>
      <w:r w:rsidRPr="002D65E7">
        <w:rPr>
          <w:rFonts w:ascii="Calibri" w:hAnsi="Calibri"/>
          <w:b/>
          <w:bCs/>
          <w:sz w:val="40"/>
          <w:szCs w:val="40"/>
          <w:lang w:val="ru-RU"/>
        </w:rPr>
        <w:t>Устойчивость существующих программ и политики государственного долга</w:t>
      </w:r>
    </w:p>
    <w:p w:rsidR="006754FF" w:rsidRPr="002D65E7" w:rsidRDefault="000151E3" w:rsidP="00500479">
      <w:pPr>
        <w:spacing w:after="360" w:line="240" w:lineRule="auto"/>
        <w:ind w:left="851"/>
        <w:jc w:val="center"/>
        <w:rPr>
          <w:rFonts w:ascii="Calibri" w:hAnsi="Calibri"/>
          <w:b/>
          <w:bCs/>
          <w:sz w:val="40"/>
          <w:szCs w:val="40"/>
          <w:lang w:val="ru-RU"/>
        </w:rPr>
      </w:pPr>
      <w:r w:rsidRPr="002D65E7">
        <w:rPr>
          <w:rFonts w:ascii="Calibri" w:hAnsi="Calibri"/>
          <w:sz w:val="40"/>
          <w:szCs w:val="40"/>
          <w:lang w:val="ru-RU"/>
        </w:rPr>
        <w:t>Поправки к Закону о бюджете (ZOP)</w:t>
      </w:r>
      <w:r w:rsidR="00D23A20" w:rsidRPr="002D65E7">
        <w:rPr>
          <w:rFonts w:ascii="Calibri" w:hAnsi="Calibri"/>
          <w:sz w:val="40"/>
          <w:szCs w:val="40"/>
          <w:lang w:val="ru-RU"/>
        </w:rPr>
        <w:t>:</w:t>
      </w:r>
    </w:p>
    <w:p w:rsidR="006754FF" w:rsidRPr="002D65E7" w:rsidRDefault="006754FF" w:rsidP="00500479">
      <w:pPr>
        <w:spacing w:after="120" w:line="240" w:lineRule="auto"/>
        <w:ind w:left="851"/>
        <w:jc w:val="center"/>
        <w:rPr>
          <w:rFonts w:ascii="Calibri" w:hAnsi="Calibri"/>
          <w:sz w:val="40"/>
          <w:szCs w:val="40"/>
          <w:lang w:val="ru-RU"/>
        </w:rPr>
      </w:pPr>
      <w:r w:rsidRPr="002D65E7">
        <w:rPr>
          <w:rFonts w:ascii="Calibri" w:hAnsi="Calibri"/>
          <w:sz w:val="40"/>
          <w:szCs w:val="40"/>
          <w:lang w:val="ru-RU"/>
        </w:rPr>
        <w:t xml:space="preserve">- </w:t>
      </w:r>
      <w:r w:rsidR="000151E3" w:rsidRPr="002D65E7">
        <w:rPr>
          <w:rFonts w:ascii="Calibri" w:hAnsi="Calibri"/>
          <w:sz w:val="40"/>
          <w:szCs w:val="40"/>
          <w:lang w:val="ru-RU"/>
        </w:rPr>
        <w:t>усил</w:t>
      </w:r>
      <w:r w:rsidR="00D36F0A" w:rsidRPr="002D65E7">
        <w:rPr>
          <w:rFonts w:ascii="Calibri" w:hAnsi="Calibri"/>
          <w:sz w:val="40"/>
          <w:szCs w:val="40"/>
          <w:lang w:val="ru-RU"/>
        </w:rPr>
        <w:t>ение</w:t>
      </w:r>
      <w:r w:rsidR="000151E3" w:rsidRPr="002D65E7">
        <w:rPr>
          <w:rFonts w:ascii="Calibri" w:hAnsi="Calibri"/>
          <w:sz w:val="40"/>
          <w:szCs w:val="40"/>
          <w:lang w:val="ru-RU"/>
        </w:rPr>
        <w:t xml:space="preserve"> важност</w:t>
      </w:r>
      <w:r w:rsidR="00D36F0A" w:rsidRPr="002D65E7">
        <w:rPr>
          <w:rFonts w:ascii="Calibri" w:hAnsi="Calibri"/>
          <w:sz w:val="40"/>
          <w:szCs w:val="40"/>
          <w:lang w:val="ru-RU"/>
        </w:rPr>
        <w:t>и</w:t>
      </w:r>
      <w:r w:rsidR="000151E3" w:rsidRPr="002D65E7">
        <w:rPr>
          <w:rFonts w:ascii="Calibri" w:hAnsi="Calibri"/>
          <w:sz w:val="40"/>
          <w:szCs w:val="40"/>
          <w:lang w:val="ru-RU"/>
        </w:rPr>
        <w:t xml:space="preserve"> </w:t>
      </w:r>
      <w:r w:rsidR="00D36F0A" w:rsidRPr="002D65E7">
        <w:rPr>
          <w:rFonts w:ascii="Calibri" w:hAnsi="Calibri"/>
          <w:sz w:val="40"/>
          <w:szCs w:val="40"/>
          <w:lang w:val="ru-RU"/>
        </w:rPr>
        <w:t>прогноза</w:t>
      </w:r>
    </w:p>
    <w:p w:rsidR="006754FF" w:rsidRPr="002D65E7" w:rsidRDefault="006754FF" w:rsidP="00500479">
      <w:pPr>
        <w:spacing w:after="120" w:line="240" w:lineRule="auto"/>
        <w:ind w:left="851"/>
        <w:jc w:val="center"/>
        <w:rPr>
          <w:rFonts w:ascii="Calibri" w:hAnsi="Calibri"/>
          <w:b/>
          <w:bCs/>
          <w:sz w:val="40"/>
          <w:szCs w:val="40"/>
          <w:lang w:val="ru-RU"/>
        </w:rPr>
        <w:sectPr w:rsidR="006754FF" w:rsidRPr="002D65E7" w:rsidSect="00E01125">
          <w:headerReference w:type="even" r:id="rId105"/>
          <w:headerReference w:type="default" r:id="rId106"/>
          <w:headerReference w:type="first" r:id="rId107"/>
          <w:footerReference w:type="first" r:id="rId10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Calibri" w:hAnsi="Calibri"/>
          <w:sz w:val="40"/>
          <w:szCs w:val="40"/>
          <w:lang w:val="ru-RU"/>
        </w:rPr>
        <w:t xml:space="preserve">- </w:t>
      </w:r>
      <w:r w:rsidR="000151E3" w:rsidRPr="002D65E7">
        <w:rPr>
          <w:rFonts w:ascii="Calibri" w:hAnsi="Calibri"/>
          <w:bCs/>
          <w:sz w:val="40"/>
          <w:szCs w:val="40"/>
          <w:lang w:val="ru-RU"/>
        </w:rPr>
        <w:t>внедряются</w:t>
      </w:r>
      <w:r w:rsidR="000151E3" w:rsidRPr="002D65E7">
        <w:rPr>
          <w:rFonts w:ascii="Calibri" w:hAnsi="Calibri"/>
          <w:b/>
          <w:bCs/>
          <w:sz w:val="40"/>
          <w:szCs w:val="40"/>
          <w:lang w:val="ru-RU"/>
        </w:rPr>
        <w:t xml:space="preserve"> двойные лимиты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ascii="Calibri" w:hAnsi="Calibri"/>
          <w:b/>
          <w:bCs/>
          <w:sz w:val="40"/>
          <w:szCs w:val="40"/>
          <w:lang w:val="ru-RU"/>
        </w:rPr>
      </w:pP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830601" w:rsidRPr="002D65E7">
        <w:rPr>
          <w:rFonts w:cs="Arial"/>
          <w:b/>
          <w:sz w:val="40"/>
          <w:szCs w:val="40"/>
          <w:lang w:val="ru-RU"/>
        </w:rPr>
        <w:t>Первый л</w:t>
      </w:r>
      <w:r w:rsidR="00415C63" w:rsidRPr="002D65E7">
        <w:rPr>
          <w:rFonts w:cs="Arial"/>
          <w:b/>
          <w:sz w:val="40"/>
          <w:szCs w:val="40"/>
          <w:lang w:val="ru-RU"/>
        </w:rPr>
        <w:t>имит</w:t>
      </w:r>
      <w:r w:rsidR="00415C63" w:rsidRPr="002D65E7">
        <w:rPr>
          <w:rFonts w:cs="Arial"/>
          <w:sz w:val="40"/>
          <w:szCs w:val="40"/>
          <w:lang w:val="ru-RU"/>
        </w:rPr>
        <w:t xml:space="preserve"> определяется в зависимости от средств, необходимых для реализации </w:t>
      </w:r>
      <w:r w:rsidR="00415C63" w:rsidRPr="002D65E7">
        <w:rPr>
          <w:rFonts w:cs="Arial"/>
          <w:b/>
          <w:sz w:val="40"/>
          <w:szCs w:val="40"/>
          <w:lang w:val="ru-RU"/>
        </w:rPr>
        <w:t xml:space="preserve">существующих </w:t>
      </w:r>
      <w:r w:rsidR="00415C63" w:rsidRPr="002D65E7">
        <w:rPr>
          <w:rFonts w:cs="Arial"/>
          <w:sz w:val="40"/>
          <w:szCs w:val="40"/>
          <w:lang w:val="ru-RU"/>
        </w:rPr>
        <w:t xml:space="preserve">программ или </w:t>
      </w:r>
      <w:r w:rsidR="00103349" w:rsidRPr="002D65E7">
        <w:rPr>
          <w:rFonts w:cs="Arial"/>
          <w:sz w:val="40"/>
          <w:szCs w:val="40"/>
          <w:lang w:val="ru-RU"/>
        </w:rPr>
        <w:t>мероприятий</w:t>
      </w:r>
      <w:r w:rsidR="00415C63" w:rsidRPr="002D65E7">
        <w:rPr>
          <w:rFonts w:cs="Arial"/>
          <w:sz w:val="40"/>
          <w:szCs w:val="40"/>
          <w:lang w:val="ru-RU"/>
        </w:rPr>
        <w:t xml:space="preserve"> (</w:t>
      </w:r>
      <w:r w:rsidR="00103349" w:rsidRPr="002D65E7">
        <w:rPr>
          <w:rFonts w:cs="Arial"/>
          <w:sz w:val="40"/>
          <w:szCs w:val="40"/>
          <w:lang w:val="ru-RU"/>
        </w:rPr>
        <w:t>выходящий</w:t>
      </w:r>
      <w:r w:rsidR="00415C63" w:rsidRPr="002D65E7">
        <w:rPr>
          <w:rFonts w:cs="Arial"/>
          <w:sz w:val="40"/>
          <w:szCs w:val="40"/>
          <w:lang w:val="ru-RU"/>
        </w:rPr>
        <w:t xml:space="preserve"> </w:t>
      </w:r>
      <w:r w:rsidR="00103349" w:rsidRPr="002D65E7">
        <w:rPr>
          <w:rFonts w:cs="Arial"/>
          <w:sz w:val="40"/>
          <w:szCs w:val="40"/>
          <w:lang w:val="ru-RU"/>
        </w:rPr>
        <w:t xml:space="preserve">из действующих в </w:t>
      </w:r>
      <w:r w:rsidR="00415C63" w:rsidRPr="002D65E7">
        <w:rPr>
          <w:rFonts w:cs="Arial"/>
          <w:sz w:val="40"/>
          <w:szCs w:val="40"/>
          <w:lang w:val="ru-RU"/>
        </w:rPr>
        <w:t>настоящее время правил)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b/>
          <w:bCs/>
          <w:sz w:val="40"/>
          <w:szCs w:val="40"/>
          <w:lang w:val="ru-RU"/>
        </w:rPr>
        <w:t xml:space="preserve">- </w:t>
      </w:r>
      <w:r w:rsidR="00317857" w:rsidRPr="002D65E7">
        <w:rPr>
          <w:rFonts w:cs="Arial"/>
          <w:b/>
          <w:sz w:val="40"/>
          <w:szCs w:val="40"/>
          <w:lang w:val="ru-RU"/>
        </w:rPr>
        <w:t>Затраты на реализацию существующей программы (</w:t>
      </w:r>
      <w:r w:rsidR="00CF0F6C" w:rsidRPr="002D65E7">
        <w:rPr>
          <w:rFonts w:cs="Arial"/>
          <w:b/>
          <w:sz w:val="40"/>
          <w:szCs w:val="40"/>
          <w:lang w:val="ru-RU"/>
        </w:rPr>
        <w:t>мероприятий</w:t>
      </w:r>
      <w:r w:rsidR="00317857" w:rsidRPr="002D65E7">
        <w:rPr>
          <w:rFonts w:cs="Arial"/>
          <w:b/>
          <w:sz w:val="40"/>
          <w:szCs w:val="40"/>
          <w:lang w:val="ru-RU"/>
        </w:rPr>
        <w:t>)</w:t>
      </w:r>
      <w:r w:rsidR="00317857" w:rsidRPr="002D65E7">
        <w:rPr>
          <w:rFonts w:cs="Arial"/>
          <w:sz w:val="40"/>
          <w:szCs w:val="40"/>
          <w:lang w:val="ru-RU"/>
        </w:rPr>
        <w:t xml:space="preserve"> = </w:t>
      </w:r>
      <w:r w:rsidR="00830601" w:rsidRPr="002D65E7">
        <w:rPr>
          <w:rFonts w:cs="Arial"/>
          <w:sz w:val="40"/>
          <w:szCs w:val="40"/>
          <w:lang w:val="ru-RU"/>
        </w:rPr>
        <w:t>затраты на</w:t>
      </w:r>
      <w:r w:rsidR="00317857" w:rsidRPr="002D65E7">
        <w:rPr>
          <w:rFonts w:cs="Arial"/>
          <w:sz w:val="40"/>
          <w:szCs w:val="40"/>
          <w:lang w:val="ru-RU"/>
        </w:rPr>
        <w:t xml:space="preserve"> поддержание существующих уровней </w:t>
      </w:r>
      <w:r w:rsidR="00037F01" w:rsidRPr="002D65E7">
        <w:rPr>
          <w:rFonts w:cs="Arial"/>
          <w:sz w:val="40"/>
          <w:szCs w:val="40"/>
          <w:lang w:val="ru-RU"/>
        </w:rPr>
        <w:t>услуг</w:t>
      </w:r>
      <w:r w:rsidR="00317857" w:rsidRPr="002D65E7">
        <w:rPr>
          <w:rFonts w:cs="Arial"/>
          <w:sz w:val="40"/>
          <w:szCs w:val="40"/>
          <w:lang w:val="ru-RU"/>
        </w:rPr>
        <w:t xml:space="preserve"> (с учетом ожидаемых изменений в количестве пользователей</w:t>
      </w:r>
      <w:r w:rsidR="00830601" w:rsidRPr="002D65E7">
        <w:rPr>
          <w:rFonts w:cs="Arial"/>
          <w:sz w:val="40"/>
          <w:szCs w:val="40"/>
          <w:lang w:val="ru-RU"/>
        </w:rPr>
        <w:t xml:space="preserve"> и, например, текущей</w:t>
      </w:r>
      <w:r w:rsidR="00317857" w:rsidRPr="002D65E7">
        <w:rPr>
          <w:rFonts w:cs="Arial"/>
          <w:sz w:val="40"/>
          <w:szCs w:val="40"/>
          <w:lang w:val="ru-RU"/>
        </w:rPr>
        <w:t xml:space="preserve"> стоимост</w:t>
      </w:r>
      <w:r w:rsidR="00830601" w:rsidRPr="002D65E7">
        <w:rPr>
          <w:rFonts w:cs="Arial"/>
          <w:sz w:val="40"/>
          <w:szCs w:val="40"/>
          <w:lang w:val="ru-RU"/>
        </w:rPr>
        <w:t>и</w:t>
      </w:r>
      <w:r w:rsidR="00317857" w:rsidRPr="002D65E7">
        <w:rPr>
          <w:rFonts w:cs="Arial"/>
          <w:sz w:val="40"/>
          <w:szCs w:val="40"/>
          <w:lang w:val="ru-RU"/>
        </w:rPr>
        <w:t xml:space="preserve"> капитальных проектов, которые будут завершены в течение планового периода)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830601" w:rsidRPr="002D65E7">
        <w:rPr>
          <w:rFonts w:cs="Arial"/>
          <w:b/>
          <w:sz w:val="40"/>
          <w:szCs w:val="40"/>
          <w:lang w:val="ru-RU"/>
        </w:rPr>
        <w:t xml:space="preserve">Второй лимит </w:t>
      </w:r>
      <w:r w:rsidR="00830601" w:rsidRPr="002D65E7">
        <w:rPr>
          <w:rFonts w:cs="Arial"/>
          <w:sz w:val="40"/>
          <w:szCs w:val="40"/>
          <w:lang w:val="ru-RU"/>
        </w:rPr>
        <w:t xml:space="preserve">определяется в зависимости от средств, необходимых для реализации новых или </w:t>
      </w:r>
      <w:r w:rsidR="00830601" w:rsidRPr="002D65E7">
        <w:rPr>
          <w:rFonts w:cs="Arial"/>
          <w:b/>
          <w:sz w:val="40"/>
          <w:szCs w:val="40"/>
          <w:lang w:val="ru-RU"/>
        </w:rPr>
        <w:t>изменения существующи</w:t>
      </w:r>
      <w:r w:rsidR="00830601" w:rsidRPr="002D65E7">
        <w:rPr>
          <w:rFonts w:cs="Arial"/>
          <w:sz w:val="40"/>
          <w:szCs w:val="40"/>
          <w:lang w:val="ru-RU"/>
        </w:rPr>
        <w:t>х программ или мероприятий</w:t>
      </w:r>
    </w:p>
    <w:p w:rsidR="00811EC0" w:rsidRPr="002D65E7" w:rsidRDefault="006754FF" w:rsidP="00500479">
      <w:pPr>
        <w:spacing w:after="120" w:line="240" w:lineRule="auto"/>
        <w:ind w:left="851"/>
        <w:rPr>
          <w:rFonts w:cs="Arial"/>
          <w:sz w:val="40"/>
          <w:szCs w:val="40"/>
          <w:lang w:val="ru-RU"/>
        </w:rPr>
        <w:sectPr w:rsidR="00811EC0" w:rsidRPr="002D65E7" w:rsidSect="00E01125">
          <w:headerReference w:type="even" r:id="rId109"/>
          <w:headerReference w:type="default" r:id="rId110"/>
          <w:headerReference w:type="first" r:id="rId111"/>
          <w:footerReference w:type="first" r:id="rId11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b/>
          <w:bCs/>
          <w:sz w:val="40"/>
          <w:szCs w:val="40"/>
          <w:lang w:val="ru-RU"/>
        </w:rPr>
        <w:t xml:space="preserve">- </w:t>
      </w:r>
      <w:r w:rsidR="002E2349" w:rsidRPr="002D65E7">
        <w:rPr>
          <w:rFonts w:cs="Arial"/>
          <w:b/>
          <w:sz w:val="40"/>
          <w:szCs w:val="40"/>
          <w:lang w:val="ru-RU"/>
        </w:rPr>
        <w:t>Расходы на</w:t>
      </w:r>
      <w:r w:rsidR="00830601" w:rsidRPr="002D65E7">
        <w:rPr>
          <w:rFonts w:cs="Arial"/>
          <w:b/>
          <w:sz w:val="40"/>
          <w:szCs w:val="40"/>
          <w:lang w:val="ru-RU"/>
        </w:rPr>
        <w:t xml:space="preserve"> нов</w:t>
      </w:r>
      <w:r w:rsidR="002E2349" w:rsidRPr="002D65E7">
        <w:rPr>
          <w:rFonts w:cs="Arial"/>
          <w:b/>
          <w:sz w:val="40"/>
          <w:szCs w:val="40"/>
          <w:lang w:val="ru-RU"/>
        </w:rPr>
        <w:t>ые</w:t>
      </w:r>
      <w:r w:rsidR="00830601" w:rsidRPr="002D65E7">
        <w:rPr>
          <w:rFonts w:cs="Arial"/>
          <w:b/>
          <w:sz w:val="40"/>
          <w:szCs w:val="40"/>
          <w:lang w:val="ru-RU"/>
        </w:rPr>
        <w:t xml:space="preserve"> программы</w:t>
      </w:r>
      <w:r w:rsidR="00830601" w:rsidRPr="002D65E7">
        <w:rPr>
          <w:rFonts w:cs="Arial"/>
          <w:sz w:val="40"/>
          <w:szCs w:val="40"/>
          <w:lang w:val="ru-RU"/>
        </w:rPr>
        <w:t xml:space="preserve"> включают в себя затраты на изменения уровн</w:t>
      </w:r>
      <w:r w:rsidR="002E2349" w:rsidRPr="002D65E7">
        <w:rPr>
          <w:rFonts w:cs="Arial"/>
          <w:sz w:val="40"/>
          <w:szCs w:val="40"/>
          <w:lang w:val="ru-RU"/>
        </w:rPr>
        <w:t>я</w:t>
      </w:r>
      <w:r w:rsidR="00830601" w:rsidRPr="002D65E7">
        <w:rPr>
          <w:rFonts w:cs="Arial"/>
          <w:sz w:val="40"/>
          <w:szCs w:val="40"/>
          <w:lang w:val="ru-RU"/>
        </w:rPr>
        <w:t xml:space="preserve"> и вид</w:t>
      </w:r>
      <w:r w:rsidR="002E2349" w:rsidRPr="002D65E7">
        <w:rPr>
          <w:rFonts w:cs="Arial"/>
          <w:sz w:val="40"/>
          <w:szCs w:val="40"/>
          <w:lang w:val="ru-RU"/>
        </w:rPr>
        <w:t xml:space="preserve">ов </w:t>
      </w:r>
      <w:r w:rsidR="00830601" w:rsidRPr="002D65E7">
        <w:rPr>
          <w:rFonts w:cs="Arial"/>
          <w:sz w:val="40"/>
          <w:szCs w:val="40"/>
          <w:lang w:val="ru-RU"/>
        </w:rPr>
        <w:t>услуг, такие</w:t>
      </w:r>
      <w:r w:rsidR="00037F01" w:rsidRPr="002D65E7">
        <w:rPr>
          <w:rFonts w:cs="Arial"/>
          <w:sz w:val="40"/>
          <w:szCs w:val="40"/>
          <w:lang w:val="ru-RU"/>
        </w:rPr>
        <w:t>,</w:t>
      </w:r>
      <w:r w:rsidR="00830601" w:rsidRPr="002D65E7">
        <w:rPr>
          <w:rFonts w:cs="Arial"/>
          <w:sz w:val="40"/>
          <w:szCs w:val="40"/>
          <w:lang w:val="ru-RU"/>
        </w:rPr>
        <w:t xml:space="preserve"> как </w:t>
      </w:r>
      <w:r w:rsidR="002E2349" w:rsidRPr="002D65E7">
        <w:rPr>
          <w:rFonts w:cs="Arial"/>
          <w:sz w:val="40"/>
          <w:szCs w:val="40"/>
          <w:lang w:val="ru-RU"/>
        </w:rPr>
        <w:t>введение в школах помещений для групп продленного дня для</w:t>
      </w:r>
      <w:r w:rsidR="00830601" w:rsidRPr="002D65E7">
        <w:rPr>
          <w:rFonts w:cs="Arial"/>
          <w:sz w:val="40"/>
          <w:szCs w:val="40"/>
          <w:lang w:val="ru-RU"/>
        </w:rPr>
        <w:t xml:space="preserve"> детей.</w:t>
      </w:r>
    </w:p>
    <w:p w:rsidR="006754FF" w:rsidRPr="002D65E7" w:rsidRDefault="006754FF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811EC0" w:rsidRPr="002D65E7" w:rsidRDefault="002E2349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>Содержит: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037F01" w:rsidRPr="002D65E7">
        <w:rPr>
          <w:rFonts w:ascii="Arial" w:hAnsi="Arial" w:cs="Arial"/>
          <w:sz w:val="40"/>
          <w:szCs w:val="40"/>
          <w:lang w:val="ru-RU"/>
        </w:rPr>
        <w:t>о</w:t>
      </w:r>
      <w:r w:rsidR="002E2349" w:rsidRPr="002D65E7">
        <w:rPr>
          <w:rFonts w:ascii="Arial" w:hAnsi="Arial" w:cs="Arial"/>
          <w:sz w:val="40"/>
          <w:szCs w:val="40"/>
          <w:lang w:val="ru-RU"/>
        </w:rPr>
        <w:t>сновные экономические показатели из Руководства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500479">
        <w:rPr>
          <w:rFonts w:ascii="Arial" w:hAnsi="Arial" w:cs="Arial"/>
          <w:sz w:val="40"/>
          <w:szCs w:val="40"/>
          <w:lang w:val="ru-RU"/>
        </w:rPr>
        <w:t>м</w:t>
      </w:r>
      <w:r w:rsidR="002E2349" w:rsidRPr="002D65E7">
        <w:rPr>
          <w:rFonts w:ascii="Arial" w:hAnsi="Arial" w:cs="Arial"/>
          <w:sz w:val="40"/>
          <w:szCs w:val="40"/>
          <w:lang w:val="ru-RU"/>
        </w:rPr>
        <w:t>етодологию для разработки финансовых планов для бюджетных и внебюджетных пользователей государственного бюджета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037F01" w:rsidRPr="002D65E7">
        <w:rPr>
          <w:rFonts w:ascii="Arial" w:hAnsi="Arial" w:cs="Arial"/>
          <w:sz w:val="40"/>
          <w:szCs w:val="40"/>
          <w:lang w:val="ru-RU"/>
        </w:rPr>
        <w:t>с</w:t>
      </w:r>
      <w:r w:rsidR="005B3448" w:rsidRPr="002D65E7">
        <w:rPr>
          <w:rFonts w:ascii="Arial" w:hAnsi="Arial" w:cs="Arial"/>
          <w:sz w:val="40"/>
          <w:szCs w:val="40"/>
          <w:lang w:val="ru-RU"/>
        </w:rPr>
        <w:t xml:space="preserve">роки, в </w:t>
      </w:r>
      <w:r w:rsidR="002E2349" w:rsidRPr="002D65E7">
        <w:rPr>
          <w:rFonts w:ascii="Arial" w:hAnsi="Arial" w:cs="Arial"/>
          <w:sz w:val="40"/>
          <w:szCs w:val="40"/>
          <w:lang w:val="ru-RU"/>
        </w:rPr>
        <w:t>предел</w:t>
      </w:r>
      <w:r w:rsidR="005B3448" w:rsidRPr="002D65E7">
        <w:rPr>
          <w:rFonts w:ascii="Arial" w:hAnsi="Arial" w:cs="Arial"/>
          <w:sz w:val="40"/>
          <w:szCs w:val="40"/>
          <w:lang w:val="ru-RU"/>
        </w:rPr>
        <w:t>ах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которых</w:t>
      </w:r>
      <w:r w:rsidR="005B3448" w:rsidRPr="002D65E7">
        <w:rPr>
          <w:rFonts w:ascii="Arial" w:hAnsi="Arial" w:cs="Arial"/>
          <w:sz w:val="40"/>
          <w:szCs w:val="40"/>
          <w:lang w:val="ru-RU"/>
        </w:rPr>
        <w:t>,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пользователи (например, суды) должны представить </w:t>
      </w:r>
      <w:r w:rsidR="005B3448" w:rsidRPr="002D65E7">
        <w:rPr>
          <w:rFonts w:ascii="Arial" w:hAnsi="Arial" w:cs="Arial"/>
          <w:sz w:val="40"/>
          <w:szCs w:val="40"/>
          <w:lang w:val="ru-RU"/>
        </w:rPr>
        <w:t>финансовые планы соответствующим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министерст</w:t>
      </w:r>
      <w:r w:rsidR="005B3448" w:rsidRPr="002D65E7">
        <w:rPr>
          <w:rFonts w:ascii="Arial" w:hAnsi="Arial" w:cs="Arial"/>
          <w:sz w:val="40"/>
          <w:szCs w:val="40"/>
          <w:lang w:val="ru-RU"/>
        </w:rPr>
        <w:t>вам (например, Министерству юстиции), а также другим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государственны</w:t>
      </w:r>
      <w:r w:rsidR="005B3448" w:rsidRPr="002D65E7">
        <w:rPr>
          <w:rFonts w:ascii="Arial" w:hAnsi="Arial" w:cs="Arial"/>
          <w:sz w:val="40"/>
          <w:szCs w:val="40"/>
          <w:lang w:val="ru-RU"/>
        </w:rPr>
        <w:t>м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орган</w:t>
      </w:r>
      <w:r w:rsidR="005B3448" w:rsidRPr="002D65E7">
        <w:rPr>
          <w:rFonts w:ascii="Arial" w:hAnsi="Arial" w:cs="Arial"/>
          <w:sz w:val="40"/>
          <w:szCs w:val="40"/>
          <w:lang w:val="ru-RU"/>
        </w:rPr>
        <w:t>ам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, </w:t>
      </w:r>
      <w:r w:rsidR="005B3448" w:rsidRPr="002D65E7">
        <w:rPr>
          <w:rFonts w:ascii="Arial" w:hAnsi="Arial" w:cs="Arial"/>
          <w:sz w:val="40"/>
          <w:szCs w:val="40"/>
          <w:lang w:val="ru-RU"/>
        </w:rPr>
        <w:t>а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они объединен</w:t>
      </w:r>
      <w:r w:rsidR="00037F01" w:rsidRPr="002D65E7">
        <w:rPr>
          <w:rFonts w:ascii="Arial" w:hAnsi="Arial" w:cs="Arial"/>
          <w:sz w:val="40"/>
          <w:szCs w:val="40"/>
          <w:lang w:val="ru-RU"/>
        </w:rPr>
        <w:t>ный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финансовый план Министерств</w:t>
      </w:r>
      <w:r w:rsidR="00037F01" w:rsidRPr="002D65E7">
        <w:rPr>
          <w:rFonts w:ascii="Arial" w:hAnsi="Arial" w:cs="Arial"/>
          <w:sz w:val="40"/>
          <w:szCs w:val="40"/>
          <w:lang w:val="ru-RU"/>
        </w:rPr>
        <w:t>у</w:t>
      </w:r>
      <w:r w:rsidR="002E2349" w:rsidRPr="002D65E7">
        <w:rPr>
          <w:rFonts w:ascii="Arial" w:hAnsi="Arial" w:cs="Arial"/>
          <w:sz w:val="40"/>
          <w:szCs w:val="40"/>
          <w:lang w:val="ru-RU"/>
        </w:rPr>
        <w:t xml:space="preserve"> финансов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ascii="Arial" w:hAnsi="Arial" w:cs="Arial"/>
          <w:sz w:val="40"/>
          <w:szCs w:val="40"/>
          <w:lang w:val="ru-RU"/>
        </w:rPr>
        <w:sectPr w:rsidR="00811EC0" w:rsidRPr="002D65E7" w:rsidSect="00E01125">
          <w:headerReference w:type="even" r:id="rId113"/>
          <w:headerReference w:type="default" r:id="rId114"/>
          <w:headerReference w:type="first" r:id="rId115"/>
          <w:footerReference w:type="first" r:id="rId11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5B3448" w:rsidRPr="002D65E7">
        <w:rPr>
          <w:rFonts w:ascii="Arial" w:hAnsi="Arial" w:cs="Arial"/>
          <w:sz w:val="40"/>
          <w:szCs w:val="40"/>
          <w:lang w:val="ru-RU"/>
        </w:rPr>
        <w:t xml:space="preserve">информация на </w:t>
      </w:r>
      <w:proofErr w:type="gramStart"/>
      <w:r w:rsidR="005B3448" w:rsidRPr="002D65E7">
        <w:rPr>
          <w:rFonts w:ascii="Arial" w:hAnsi="Arial" w:cs="Arial"/>
          <w:sz w:val="40"/>
          <w:szCs w:val="40"/>
          <w:lang w:val="ru-RU"/>
        </w:rPr>
        <w:t>веб-сайте</w:t>
      </w:r>
      <w:proofErr w:type="gramEnd"/>
      <w:r w:rsidR="005B3448" w:rsidRPr="002D65E7">
        <w:rPr>
          <w:rFonts w:ascii="Arial" w:hAnsi="Arial" w:cs="Arial"/>
          <w:sz w:val="40"/>
          <w:szCs w:val="40"/>
          <w:lang w:val="ru-RU"/>
        </w:rPr>
        <w:t xml:space="preserve"> Министерства финансов (www.mfin.hr)</w:t>
      </w:r>
    </w:p>
    <w:tbl>
      <w:tblPr>
        <w:tblW w:w="1422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5629"/>
        <w:gridCol w:w="5982"/>
      </w:tblGrid>
      <w:tr w:rsidR="00ED6C4E" w:rsidRPr="002D65E7" w:rsidTr="00500479">
        <w:trPr>
          <w:trHeight w:val="45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  <w:lastRenderedPageBreak/>
              <w:t>Сроки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D6C4E" w:rsidRPr="00500479" w:rsidRDefault="00CF0F6C" w:rsidP="00CF0F6C">
            <w:pPr>
              <w:spacing w:after="0" w:line="20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  <w:t>Исполнитель</w:t>
            </w:r>
            <w:r w:rsidR="005B3448" w:rsidRPr="00500479"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  <w:t xml:space="preserve"> мероприятий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  <w:t>Мероприятия</w:t>
            </w:r>
          </w:p>
        </w:tc>
      </w:tr>
      <w:tr w:rsidR="00ED6C4E" w:rsidRPr="002D65E7" w:rsidTr="00ED6C4E">
        <w:trPr>
          <w:trHeight w:val="1124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конца февраля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Министерство финансов в сотрудничестве с Министерством структурны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х реформ и координации фондов Европейского союза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5B3448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составляют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инструкцию по подготовке стратегических планов на 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трехлетний 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период и доставляют бюджетным пользовател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ям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</w:t>
            </w:r>
          </w:p>
        </w:tc>
      </w:tr>
      <w:tr w:rsidR="00ED6C4E" w:rsidRPr="002D65E7" w:rsidTr="00ED6C4E">
        <w:trPr>
          <w:trHeight w:val="57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конца марта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Пользователи бюджета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44599D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разрабатывают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и доставляют стратегические планы на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трехлетний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период</w:t>
            </w:r>
          </w:p>
        </w:tc>
      </w:tr>
      <w:tr w:rsidR="00ED6C4E" w:rsidRPr="002D65E7" w:rsidTr="00ED6C4E">
        <w:trPr>
          <w:trHeight w:val="56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конце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апреля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Правительство РХ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44599D" w:rsidP="00ED6C4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заключению принимает национальную программу реформ и программу конвергенции</w:t>
            </w:r>
          </w:p>
        </w:tc>
      </w:tr>
      <w:tr w:rsidR="00ED6C4E" w:rsidRPr="002D65E7" w:rsidTr="00ED6C4E">
        <w:trPr>
          <w:trHeight w:val="56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конца июля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Правительство РХ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44599D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принимает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направления  и </w:t>
            </w:r>
            <w:proofErr w:type="spell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фиксальную</w:t>
            </w:r>
            <w:proofErr w:type="spell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политику на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трехлетний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период</w:t>
            </w:r>
          </w:p>
        </w:tc>
      </w:tr>
      <w:tr w:rsidR="00ED6C4E" w:rsidRPr="002D65E7" w:rsidTr="00ED6C4E">
        <w:trPr>
          <w:trHeight w:val="84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15 августа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Министерство финансов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44599D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обеспечивает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инструкции по подготовке проекта государственного бюджета </w:t>
            </w:r>
            <w:r w:rsidR="00055D77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получателям 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бюджетных и внебюджетных </w:t>
            </w:r>
            <w:r w:rsidR="00055D77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средств</w:t>
            </w:r>
          </w:p>
        </w:tc>
      </w:tr>
      <w:tr w:rsidR="00ED6C4E" w:rsidRPr="002D65E7" w:rsidTr="00ED6C4E">
        <w:trPr>
          <w:trHeight w:val="84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15 сентября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DD47B1" w:rsidP="00ED6C4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Бюджетные пользователи/внебюджетные пользователи государственного бюджета и JLPRS(</w:t>
            </w:r>
            <w:proofErr w:type="spell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един.самоуправл</w:t>
            </w:r>
            <w:proofErr w:type="spell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.)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055D77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представляют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проект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финансового плана 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компетентному Министерству / компетентным административным органам</w:t>
            </w:r>
          </w:p>
        </w:tc>
      </w:tr>
      <w:tr w:rsidR="00ED6C4E" w:rsidRPr="002D65E7" w:rsidTr="00ED6C4E">
        <w:trPr>
          <w:trHeight w:val="56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конца сентября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DD47B1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spell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Комптентные</w:t>
            </w:r>
            <w:proofErr w:type="spell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</w:t>
            </w:r>
            <w:proofErr w:type="spell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минестерства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055D77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доставляют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согласованные проекты финансовых планов Министерству финансов</w:t>
            </w:r>
          </w:p>
        </w:tc>
      </w:tr>
      <w:tr w:rsidR="00ED6C4E" w:rsidRPr="002D65E7" w:rsidTr="00ED6C4E">
        <w:trPr>
          <w:trHeight w:val="84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15 октября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Министерство финансов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055D77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проект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бюджета на бюджетный год и прогноз на ближайшие два год</w:t>
            </w:r>
            <w:r w:rsidR="00DD47B1"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а</w:t>
            </w: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и представляют Правительству Республики Хорватия</w:t>
            </w:r>
          </w:p>
        </w:tc>
      </w:tr>
      <w:tr w:rsidR="00ED6C4E" w:rsidRPr="002D65E7" w:rsidTr="00ED6C4E">
        <w:trPr>
          <w:trHeight w:val="56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15 ноября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C4E" w:rsidRPr="00500479" w:rsidRDefault="005B3448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Правительство РХ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055D77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pacing w:val="20"/>
                <w:sz w:val="24"/>
                <w:szCs w:val="24"/>
                <w:lang w:val="ru-RU" w:eastAsia="hr-HR"/>
              </w:rPr>
              <w:t>утверждает</w:t>
            </w:r>
            <w:proofErr w:type="gramEnd"/>
            <w:r w:rsidRPr="00500479">
              <w:rPr>
                <w:rFonts w:eastAsia="Times New Roman" w:cs="Times New Roman"/>
                <w:spacing w:val="20"/>
                <w:sz w:val="24"/>
                <w:szCs w:val="24"/>
                <w:lang w:val="ru-RU" w:eastAsia="hr-HR"/>
              </w:rPr>
              <w:t xml:space="preserve"> проект б</w:t>
            </w:r>
            <w:r w:rsidR="00DD47B1" w:rsidRPr="00500479">
              <w:rPr>
                <w:rFonts w:eastAsia="Times New Roman" w:cs="Times New Roman"/>
                <w:spacing w:val="20"/>
                <w:sz w:val="24"/>
                <w:szCs w:val="24"/>
                <w:lang w:val="ru-RU" w:eastAsia="hr-HR"/>
              </w:rPr>
              <w:t>юджета и прогноз представляет  х</w:t>
            </w:r>
            <w:r w:rsidRPr="00500479">
              <w:rPr>
                <w:rFonts w:eastAsia="Times New Roman" w:cs="Times New Roman"/>
                <w:spacing w:val="20"/>
                <w:sz w:val="24"/>
                <w:szCs w:val="24"/>
                <w:lang w:val="ru-RU" w:eastAsia="hr-HR"/>
              </w:rPr>
              <w:t>орватскому парламенту</w:t>
            </w:r>
          </w:p>
        </w:tc>
      </w:tr>
      <w:tr w:rsidR="00ED6C4E" w:rsidRPr="002D65E7" w:rsidTr="00ED6C4E">
        <w:trPr>
          <w:trHeight w:val="92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C4E" w:rsidRPr="00500479" w:rsidRDefault="001F7442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конец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года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6C4E" w:rsidRPr="00500479" w:rsidRDefault="001F7442" w:rsidP="00ED6C4E">
            <w:pPr>
              <w:spacing w:after="0" w:line="200" w:lineRule="exact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Хорватский </w:t>
            </w:r>
            <w:proofErr w:type="spell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пардамент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C4E" w:rsidRPr="00500479" w:rsidRDefault="00055D77" w:rsidP="00DD47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50047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>принимает</w:t>
            </w:r>
            <w:proofErr w:type="gramEnd"/>
            <w:r w:rsidRPr="00500479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бюджет на следующий финансовый год и прогноз на следующие два года</w:t>
            </w:r>
          </w:p>
        </w:tc>
      </w:tr>
    </w:tbl>
    <w:p w:rsidR="00811EC0" w:rsidRPr="002D65E7" w:rsidRDefault="00811EC0" w:rsidP="00ED6C4E">
      <w:pPr>
        <w:spacing w:after="120" w:line="240" w:lineRule="auto"/>
        <w:jc w:val="both"/>
        <w:rPr>
          <w:rFonts w:cs="Arial"/>
          <w:sz w:val="40"/>
          <w:szCs w:val="40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  <w:sectPr w:rsidR="00811EC0" w:rsidRPr="002D65E7" w:rsidSect="00E01125">
          <w:headerReference w:type="even" r:id="rId117"/>
          <w:headerReference w:type="default" r:id="rId118"/>
          <w:headerReference w:type="first" r:id="rId119"/>
          <w:footerReference w:type="first" r:id="rId12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977E6" w:rsidRPr="002D65E7">
        <w:rPr>
          <w:rFonts w:cs="Arial"/>
          <w:sz w:val="40"/>
          <w:szCs w:val="40"/>
          <w:lang w:val="ru-RU"/>
        </w:rPr>
        <w:t xml:space="preserve">Принцип прозрачности на бюджетном уровне был введен Законом о бюджете </w:t>
      </w:r>
      <w:r w:rsidR="00DD47B1" w:rsidRPr="002D65E7">
        <w:rPr>
          <w:rFonts w:cs="Arial"/>
          <w:sz w:val="40"/>
          <w:szCs w:val="40"/>
          <w:lang w:val="ru-RU"/>
        </w:rPr>
        <w:t xml:space="preserve">на </w:t>
      </w:r>
      <w:r w:rsidR="007977E6" w:rsidRPr="002D65E7">
        <w:rPr>
          <w:rFonts w:cs="Arial"/>
          <w:sz w:val="40"/>
          <w:szCs w:val="40"/>
          <w:lang w:val="ru-RU"/>
        </w:rPr>
        <w:t>2003 год (Официальн</w:t>
      </w:r>
      <w:r w:rsidR="00DD47B1" w:rsidRPr="002D65E7">
        <w:rPr>
          <w:rFonts w:cs="Arial"/>
          <w:sz w:val="40"/>
          <w:szCs w:val="40"/>
          <w:lang w:val="ru-RU"/>
        </w:rPr>
        <w:t xml:space="preserve">ая газета </w:t>
      </w:r>
      <w:r w:rsidR="007977E6" w:rsidRPr="002D65E7">
        <w:rPr>
          <w:rFonts w:cs="Arial"/>
          <w:sz w:val="40"/>
          <w:szCs w:val="40"/>
          <w:lang w:val="ru-RU"/>
        </w:rPr>
        <w:t>№ 96/03)</w:t>
      </w:r>
    </w:p>
    <w:p w:rsidR="00811EC0" w:rsidRPr="002D65E7" w:rsidRDefault="00811EC0" w:rsidP="00ED6C4E">
      <w:pPr>
        <w:spacing w:after="12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–</w:t>
      </w:r>
      <w:r w:rsidR="008A568A" w:rsidRPr="002D65E7">
        <w:rPr>
          <w:rFonts w:cs="Arial"/>
          <w:sz w:val="40"/>
          <w:szCs w:val="40"/>
          <w:lang w:val="ru-RU"/>
        </w:rPr>
        <w:t>с</w:t>
      </w:r>
      <w:r w:rsidR="00DA172B" w:rsidRPr="002D65E7">
        <w:rPr>
          <w:rFonts w:cs="Arial"/>
          <w:sz w:val="40"/>
          <w:szCs w:val="40"/>
          <w:lang w:val="ru-RU"/>
        </w:rPr>
        <w:t>татья 4, пункт 2: "</w:t>
      </w:r>
      <w:r w:rsidR="007977E6" w:rsidRPr="002D65E7">
        <w:rPr>
          <w:rFonts w:cs="Arial"/>
          <w:sz w:val="40"/>
          <w:szCs w:val="40"/>
          <w:lang w:val="ru-RU"/>
        </w:rPr>
        <w:t>Разработка и исполнение бюджета, основана на принципе законности, эффективности, результативности и прозрачности."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8E6EE8" w:rsidRPr="002D65E7">
        <w:rPr>
          <w:rFonts w:cs="Arial"/>
          <w:sz w:val="40"/>
          <w:szCs w:val="40"/>
          <w:lang w:val="ru-RU"/>
        </w:rPr>
        <w:t>т</w:t>
      </w:r>
      <w:r w:rsidR="007977E6" w:rsidRPr="002D65E7">
        <w:rPr>
          <w:rFonts w:cs="Arial"/>
          <w:sz w:val="40"/>
          <w:szCs w:val="40"/>
          <w:lang w:val="ru-RU"/>
        </w:rPr>
        <w:t xml:space="preserve">очное определение предписано Законом о бюджете </w:t>
      </w:r>
      <w:r w:rsidR="008A568A" w:rsidRPr="002D65E7">
        <w:rPr>
          <w:rFonts w:cs="Arial"/>
          <w:sz w:val="40"/>
          <w:szCs w:val="40"/>
          <w:lang w:val="ru-RU"/>
        </w:rPr>
        <w:t xml:space="preserve">на </w:t>
      </w:r>
      <w:r w:rsidR="00500479">
        <w:rPr>
          <w:rFonts w:cs="Arial"/>
          <w:sz w:val="40"/>
          <w:szCs w:val="40"/>
          <w:lang w:val="ru-RU"/>
        </w:rPr>
        <w:t xml:space="preserve">2008 год (Офиц. </w:t>
      </w:r>
      <w:proofErr w:type="gramStart"/>
      <w:r w:rsidR="00500479">
        <w:rPr>
          <w:rFonts w:cs="Arial"/>
          <w:sz w:val="40"/>
          <w:szCs w:val="40"/>
          <w:lang w:val="ru-RU"/>
        </w:rPr>
        <w:t>газ.</w:t>
      </w:r>
      <w:r w:rsidR="007977E6" w:rsidRPr="002D65E7">
        <w:rPr>
          <w:rFonts w:cs="Arial"/>
          <w:sz w:val="40"/>
          <w:szCs w:val="40"/>
          <w:lang w:val="ru-RU"/>
        </w:rPr>
        <w:t>,</w:t>
      </w:r>
      <w:proofErr w:type="gramEnd"/>
      <w:r w:rsidR="00500479">
        <w:rPr>
          <w:rFonts w:cs="Arial"/>
          <w:sz w:val="40"/>
          <w:szCs w:val="40"/>
          <w:lang w:val="ru-RU"/>
        </w:rPr>
        <w:t xml:space="preserve"> №</w:t>
      </w:r>
      <w:r w:rsidR="007977E6" w:rsidRPr="002D65E7">
        <w:rPr>
          <w:rFonts w:cs="Arial"/>
          <w:sz w:val="40"/>
          <w:szCs w:val="40"/>
          <w:lang w:val="ru-RU"/>
        </w:rPr>
        <w:t xml:space="preserve"> 87/08, 136/12 и 15/15)</w:t>
      </w:r>
    </w:p>
    <w:p w:rsidR="00811EC0" w:rsidRPr="002D65E7" w:rsidRDefault="00811EC0" w:rsidP="00ED6C4E">
      <w:pPr>
        <w:spacing w:after="12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–</w:t>
      </w:r>
      <w:r w:rsidR="008E6EE8" w:rsidRPr="002D65E7">
        <w:rPr>
          <w:rFonts w:cs="Arial"/>
          <w:sz w:val="40"/>
          <w:szCs w:val="40"/>
          <w:lang w:val="ru-RU"/>
        </w:rPr>
        <w:t>с</w:t>
      </w:r>
      <w:r w:rsidR="0049643B" w:rsidRPr="002D65E7">
        <w:rPr>
          <w:rFonts w:cs="Arial"/>
          <w:sz w:val="40"/>
          <w:szCs w:val="40"/>
          <w:lang w:val="ru-RU"/>
        </w:rPr>
        <w:t>татья 4 "Бюджет принимается и выполняется в со</w:t>
      </w:r>
      <w:r w:rsidR="008A568A" w:rsidRPr="002D65E7">
        <w:rPr>
          <w:rFonts w:cs="Arial"/>
          <w:sz w:val="40"/>
          <w:szCs w:val="40"/>
          <w:lang w:val="ru-RU"/>
        </w:rPr>
        <w:t>ответствии с принципами единства</w:t>
      </w:r>
      <w:r w:rsidR="0049643B" w:rsidRPr="002D65E7">
        <w:rPr>
          <w:rFonts w:cs="Arial"/>
          <w:sz w:val="40"/>
          <w:szCs w:val="40"/>
          <w:lang w:val="ru-RU"/>
        </w:rPr>
        <w:t xml:space="preserve"> и точности бюджета, </w:t>
      </w:r>
      <w:proofErr w:type="spellStart"/>
      <w:r w:rsidR="008A568A" w:rsidRPr="002D65E7">
        <w:rPr>
          <w:rFonts w:cs="Arial"/>
          <w:sz w:val="40"/>
          <w:szCs w:val="40"/>
          <w:lang w:val="ru-RU"/>
        </w:rPr>
        <w:t>ежегодности</w:t>
      </w:r>
      <w:proofErr w:type="spellEnd"/>
      <w:r w:rsidR="0049643B" w:rsidRPr="002D65E7">
        <w:rPr>
          <w:rFonts w:cs="Arial"/>
          <w:sz w:val="40"/>
          <w:szCs w:val="40"/>
          <w:lang w:val="ru-RU"/>
        </w:rPr>
        <w:t xml:space="preserve">, </w:t>
      </w:r>
      <w:r w:rsidR="008A568A" w:rsidRPr="002D65E7">
        <w:rPr>
          <w:rFonts w:cs="Arial"/>
          <w:sz w:val="40"/>
          <w:szCs w:val="40"/>
          <w:lang w:val="ru-RU"/>
        </w:rPr>
        <w:t>равновесия</w:t>
      </w:r>
      <w:r w:rsidR="0049643B" w:rsidRPr="002D65E7">
        <w:rPr>
          <w:rFonts w:cs="Arial"/>
          <w:sz w:val="40"/>
          <w:szCs w:val="40"/>
          <w:lang w:val="ru-RU"/>
        </w:rPr>
        <w:t xml:space="preserve">, </w:t>
      </w:r>
      <w:r w:rsidR="008A568A" w:rsidRPr="002D65E7">
        <w:rPr>
          <w:rFonts w:cs="Arial"/>
          <w:sz w:val="40"/>
          <w:szCs w:val="40"/>
          <w:lang w:val="ru-RU"/>
        </w:rPr>
        <w:t>расчетной единицы</w:t>
      </w:r>
      <w:r w:rsidR="0049643B" w:rsidRPr="002D65E7">
        <w:rPr>
          <w:rFonts w:cs="Arial"/>
          <w:sz w:val="40"/>
          <w:szCs w:val="40"/>
          <w:lang w:val="ru-RU"/>
        </w:rPr>
        <w:t>, универсальности, спецификации, эффективного финансового управления и прозрачности."</w:t>
      </w:r>
    </w:p>
    <w:p w:rsidR="00811EC0" w:rsidRPr="002D65E7" w:rsidRDefault="00811EC0" w:rsidP="007224BF">
      <w:pPr>
        <w:spacing w:after="120" w:line="240" w:lineRule="auto"/>
        <w:ind w:left="1416"/>
        <w:rPr>
          <w:rFonts w:cs="Arial"/>
          <w:sz w:val="40"/>
          <w:szCs w:val="40"/>
          <w:lang w:val="ru-RU"/>
        </w:rPr>
        <w:sectPr w:rsidR="00811EC0" w:rsidRPr="002D65E7" w:rsidSect="00E01125">
          <w:headerReference w:type="even" r:id="rId121"/>
          <w:headerReference w:type="default" r:id="rId122"/>
          <w:headerReference w:type="first" r:id="rId123"/>
          <w:footerReference w:type="first" r:id="rId12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>–</w:t>
      </w:r>
      <w:r w:rsidR="008E6EE8" w:rsidRPr="002D65E7">
        <w:rPr>
          <w:rFonts w:cs="Arial"/>
          <w:sz w:val="40"/>
          <w:szCs w:val="40"/>
          <w:lang w:val="ru-RU"/>
        </w:rPr>
        <w:t>с</w:t>
      </w:r>
      <w:r w:rsidR="0049643B" w:rsidRPr="002D65E7">
        <w:rPr>
          <w:rFonts w:cs="Arial"/>
          <w:sz w:val="40"/>
          <w:szCs w:val="40"/>
          <w:lang w:val="ru-RU"/>
        </w:rPr>
        <w:t>татья 12 "Бюджет принимается и выполняется в соответствии с принципом прозрачности</w:t>
      </w:r>
      <w:proofErr w:type="gramStart"/>
      <w:r w:rsidR="0049643B" w:rsidRPr="002D65E7">
        <w:rPr>
          <w:rFonts w:cs="Arial"/>
          <w:sz w:val="40"/>
          <w:szCs w:val="40"/>
          <w:lang w:val="ru-RU"/>
        </w:rPr>
        <w:t>.</w:t>
      </w:r>
      <w:r w:rsidRPr="002D65E7">
        <w:rPr>
          <w:rFonts w:cs="Arial"/>
          <w:sz w:val="40"/>
          <w:szCs w:val="40"/>
          <w:lang w:val="ru-RU"/>
        </w:rPr>
        <w:t xml:space="preserve"> ”</w:t>
      </w:r>
      <w:proofErr w:type="gramEnd"/>
    </w:p>
    <w:p w:rsidR="00811EC0" w:rsidRPr="002D65E7" w:rsidRDefault="00811EC0" w:rsidP="00ED6C4E">
      <w:pPr>
        <w:spacing w:after="12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258CA" w:rsidRPr="002D65E7">
        <w:rPr>
          <w:rFonts w:cs="Arial"/>
          <w:sz w:val="40"/>
          <w:szCs w:val="40"/>
          <w:lang w:val="ru-RU"/>
        </w:rPr>
        <w:t xml:space="preserve">Бюджет, бюджетный прогноз и поправки к бюджету, </w:t>
      </w:r>
      <w:r w:rsidR="00816CC1" w:rsidRPr="002D65E7">
        <w:rPr>
          <w:rFonts w:cs="Arial"/>
          <w:sz w:val="40"/>
          <w:szCs w:val="40"/>
          <w:lang w:val="ru-RU"/>
        </w:rPr>
        <w:t xml:space="preserve">а также </w:t>
      </w:r>
      <w:r w:rsidR="007258CA" w:rsidRPr="002D65E7">
        <w:rPr>
          <w:rFonts w:cs="Arial"/>
          <w:sz w:val="40"/>
          <w:szCs w:val="40"/>
          <w:lang w:val="ru-RU"/>
        </w:rPr>
        <w:t>решени</w:t>
      </w:r>
      <w:r w:rsidR="00816CC1" w:rsidRPr="002D65E7">
        <w:rPr>
          <w:rFonts w:cs="Arial"/>
          <w:sz w:val="40"/>
          <w:szCs w:val="40"/>
          <w:lang w:val="ru-RU"/>
        </w:rPr>
        <w:t>е</w:t>
      </w:r>
      <w:r w:rsidR="007258CA" w:rsidRPr="002D65E7">
        <w:rPr>
          <w:rFonts w:cs="Arial"/>
          <w:sz w:val="40"/>
          <w:szCs w:val="40"/>
          <w:lang w:val="ru-RU"/>
        </w:rPr>
        <w:t xml:space="preserve"> о временном финансировании должны быть опубликованы в "Официальных ведомостях"(</w:t>
      </w:r>
      <w:r w:rsidR="00816CC1" w:rsidRPr="002D65E7">
        <w:rPr>
          <w:rFonts w:cs="Arial"/>
          <w:sz w:val="40"/>
          <w:szCs w:val="40"/>
          <w:lang w:val="ru-RU"/>
        </w:rPr>
        <w:t>"</w:t>
      </w:r>
      <w:proofErr w:type="spellStart"/>
      <w:r w:rsidR="007258CA" w:rsidRPr="002D65E7">
        <w:rPr>
          <w:rFonts w:cs="Arial"/>
          <w:sz w:val="40"/>
          <w:szCs w:val="40"/>
          <w:lang w:val="ru-RU"/>
        </w:rPr>
        <w:t>Narodnе</w:t>
      </w:r>
      <w:proofErr w:type="spellEnd"/>
      <w:r w:rsidR="007258CA" w:rsidRPr="002D65E7">
        <w:rPr>
          <w:rFonts w:cs="Arial"/>
          <w:sz w:val="40"/>
          <w:szCs w:val="40"/>
          <w:lang w:val="ru-RU"/>
        </w:rPr>
        <w:t xml:space="preserve"> </w:t>
      </w:r>
      <w:proofErr w:type="spellStart"/>
      <w:r w:rsidR="007258CA" w:rsidRPr="002D65E7">
        <w:rPr>
          <w:rFonts w:cs="Arial"/>
          <w:sz w:val="40"/>
          <w:szCs w:val="40"/>
          <w:lang w:val="ru-RU"/>
        </w:rPr>
        <w:t>novinе</w:t>
      </w:r>
      <w:proofErr w:type="spellEnd"/>
      <w:r w:rsidR="007258CA" w:rsidRPr="002D65E7">
        <w:rPr>
          <w:rFonts w:cs="Arial"/>
          <w:sz w:val="40"/>
          <w:szCs w:val="40"/>
          <w:lang w:val="ru-RU"/>
        </w:rPr>
        <w:t xml:space="preserve">" – официальной газете Республики Хорватии, или в официальном издании </w:t>
      </w:r>
      <w:r w:rsidR="005B5009" w:rsidRPr="002D65E7">
        <w:rPr>
          <w:rFonts w:cs="Arial"/>
          <w:sz w:val="40"/>
          <w:szCs w:val="40"/>
          <w:lang w:val="ru-RU"/>
        </w:rPr>
        <w:t xml:space="preserve">единиц </w:t>
      </w:r>
      <w:r w:rsidR="007258CA" w:rsidRPr="002D65E7">
        <w:rPr>
          <w:rFonts w:cs="Arial"/>
          <w:sz w:val="40"/>
          <w:szCs w:val="40"/>
          <w:lang w:val="ru-RU"/>
        </w:rPr>
        <w:t>местн</w:t>
      </w:r>
      <w:r w:rsidR="005B5009" w:rsidRPr="002D65E7">
        <w:rPr>
          <w:rFonts w:cs="Arial"/>
          <w:sz w:val="40"/>
          <w:szCs w:val="40"/>
          <w:lang w:val="ru-RU"/>
        </w:rPr>
        <w:t>ого</w:t>
      </w:r>
      <w:r w:rsidR="007258CA" w:rsidRPr="002D65E7">
        <w:rPr>
          <w:rFonts w:cs="Arial"/>
          <w:sz w:val="40"/>
          <w:szCs w:val="40"/>
          <w:lang w:val="ru-RU"/>
        </w:rPr>
        <w:t xml:space="preserve"> и </w:t>
      </w:r>
      <w:r w:rsidR="005B5009" w:rsidRPr="002D65E7">
        <w:rPr>
          <w:rFonts w:cs="Arial"/>
          <w:sz w:val="40"/>
          <w:szCs w:val="40"/>
          <w:lang w:val="ru-RU"/>
        </w:rPr>
        <w:t>областного</w:t>
      </w:r>
      <w:r w:rsidR="007258CA" w:rsidRPr="002D65E7">
        <w:rPr>
          <w:rFonts w:cs="Arial"/>
          <w:sz w:val="40"/>
          <w:szCs w:val="40"/>
          <w:lang w:val="ru-RU"/>
        </w:rPr>
        <w:t xml:space="preserve"> (</w:t>
      </w:r>
      <w:r w:rsidR="005B5009" w:rsidRPr="002D65E7">
        <w:rPr>
          <w:rFonts w:cs="Arial"/>
          <w:sz w:val="40"/>
          <w:szCs w:val="40"/>
          <w:lang w:val="ru-RU"/>
        </w:rPr>
        <w:t>регионального</w:t>
      </w:r>
      <w:r w:rsidR="007258CA" w:rsidRPr="002D65E7">
        <w:rPr>
          <w:rFonts w:cs="Arial"/>
          <w:sz w:val="40"/>
          <w:szCs w:val="40"/>
          <w:lang w:val="ru-RU"/>
        </w:rPr>
        <w:t>) самоуправления.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7258CA" w:rsidRPr="002D65E7">
        <w:rPr>
          <w:rFonts w:cs="Arial"/>
          <w:sz w:val="40"/>
          <w:szCs w:val="40"/>
          <w:lang w:val="ru-RU"/>
        </w:rPr>
        <w:t xml:space="preserve">Полугодовой и годовой отчеты об исполнении бюджета и полугодовой и годовой отчеты об исполнении финансового плана внебюджетных пользователей будут опубликованы на </w:t>
      </w:r>
      <w:proofErr w:type="gramStart"/>
      <w:r w:rsidR="007258CA" w:rsidRPr="002D65E7">
        <w:rPr>
          <w:rFonts w:cs="Arial"/>
          <w:sz w:val="40"/>
          <w:szCs w:val="40"/>
          <w:lang w:val="ru-RU"/>
        </w:rPr>
        <w:t>веб-сайте</w:t>
      </w:r>
      <w:proofErr w:type="gramEnd"/>
      <w:r w:rsidR="007258CA" w:rsidRPr="002D65E7">
        <w:rPr>
          <w:rFonts w:cs="Arial"/>
          <w:sz w:val="40"/>
          <w:szCs w:val="40"/>
          <w:lang w:val="ru-RU"/>
        </w:rPr>
        <w:t xml:space="preserve"> правительства Хорватии, и веб-сайтах местных и региональных (областных) органов самоуправления.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  <w:sectPr w:rsidR="00811EC0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>•</w:t>
      </w:r>
      <w:r w:rsidR="007258CA" w:rsidRPr="002D65E7">
        <w:rPr>
          <w:lang w:val="ru-RU"/>
        </w:rPr>
        <w:t xml:space="preserve"> </w:t>
      </w:r>
      <w:r w:rsidR="007258CA" w:rsidRPr="002D65E7">
        <w:rPr>
          <w:rFonts w:cs="Arial"/>
          <w:sz w:val="40"/>
          <w:szCs w:val="40"/>
          <w:lang w:val="ru-RU"/>
        </w:rPr>
        <w:t>Общая и специальная часть полугодового и годового отчетов об исполнении бюджета и общая и специальная части полугодового и годового отчетов об исполнении финансового плана внебюджетного пользователя будут опубликованы в "Официально</w:t>
      </w:r>
      <w:r w:rsidR="008E6EE8" w:rsidRPr="002D65E7">
        <w:rPr>
          <w:rFonts w:cs="Arial"/>
          <w:sz w:val="40"/>
          <w:szCs w:val="40"/>
          <w:lang w:val="ru-RU"/>
        </w:rPr>
        <w:t>й газете</w:t>
      </w:r>
      <w:r w:rsidR="007258CA" w:rsidRPr="002D65E7">
        <w:rPr>
          <w:rFonts w:cs="Arial"/>
          <w:sz w:val="40"/>
          <w:szCs w:val="40"/>
          <w:lang w:val="ru-RU"/>
        </w:rPr>
        <w:t xml:space="preserve">", то есть в официальном издании </w:t>
      </w:r>
      <w:r w:rsidR="005B5009" w:rsidRPr="002D65E7">
        <w:rPr>
          <w:rFonts w:cs="Arial"/>
          <w:sz w:val="40"/>
          <w:szCs w:val="40"/>
          <w:lang w:val="ru-RU"/>
        </w:rPr>
        <w:t xml:space="preserve">единиц </w:t>
      </w:r>
      <w:r w:rsidR="007258CA" w:rsidRPr="002D65E7">
        <w:rPr>
          <w:rFonts w:cs="Arial"/>
          <w:sz w:val="40"/>
          <w:szCs w:val="40"/>
          <w:lang w:val="ru-RU"/>
        </w:rPr>
        <w:t>местн</w:t>
      </w:r>
      <w:r w:rsidR="005B5009" w:rsidRPr="002D65E7">
        <w:rPr>
          <w:rFonts w:cs="Arial"/>
          <w:sz w:val="40"/>
          <w:szCs w:val="40"/>
          <w:lang w:val="ru-RU"/>
        </w:rPr>
        <w:t>ого</w:t>
      </w:r>
      <w:r w:rsidR="007258CA" w:rsidRPr="002D65E7">
        <w:rPr>
          <w:rFonts w:cs="Arial"/>
          <w:sz w:val="40"/>
          <w:szCs w:val="40"/>
          <w:lang w:val="ru-RU"/>
        </w:rPr>
        <w:t xml:space="preserve"> и </w:t>
      </w:r>
      <w:r w:rsidR="006B56DE" w:rsidRPr="002D65E7">
        <w:rPr>
          <w:rFonts w:cs="Arial"/>
          <w:sz w:val="40"/>
          <w:szCs w:val="40"/>
          <w:lang w:val="ru-RU"/>
        </w:rPr>
        <w:t>областн</w:t>
      </w:r>
      <w:r w:rsidR="005B5009" w:rsidRPr="002D65E7">
        <w:rPr>
          <w:rFonts w:cs="Arial"/>
          <w:sz w:val="40"/>
          <w:szCs w:val="40"/>
          <w:lang w:val="ru-RU"/>
        </w:rPr>
        <w:t>ого</w:t>
      </w:r>
      <w:r w:rsidR="007258CA" w:rsidRPr="002D65E7">
        <w:rPr>
          <w:rFonts w:cs="Arial"/>
          <w:sz w:val="40"/>
          <w:szCs w:val="40"/>
          <w:lang w:val="ru-RU"/>
        </w:rPr>
        <w:t xml:space="preserve"> (</w:t>
      </w:r>
      <w:proofErr w:type="gramStart"/>
      <w:r w:rsidR="006B56DE" w:rsidRPr="002D65E7">
        <w:rPr>
          <w:rFonts w:cs="Arial"/>
          <w:sz w:val="40"/>
          <w:szCs w:val="40"/>
          <w:lang w:val="ru-RU"/>
        </w:rPr>
        <w:t>региональн</w:t>
      </w:r>
      <w:r w:rsidR="005B5009" w:rsidRPr="002D65E7">
        <w:rPr>
          <w:rFonts w:cs="Arial"/>
          <w:sz w:val="40"/>
          <w:szCs w:val="40"/>
          <w:lang w:val="ru-RU"/>
        </w:rPr>
        <w:t>ого</w:t>
      </w:r>
      <w:r w:rsidR="007258CA" w:rsidRPr="002D65E7">
        <w:rPr>
          <w:rFonts w:cs="Arial"/>
          <w:sz w:val="40"/>
          <w:szCs w:val="40"/>
          <w:lang w:val="ru-RU"/>
        </w:rPr>
        <w:t>)  самоуправления</w:t>
      </w:r>
      <w:proofErr w:type="gramEnd"/>
      <w:r w:rsidR="007258CA" w:rsidRPr="002D65E7">
        <w:rPr>
          <w:rFonts w:cs="Arial"/>
          <w:sz w:val="40"/>
          <w:szCs w:val="40"/>
          <w:lang w:val="ru-RU"/>
        </w:rPr>
        <w:t>.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CF0F6C" w:rsidRPr="002D65E7">
        <w:rPr>
          <w:rFonts w:cs="Arial"/>
          <w:sz w:val="48"/>
          <w:szCs w:val="48"/>
          <w:lang w:val="ru-RU"/>
        </w:rPr>
        <w:t>Введены следующие обяз</w:t>
      </w:r>
      <w:r w:rsidR="007258CA" w:rsidRPr="002D65E7">
        <w:rPr>
          <w:rFonts w:cs="Arial"/>
          <w:sz w:val="48"/>
          <w:szCs w:val="48"/>
          <w:lang w:val="ru-RU"/>
        </w:rPr>
        <w:t>ательства:</w:t>
      </w:r>
    </w:p>
    <w:p w:rsidR="00811EC0" w:rsidRPr="00500479" w:rsidRDefault="00811EC0" w:rsidP="00ED6C4E">
      <w:pPr>
        <w:spacing w:after="120" w:line="240" w:lineRule="auto"/>
        <w:ind w:left="1416"/>
        <w:jc w:val="both"/>
        <w:rPr>
          <w:rFonts w:cs="Arial"/>
          <w:sz w:val="44"/>
          <w:szCs w:val="48"/>
          <w:lang w:val="ru-RU"/>
        </w:rPr>
      </w:pPr>
      <w:r w:rsidRPr="00500479">
        <w:rPr>
          <w:rFonts w:cs="Arial"/>
          <w:sz w:val="44"/>
          <w:szCs w:val="48"/>
          <w:lang w:val="ru-RU"/>
        </w:rPr>
        <w:t>–</w:t>
      </w:r>
      <w:r w:rsidR="008E6EE8" w:rsidRPr="00500479">
        <w:rPr>
          <w:sz w:val="40"/>
          <w:szCs w:val="44"/>
          <w:lang w:val="ru-RU"/>
        </w:rPr>
        <w:t>Единицы местного и</w:t>
      </w:r>
      <w:r w:rsidR="007258CA" w:rsidRPr="00500479">
        <w:rPr>
          <w:rFonts w:cs="Arial"/>
          <w:sz w:val="40"/>
          <w:szCs w:val="44"/>
          <w:lang w:val="ru-RU"/>
        </w:rPr>
        <w:t xml:space="preserve"> областн</w:t>
      </w:r>
      <w:r w:rsidR="008E6EE8" w:rsidRPr="00500479">
        <w:rPr>
          <w:rFonts w:cs="Arial"/>
          <w:sz w:val="40"/>
          <w:szCs w:val="44"/>
          <w:lang w:val="ru-RU"/>
        </w:rPr>
        <w:t>ого</w:t>
      </w:r>
      <w:r w:rsidR="007258CA" w:rsidRPr="00500479">
        <w:rPr>
          <w:rFonts w:cs="Arial"/>
          <w:sz w:val="40"/>
          <w:szCs w:val="44"/>
          <w:lang w:val="ru-RU"/>
        </w:rPr>
        <w:t xml:space="preserve"> (региональн</w:t>
      </w:r>
      <w:r w:rsidR="008E6EE8" w:rsidRPr="00500479">
        <w:rPr>
          <w:rFonts w:cs="Arial"/>
          <w:sz w:val="40"/>
          <w:szCs w:val="44"/>
          <w:lang w:val="ru-RU"/>
        </w:rPr>
        <w:t>ого</w:t>
      </w:r>
      <w:r w:rsidR="007258CA" w:rsidRPr="00500479">
        <w:rPr>
          <w:rFonts w:cs="Arial"/>
          <w:sz w:val="40"/>
          <w:szCs w:val="44"/>
          <w:lang w:val="ru-RU"/>
        </w:rPr>
        <w:t>) самоуправления, бюджетные и внебюджетные пользователи должны опубликовать</w:t>
      </w:r>
      <w:r w:rsidR="007258CA" w:rsidRPr="00500479">
        <w:rPr>
          <w:rFonts w:cs="Arial"/>
          <w:b/>
          <w:sz w:val="40"/>
          <w:szCs w:val="44"/>
          <w:lang w:val="ru-RU"/>
        </w:rPr>
        <w:t xml:space="preserve"> годовой финансовый отчет на своем сайте</w:t>
      </w:r>
      <w:r w:rsidR="007258CA" w:rsidRPr="00500479">
        <w:rPr>
          <w:rFonts w:cs="Arial"/>
          <w:sz w:val="40"/>
          <w:szCs w:val="44"/>
          <w:lang w:val="ru-RU"/>
        </w:rPr>
        <w:t xml:space="preserve"> не позднее, чем за восемь дней</w:t>
      </w:r>
      <w:r w:rsidR="008E6EE8" w:rsidRPr="00500479">
        <w:rPr>
          <w:rFonts w:cs="Arial"/>
          <w:sz w:val="40"/>
          <w:szCs w:val="44"/>
          <w:lang w:val="ru-RU"/>
        </w:rPr>
        <w:t xml:space="preserve"> от </w:t>
      </w:r>
      <w:proofErr w:type="gramStart"/>
      <w:r w:rsidR="008E6EE8" w:rsidRPr="00500479">
        <w:rPr>
          <w:rFonts w:cs="Arial"/>
          <w:sz w:val="40"/>
          <w:szCs w:val="44"/>
          <w:lang w:val="ru-RU"/>
        </w:rPr>
        <w:t xml:space="preserve">даты </w:t>
      </w:r>
      <w:r w:rsidR="007258CA" w:rsidRPr="00500479">
        <w:rPr>
          <w:rFonts w:cs="Arial"/>
          <w:sz w:val="40"/>
          <w:szCs w:val="44"/>
          <w:lang w:val="ru-RU"/>
        </w:rPr>
        <w:t xml:space="preserve"> их</w:t>
      </w:r>
      <w:proofErr w:type="gramEnd"/>
      <w:r w:rsidR="007258CA" w:rsidRPr="00500479">
        <w:rPr>
          <w:rFonts w:cs="Arial"/>
          <w:sz w:val="40"/>
          <w:szCs w:val="44"/>
          <w:lang w:val="ru-RU"/>
        </w:rPr>
        <w:t xml:space="preserve"> представления.</w:t>
      </w:r>
    </w:p>
    <w:p w:rsidR="00811EC0" w:rsidRPr="00500479" w:rsidRDefault="00811EC0" w:rsidP="00ED6C4E">
      <w:pPr>
        <w:spacing w:after="120" w:line="240" w:lineRule="auto"/>
        <w:ind w:left="1416"/>
        <w:jc w:val="both"/>
        <w:rPr>
          <w:rFonts w:cs="Arial"/>
          <w:sz w:val="44"/>
          <w:szCs w:val="48"/>
          <w:lang w:val="ru-RU"/>
        </w:rPr>
        <w:sectPr w:rsidR="00811EC0" w:rsidRPr="00500479" w:rsidSect="00E01125">
          <w:headerReference w:type="even" r:id="rId125"/>
          <w:headerReference w:type="default" r:id="rId126"/>
          <w:headerReference w:type="first" r:id="rId12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00479">
        <w:rPr>
          <w:rFonts w:cs="Arial"/>
          <w:sz w:val="44"/>
          <w:szCs w:val="48"/>
          <w:lang w:val="ru-RU"/>
        </w:rPr>
        <w:t>–</w:t>
      </w:r>
      <w:r w:rsidR="00274E8F" w:rsidRPr="00500479">
        <w:rPr>
          <w:rFonts w:cs="Arial"/>
          <w:sz w:val="44"/>
          <w:szCs w:val="48"/>
          <w:lang w:val="ru-RU"/>
        </w:rPr>
        <w:t xml:space="preserve">Бюджетные и внебюджетные пользователи, которые не имеют собственных интернет-сайтов должны опубликовать годовую финансовую отчетность на сайте компетентного раздела организационной классификации государственного бюджета, или компетентного </w:t>
      </w:r>
      <w:proofErr w:type="gramStart"/>
      <w:r w:rsidR="00274E8F" w:rsidRPr="00500479">
        <w:rPr>
          <w:rFonts w:cs="Arial"/>
          <w:sz w:val="44"/>
          <w:szCs w:val="48"/>
          <w:lang w:val="ru-RU"/>
        </w:rPr>
        <w:t>органа  местных</w:t>
      </w:r>
      <w:proofErr w:type="gramEnd"/>
      <w:r w:rsidR="00274E8F" w:rsidRPr="00500479">
        <w:rPr>
          <w:rFonts w:cs="Arial"/>
          <w:sz w:val="44"/>
          <w:szCs w:val="48"/>
          <w:lang w:val="ru-RU"/>
        </w:rPr>
        <w:t xml:space="preserve"> и региональных (областных) органов самоуправления, в течение восьми дней с момента их </w:t>
      </w:r>
      <w:r w:rsidR="008E6EE8" w:rsidRPr="00500479">
        <w:rPr>
          <w:rFonts w:cs="Arial"/>
          <w:sz w:val="44"/>
          <w:szCs w:val="48"/>
          <w:lang w:val="ru-RU"/>
        </w:rPr>
        <w:t>представления</w:t>
      </w:r>
      <w:r w:rsidR="00274E8F" w:rsidRPr="00500479">
        <w:rPr>
          <w:rFonts w:cs="Arial"/>
          <w:sz w:val="44"/>
          <w:szCs w:val="48"/>
          <w:lang w:val="ru-RU"/>
        </w:rPr>
        <w:t>.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36"/>
          <w:szCs w:val="36"/>
          <w:lang w:val="ru-RU"/>
        </w:rPr>
      </w:pP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274E8F" w:rsidRPr="00500479">
        <w:rPr>
          <w:rFonts w:cs="Arial"/>
          <w:sz w:val="44"/>
          <w:szCs w:val="36"/>
          <w:lang w:val="ru-RU"/>
        </w:rPr>
        <w:t xml:space="preserve">Полугодовой и годовой отчеты об исполнении бюджета содержат: 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>1.</w:t>
      </w:r>
      <w:r w:rsidR="00274E8F" w:rsidRPr="00500479">
        <w:rPr>
          <w:sz w:val="36"/>
          <w:szCs w:val="36"/>
          <w:lang w:val="ru-RU"/>
        </w:rPr>
        <w:t xml:space="preserve"> </w:t>
      </w:r>
      <w:r w:rsidR="00F91862" w:rsidRPr="00500479">
        <w:rPr>
          <w:sz w:val="36"/>
          <w:szCs w:val="36"/>
          <w:lang w:val="ru-RU"/>
        </w:rPr>
        <w:t>о</w:t>
      </w:r>
      <w:r w:rsidR="00274E8F" w:rsidRPr="00500479">
        <w:rPr>
          <w:rFonts w:cs="Arial"/>
          <w:sz w:val="36"/>
          <w:szCs w:val="36"/>
          <w:lang w:val="ru-RU"/>
        </w:rPr>
        <w:t xml:space="preserve">бщую часть бюджета, составляющую доходную и расходную часть, финансовую часть на уровне раздела экономической квалификации 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2. </w:t>
      </w:r>
      <w:r w:rsidR="00274E8F" w:rsidRPr="00500479">
        <w:rPr>
          <w:rFonts w:cs="Arial"/>
          <w:sz w:val="36"/>
          <w:szCs w:val="36"/>
          <w:lang w:val="ru-RU"/>
        </w:rPr>
        <w:t>особую часть бюджета организационной и программной классификации и уровень раздела экономической классификации,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3. </w:t>
      </w:r>
      <w:r w:rsidR="00274E8F" w:rsidRPr="00500479">
        <w:rPr>
          <w:sz w:val="36"/>
          <w:szCs w:val="36"/>
          <w:lang w:val="ru-RU"/>
        </w:rPr>
        <w:t xml:space="preserve">отчет </w:t>
      </w:r>
      <w:r w:rsidR="00274E8F" w:rsidRPr="00500479">
        <w:rPr>
          <w:rFonts w:cs="Arial"/>
          <w:sz w:val="36"/>
          <w:szCs w:val="36"/>
          <w:lang w:val="ru-RU"/>
        </w:rPr>
        <w:t xml:space="preserve">о заимствовании на внутреннем и </w:t>
      </w:r>
      <w:r w:rsidR="002E004F" w:rsidRPr="00500479">
        <w:rPr>
          <w:rFonts w:cs="Arial"/>
          <w:sz w:val="36"/>
          <w:szCs w:val="36"/>
          <w:lang w:val="ru-RU"/>
        </w:rPr>
        <w:t>внешнем</w:t>
      </w:r>
      <w:r w:rsidR="00274E8F" w:rsidRPr="00500479">
        <w:rPr>
          <w:rFonts w:cs="Arial"/>
          <w:sz w:val="36"/>
          <w:szCs w:val="36"/>
          <w:lang w:val="ru-RU"/>
        </w:rPr>
        <w:t xml:space="preserve"> рынках денег </w:t>
      </w:r>
      <w:r w:rsidR="00F91862" w:rsidRPr="00500479">
        <w:rPr>
          <w:rFonts w:cs="Arial"/>
          <w:sz w:val="36"/>
          <w:szCs w:val="36"/>
          <w:lang w:val="ru-RU"/>
        </w:rPr>
        <w:t xml:space="preserve">и </w:t>
      </w:r>
      <w:r w:rsidR="00274E8F" w:rsidRPr="00500479">
        <w:rPr>
          <w:rFonts w:cs="Arial"/>
          <w:sz w:val="36"/>
          <w:szCs w:val="36"/>
          <w:lang w:val="ru-RU"/>
        </w:rPr>
        <w:t>капитала,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4. </w:t>
      </w:r>
      <w:r w:rsidR="00F91862" w:rsidRPr="00500479">
        <w:rPr>
          <w:rFonts w:cs="Arial"/>
          <w:sz w:val="36"/>
          <w:szCs w:val="36"/>
          <w:lang w:val="ru-RU"/>
        </w:rPr>
        <w:t>о</w:t>
      </w:r>
      <w:r w:rsidR="00274E8F" w:rsidRPr="00500479">
        <w:rPr>
          <w:rFonts w:cs="Arial"/>
          <w:sz w:val="36"/>
          <w:szCs w:val="36"/>
          <w:lang w:val="ru-RU"/>
        </w:rPr>
        <w:t>тчет об использовании бюджетного резерва,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5. </w:t>
      </w:r>
      <w:r w:rsidR="00274E8F" w:rsidRPr="00500479">
        <w:rPr>
          <w:rFonts w:cs="Arial"/>
          <w:sz w:val="36"/>
          <w:szCs w:val="36"/>
          <w:lang w:val="ru-RU"/>
        </w:rPr>
        <w:t>Отчет о выданных государственных гарантиях и расходах по государственным гарантиям,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6. </w:t>
      </w:r>
      <w:r w:rsidR="00F91862" w:rsidRPr="00500479">
        <w:rPr>
          <w:rFonts w:cs="Arial"/>
          <w:sz w:val="36"/>
          <w:szCs w:val="36"/>
          <w:lang w:val="ru-RU"/>
        </w:rPr>
        <w:t>о</w:t>
      </w:r>
      <w:r w:rsidR="00274E8F" w:rsidRPr="00500479">
        <w:rPr>
          <w:rFonts w:cs="Arial"/>
          <w:sz w:val="36"/>
          <w:szCs w:val="36"/>
          <w:lang w:val="ru-RU"/>
        </w:rPr>
        <w:t>б</w:t>
      </w:r>
      <w:r w:rsidR="00F91862" w:rsidRPr="00500479">
        <w:rPr>
          <w:rFonts w:cs="Arial"/>
          <w:sz w:val="36"/>
          <w:szCs w:val="36"/>
          <w:lang w:val="ru-RU"/>
        </w:rPr>
        <w:t>основание</w:t>
      </w:r>
      <w:r w:rsidR="00274E8F" w:rsidRPr="00500479">
        <w:rPr>
          <w:rFonts w:cs="Arial"/>
          <w:sz w:val="36"/>
          <w:szCs w:val="36"/>
          <w:lang w:val="ru-RU"/>
        </w:rPr>
        <w:t xml:space="preserve"> макроэкономических показателей,</w:t>
      </w:r>
    </w:p>
    <w:p w:rsidR="00811EC0" w:rsidRPr="00500479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7. </w:t>
      </w:r>
      <w:r w:rsidR="00F91862" w:rsidRPr="00500479">
        <w:rPr>
          <w:rFonts w:cs="Arial"/>
          <w:sz w:val="36"/>
          <w:szCs w:val="36"/>
          <w:lang w:val="ru-RU"/>
        </w:rPr>
        <w:t>обоснование</w:t>
      </w:r>
      <w:r w:rsidR="00274E8F" w:rsidRPr="00500479">
        <w:rPr>
          <w:rFonts w:cs="Arial"/>
          <w:sz w:val="36"/>
          <w:szCs w:val="36"/>
          <w:lang w:val="ru-RU"/>
        </w:rPr>
        <w:t xml:space="preserve"> доходов и поступлений средств, расходов и издержек,</w:t>
      </w:r>
    </w:p>
    <w:p w:rsidR="00811EC0" w:rsidRDefault="00811EC0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  <w:r w:rsidRPr="00500479">
        <w:rPr>
          <w:rFonts w:cs="Arial"/>
          <w:sz w:val="36"/>
          <w:szCs w:val="36"/>
          <w:lang w:val="ru-RU"/>
        </w:rPr>
        <w:t xml:space="preserve">8. </w:t>
      </w:r>
      <w:r w:rsidR="00274E8F" w:rsidRPr="00500479">
        <w:rPr>
          <w:rFonts w:cs="Arial"/>
          <w:sz w:val="36"/>
          <w:szCs w:val="36"/>
          <w:lang w:val="ru-RU"/>
        </w:rPr>
        <w:t>дефицит общего бюджета</w:t>
      </w:r>
    </w:p>
    <w:p w:rsidR="00500479" w:rsidRPr="00500479" w:rsidRDefault="00500479" w:rsidP="00500479">
      <w:pPr>
        <w:spacing w:after="0" w:line="240" w:lineRule="auto"/>
        <w:ind w:left="1418"/>
        <w:jc w:val="both"/>
        <w:rPr>
          <w:rFonts w:cs="Arial"/>
          <w:sz w:val="36"/>
          <w:szCs w:val="36"/>
          <w:lang w:val="ru-RU"/>
        </w:rPr>
      </w:pPr>
    </w:p>
    <w:p w:rsidR="00F9202B" w:rsidRPr="002D65E7" w:rsidRDefault="00811EC0" w:rsidP="00500479">
      <w:pPr>
        <w:spacing w:after="120" w:line="240" w:lineRule="auto"/>
        <w:ind w:left="851"/>
        <w:rPr>
          <w:rFonts w:cs="Arial"/>
          <w:sz w:val="36"/>
          <w:szCs w:val="36"/>
          <w:lang w:val="ru-RU"/>
        </w:rPr>
        <w:sectPr w:rsidR="00F9202B" w:rsidRPr="002D65E7" w:rsidSect="00E01125">
          <w:headerReference w:type="even" r:id="rId128"/>
          <w:headerReference w:type="default" r:id="rId129"/>
          <w:headerReference w:type="first" r:id="rId13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42684F" w:rsidRPr="002D65E7">
        <w:rPr>
          <w:rFonts w:cs="Arial"/>
          <w:sz w:val="36"/>
          <w:szCs w:val="36"/>
          <w:lang w:val="ru-RU"/>
        </w:rPr>
        <w:t>Последние поправки к Закону о бюджете предусматривают, что годовой отчет об исполнении государственного бюджета включа</w:t>
      </w:r>
      <w:r w:rsidR="00DA172B" w:rsidRPr="002D65E7">
        <w:rPr>
          <w:rFonts w:cs="Arial"/>
          <w:sz w:val="36"/>
          <w:szCs w:val="36"/>
          <w:lang w:val="ru-RU"/>
        </w:rPr>
        <w:t>ет</w:t>
      </w:r>
      <w:r w:rsidR="0042684F" w:rsidRPr="002D65E7">
        <w:rPr>
          <w:rFonts w:cs="Arial"/>
          <w:sz w:val="36"/>
          <w:szCs w:val="36"/>
          <w:lang w:val="ru-RU"/>
        </w:rPr>
        <w:t xml:space="preserve"> в себя доклад об осуществлении стратегии управления государственным долгом</w:t>
      </w:r>
    </w:p>
    <w:p w:rsidR="00811EC0" w:rsidRPr="002D65E7" w:rsidRDefault="00811EC0" w:rsidP="00ED6C4E">
      <w:pPr>
        <w:spacing w:after="120" w:line="240" w:lineRule="auto"/>
        <w:ind w:left="851"/>
        <w:jc w:val="both"/>
        <w:rPr>
          <w:rFonts w:cs="Arial"/>
          <w:sz w:val="36"/>
          <w:szCs w:val="36"/>
          <w:lang w:val="ru-RU"/>
        </w:rPr>
      </w:pPr>
    </w:p>
    <w:p w:rsidR="00F9202B" w:rsidRPr="002D65E7" w:rsidRDefault="00F9202B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42684F" w:rsidRPr="002D65E7">
        <w:rPr>
          <w:rFonts w:cs="Arial"/>
          <w:sz w:val="44"/>
          <w:szCs w:val="44"/>
          <w:lang w:val="ru-RU"/>
        </w:rPr>
        <w:t xml:space="preserve">Все расходы и </w:t>
      </w:r>
      <w:r w:rsidR="007C2B0D">
        <w:rPr>
          <w:rFonts w:cs="Arial"/>
          <w:sz w:val="44"/>
          <w:szCs w:val="44"/>
          <w:lang w:val="ru-RU"/>
        </w:rPr>
        <w:t>затраты</w:t>
      </w:r>
      <w:r w:rsidR="0042684F" w:rsidRPr="002D65E7">
        <w:rPr>
          <w:rFonts w:cs="Arial"/>
          <w:sz w:val="44"/>
          <w:szCs w:val="44"/>
          <w:lang w:val="ru-RU"/>
        </w:rPr>
        <w:t xml:space="preserve"> бюджета должны быть основаны на действительных бухгалтерских документах, подтверждающие платежные обязательства.</w:t>
      </w:r>
    </w:p>
    <w:p w:rsidR="00F9202B" w:rsidRPr="002D65E7" w:rsidRDefault="00F9202B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42684F" w:rsidRPr="002D65E7">
        <w:rPr>
          <w:rFonts w:cs="Arial"/>
          <w:sz w:val="44"/>
          <w:szCs w:val="44"/>
          <w:lang w:val="ru-RU"/>
        </w:rPr>
        <w:t xml:space="preserve">Бюджет исполняется в соответствии с имеющимися ресурсами и </w:t>
      </w:r>
      <w:r w:rsidR="006B56DE" w:rsidRPr="002D65E7">
        <w:rPr>
          <w:rFonts w:cs="Arial"/>
          <w:sz w:val="44"/>
          <w:szCs w:val="44"/>
          <w:lang w:val="ru-RU"/>
        </w:rPr>
        <w:t xml:space="preserve">поступлением </w:t>
      </w:r>
      <w:r w:rsidR="0042684F" w:rsidRPr="002D65E7">
        <w:rPr>
          <w:rFonts w:cs="Arial"/>
          <w:sz w:val="44"/>
          <w:szCs w:val="44"/>
          <w:lang w:val="ru-RU"/>
        </w:rPr>
        <w:t>обязательств.</w:t>
      </w:r>
    </w:p>
    <w:p w:rsidR="00F9202B" w:rsidRPr="002D65E7" w:rsidRDefault="00F9202B" w:rsidP="00ED6C4E">
      <w:pPr>
        <w:spacing w:after="240" w:line="240" w:lineRule="auto"/>
        <w:ind w:left="851"/>
        <w:jc w:val="both"/>
        <w:rPr>
          <w:rFonts w:cs="Arial"/>
          <w:b/>
          <w:bCs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42684F" w:rsidRPr="002D65E7">
        <w:rPr>
          <w:rFonts w:cs="Arial"/>
          <w:b/>
          <w:bCs/>
          <w:sz w:val="44"/>
          <w:szCs w:val="44"/>
          <w:lang w:val="ru-RU"/>
        </w:rPr>
        <w:t>Последние поправки к Закону о бюджете укрепляют систему правового регулирования и расходования бюджетных средств:</w:t>
      </w:r>
    </w:p>
    <w:p w:rsidR="00F9202B" w:rsidRPr="002D65E7" w:rsidRDefault="00F9202B" w:rsidP="00ED6C4E">
      <w:pPr>
        <w:spacing w:after="240" w:line="240" w:lineRule="auto"/>
        <w:ind w:left="1416"/>
        <w:jc w:val="both"/>
        <w:rPr>
          <w:rFonts w:cs="Arial"/>
          <w:sz w:val="44"/>
          <w:szCs w:val="44"/>
          <w:lang w:val="ru-RU"/>
        </w:rPr>
        <w:sectPr w:rsidR="00F9202B" w:rsidRPr="002D65E7" w:rsidSect="00E01125">
          <w:headerReference w:type="even" r:id="rId131"/>
          <w:headerReference w:type="default" r:id="rId132"/>
          <w:headerReference w:type="first" r:id="rId133"/>
          <w:footerReference w:type="first" r:id="rId13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4"/>
          <w:szCs w:val="44"/>
          <w:lang w:val="ru-RU"/>
        </w:rPr>
        <w:t>–</w:t>
      </w:r>
      <w:r w:rsidR="0042684F" w:rsidRPr="002D65E7">
        <w:rPr>
          <w:rFonts w:cs="Arial"/>
          <w:sz w:val="44"/>
          <w:szCs w:val="44"/>
          <w:lang w:val="ru-RU"/>
        </w:rPr>
        <w:t xml:space="preserve">введением положения, которое требует </w:t>
      </w:r>
      <w:r w:rsidR="002E004F" w:rsidRPr="002D65E7">
        <w:rPr>
          <w:rFonts w:cs="Arial"/>
          <w:sz w:val="44"/>
          <w:szCs w:val="44"/>
          <w:lang w:val="ru-RU"/>
        </w:rPr>
        <w:t>от бюджетных и вне</w:t>
      </w:r>
      <w:r w:rsidR="0042684F" w:rsidRPr="002D65E7">
        <w:rPr>
          <w:rFonts w:cs="Arial"/>
          <w:sz w:val="44"/>
          <w:szCs w:val="44"/>
          <w:lang w:val="ru-RU"/>
        </w:rPr>
        <w:t xml:space="preserve">бюджетных пользователей, а также </w:t>
      </w:r>
      <w:r w:rsidR="002E004F" w:rsidRPr="002D65E7">
        <w:rPr>
          <w:rFonts w:cs="Arial"/>
          <w:sz w:val="44"/>
          <w:szCs w:val="44"/>
          <w:lang w:val="ru-RU"/>
        </w:rPr>
        <w:t>единиц местного и областного (регионального) с</w:t>
      </w:r>
      <w:r w:rsidR="0042684F" w:rsidRPr="002D65E7">
        <w:rPr>
          <w:rFonts w:cs="Arial"/>
          <w:sz w:val="44"/>
          <w:szCs w:val="44"/>
          <w:lang w:val="ru-RU"/>
        </w:rPr>
        <w:t>амоуправления</w:t>
      </w:r>
      <w:r w:rsidR="002E004F" w:rsidRPr="002D65E7">
        <w:rPr>
          <w:rFonts w:cs="Arial"/>
          <w:sz w:val="44"/>
          <w:szCs w:val="44"/>
          <w:lang w:val="ru-RU"/>
        </w:rPr>
        <w:t xml:space="preserve"> прове</w:t>
      </w:r>
      <w:r w:rsidR="0042684F" w:rsidRPr="002D65E7">
        <w:rPr>
          <w:rFonts w:cs="Arial"/>
          <w:sz w:val="44"/>
          <w:szCs w:val="44"/>
          <w:lang w:val="ru-RU"/>
        </w:rPr>
        <w:t>дение проверки целенаправленного и законного использования средств, выплаченных на основании особых правил</w:t>
      </w:r>
    </w:p>
    <w:p w:rsidR="00FC087D" w:rsidRPr="002D65E7" w:rsidRDefault="0042684F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lastRenderedPageBreak/>
        <w:t xml:space="preserve">Исполнение бюджета – предварительный финансовый контроль </w:t>
      </w:r>
    </w:p>
    <w:p w:rsidR="00FC087D" w:rsidRPr="00500479" w:rsidRDefault="00F9202B" w:rsidP="00ED6C4E">
      <w:pPr>
        <w:spacing w:after="240" w:line="240" w:lineRule="auto"/>
        <w:ind w:left="851"/>
        <w:jc w:val="both"/>
        <w:rPr>
          <w:rFonts w:cs="Arial"/>
          <w:sz w:val="40"/>
          <w:szCs w:val="48"/>
          <w:lang w:val="ru-RU"/>
        </w:rPr>
      </w:pPr>
      <w:r w:rsidRPr="00500479">
        <w:rPr>
          <w:rFonts w:cs="Arial"/>
          <w:sz w:val="40"/>
          <w:szCs w:val="48"/>
          <w:lang w:val="ru-RU"/>
        </w:rPr>
        <w:t>–</w:t>
      </w:r>
      <w:r w:rsidR="0042684F" w:rsidRPr="00500479">
        <w:rPr>
          <w:rFonts w:cs="Arial"/>
          <w:sz w:val="40"/>
          <w:szCs w:val="48"/>
          <w:lang w:val="ru-RU"/>
        </w:rPr>
        <w:t>Предусматривается законом о фискальной ответственности</w:t>
      </w:r>
    </w:p>
    <w:p w:rsidR="00FC087D" w:rsidRPr="00500479" w:rsidRDefault="00F9202B" w:rsidP="00ED6C4E">
      <w:pPr>
        <w:spacing w:after="240" w:line="240" w:lineRule="auto"/>
        <w:ind w:left="851"/>
        <w:jc w:val="both"/>
        <w:rPr>
          <w:rFonts w:cs="Arial"/>
          <w:sz w:val="40"/>
          <w:szCs w:val="48"/>
          <w:lang w:val="ru-RU"/>
        </w:rPr>
      </w:pPr>
      <w:r w:rsidRPr="00500479">
        <w:rPr>
          <w:rFonts w:cs="Arial"/>
          <w:sz w:val="40"/>
          <w:szCs w:val="48"/>
          <w:lang w:val="ru-RU"/>
        </w:rPr>
        <w:t>–</w:t>
      </w:r>
      <w:r w:rsidR="0042684F" w:rsidRPr="00500479">
        <w:rPr>
          <w:rFonts w:cs="Arial"/>
          <w:sz w:val="40"/>
          <w:szCs w:val="48"/>
          <w:lang w:val="ru-RU"/>
        </w:rPr>
        <w:t>Министерство финансов может, во время исполнения государственного бюджета</w:t>
      </w:r>
      <w:r w:rsidR="002E004F" w:rsidRPr="00500479">
        <w:rPr>
          <w:rFonts w:cs="Arial"/>
          <w:sz w:val="40"/>
          <w:szCs w:val="48"/>
          <w:lang w:val="ru-RU"/>
        </w:rPr>
        <w:t>,</w:t>
      </w:r>
      <w:r w:rsidR="0042684F" w:rsidRPr="00500479">
        <w:rPr>
          <w:rFonts w:cs="Arial"/>
          <w:sz w:val="40"/>
          <w:szCs w:val="48"/>
          <w:lang w:val="ru-RU"/>
        </w:rPr>
        <w:t xml:space="preserve"> осуществлять финансовый контроль </w:t>
      </w:r>
      <w:r w:rsidR="002E004F" w:rsidRPr="00500479">
        <w:rPr>
          <w:rFonts w:cs="Arial"/>
          <w:sz w:val="40"/>
          <w:szCs w:val="48"/>
          <w:lang w:val="ru-RU"/>
        </w:rPr>
        <w:t xml:space="preserve">за </w:t>
      </w:r>
      <w:r w:rsidR="0042684F" w:rsidRPr="00500479">
        <w:rPr>
          <w:rFonts w:cs="Arial"/>
          <w:sz w:val="40"/>
          <w:szCs w:val="48"/>
          <w:lang w:val="ru-RU"/>
        </w:rPr>
        <w:t>законн</w:t>
      </w:r>
      <w:r w:rsidR="002E004F" w:rsidRPr="00500479">
        <w:rPr>
          <w:rFonts w:cs="Arial"/>
          <w:sz w:val="40"/>
          <w:szCs w:val="48"/>
          <w:lang w:val="ru-RU"/>
        </w:rPr>
        <w:t>ым,</w:t>
      </w:r>
      <w:r w:rsidR="0042684F" w:rsidRPr="00500479">
        <w:rPr>
          <w:rFonts w:cs="Arial"/>
          <w:sz w:val="40"/>
          <w:szCs w:val="48"/>
          <w:lang w:val="ru-RU"/>
        </w:rPr>
        <w:t xml:space="preserve"> целев</w:t>
      </w:r>
      <w:r w:rsidR="002E004F" w:rsidRPr="00500479">
        <w:rPr>
          <w:rFonts w:cs="Arial"/>
          <w:sz w:val="40"/>
          <w:szCs w:val="48"/>
          <w:lang w:val="ru-RU"/>
        </w:rPr>
        <w:t>ым использованием</w:t>
      </w:r>
      <w:r w:rsidR="0042684F" w:rsidRPr="00500479">
        <w:rPr>
          <w:rFonts w:cs="Arial"/>
          <w:sz w:val="40"/>
          <w:szCs w:val="48"/>
          <w:lang w:val="ru-RU"/>
        </w:rPr>
        <w:t xml:space="preserve"> бюджетных средств </w:t>
      </w:r>
      <w:r w:rsidR="00365B57" w:rsidRPr="00500479">
        <w:rPr>
          <w:rFonts w:cs="Arial"/>
          <w:sz w:val="40"/>
          <w:szCs w:val="48"/>
          <w:lang w:val="ru-RU"/>
        </w:rPr>
        <w:t>бюджетного пользователя</w:t>
      </w:r>
      <w:r w:rsidR="0042684F" w:rsidRPr="00500479">
        <w:rPr>
          <w:rFonts w:cs="Arial"/>
          <w:sz w:val="40"/>
          <w:szCs w:val="48"/>
          <w:lang w:val="ru-RU"/>
        </w:rPr>
        <w:t xml:space="preserve"> государственного бюджета и конечных пользователей</w:t>
      </w:r>
    </w:p>
    <w:p w:rsidR="00FC087D" w:rsidRPr="00500479" w:rsidRDefault="00F9202B" w:rsidP="00ED6C4E">
      <w:pPr>
        <w:spacing w:after="240" w:line="240" w:lineRule="auto"/>
        <w:ind w:left="851"/>
        <w:jc w:val="both"/>
        <w:rPr>
          <w:rFonts w:cs="Arial"/>
          <w:sz w:val="40"/>
          <w:szCs w:val="48"/>
          <w:lang w:val="ru-RU"/>
        </w:rPr>
      </w:pPr>
      <w:r w:rsidRPr="00500479">
        <w:rPr>
          <w:rFonts w:cs="Arial"/>
          <w:sz w:val="40"/>
          <w:szCs w:val="48"/>
          <w:lang w:val="ru-RU"/>
        </w:rPr>
        <w:t>–</w:t>
      </w:r>
      <w:r w:rsidR="00F51A84" w:rsidRPr="00500479">
        <w:rPr>
          <w:rFonts w:cs="Arial"/>
          <w:sz w:val="40"/>
          <w:szCs w:val="48"/>
          <w:lang w:val="ru-RU"/>
        </w:rPr>
        <w:t>Уполномоченные м</w:t>
      </w:r>
      <w:r w:rsidR="00365B57" w:rsidRPr="00500479">
        <w:rPr>
          <w:rFonts w:cs="Arial"/>
          <w:sz w:val="40"/>
          <w:szCs w:val="48"/>
          <w:lang w:val="ru-RU"/>
        </w:rPr>
        <w:t>инистерство</w:t>
      </w:r>
      <w:r w:rsidR="00F51A84" w:rsidRPr="00500479">
        <w:rPr>
          <w:rFonts w:cs="Arial"/>
          <w:sz w:val="40"/>
          <w:szCs w:val="48"/>
          <w:lang w:val="ru-RU"/>
        </w:rPr>
        <w:t>м</w:t>
      </w:r>
      <w:r w:rsidR="00365B57" w:rsidRPr="00500479">
        <w:rPr>
          <w:rFonts w:cs="Arial"/>
          <w:sz w:val="40"/>
          <w:szCs w:val="48"/>
          <w:lang w:val="ru-RU"/>
        </w:rPr>
        <w:t xml:space="preserve"> финансов </w:t>
      </w:r>
      <w:r w:rsidR="00F51A84" w:rsidRPr="00500479">
        <w:rPr>
          <w:rFonts w:cs="Arial"/>
          <w:sz w:val="40"/>
          <w:szCs w:val="48"/>
          <w:lang w:val="ru-RU"/>
        </w:rPr>
        <w:t xml:space="preserve">лица, осуществляющие контроль, обязаны сообщить </w:t>
      </w:r>
      <w:r w:rsidR="002576B4" w:rsidRPr="00500479">
        <w:rPr>
          <w:rFonts w:cs="Arial"/>
          <w:sz w:val="40"/>
          <w:szCs w:val="48"/>
          <w:lang w:val="ru-RU"/>
        </w:rPr>
        <w:t>данные</w:t>
      </w:r>
      <w:r w:rsidR="002576B4" w:rsidRPr="00500479">
        <w:rPr>
          <w:sz w:val="18"/>
          <w:lang w:val="ru-RU"/>
        </w:rPr>
        <w:t xml:space="preserve"> </w:t>
      </w:r>
      <w:r w:rsidR="002576B4" w:rsidRPr="00500479">
        <w:rPr>
          <w:rFonts w:cs="Arial"/>
          <w:sz w:val="40"/>
          <w:szCs w:val="48"/>
          <w:lang w:val="ru-RU"/>
        </w:rPr>
        <w:t xml:space="preserve">о наличии подозрения о нарушении службе финансово-бюджетного надзора </w:t>
      </w:r>
      <w:r w:rsidR="00F51A84" w:rsidRPr="00500479">
        <w:rPr>
          <w:rFonts w:cs="Arial"/>
          <w:sz w:val="40"/>
          <w:szCs w:val="48"/>
          <w:lang w:val="ru-RU"/>
        </w:rPr>
        <w:t>Министерства фина</w:t>
      </w:r>
      <w:r w:rsidR="00812371" w:rsidRPr="00500479">
        <w:rPr>
          <w:rFonts w:cs="Arial"/>
          <w:sz w:val="40"/>
          <w:szCs w:val="48"/>
          <w:lang w:val="ru-RU"/>
        </w:rPr>
        <w:t xml:space="preserve">нсов, </w:t>
      </w:r>
    </w:p>
    <w:p w:rsidR="00FC087D" w:rsidRPr="00500479" w:rsidRDefault="00F9202B" w:rsidP="007224BF">
      <w:pPr>
        <w:spacing w:after="240" w:line="240" w:lineRule="auto"/>
        <w:ind w:left="851"/>
        <w:rPr>
          <w:rFonts w:cs="Arial"/>
          <w:sz w:val="40"/>
          <w:szCs w:val="48"/>
          <w:lang w:val="ru-RU"/>
        </w:rPr>
        <w:sectPr w:rsidR="00FC087D" w:rsidRPr="00500479" w:rsidSect="00E01125">
          <w:headerReference w:type="even" r:id="rId135"/>
          <w:headerReference w:type="default" r:id="rId136"/>
          <w:headerReference w:type="first" r:id="rId137"/>
          <w:footerReference w:type="first" r:id="rId13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00479">
        <w:rPr>
          <w:rFonts w:cs="Arial"/>
          <w:sz w:val="40"/>
          <w:szCs w:val="48"/>
          <w:lang w:val="ru-RU"/>
        </w:rPr>
        <w:t>–</w:t>
      </w:r>
      <w:r w:rsidR="00135116" w:rsidRPr="00500479">
        <w:rPr>
          <w:rFonts w:cs="Arial"/>
          <w:sz w:val="40"/>
          <w:szCs w:val="48"/>
          <w:lang w:val="ru-RU"/>
        </w:rPr>
        <w:t xml:space="preserve">Важно подчеркнуть, что </w:t>
      </w:r>
      <w:r w:rsidR="00F51A84" w:rsidRPr="00500479">
        <w:rPr>
          <w:rFonts w:cs="Arial"/>
          <w:sz w:val="40"/>
          <w:szCs w:val="48"/>
          <w:lang w:val="ru-RU"/>
        </w:rPr>
        <w:t xml:space="preserve">все </w:t>
      </w:r>
      <w:r w:rsidR="00135116" w:rsidRPr="00500479">
        <w:rPr>
          <w:rFonts w:cs="Arial"/>
          <w:sz w:val="40"/>
          <w:szCs w:val="48"/>
          <w:lang w:val="ru-RU"/>
        </w:rPr>
        <w:t>эти положения применяются соответствующим</w:t>
      </w:r>
      <w:r w:rsidR="00F51A84" w:rsidRPr="00500479">
        <w:rPr>
          <w:rFonts w:cs="Arial"/>
          <w:sz w:val="40"/>
          <w:szCs w:val="48"/>
          <w:lang w:val="ru-RU"/>
        </w:rPr>
        <w:t xml:space="preserve"> образом </w:t>
      </w:r>
      <w:r w:rsidR="002576B4" w:rsidRPr="00500479">
        <w:rPr>
          <w:rFonts w:cs="Arial"/>
          <w:sz w:val="40"/>
          <w:szCs w:val="48"/>
          <w:lang w:val="ru-RU"/>
        </w:rPr>
        <w:t xml:space="preserve">на </w:t>
      </w:r>
      <w:proofErr w:type="gramStart"/>
      <w:r w:rsidR="002576B4" w:rsidRPr="00500479">
        <w:rPr>
          <w:rFonts w:cs="Arial"/>
          <w:sz w:val="40"/>
          <w:szCs w:val="48"/>
          <w:lang w:val="ru-RU"/>
        </w:rPr>
        <w:t>единицы</w:t>
      </w:r>
      <w:r w:rsidR="00F51A84" w:rsidRPr="00500479">
        <w:rPr>
          <w:rFonts w:cs="Arial"/>
          <w:sz w:val="40"/>
          <w:szCs w:val="48"/>
          <w:lang w:val="ru-RU"/>
        </w:rPr>
        <w:t xml:space="preserve"> </w:t>
      </w:r>
      <w:r w:rsidR="00135116" w:rsidRPr="00500479">
        <w:rPr>
          <w:rFonts w:cs="Arial"/>
          <w:sz w:val="40"/>
          <w:szCs w:val="48"/>
          <w:lang w:val="ru-RU"/>
        </w:rPr>
        <w:t xml:space="preserve"> местн</w:t>
      </w:r>
      <w:r w:rsidR="002576B4" w:rsidRPr="00500479">
        <w:rPr>
          <w:rFonts w:cs="Arial"/>
          <w:sz w:val="40"/>
          <w:szCs w:val="48"/>
          <w:lang w:val="ru-RU"/>
        </w:rPr>
        <w:t>ого</w:t>
      </w:r>
      <w:proofErr w:type="gramEnd"/>
      <w:r w:rsidR="00135116" w:rsidRPr="00500479">
        <w:rPr>
          <w:rFonts w:cs="Arial"/>
          <w:sz w:val="40"/>
          <w:szCs w:val="48"/>
          <w:lang w:val="ru-RU"/>
        </w:rPr>
        <w:t xml:space="preserve"> и </w:t>
      </w:r>
      <w:r w:rsidR="00F51A84" w:rsidRPr="00500479">
        <w:rPr>
          <w:rFonts w:cs="Arial"/>
          <w:sz w:val="40"/>
          <w:szCs w:val="48"/>
          <w:lang w:val="ru-RU"/>
        </w:rPr>
        <w:t>облас</w:t>
      </w:r>
      <w:r w:rsidR="002576B4" w:rsidRPr="00500479">
        <w:rPr>
          <w:rFonts w:cs="Arial"/>
          <w:sz w:val="40"/>
          <w:szCs w:val="48"/>
          <w:lang w:val="ru-RU"/>
        </w:rPr>
        <w:t>тного</w:t>
      </w:r>
      <w:r w:rsidR="00135116" w:rsidRPr="00500479">
        <w:rPr>
          <w:rFonts w:cs="Arial"/>
          <w:sz w:val="40"/>
          <w:szCs w:val="48"/>
          <w:lang w:val="ru-RU"/>
        </w:rPr>
        <w:t xml:space="preserve"> (региональн</w:t>
      </w:r>
      <w:r w:rsidR="002576B4" w:rsidRPr="00500479">
        <w:rPr>
          <w:rFonts w:cs="Arial"/>
          <w:sz w:val="40"/>
          <w:szCs w:val="48"/>
          <w:lang w:val="ru-RU"/>
        </w:rPr>
        <w:t>ого</w:t>
      </w:r>
      <w:r w:rsidR="00135116" w:rsidRPr="00500479">
        <w:rPr>
          <w:rFonts w:cs="Arial"/>
          <w:sz w:val="40"/>
          <w:szCs w:val="48"/>
          <w:lang w:val="ru-RU"/>
        </w:rPr>
        <w:t>)</w:t>
      </w:r>
      <w:r w:rsidR="00285E80" w:rsidRPr="00500479">
        <w:rPr>
          <w:rFonts w:cs="Arial"/>
          <w:sz w:val="40"/>
          <w:szCs w:val="48"/>
          <w:lang w:val="ru-RU"/>
        </w:rPr>
        <w:t xml:space="preserve"> самоуправления</w:t>
      </w:r>
    </w:p>
    <w:p w:rsidR="00FC087D" w:rsidRPr="002D65E7" w:rsidRDefault="00FC087D" w:rsidP="00ED6C4E">
      <w:pPr>
        <w:spacing w:after="240" w:line="240" w:lineRule="auto"/>
        <w:ind w:left="1416"/>
        <w:jc w:val="both"/>
        <w:rPr>
          <w:rFonts w:cs="Arial"/>
          <w:sz w:val="48"/>
          <w:szCs w:val="48"/>
          <w:lang w:val="ru-RU"/>
        </w:rPr>
      </w:pPr>
    </w:p>
    <w:p w:rsidR="00FC087D" w:rsidRPr="00673946" w:rsidRDefault="00FC087D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673946">
        <w:rPr>
          <w:rFonts w:cs="Arial"/>
          <w:sz w:val="44"/>
          <w:szCs w:val="44"/>
          <w:lang w:val="ru-RU"/>
        </w:rPr>
        <w:t>•</w:t>
      </w:r>
      <w:r w:rsidR="00285E80" w:rsidRPr="00673946">
        <w:rPr>
          <w:sz w:val="44"/>
          <w:szCs w:val="44"/>
          <w:lang w:val="ru-RU"/>
        </w:rPr>
        <w:t>Перераспределение средств между статьями бюджета</w:t>
      </w:r>
      <w:r w:rsidR="00135116" w:rsidRPr="00673946">
        <w:rPr>
          <w:rFonts w:cs="Arial"/>
          <w:sz w:val="44"/>
          <w:szCs w:val="44"/>
          <w:lang w:val="ru-RU"/>
        </w:rPr>
        <w:t xml:space="preserve"> и</w:t>
      </w:r>
      <w:r w:rsidR="00285E80" w:rsidRPr="00673946">
        <w:rPr>
          <w:rFonts w:cs="Arial"/>
          <w:sz w:val="44"/>
          <w:szCs w:val="44"/>
          <w:lang w:val="ru-RU"/>
        </w:rPr>
        <w:t>ли между</w:t>
      </w:r>
      <w:r w:rsidR="00135116" w:rsidRPr="00673946">
        <w:rPr>
          <w:rFonts w:cs="Arial"/>
          <w:sz w:val="44"/>
          <w:szCs w:val="44"/>
          <w:lang w:val="ru-RU"/>
        </w:rPr>
        <w:t xml:space="preserve"> внебюджетны</w:t>
      </w:r>
      <w:r w:rsidR="00285E80" w:rsidRPr="00673946">
        <w:rPr>
          <w:rFonts w:cs="Arial"/>
          <w:sz w:val="44"/>
          <w:szCs w:val="44"/>
          <w:lang w:val="ru-RU"/>
        </w:rPr>
        <w:t>ми</w:t>
      </w:r>
      <w:r w:rsidR="00135116" w:rsidRPr="00673946">
        <w:rPr>
          <w:rFonts w:cs="Arial"/>
          <w:sz w:val="44"/>
          <w:szCs w:val="44"/>
          <w:lang w:val="ru-RU"/>
        </w:rPr>
        <w:t xml:space="preserve"> пользовател</w:t>
      </w:r>
      <w:r w:rsidR="00285E80" w:rsidRPr="00673946">
        <w:rPr>
          <w:rFonts w:cs="Arial"/>
          <w:sz w:val="44"/>
          <w:szCs w:val="44"/>
          <w:lang w:val="ru-RU"/>
        </w:rPr>
        <w:t>ями</w:t>
      </w:r>
      <w:r w:rsidR="00135116" w:rsidRPr="00673946">
        <w:rPr>
          <w:rFonts w:cs="Arial"/>
          <w:sz w:val="44"/>
          <w:szCs w:val="44"/>
          <w:lang w:val="ru-RU"/>
        </w:rPr>
        <w:t xml:space="preserve"> может составлять до</w:t>
      </w:r>
      <w:r w:rsidR="008803FE" w:rsidRPr="00673946">
        <w:rPr>
          <w:rFonts w:cs="Arial"/>
          <w:sz w:val="44"/>
          <w:szCs w:val="44"/>
          <w:lang w:val="ru-RU"/>
        </w:rPr>
        <w:t xml:space="preserve"> </w:t>
      </w:r>
      <w:r w:rsidR="00285E80" w:rsidRPr="00673946">
        <w:rPr>
          <w:rFonts w:cs="Arial"/>
          <w:sz w:val="44"/>
          <w:szCs w:val="44"/>
          <w:lang w:val="ru-RU"/>
        </w:rPr>
        <w:t>(</w:t>
      </w:r>
      <w:r w:rsidR="008803FE" w:rsidRPr="00673946">
        <w:rPr>
          <w:rFonts w:cs="Arial"/>
          <w:sz w:val="44"/>
          <w:szCs w:val="44"/>
          <w:lang w:val="ru-RU"/>
        </w:rPr>
        <w:t>не более</w:t>
      </w:r>
      <w:r w:rsidR="00285E80" w:rsidRPr="00673946">
        <w:rPr>
          <w:rFonts w:cs="Arial"/>
          <w:sz w:val="44"/>
          <w:szCs w:val="44"/>
          <w:lang w:val="ru-RU"/>
        </w:rPr>
        <w:t>)</w:t>
      </w:r>
      <w:r w:rsidR="002576B4" w:rsidRPr="00673946">
        <w:rPr>
          <w:rFonts w:cs="Arial"/>
          <w:sz w:val="44"/>
          <w:szCs w:val="44"/>
          <w:lang w:val="ru-RU"/>
        </w:rPr>
        <w:t xml:space="preserve"> 5</w:t>
      </w:r>
      <w:proofErr w:type="gramStart"/>
      <w:r w:rsidR="002576B4" w:rsidRPr="00673946">
        <w:rPr>
          <w:rFonts w:cs="Arial"/>
          <w:sz w:val="44"/>
          <w:szCs w:val="44"/>
          <w:lang w:val="ru-RU"/>
        </w:rPr>
        <w:t xml:space="preserve">% </w:t>
      </w:r>
      <w:r w:rsidR="00135116" w:rsidRPr="00673946">
        <w:rPr>
          <w:rFonts w:cs="Arial"/>
          <w:sz w:val="44"/>
          <w:szCs w:val="44"/>
          <w:lang w:val="ru-RU"/>
        </w:rPr>
        <w:t xml:space="preserve"> </w:t>
      </w:r>
      <w:r w:rsidR="002576B4" w:rsidRPr="00673946">
        <w:rPr>
          <w:rFonts w:cs="Arial"/>
          <w:sz w:val="44"/>
          <w:szCs w:val="44"/>
          <w:lang w:val="ru-RU"/>
        </w:rPr>
        <w:t>рас</w:t>
      </w:r>
      <w:r w:rsidR="00135116" w:rsidRPr="00673946">
        <w:rPr>
          <w:rFonts w:cs="Arial"/>
          <w:sz w:val="44"/>
          <w:szCs w:val="44"/>
          <w:lang w:val="ru-RU"/>
        </w:rPr>
        <w:t>ходов</w:t>
      </w:r>
      <w:proofErr w:type="gramEnd"/>
      <w:r w:rsidR="00135116" w:rsidRPr="00673946">
        <w:rPr>
          <w:rFonts w:cs="Arial"/>
          <w:sz w:val="44"/>
          <w:szCs w:val="44"/>
          <w:lang w:val="ru-RU"/>
        </w:rPr>
        <w:t xml:space="preserve"> и </w:t>
      </w:r>
      <w:r w:rsidR="008803FE" w:rsidRPr="00673946">
        <w:rPr>
          <w:rFonts w:cs="Arial"/>
          <w:sz w:val="44"/>
          <w:szCs w:val="44"/>
          <w:lang w:val="ru-RU"/>
        </w:rPr>
        <w:t>издержек по</w:t>
      </w:r>
      <w:r w:rsidR="00135116" w:rsidRPr="00673946">
        <w:rPr>
          <w:rFonts w:cs="Arial"/>
          <w:sz w:val="44"/>
          <w:szCs w:val="44"/>
          <w:lang w:val="ru-RU"/>
        </w:rPr>
        <w:t xml:space="preserve"> бюджетно</w:t>
      </w:r>
      <w:r w:rsidR="008803FE" w:rsidRPr="00673946">
        <w:rPr>
          <w:rFonts w:cs="Arial"/>
          <w:sz w:val="44"/>
          <w:szCs w:val="44"/>
          <w:lang w:val="ru-RU"/>
        </w:rPr>
        <w:t>й статье</w:t>
      </w:r>
      <w:r w:rsidR="00135116" w:rsidRPr="00673946">
        <w:rPr>
          <w:rFonts w:cs="Arial"/>
          <w:sz w:val="44"/>
          <w:szCs w:val="44"/>
          <w:lang w:val="ru-RU"/>
        </w:rPr>
        <w:t>, принятой парламентом или представительн</w:t>
      </w:r>
      <w:r w:rsidR="008803FE" w:rsidRPr="00673946">
        <w:rPr>
          <w:rFonts w:cs="Arial"/>
          <w:sz w:val="44"/>
          <w:szCs w:val="44"/>
          <w:lang w:val="ru-RU"/>
        </w:rPr>
        <w:t>ым</w:t>
      </w:r>
      <w:r w:rsidR="00135116" w:rsidRPr="00673946">
        <w:rPr>
          <w:rFonts w:cs="Arial"/>
          <w:sz w:val="44"/>
          <w:szCs w:val="44"/>
          <w:lang w:val="ru-RU"/>
        </w:rPr>
        <w:t xml:space="preserve"> орган</w:t>
      </w:r>
      <w:r w:rsidR="008803FE" w:rsidRPr="00673946">
        <w:rPr>
          <w:rFonts w:cs="Arial"/>
          <w:sz w:val="44"/>
          <w:szCs w:val="44"/>
          <w:lang w:val="ru-RU"/>
        </w:rPr>
        <w:t>ом</w:t>
      </w:r>
      <w:r w:rsidR="00135116" w:rsidRPr="00673946">
        <w:rPr>
          <w:rFonts w:cs="Arial"/>
          <w:sz w:val="44"/>
          <w:szCs w:val="44"/>
          <w:lang w:val="ru-RU"/>
        </w:rPr>
        <w:t xml:space="preserve">, </w:t>
      </w:r>
      <w:r w:rsidR="005B5009" w:rsidRPr="00673946">
        <w:rPr>
          <w:rFonts w:cs="Arial"/>
          <w:sz w:val="44"/>
          <w:szCs w:val="44"/>
          <w:lang w:val="ru-RU"/>
        </w:rPr>
        <w:t>уменьшаемая в случае</w:t>
      </w:r>
      <w:r w:rsidR="00135116" w:rsidRPr="00673946">
        <w:rPr>
          <w:rFonts w:cs="Arial"/>
          <w:sz w:val="44"/>
          <w:szCs w:val="44"/>
          <w:lang w:val="ru-RU"/>
        </w:rPr>
        <w:t>, если утвер</w:t>
      </w:r>
      <w:r w:rsidR="002576B4" w:rsidRPr="00673946">
        <w:rPr>
          <w:rFonts w:cs="Arial"/>
          <w:sz w:val="44"/>
          <w:szCs w:val="44"/>
          <w:lang w:val="ru-RU"/>
        </w:rPr>
        <w:t>ждается министром финансов или руководителем</w:t>
      </w:r>
      <w:r w:rsidR="008803FE" w:rsidRPr="00673946">
        <w:rPr>
          <w:rFonts w:cs="Arial"/>
          <w:sz w:val="44"/>
          <w:szCs w:val="44"/>
          <w:lang w:val="ru-RU"/>
        </w:rPr>
        <w:t>, м</w:t>
      </w:r>
      <w:r w:rsidR="00135116" w:rsidRPr="00673946">
        <w:rPr>
          <w:rFonts w:cs="Arial"/>
          <w:sz w:val="44"/>
          <w:szCs w:val="44"/>
          <w:lang w:val="ru-RU"/>
        </w:rPr>
        <w:t>эр</w:t>
      </w:r>
      <w:r w:rsidR="008803FE" w:rsidRPr="00673946">
        <w:rPr>
          <w:rFonts w:cs="Arial"/>
          <w:sz w:val="44"/>
          <w:szCs w:val="44"/>
          <w:lang w:val="ru-RU"/>
        </w:rPr>
        <w:t>ом</w:t>
      </w:r>
      <w:r w:rsidR="002576B4" w:rsidRPr="00673946">
        <w:rPr>
          <w:rFonts w:cs="Arial"/>
          <w:sz w:val="44"/>
          <w:szCs w:val="44"/>
          <w:lang w:val="ru-RU"/>
        </w:rPr>
        <w:t xml:space="preserve"> или губернатором</w:t>
      </w:r>
      <w:r w:rsidR="00135116" w:rsidRPr="00673946">
        <w:rPr>
          <w:rFonts w:cs="Arial"/>
          <w:sz w:val="44"/>
          <w:szCs w:val="44"/>
          <w:lang w:val="ru-RU"/>
        </w:rPr>
        <w:t>.</w:t>
      </w:r>
      <w:r w:rsidR="002576B4" w:rsidRPr="00673946">
        <w:rPr>
          <w:rFonts w:cs="Arial"/>
          <w:sz w:val="44"/>
          <w:szCs w:val="44"/>
          <w:lang w:val="ru-RU"/>
        </w:rPr>
        <w:t xml:space="preserve"> </w:t>
      </w:r>
    </w:p>
    <w:p w:rsidR="00FC087D" w:rsidRPr="00673946" w:rsidRDefault="00FC087D" w:rsidP="00ED6C4E">
      <w:pPr>
        <w:spacing w:after="24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673946">
        <w:rPr>
          <w:rFonts w:cs="Arial"/>
          <w:sz w:val="44"/>
          <w:szCs w:val="44"/>
          <w:lang w:val="ru-RU"/>
        </w:rPr>
        <w:t xml:space="preserve">• </w:t>
      </w:r>
      <w:r w:rsidR="008803FE" w:rsidRPr="00673946">
        <w:rPr>
          <w:rFonts w:cs="Arial"/>
          <w:sz w:val="44"/>
          <w:szCs w:val="44"/>
          <w:lang w:val="ru-RU"/>
        </w:rPr>
        <w:t xml:space="preserve">Бюджетные средства не могут быть перераспределены между </w:t>
      </w:r>
      <w:proofErr w:type="spellStart"/>
      <w:r w:rsidR="008803FE" w:rsidRPr="00673946">
        <w:rPr>
          <w:rFonts w:cs="Arial"/>
          <w:sz w:val="44"/>
          <w:szCs w:val="44"/>
          <w:lang w:val="ru-RU"/>
        </w:rPr>
        <w:t>доходовной</w:t>
      </w:r>
      <w:proofErr w:type="spellEnd"/>
      <w:r w:rsidR="008803FE" w:rsidRPr="00673946">
        <w:rPr>
          <w:rFonts w:cs="Arial"/>
          <w:sz w:val="44"/>
          <w:szCs w:val="44"/>
          <w:lang w:val="ru-RU"/>
        </w:rPr>
        <w:t xml:space="preserve"> и </w:t>
      </w:r>
      <w:proofErr w:type="spellStart"/>
      <w:r w:rsidR="008803FE" w:rsidRPr="00673946">
        <w:rPr>
          <w:rFonts w:cs="Arial"/>
          <w:sz w:val="44"/>
          <w:szCs w:val="44"/>
          <w:lang w:val="ru-RU"/>
        </w:rPr>
        <w:t>расходовной</w:t>
      </w:r>
      <w:proofErr w:type="spellEnd"/>
      <w:r w:rsidR="008803FE" w:rsidRPr="00673946">
        <w:rPr>
          <w:rFonts w:cs="Arial"/>
          <w:sz w:val="44"/>
          <w:szCs w:val="44"/>
          <w:lang w:val="ru-RU"/>
        </w:rPr>
        <w:t xml:space="preserve"> частями или финансовой частью</w:t>
      </w:r>
      <w:r w:rsidR="00285E80" w:rsidRPr="00673946">
        <w:rPr>
          <w:rFonts w:cs="Arial"/>
          <w:sz w:val="44"/>
          <w:szCs w:val="44"/>
          <w:lang w:val="ru-RU"/>
        </w:rPr>
        <w:t xml:space="preserve">. </w:t>
      </w:r>
    </w:p>
    <w:p w:rsidR="00FC087D" w:rsidRPr="00673946" w:rsidRDefault="00FC087D" w:rsidP="007224BF">
      <w:pPr>
        <w:spacing w:after="240" w:line="240" w:lineRule="auto"/>
        <w:ind w:left="851"/>
        <w:rPr>
          <w:rFonts w:cs="Arial"/>
          <w:sz w:val="44"/>
          <w:szCs w:val="44"/>
          <w:lang w:val="ru-RU"/>
        </w:rPr>
        <w:sectPr w:rsidR="00FC087D" w:rsidRPr="00673946" w:rsidSect="00E01125">
          <w:headerReference w:type="even" r:id="rId139"/>
          <w:headerReference w:type="default" r:id="rId140"/>
          <w:headerReference w:type="first" r:id="rId141"/>
          <w:footerReference w:type="first" r:id="rId14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73946">
        <w:rPr>
          <w:rFonts w:cs="Arial"/>
          <w:sz w:val="44"/>
          <w:szCs w:val="44"/>
          <w:lang w:val="ru-RU"/>
        </w:rPr>
        <w:t xml:space="preserve">• </w:t>
      </w:r>
      <w:r w:rsidR="008803FE" w:rsidRPr="00673946">
        <w:rPr>
          <w:rFonts w:cs="Arial"/>
          <w:sz w:val="44"/>
          <w:szCs w:val="44"/>
          <w:lang w:val="ru-RU"/>
        </w:rPr>
        <w:t>Последние поправки к Закону о бюджете да</w:t>
      </w:r>
      <w:r w:rsidR="008E7B9E" w:rsidRPr="00673946">
        <w:rPr>
          <w:rFonts w:cs="Arial"/>
          <w:sz w:val="44"/>
          <w:szCs w:val="44"/>
          <w:lang w:val="ru-RU"/>
        </w:rPr>
        <w:t>ю</w:t>
      </w:r>
      <w:r w:rsidR="008803FE" w:rsidRPr="00673946">
        <w:rPr>
          <w:rFonts w:cs="Arial"/>
          <w:sz w:val="44"/>
          <w:szCs w:val="44"/>
          <w:lang w:val="ru-RU"/>
        </w:rPr>
        <w:t xml:space="preserve">т возможность перераспределять до 15% </w:t>
      </w:r>
      <w:r w:rsidR="008E7B9E" w:rsidRPr="00673946">
        <w:rPr>
          <w:rFonts w:cs="Arial"/>
          <w:sz w:val="44"/>
          <w:szCs w:val="44"/>
          <w:lang w:val="ru-RU"/>
        </w:rPr>
        <w:t xml:space="preserve">за часть </w:t>
      </w:r>
      <w:r w:rsidR="002576B4" w:rsidRPr="00673946">
        <w:rPr>
          <w:rFonts w:cs="Arial"/>
          <w:sz w:val="44"/>
          <w:szCs w:val="44"/>
          <w:lang w:val="ru-RU"/>
        </w:rPr>
        <w:t>национальной</w:t>
      </w:r>
      <w:r w:rsidR="008E7B9E" w:rsidRPr="00673946">
        <w:rPr>
          <w:rFonts w:cs="Arial"/>
          <w:sz w:val="44"/>
          <w:szCs w:val="44"/>
          <w:lang w:val="ru-RU"/>
        </w:rPr>
        <w:t xml:space="preserve"> </w:t>
      </w:r>
      <w:proofErr w:type="gramStart"/>
      <w:r w:rsidR="002576B4" w:rsidRPr="00673946">
        <w:rPr>
          <w:rFonts w:cs="Arial"/>
          <w:sz w:val="44"/>
          <w:szCs w:val="44"/>
          <w:lang w:val="ru-RU"/>
        </w:rPr>
        <w:t>доли</w:t>
      </w:r>
      <w:r w:rsidR="008E7B9E" w:rsidRPr="00673946">
        <w:rPr>
          <w:rFonts w:cs="Arial"/>
          <w:sz w:val="44"/>
          <w:szCs w:val="44"/>
          <w:lang w:val="ru-RU"/>
        </w:rPr>
        <w:t xml:space="preserve"> </w:t>
      </w:r>
      <w:r w:rsidR="008803FE" w:rsidRPr="00673946">
        <w:rPr>
          <w:rFonts w:cs="Arial"/>
          <w:sz w:val="44"/>
          <w:szCs w:val="44"/>
          <w:lang w:val="ru-RU"/>
        </w:rPr>
        <w:t xml:space="preserve"> (</w:t>
      </w:r>
      <w:proofErr w:type="gramEnd"/>
      <w:r w:rsidR="008803FE" w:rsidRPr="00673946">
        <w:rPr>
          <w:rFonts w:cs="Arial"/>
          <w:sz w:val="44"/>
          <w:szCs w:val="44"/>
          <w:lang w:val="ru-RU"/>
        </w:rPr>
        <w:t xml:space="preserve">вместо </w:t>
      </w:r>
      <w:r w:rsidR="002576B4" w:rsidRPr="00673946">
        <w:rPr>
          <w:rFonts w:cs="Arial"/>
          <w:sz w:val="44"/>
          <w:szCs w:val="44"/>
          <w:lang w:val="ru-RU"/>
        </w:rPr>
        <w:t>предварительных</w:t>
      </w:r>
      <w:r w:rsidR="008803FE" w:rsidRPr="00673946">
        <w:rPr>
          <w:rFonts w:cs="Arial"/>
          <w:sz w:val="44"/>
          <w:szCs w:val="44"/>
          <w:lang w:val="ru-RU"/>
        </w:rPr>
        <w:t xml:space="preserve"> 5%).</w:t>
      </w:r>
    </w:p>
    <w:p w:rsidR="00FC087D" w:rsidRPr="002D65E7" w:rsidRDefault="00F91862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lastRenderedPageBreak/>
        <w:t xml:space="preserve">• </w:t>
      </w:r>
      <w:r w:rsidR="008E7B9E" w:rsidRPr="002D65E7">
        <w:rPr>
          <w:rFonts w:cs="Arial"/>
          <w:sz w:val="40"/>
          <w:szCs w:val="40"/>
          <w:lang w:val="ru-RU"/>
        </w:rPr>
        <w:t>Руководитель бюджетн</w:t>
      </w:r>
      <w:r w:rsidRPr="002D65E7">
        <w:rPr>
          <w:rFonts w:cs="Arial"/>
          <w:sz w:val="40"/>
          <w:szCs w:val="40"/>
          <w:lang w:val="ru-RU"/>
        </w:rPr>
        <w:t>ого</w:t>
      </w:r>
      <w:r w:rsidR="008E7B9E" w:rsidRPr="002D65E7">
        <w:rPr>
          <w:rFonts w:cs="Arial"/>
          <w:sz w:val="40"/>
          <w:szCs w:val="40"/>
          <w:lang w:val="ru-RU"/>
        </w:rPr>
        <w:t xml:space="preserve"> </w:t>
      </w:r>
      <w:proofErr w:type="gramStart"/>
      <w:r w:rsidRPr="002D65E7">
        <w:rPr>
          <w:rFonts w:cs="Arial"/>
          <w:sz w:val="40"/>
          <w:szCs w:val="40"/>
          <w:lang w:val="ru-RU"/>
        </w:rPr>
        <w:t>пользователя</w:t>
      </w:r>
      <w:r w:rsidR="008E7B9E" w:rsidRPr="002D65E7">
        <w:rPr>
          <w:rFonts w:cs="Arial"/>
          <w:sz w:val="40"/>
          <w:szCs w:val="40"/>
          <w:lang w:val="ru-RU"/>
        </w:rPr>
        <w:t xml:space="preserve">  </w:t>
      </w:r>
      <w:r w:rsidR="00A751A4" w:rsidRPr="002D65E7">
        <w:rPr>
          <w:rFonts w:cs="Arial"/>
          <w:sz w:val="40"/>
          <w:szCs w:val="40"/>
          <w:lang w:val="ru-RU"/>
        </w:rPr>
        <w:t>н</w:t>
      </w:r>
      <w:r w:rsidR="008E7B9E" w:rsidRPr="002D65E7">
        <w:rPr>
          <w:rFonts w:cs="Arial"/>
          <w:sz w:val="40"/>
          <w:szCs w:val="40"/>
          <w:lang w:val="ru-RU"/>
        </w:rPr>
        <w:t>есет</w:t>
      </w:r>
      <w:proofErr w:type="gramEnd"/>
      <w:r w:rsidR="008E7B9E" w:rsidRPr="002D65E7">
        <w:rPr>
          <w:rFonts w:cs="Arial"/>
          <w:sz w:val="40"/>
          <w:szCs w:val="40"/>
          <w:lang w:val="ru-RU"/>
        </w:rPr>
        <w:t xml:space="preserve"> ответственность за:</w:t>
      </w:r>
    </w:p>
    <w:p w:rsidR="00FC087D" w:rsidRPr="002D65E7" w:rsidRDefault="00F91862" w:rsidP="00ED6C4E">
      <w:pPr>
        <w:spacing w:after="240" w:line="240" w:lineRule="auto"/>
        <w:ind w:left="2124"/>
        <w:jc w:val="both"/>
        <w:rPr>
          <w:rFonts w:cs="Arial"/>
          <w:sz w:val="30"/>
          <w:szCs w:val="30"/>
          <w:lang w:val="ru-RU"/>
        </w:rPr>
      </w:pPr>
      <w:proofErr w:type="gramStart"/>
      <w:r w:rsidRPr="002D65E7">
        <w:rPr>
          <w:rFonts w:cs="Arial"/>
          <w:sz w:val="30"/>
          <w:szCs w:val="30"/>
          <w:lang w:val="ru-RU"/>
        </w:rPr>
        <w:t xml:space="preserve">– </w:t>
      </w:r>
      <w:r w:rsidR="008E7B9E" w:rsidRPr="002D65E7">
        <w:rPr>
          <w:lang w:val="ru-RU"/>
        </w:rPr>
        <w:t xml:space="preserve"> </w:t>
      </w:r>
      <w:r w:rsidR="008E7B9E" w:rsidRPr="002D65E7">
        <w:rPr>
          <w:rFonts w:cs="Arial"/>
          <w:sz w:val="30"/>
          <w:szCs w:val="30"/>
          <w:lang w:val="ru-RU"/>
        </w:rPr>
        <w:t>планирование</w:t>
      </w:r>
      <w:proofErr w:type="gramEnd"/>
      <w:r w:rsidR="008E7B9E" w:rsidRPr="002D65E7">
        <w:rPr>
          <w:rFonts w:cs="Arial"/>
          <w:sz w:val="30"/>
          <w:szCs w:val="30"/>
          <w:lang w:val="ru-RU"/>
        </w:rPr>
        <w:t xml:space="preserve"> и </w:t>
      </w:r>
      <w:r w:rsidR="00A751A4" w:rsidRPr="002D65E7">
        <w:rPr>
          <w:rFonts w:cs="Arial"/>
          <w:sz w:val="30"/>
          <w:szCs w:val="30"/>
          <w:lang w:val="ru-RU"/>
        </w:rPr>
        <w:t>исполнение</w:t>
      </w:r>
      <w:r w:rsidR="008E7B9E" w:rsidRPr="002D65E7">
        <w:rPr>
          <w:rFonts w:cs="Arial"/>
          <w:sz w:val="30"/>
          <w:szCs w:val="30"/>
          <w:lang w:val="ru-RU"/>
        </w:rPr>
        <w:t xml:space="preserve"> своей части бюджета</w:t>
      </w:r>
    </w:p>
    <w:p w:rsidR="00FC087D" w:rsidRPr="002D65E7" w:rsidRDefault="00FC087D" w:rsidP="00ED6C4E">
      <w:pPr>
        <w:spacing w:after="240" w:line="240" w:lineRule="auto"/>
        <w:ind w:left="2124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>–</w:t>
      </w:r>
      <w:r w:rsidR="002576B4" w:rsidRPr="002D65E7">
        <w:rPr>
          <w:rFonts w:cs="Arial"/>
          <w:sz w:val="30"/>
          <w:szCs w:val="30"/>
          <w:lang w:val="ru-RU"/>
        </w:rPr>
        <w:t xml:space="preserve"> с</w:t>
      </w:r>
      <w:r w:rsidR="008E7B9E" w:rsidRPr="002D65E7">
        <w:rPr>
          <w:rFonts w:cs="Arial"/>
          <w:sz w:val="30"/>
          <w:szCs w:val="30"/>
          <w:lang w:val="ru-RU"/>
        </w:rPr>
        <w:t>бор доходов и поступлений в своей компетенции и их оплата в бюджет</w:t>
      </w:r>
    </w:p>
    <w:p w:rsidR="00FC087D" w:rsidRPr="002D65E7" w:rsidRDefault="00FC087D" w:rsidP="00ED6C4E">
      <w:pPr>
        <w:spacing w:after="240" w:line="240" w:lineRule="auto"/>
        <w:ind w:left="2124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>–</w:t>
      </w:r>
      <w:r w:rsidR="008E7B9E" w:rsidRPr="002D65E7">
        <w:rPr>
          <w:rFonts w:cs="Arial"/>
          <w:sz w:val="30"/>
          <w:szCs w:val="30"/>
          <w:lang w:val="ru-RU"/>
        </w:rPr>
        <w:t xml:space="preserve">принятие обязательств, верификация обязательств, порядок уплаты в счет </w:t>
      </w:r>
      <w:r w:rsidR="00F51457" w:rsidRPr="002D65E7">
        <w:rPr>
          <w:rFonts w:cs="Arial"/>
          <w:sz w:val="30"/>
          <w:szCs w:val="30"/>
          <w:lang w:val="ru-RU"/>
        </w:rPr>
        <w:t>бюджетных средств,</w:t>
      </w:r>
      <w:r w:rsidR="00B206ED" w:rsidRPr="002D65E7">
        <w:rPr>
          <w:rFonts w:cs="Arial"/>
          <w:sz w:val="30"/>
          <w:szCs w:val="30"/>
          <w:lang w:val="ru-RU"/>
        </w:rPr>
        <w:t xml:space="preserve"> </w:t>
      </w:r>
      <w:proofErr w:type="gramStart"/>
      <w:r w:rsidR="00B206ED" w:rsidRPr="002D65E7">
        <w:rPr>
          <w:rFonts w:cs="Arial"/>
          <w:sz w:val="30"/>
          <w:szCs w:val="30"/>
          <w:lang w:val="ru-RU"/>
        </w:rPr>
        <w:t xml:space="preserve">ведущего </w:t>
      </w:r>
      <w:r w:rsidR="00F51457" w:rsidRPr="002D65E7">
        <w:rPr>
          <w:rFonts w:cs="Arial"/>
          <w:sz w:val="30"/>
          <w:szCs w:val="30"/>
          <w:lang w:val="ru-RU"/>
        </w:rPr>
        <w:t xml:space="preserve"> орган</w:t>
      </w:r>
      <w:r w:rsidR="00B206ED" w:rsidRPr="002D65E7">
        <w:rPr>
          <w:rFonts w:cs="Arial"/>
          <w:sz w:val="30"/>
          <w:szCs w:val="30"/>
          <w:lang w:val="ru-RU"/>
        </w:rPr>
        <w:t>а</w:t>
      </w:r>
      <w:proofErr w:type="gramEnd"/>
      <w:r w:rsidR="00F51457" w:rsidRPr="002D65E7">
        <w:rPr>
          <w:rFonts w:cs="Arial"/>
          <w:sz w:val="30"/>
          <w:szCs w:val="30"/>
          <w:lang w:val="ru-RU"/>
        </w:rPr>
        <w:t xml:space="preserve"> </w:t>
      </w:r>
      <w:r w:rsidR="008E7B9E" w:rsidRPr="002D65E7">
        <w:rPr>
          <w:rFonts w:cs="Arial"/>
          <w:sz w:val="30"/>
          <w:szCs w:val="30"/>
          <w:lang w:val="ru-RU"/>
        </w:rPr>
        <w:t>и определения прав</w:t>
      </w:r>
      <w:r w:rsidR="00B206ED" w:rsidRPr="002D65E7">
        <w:rPr>
          <w:rFonts w:cs="Arial"/>
          <w:sz w:val="30"/>
          <w:szCs w:val="30"/>
          <w:lang w:val="ru-RU"/>
        </w:rPr>
        <w:t xml:space="preserve">а уплаты </w:t>
      </w:r>
      <w:r w:rsidR="008E7B9E" w:rsidRPr="002D65E7">
        <w:rPr>
          <w:rFonts w:cs="Arial"/>
          <w:sz w:val="30"/>
          <w:szCs w:val="30"/>
          <w:lang w:val="ru-RU"/>
        </w:rPr>
        <w:t xml:space="preserve"> и </w:t>
      </w:r>
      <w:r w:rsidR="00B206ED" w:rsidRPr="002D65E7">
        <w:rPr>
          <w:rFonts w:cs="Arial"/>
          <w:sz w:val="30"/>
          <w:szCs w:val="30"/>
          <w:lang w:val="ru-RU"/>
        </w:rPr>
        <w:t>выдачи платежных поручений</w:t>
      </w:r>
      <w:r w:rsidR="008E7B9E" w:rsidRPr="002D65E7">
        <w:rPr>
          <w:rFonts w:cs="Arial"/>
          <w:sz w:val="30"/>
          <w:szCs w:val="30"/>
          <w:lang w:val="ru-RU"/>
        </w:rPr>
        <w:t xml:space="preserve"> в пользу бюджетных средств</w:t>
      </w:r>
    </w:p>
    <w:p w:rsidR="00FC087D" w:rsidRPr="002D65E7" w:rsidRDefault="00FC087D" w:rsidP="00ED6C4E">
      <w:pPr>
        <w:spacing w:after="240" w:line="240" w:lineRule="auto"/>
        <w:ind w:left="2124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– </w:t>
      </w:r>
      <w:r w:rsidR="00B206ED" w:rsidRPr="002D65E7">
        <w:rPr>
          <w:rFonts w:cs="Arial"/>
          <w:sz w:val="30"/>
          <w:szCs w:val="30"/>
          <w:lang w:val="ru-RU"/>
        </w:rPr>
        <w:t xml:space="preserve">принятие обязательств, верификация обязательств, порядок уплаты в счет бюджетных средств, </w:t>
      </w:r>
      <w:proofErr w:type="gramStart"/>
      <w:r w:rsidR="00B206ED" w:rsidRPr="002D65E7">
        <w:rPr>
          <w:rFonts w:cs="Arial"/>
          <w:sz w:val="30"/>
          <w:szCs w:val="30"/>
          <w:lang w:val="ru-RU"/>
        </w:rPr>
        <w:t>ведущего  органа</w:t>
      </w:r>
      <w:proofErr w:type="gramEnd"/>
      <w:r w:rsidR="00B206ED" w:rsidRPr="002D65E7">
        <w:rPr>
          <w:rFonts w:cs="Arial"/>
          <w:sz w:val="30"/>
          <w:szCs w:val="30"/>
          <w:lang w:val="ru-RU"/>
        </w:rPr>
        <w:t xml:space="preserve"> и определения права уплаты  и выдачи платежных поручений в пользу бюджетных средств</w:t>
      </w:r>
    </w:p>
    <w:p w:rsidR="00FC087D" w:rsidRPr="002D65E7" w:rsidRDefault="00FC087D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F51457" w:rsidRPr="002D65E7">
        <w:rPr>
          <w:sz w:val="40"/>
          <w:szCs w:val="40"/>
          <w:lang w:val="ru-RU"/>
        </w:rPr>
        <w:t>Руковод</w:t>
      </w:r>
      <w:r w:rsidR="00B206ED" w:rsidRPr="002D65E7">
        <w:rPr>
          <w:sz w:val="40"/>
          <w:szCs w:val="40"/>
          <w:lang w:val="ru-RU"/>
        </w:rPr>
        <w:t>ство</w:t>
      </w:r>
      <w:r w:rsidR="00F51457" w:rsidRPr="002D65E7">
        <w:rPr>
          <w:sz w:val="40"/>
          <w:szCs w:val="40"/>
          <w:lang w:val="ru-RU"/>
        </w:rPr>
        <w:t xml:space="preserve"> </w:t>
      </w:r>
      <w:r w:rsidR="00F51457" w:rsidRPr="002D65E7">
        <w:rPr>
          <w:rFonts w:cs="Arial"/>
          <w:sz w:val="40"/>
          <w:szCs w:val="40"/>
          <w:lang w:val="ru-RU"/>
        </w:rPr>
        <w:t xml:space="preserve">бюджетного пользователя для выполнения работ </w:t>
      </w:r>
      <w:r w:rsidR="00A44A49" w:rsidRPr="002D65E7">
        <w:rPr>
          <w:rFonts w:cs="Arial"/>
          <w:sz w:val="40"/>
          <w:szCs w:val="40"/>
          <w:lang w:val="ru-RU"/>
        </w:rPr>
        <w:t xml:space="preserve">может особым решением </w:t>
      </w:r>
      <w:r w:rsidR="00F51457" w:rsidRPr="002D65E7">
        <w:rPr>
          <w:rFonts w:cs="Arial"/>
          <w:sz w:val="40"/>
          <w:szCs w:val="40"/>
          <w:lang w:val="ru-RU"/>
        </w:rPr>
        <w:t>уполномочить других лиц</w:t>
      </w:r>
      <w:r w:rsidR="00A44A49" w:rsidRPr="002D65E7">
        <w:rPr>
          <w:rFonts w:cs="Arial"/>
          <w:sz w:val="40"/>
          <w:szCs w:val="40"/>
          <w:lang w:val="ru-RU"/>
        </w:rPr>
        <w:t>,</w:t>
      </w:r>
      <w:r w:rsidR="00F51457" w:rsidRPr="002D65E7">
        <w:rPr>
          <w:rFonts w:cs="Arial"/>
          <w:sz w:val="40"/>
          <w:szCs w:val="40"/>
          <w:lang w:val="ru-RU"/>
        </w:rPr>
        <w:t xml:space="preserve"> в соответствии с актами внутренней</w:t>
      </w:r>
      <w:r w:rsidR="00A44A49" w:rsidRPr="002D65E7">
        <w:rPr>
          <w:rFonts w:cs="Arial"/>
          <w:sz w:val="40"/>
          <w:szCs w:val="40"/>
          <w:lang w:val="ru-RU"/>
        </w:rPr>
        <w:t xml:space="preserve"> организационной</w:t>
      </w:r>
      <w:r w:rsidR="00F51457" w:rsidRPr="002D65E7">
        <w:rPr>
          <w:rFonts w:cs="Arial"/>
          <w:sz w:val="40"/>
          <w:szCs w:val="40"/>
          <w:lang w:val="ru-RU"/>
        </w:rPr>
        <w:t xml:space="preserve"> структуры</w:t>
      </w:r>
    </w:p>
    <w:p w:rsidR="00FC087D" w:rsidRPr="002D65E7" w:rsidRDefault="00FC087D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  <w:proofErr w:type="gramStart"/>
      <w:r w:rsidRPr="002D65E7">
        <w:rPr>
          <w:rFonts w:cs="Arial"/>
          <w:sz w:val="40"/>
          <w:szCs w:val="40"/>
          <w:lang w:val="ru-RU"/>
        </w:rPr>
        <w:t xml:space="preserve">•  </w:t>
      </w:r>
      <w:r w:rsidR="00A44A49" w:rsidRPr="002D65E7">
        <w:rPr>
          <w:rFonts w:cs="Arial"/>
          <w:sz w:val="40"/>
          <w:szCs w:val="40"/>
          <w:lang w:val="ru-RU"/>
        </w:rPr>
        <w:t>П</w:t>
      </w:r>
      <w:r w:rsidR="00F51457" w:rsidRPr="002D65E7">
        <w:rPr>
          <w:rFonts w:cs="Arial"/>
          <w:sz w:val="40"/>
          <w:szCs w:val="40"/>
          <w:lang w:val="ru-RU"/>
        </w:rPr>
        <w:t>ередачей</w:t>
      </w:r>
      <w:proofErr w:type="gramEnd"/>
      <w:r w:rsidR="00F51457" w:rsidRPr="002D65E7">
        <w:rPr>
          <w:rFonts w:cs="Arial"/>
          <w:sz w:val="40"/>
          <w:szCs w:val="40"/>
          <w:lang w:val="ru-RU"/>
        </w:rPr>
        <w:t xml:space="preserve"> полномочий переносится также и ответственность, что не исключает ответственность руководителя</w:t>
      </w:r>
    </w:p>
    <w:p w:rsidR="00FC087D" w:rsidRPr="002D65E7" w:rsidRDefault="00FC087D" w:rsidP="00673946">
      <w:pPr>
        <w:spacing w:after="240" w:line="240" w:lineRule="auto"/>
        <w:ind w:left="1416"/>
        <w:rPr>
          <w:rFonts w:cs="Arial"/>
          <w:sz w:val="40"/>
          <w:szCs w:val="40"/>
          <w:lang w:val="ru-RU"/>
        </w:rPr>
        <w:sectPr w:rsidR="00FC087D" w:rsidRPr="002D65E7" w:rsidSect="00E01125">
          <w:headerReference w:type="even" r:id="rId143"/>
          <w:headerReference w:type="default" r:id="rId144"/>
          <w:headerReference w:type="first" r:id="rId14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 xml:space="preserve">• </w:t>
      </w:r>
      <w:r w:rsidR="00A751A4" w:rsidRPr="002D65E7">
        <w:rPr>
          <w:rFonts w:cs="Arial"/>
          <w:sz w:val="40"/>
          <w:szCs w:val="40"/>
          <w:lang w:val="ru-RU"/>
        </w:rPr>
        <w:t>Передачу</w:t>
      </w:r>
      <w:r w:rsidR="00F51457" w:rsidRPr="002D65E7">
        <w:rPr>
          <w:rFonts w:cs="Arial"/>
          <w:sz w:val="40"/>
          <w:szCs w:val="40"/>
          <w:lang w:val="ru-RU"/>
        </w:rPr>
        <w:t xml:space="preserve"> полномочий руководитель должен проводить при соблюдении принципа разделения обязанностей</w:t>
      </w:r>
    </w:p>
    <w:p w:rsidR="00FC087D" w:rsidRPr="002D65E7" w:rsidRDefault="00FC087D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lastRenderedPageBreak/>
        <w:t xml:space="preserve">• </w:t>
      </w:r>
      <w:r w:rsidR="00B206ED" w:rsidRPr="002D65E7">
        <w:rPr>
          <w:rFonts w:cs="Arial"/>
          <w:sz w:val="40"/>
          <w:szCs w:val="40"/>
          <w:lang w:val="ru-RU"/>
        </w:rPr>
        <w:t>Заявление руководства, которым руководитель</w:t>
      </w:r>
    </w:p>
    <w:p w:rsidR="00FC087D" w:rsidRPr="002D65E7" w:rsidRDefault="00FC087D" w:rsidP="00673946">
      <w:pPr>
        <w:spacing w:after="120" w:line="240" w:lineRule="auto"/>
        <w:ind w:left="1418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– </w:t>
      </w:r>
      <w:r w:rsidR="00B206ED" w:rsidRPr="002D65E7">
        <w:rPr>
          <w:rFonts w:cs="Arial"/>
          <w:sz w:val="40"/>
          <w:szCs w:val="40"/>
          <w:lang w:val="ru-RU"/>
        </w:rPr>
        <w:t>бюджетного и внебюджетного пользователя</w:t>
      </w:r>
      <w:r w:rsidR="006F08D1" w:rsidRPr="002D65E7">
        <w:rPr>
          <w:rFonts w:cs="Arial"/>
          <w:sz w:val="40"/>
          <w:szCs w:val="40"/>
          <w:lang w:val="ru-RU"/>
        </w:rPr>
        <w:t xml:space="preserve"> государственного бюджета и бюджета единиц местного и областного (регионального) самоуправления</w:t>
      </w:r>
    </w:p>
    <w:p w:rsidR="00FC087D" w:rsidRPr="002D65E7" w:rsidRDefault="00FC087D" w:rsidP="00673946">
      <w:pPr>
        <w:spacing w:after="120" w:line="240" w:lineRule="auto"/>
        <w:ind w:left="1418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– </w:t>
      </w:r>
      <w:r w:rsidR="006F08D1" w:rsidRPr="002D65E7">
        <w:rPr>
          <w:rFonts w:cs="Arial"/>
          <w:sz w:val="40"/>
          <w:szCs w:val="40"/>
          <w:lang w:val="ru-RU"/>
        </w:rPr>
        <w:t xml:space="preserve">руководитель единицы местного и областного (регионального) самоуправления </w:t>
      </w:r>
    </w:p>
    <w:p w:rsidR="00FC087D" w:rsidRPr="002D65E7" w:rsidRDefault="007224BF" w:rsidP="00673946">
      <w:pPr>
        <w:spacing w:after="120" w:line="240" w:lineRule="auto"/>
        <w:ind w:left="1418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>–</w:t>
      </w:r>
      <w:r w:rsidR="006F08D1" w:rsidRPr="002D65E7">
        <w:rPr>
          <w:rFonts w:cs="Arial"/>
          <w:sz w:val="40"/>
          <w:szCs w:val="40"/>
          <w:lang w:val="ru-RU"/>
        </w:rPr>
        <w:t xml:space="preserve"> п</w:t>
      </w:r>
      <w:r w:rsidR="008A6AEB" w:rsidRPr="002D65E7">
        <w:rPr>
          <w:rFonts w:cs="Arial"/>
          <w:sz w:val="40"/>
          <w:szCs w:val="40"/>
          <w:lang w:val="ru-RU"/>
        </w:rPr>
        <w:t>редседатель Правления торгового общества в собственности</w:t>
      </w:r>
      <w:r w:rsidR="006F08D1" w:rsidRPr="002D65E7">
        <w:rPr>
          <w:rFonts w:cs="Arial"/>
          <w:sz w:val="40"/>
          <w:szCs w:val="40"/>
          <w:lang w:val="ru-RU"/>
        </w:rPr>
        <w:t xml:space="preserve"> Республики Хорватия, или одной,</w:t>
      </w:r>
      <w:r w:rsidR="008A6AEB" w:rsidRPr="002D65E7">
        <w:rPr>
          <w:rFonts w:cs="Arial"/>
          <w:sz w:val="40"/>
          <w:szCs w:val="40"/>
          <w:lang w:val="ru-RU"/>
        </w:rPr>
        <w:t xml:space="preserve"> или более</w:t>
      </w:r>
      <w:r w:rsidR="006F08D1" w:rsidRPr="002D65E7">
        <w:rPr>
          <w:rFonts w:cs="Arial"/>
          <w:sz w:val="40"/>
          <w:szCs w:val="40"/>
          <w:lang w:val="ru-RU"/>
        </w:rPr>
        <w:t xml:space="preserve"> единиц</w:t>
      </w:r>
      <w:r w:rsidR="008A6AEB" w:rsidRPr="002D65E7">
        <w:rPr>
          <w:rFonts w:cs="Arial"/>
          <w:sz w:val="40"/>
          <w:szCs w:val="40"/>
          <w:lang w:val="ru-RU"/>
        </w:rPr>
        <w:t xml:space="preserve"> местного и обла</w:t>
      </w:r>
      <w:r w:rsidR="006F08D1" w:rsidRPr="002D65E7">
        <w:rPr>
          <w:rFonts w:cs="Arial"/>
          <w:sz w:val="40"/>
          <w:szCs w:val="40"/>
          <w:lang w:val="ru-RU"/>
        </w:rPr>
        <w:t>ст</w:t>
      </w:r>
      <w:r w:rsidR="008A6AEB" w:rsidRPr="002D65E7">
        <w:rPr>
          <w:rFonts w:cs="Arial"/>
          <w:sz w:val="40"/>
          <w:szCs w:val="40"/>
          <w:lang w:val="ru-RU"/>
        </w:rPr>
        <w:t>ного (регионального) самоуправления</w:t>
      </w:r>
    </w:p>
    <w:p w:rsidR="00FC087D" w:rsidRPr="002D65E7" w:rsidRDefault="00FC087D" w:rsidP="00673946">
      <w:pPr>
        <w:spacing w:after="120" w:line="240" w:lineRule="auto"/>
        <w:ind w:left="1418"/>
        <w:jc w:val="both"/>
        <w:rPr>
          <w:rFonts w:cs="Arial"/>
          <w:sz w:val="40"/>
          <w:szCs w:val="40"/>
          <w:lang w:val="ru-RU"/>
        </w:rPr>
      </w:pPr>
      <w:r w:rsidRPr="002D65E7">
        <w:rPr>
          <w:rFonts w:cs="Arial"/>
          <w:sz w:val="40"/>
          <w:szCs w:val="40"/>
          <w:lang w:val="ru-RU"/>
        </w:rPr>
        <w:t xml:space="preserve">– </w:t>
      </w:r>
      <w:r w:rsidR="006F08D1" w:rsidRPr="002D65E7">
        <w:rPr>
          <w:rFonts w:cs="Arial"/>
          <w:sz w:val="40"/>
          <w:szCs w:val="40"/>
          <w:lang w:val="ru-RU"/>
        </w:rPr>
        <w:t xml:space="preserve">руководитель иного юридического лица, основателем </w:t>
      </w:r>
      <w:proofErr w:type="gramStart"/>
      <w:r w:rsidR="006F08D1" w:rsidRPr="002D65E7">
        <w:rPr>
          <w:rFonts w:cs="Arial"/>
          <w:sz w:val="40"/>
          <w:szCs w:val="40"/>
          <w:lang w:val="ru-RU"/>
        </w:rPr>
        <w:t>которого  является</w:t>
      </w:r>
      <w:proofErr w:type="gramEnd"/>
      <w:r w:rsidR="006F08D1" w:rsidRPr="002D65E7">
        <w:rPr>
          <w:rFonts w:cs="Arial"/>
          <w:sz w:val="40"/>
          <w:szCs w:val="40"/>
          <w:lang w:val="ru-RU"/>
        </w:rPr>
        <w:t xml:space="preserve"> Республика Хорватия, или</w:t>
      </w:r>
      <w:r w:rsidR="006F08D1" w:rsidRPr="002D65E7">
        <w:rPr>
          <w:lang w:val="ru-RU"/>
        </w:rPr>
        <w:t xml:space="preserve"> </w:t>
      </w:r>
      <w:r w:rsidR="006F08D1" w:rsidRPr="002D65E7">
        <w:rPr>
          <w:rFonts w:cs="Arial"/>
          <w:sz w:val="40"/>
          <w:szCs w:val="40"/>
          <w:lang w:val="ru-RU"/>
        </w:rPr>
        <w:t>одной, или более единиц местного и областного (регионального) самоуправления</w:t>
      </w:r>
    </w:p>
    <w:p w:rsidR="00753260" w:rsidRPr="002D65E7" w:rsidRDefault="00FC087D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  <w:sectPr w:rsidR="00753260" w:rsidRPr="002D65E7" w:rsidSect="00E01125">
          <w:headerReference w:type="even" r:id="rId146"/>
          <w:headerReference w:type="default" r:id="rId147"/>
          <w:headerReference w:type="first" r:id="rId14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0"/>
          <w:szCs w:val="40"/>
          <w:lang w:val="ru-RU"/>
        </w:rPr>
        <w:t>•</w:t>
      </w:r>
      <w:r w:rsidR="00F51457" w:rsidRPr="002D65E7">
        <w:rPr>
          <w:lang w:val="ru-RU"/>
        </w:rPr>
        <w:t xml:space="preserve"> </w:t>
      </w:r>
      <w:r w:rsidR="00F51457" w:rsidRPr="002D65E7">
        <w:rPr>
          <w:rFonts w:cs="Arial"/>
          <w:sz w:val="40"/>
          <w:szCs w:val="40"/>
          <w:lang w:val="ru-RU"/>
        </w:rPr>
        <w:t xml:space="preserve">подтверждает, что в </w:t>
      </w:r>
      <w:r w:rsidR="00F91862" w:rsidRPr="002D65E7">
        <w:rPr>
          <w:rFonts w:cs="Arial"/>
          <w:sz w:val="40"/>
          <w:szCs w:val="40"/>
          <w:lang w:val="ru-RU"/>
        </w:rPr>
        <w:t>работе</w:t>
      </w:r>
      <w:r w:rsidR="00F51457" w:rsidRPr="002D65E7">
        <w:rPr>
          <w:rFonts w:cs="Arial"/>
          <w:sz w:val="40"/>
          <w:szCs w:val="40"/>
          <w:lang w:val="ru-RU"/>
        </w:rPr>
        <w:t xml:space="preserve"> обеспеч</w:t>
      </w:r>
      <w:r w:rsidR="006F08D1" w:rsidRPr="002D65E7">
        <w:rPr>
          <w:rFonts w:cs="Arial"/>
          <w:sz w:val="40"/>
          <w:szCs w:val="40"/>
          <w:lang w:val="ru-RU"/>
        </w:rPr>
        <w:t>ено</w:t>
      </w:r>
      <w:r w:rsidR="00F51457" w:rsidRPr="002D65E7">
        <w:rPr>
          <w:rFonts w:cs="Arial"/>
          <w:sz w:val="40"/>
          <w:szCs w:val="40"/>
          <w:lang w:val="ru-RU"/>
        </w:rPr>
        <w:t xml:space="preserve"> законное, целенаправленное и осмысленное использование ресурсов и эффективного</w:t>
      </w:r>
      <w:r w:rsidR="006F08D1" w:rsidRPr="002D65E7">
        <w:rPr>
          <w:rFonts w:cs="Arial"/>
          <w:sz w:val="40"/>
          <w:szCs w:val="40"/>
          <w:lang w:val="ru-RU"/>
        </w:rPr>
        <w:t>,</w:t>
      </w:r>
      <w:r w:rsidR="00F51457" w:rsidRPr="002D65E7">
        <w:rPr>
          <w:rFonts w:cs="Arial"/>
          <w:sz w:val="40"/>
          <w:szCs w:val="40"/>
          <w:lang w:val="ru-RU"/>
        </w:rPr>
        <w:t xml:space="preserve"> действенного функционирования системы финансового менеджмента и контроля</w:t>
      </w: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ascii="Calibri" w:hAnsi="Calibri"/>
          <w:b/>
          <w:bCs/>
          <w:sz w:val="48"/>
          <w:szCs w:val="48"/>
          <w:lang w:val="ru-RU"/>
        </w:rPr>
      </w:pPr>
    </w:p>
    <w:p w:rsidR="00753260" w:rsidRPr="002D65E7" w:rsidRDefault="00753260" w:rsidP="00ED6C4E">
      <w:pPr>
        <w:spacing w:after="240" w:line="240" w:lineRule="auto"/>
        <w:ind w:left="851"/>
        <w:jc w:val="both"/>
        <w:rPr>
          <w:b/>
          <w:bCs/>
          <w:sz w:val="48"/>
          <w:szCs w:val="48"/>
          <w:lang w:val="ru-RU"/>
        </w:rPr>
      </w:pPr>
    </w:p>
    <w:p w:rsidR="00753260" w:rsidRPr="002D65E7" w:rsidRDefault="00F51457" w:rsidP="00ED6C4E">
      <w:pPr>
        <w:spacing w:after="240" w:line="240" w:lineRule="auto"/>
        <w:ind w:left="851"/>
        <w:jc w:val="both"/>
        <w:rPr>
          <w:sz w:val="48"/>
          <w:szCs w:val="48"/>
          <w:lang w:val="ru-RU"/>
        </w:rPr>
      </w:pPr>
      <w:r w:rsidRPr="002D65E7">
        <w:rPr>
          <w:b/>
          <w:sz w:val="48"/>
          <w:szCs w:val="48"/>
          <w:lang w:val="ru-RU"/>
        </w:rPr>
        <w:t xml:space="preserve">Заявление о </w:t>
      </w:r>
      <w:r w:rsidR="007C2B0D">
        <w:rPr>
          <w:b/>
          <w:sz w:val="48"/>
          <w:szCs w:val="48"/>
          <w:lang w:val="ru-RU"/>
        </w:rPr>
        <w:t>бюджетной</w:t>
      </w:r>
      <w:r w:rsidR="00A44A49" w:rsidRPr="002D65E7">
        <w:rPr>
          <w:b/>
          <w:sz w:val="48"/>
          <w:szCs w:val="48"/>
          <w:lang w:val="ru-RU"/>
        </w:rPr>
        <w:t xml:space="preserve"> </w:t>
      </w:r>
      <w:r w:rsidRPr="002D65E7">
        <w:rPr>
          <w:b/>
          <w:sz w:val="48"/>
          <w:szCs w:val="48"/>
          <w:lang w:val="ru-RU"/>
        </w:rPr>
        <w:t>ответственности</w:t>
      </w:r>
      <w:r w:rsidR="00673946">
        <w:rPr>
          <w:sz w:val="48"/>
          <w:szCs w:val="48"/>
          <w:lang w:val="ru-RU"/>
        </w:rPr>
        <w:t xml:space="preserve"> – </w:t>
      </w:r>
      <w:r w:rsidR="006B56DE" w:rsidRPr="002D65E7">
        <w:rPr>
          <w:sz w:val="48"/>
          <w:szCs w:val="48"/>
          <w:lang w:val="ru-RU"/>
        </w:rPr>
        <w:t>заявление на годовом уровне,</w:t>
      </w:r>
      <w:r w:rsidR="00673946">
        <w:rPr>
          <w:sz w:val="48"/>
          <w:szCs w:val="48"/>
          <w:lang w:val="ru-RU"/>
        </w:rPr>
        <w:t xml:space="preserve"> </w:t>
      </w:r>
      <w:r w:rsidR="006B56DE" w:rsidRPr="002D65E7">
        <w:rPr>
          <w:sz w:val="48"/>
          <w:szCs w:val="48"/>
          <w:lang w:val="ru-RU"/>
        </w:rPr>
        <w:t>в которо</w:t>
      </w:r>
      <w:r w:rsidR="008A6AEB" w:rsidRPr="002D65E7">
        <w:rPr>
          <w:sz w:val="48"/>
          <w:szCs w:val="48"/>
          <w:lang w:val="ru-RU"/>
        </w:rPr>
        <w:t>м</w:t>
      </w:r>
      <w:r w:rsidR="006B56DE" w:rsidRPr="002D65E7">
        <w:rPr>
          <w:sz w:val="48"/>
          <w:szCs w:val="48"/>
          <w:lang w:val="ru-RU"/>
        </w:rPr>
        <w:t xml:space="preserve"> руководитель </w:t>
      </w:r>
      <w:r w:rsidRPr="002D65E7">
        <w:rPr>
          <w:sz w:val="48"/>
          <w:szCs w:val="48"/>
          <w:lang w:val="ru-RU"/>
        </w:rPr>
        <w:t>подтвержда</w:t>
      </w:r>
      <w:r w:rsidR="006B56DE" w:rsidRPr="002D65E7">
        <w:rPr>
          <w:sz w:val="48"/>
          <w:szCs w:val="48"/>
          <w:lang w:val="ru-RU"/>
        </w:rPr>
        <w:t xml:space="preserve">ет </w:t>
      </w:r>
      <w:r w:rsidRPr="002D65E7">
        <w:rPr>
          <w:sz w:val="48"/>
          <w:szCs w:val="48"/>
          <w:lang w:val="ru-RU"/>
        </w:rPr>
        <w:t>законное, целенаправленное и осмысленное использование ресурсов и эффективно</w:t>
      </w:r>
      <w:r w:rsidR="006B56DE" w:rsidRPr="002D65E7">
        <w:rPr>
          <w:sz w:val="48"/>
          <w:szCs w:val="48"/>
          <w:lang w:val="ru-RU"/>
        </w:rPr>
        <w:t>е</w:t>
      </w:r>
      <w:r w:rsidRPr="002D65E7">
        <w:rPr>
          <w:sz w:val="48"/>
          <w:szCs w:val="48"/>
          <w:lang w:val="ru-RU"/>
        </w:rPr>
        <w:t xml:space="preserve"> и действенно</w:t>
      </w:r>
      <w:r w:rsidR="006B56DE" w:rsidRPr="002D65E7">
        <w:rPr>
          <w:sz w:val="48"/>
          <w:szCs w:val="48"/>
          <w:lang w:val="ru-RU"/>
        </w:rPr>
        <w:t>е</w:t>
      </w:r>
      <w:r w:rsidRPr="002D65E7">
        <w:rPr>
          <w:sz w:val="48"/>
          <w:szCs w:val="48"/>
          <w:lang w:val="ru-RU"/>
        </w:rPr>
        <w:t xml:space="preserve"> функционировани</w:t>
      </w:r>
      <w:r w:rsidR="006B56DE" w:rsidRPr="002D65E7">
        <w:rPr>
          <w:sz w:val="48"/>
          <w:szCs w:val="48"/>
          <w:lang w:val="ru-RU"/>
        </w:rPr>
        <w:t>е</w:t>
      </w:r>
      <w:r w:rsidRPr="002D65E7">
        <w:rPr>
          <w:sz w:val="48"/>
          <w:szCs w:val="48"/>
          <w:lang w:val="ru-RU"/>
        </w:rPr>
        <w:t xml:space="preserve"> финансового менеджмента и контроля в пределах </w:t>
      </w:r>
      <w:r w:rsidR="006B56DE" w:rsidRPr="002D65E7">
        <w:rPr>
          <w:sz w:val="48"/>
          <w:szCs w:val="48"/>
          <w:lang w:val="ru-RU"/>
        </w:rPr>
        <w:t xml:space="preserve">установленных </w:t>
      </w:r>
      <w:r w:rsidRPr="002D65E7">
        <w:rPr>
          <w:sz w:val="48"/>
          <w:szCs w:val="48"/>
          <w:lang w:val="ru-RU"/>
        </w:rPr>
        <w:t>бюджет</w:t>
      </w:r>
      <w:r w:rsidR="006B56DE" w:rsidRPr="002D65E7">
        <w:rPr>
          <w:sz w:val="48"/>
          <w:szCs w:val="48"/>
          <w:lang w:val="ru-RU"/>
        </w:rPr>
        <w:t>о</w:t>
      </w:r>
      <w:r w:rsidR="008A6AEB" w:rsidRPr="002D65E7">
        <w:rPr>
          <w:sz w:val="48"/>
          <w:szCs w:val="48"/>
          <w:lang w:val="ru-RU"/>
        </w:rPr>
        <w:t>м</w:t>
      </w:r>
      <w:r w:rsidR="006B56DE" w:rsidRPr="002D65E7">
        <w:rPr>
          <w:sz w:val="48"/>
          <w:szCs w:val="48"/>
          <w:lang w:val="ru-RU"/>
        </w:rPr>
        <w:t xml:space="preserve"> или</w:t>
      </w:r>
      <w:r w:rsidRPr="002D65E7">
        <w:rPr>
          <w:sz w:val="48"/>
          <w:szCs w:val="48"/>
          <w:lang w:val="ru-RU"/>
        </w:rPr>
        <w:t xml:space="preserve"> финансов</w:t>
      </w:r>
      <w:r w:rsidR="006B56DE" w:rsidRPr="002D65E7">
        <w:rPr>
          <w:sz w:val="48"/>
          <w:szCs w:val="48"/>
          <w:lang w:val="ru-RU"/>
        </w:rPr>
        <w:t>ым</w:t>
      </w:r>
      <w:r w:rsidRPr="002D65E7">
        <w:rPr>
          <w:sz w:val="48"/>
          <w:szCs w:val="48"/>
          <w:lang w:val="ru-RU"/>
        </w:rPr>
        <w:t xml:space="preserve"> план</w:t>
      </w:r>
      <w:r w:rsidR="006B56DE" w:rsidRPr="002D65E7">
        <w:rPr>
          <w:sz w:val="48"/>
          <w:szCs w:val="48"/>
          <w:lang w:val="ru-RU"/>
        </w:rPr>
        <w:t>ом</w:t>
      </w:r>
      <w:r w:rsidRPr="002D65E7">
        <w:rPr>
          <w:sz w:val="48"/>
          <w:szCs w:val="48"/>
          <w:lang w:val="ru-RU"/>
        </w:rPr>
        <w:t xml:space="preserve"> средств</w:t>
      </w:r>
    </w:p>
    <w:p w:rsidR="00753260" w:rsidRPr="002D65E7" w:rsidRDefault="00753260" w:rsidP="00ED6C4E">
      <w:pPr>
        <w:spacing w:after="240" w:line="240" w:lineRule="auto"/>
        <w:ind w:left="851"/>
        <w:jc w:val="both"/>
        <w:rPr>
          <w:sz w:val="48"/>
          <w:szCs w:val="48"/>
          <w:lang w:val="ru-RU"/>
        </w:rPr>
      </w:pP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8A6AEB" w:rsidRPr="002D65E7">
        <w:rPr>
          <w:rFonts w:cs="Arial"/>
          <w:sz w:val="48"/>
          <w:szCs w:val="48"/>
          <w:lang w:val="ru-RU"/>
        </w:rPr>
        <w:t>Формуляр</w:t>
      </w:r>
      <w:r w:rsidR="00673946">
        <w:rPr>
          <w:rFonts w:cs="Arial"/>
          <w:sz w:val="48"/>
          <w:szCs w:val="48"/>
          <w:lang w:val="ru-RU"/>
        </w:rPr>
        <w:t xml:space="preserve"> –</w:t>
      </w:r>
      <w:r w:rsidR="008A6AEB" w:rsidRPr="002D65E7">
        <w:rPr>
          <w:rFonts w:cs="Arial"/>
          <w:sz w:val="48"/>
          <w:szCs w:val="48"/>
          <w:lang w:val="ru-RU"/>
        </w:rPr>
        <w:t xml:space="preserve"> образец</w:t>
      </w:r>
      <w:r w:rsidR="006B56DE" w:rsidRPr="002D65E7">
        <w:rPr>
          <w:rFonts w:cs="Arial"/>
          <w:sz w:val="48"/>
          <w:szCs w:val="48"/>
          <w:lang w:val="ru-RU"/>
        </w:rPr>
        <w:t xml:space="preserve"> в Приложении 1</w:t>
      </w:r>
      <w:r w:rsidR="00673946">
        <w:rPr>
          <w:rFonts w:cs="Arial"/>
          <w:sz w:val="48"/>
          <w:szCs w:val="48"/>
          <w:lang w:val="ru-RU"/>
        </w:rPr>
        <w:t>.</w:t>
      </w:r>
      <w:r w:rsidR="006B56DE" w:rsidRPr="002D65E7">
        <w:rPr>
          <w:rFonts w:cs="Arial"/>
          <w:sz w:val="48"/>
          <w:szCs w:val="48"/>
          <w:lang w:val="ru-RU"/>
        </w:rPr>
        <w:t xml:space="preserve">а = </w:t>
      </w:r>
      <w:r w:rsidR="00950108" w:rsidRPr="002D65E7">
        <w:rPr>
          <w:rFonts w:cs="Arial"/>
          <w:sz w:val="48"/>
          <w:szCs w:val="48"/>
          <w:lang w:val="ru-RU"/>
        </w:rPr>
        <w:t>при отсутствии недостатков</w:t>
      </w:r>
      <w:r w:rsidR="006B56DE" w:rsidRPr="002D65E7">
        <w:rPr>
          <w:rFonts w:cs="Arial"/>
          <w:sz w:val="48"/>
          <w:szCs w:val="48"/>
          <w:lang w:val="ru-RU"/>
        </w:rPr>
        <w:t xml:space="preserve"> и нарушений</w:t>
      </w:r>
    </w:p>
    <w:p w:rsidR="00753260" w:rsidRPr="002D65E7" w:rsidRDefault="00753260" w:rsidP="007224BF">
      <w:pPr>
        <w:spacing w:after="240" w:line="240" w:lineRule="auto"/>
        <w:ind w:left="851"/>
        <w:rPr>
          <w:rFonts w:cs="Arial"/>
          <w:sz w:val="48"/>
          <w:szCs w:val="48"/>
          <w:lang w:val="ru-RU"/>
        </w:rPr>
        <w:sectPr w:rsidR="00753260" w:rsidRPr="002D65E7" w:rsidSect="00E01125">
          <w:headerReference w:type="even" r:id="rId149"/>
          <w:headerReference w:type="default" r:id="rId150"/>
          <w:headerReference w:type="first" r:id="rId15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8A6AEB" w:rsidRPr="002D65E7">
        <w:rPr>
          <w:sz w:val="44"/>
          <w:szCs w:val="44"/>
          <w:lang w:val="ru-RU"/>
        </w:rPr>
        <w:t>Формуляр</w:t>
      </w:r>
      <w:r w:rsidR="00673946">
        <w:rPr>
          <w:sz w:val="44"/>
          <w:szCs w:val="44"/>
          <w:lang w:val="ru-RU"/>
        </w:rPr>
        <w:t xml:space="preserve"> –</w:t>
      </w:r>
      <w:r w:rsidR="008A6AEB" w:rsidRPr="002D65E7">
        <w:rPr>
          <w:sz w:val="44"/>
          <w:szCs w:val="44"/>
          <w:lang w:val="ru-RU"/>
        </w:rPr>
        <w:t xml:space="preserve"> о</w:t>
      </w:r>
      <w:r w:rsidR="006B56DE" w:rsidRPr="002D65E7">
        <w:rPr>
          <w:rFonts w:cs="Arial"/>
          <w:sz w:val="44"/>
          <w:szCs w:val="44"/>
          <w:lang w:val="ru-RU"/>
        </w:rPr>
        <w:t>бразец</w:t>
      </w:r>
      <w:r w:rsidR="006B56DE" w:rsidRPr="002D65E7">
        <w:rPr>
          <w:rFonts w:cs="Arial"/>
          <w:sz w:val="48"/>
          <w:szCs w:val="48"/>
          <w:lang w:val="ru-RU"/>
        </w:rPr>
        <w:t xml:space="preserve"> в Приложении 1.b = при наличии </w:t>
      </w:r>
      <w:r w:rsidR="00950108" w:rsidRPr="002D65E7">
        <w:rPr>
          <w:rFonts w:cs="Arial"/>
          <w:sz w:val="48"/>
          <w:szCs w:val="48"/>
          <w:lang w:val="ru-RU"/>
        </w:rPr>
        <w:t>недостатков</w:t>
      </w:r>
      <w:r w:rsidR="006B56DE" w:rsidRPr="002D65E7">
        <w:rPr>
          <w:rFonts w:cs="Arial"/>
          <w:sz w:val="48"/>
          <w:szCs w:val="48"/>
          <w:lang w:val="ru-RU"/>
        </w:rPr>
        <w:t xml:space="preserve"> и нарушений</w:t>
      </w:r>
    </w:p>
    <w:p w:rsidR="00FC087D" w:rsidRPr="002D65E7" w:rsidRDefault="008A6AEB" w:rsidP="00ED6C4E">
      <w:pPr>
        <w:spacing w:after="240" w:line="240" w:lineRule="auto"/>
        <w:ind w:left="851"/>
        <w:jc w:val="both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lastRenderedPageBreak/>
        <w:t>Формуляр- образец</w:t>
      </w:r>
      <w:r w:rsidR="006B56DE" w:rsidRPr="002D65E7">
        <w:rPr>
          <w:rFonts w:ascii="Calibri" w:hAnsi="Calibri"/>
          <w:b/>
          <w:bCs/>
          <w:sz w:val="48"/>
          <w:szCs w:val="48"/>
          <w:lang w:val="ru-RU"/>
        </w:rPr>
        <w:t xml:space="preserve"> заявления – Приложение 1.а</w:t>
      </w:r>
    </w:p>
    <w:p w:rsidR="006B56DE" w:rsidRPr="002D65E7" w:rsidRDefault="006B56DE" w:rsidP="00ED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</w:pPr>
      <w:r w:rsidRPr="002D65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  <w:t xml:space="preserve">ЗАЯВЛЕНИЕ О </w:t>
      </w:r>
      <w:r w:rsidR="007C2B0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  <w:t xml:space="preserve">БЮДЖЕТНОЙ </w:t>
      </w:r>
      <w:r w:rsidRPr="002D65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  <w:t>ОТВЕТСТВЕННОСТИ</w:t>
      </w:r>
    </w:p>
    <w:p w:rsidR="006B56DE" w:rsidRPr="002D65E7" w:rsidRDefault="006B56DE" w:rsidP="00ED6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  <w:r w:rsidRPr="002D65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  <w:t>ЗА ____</w:t>
      </w:r>
      <w:proofErr w:type="gramStart"/>
      <w:r w:rsidRPr="002D65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hr-HR"/>
        </w:rPr>
        <w:t>_  ГОД</w:t>
      </w:r>
      <w:proofErr w:type="gramEnd"/>
    </w:p>
    <w:p w:rsidR="00ED6C4E" w:rsidRPr="002D65E7" w:rsidRDefault="006B56DE" w:rsidP="00ED6C4E">
      <w:pPr>
        <w:jc w:val="both"/>
        <w:rPr>
          <w:sz w:val="32"/>
          <w:szCs w:val="32"/>
          <w:lang w:val="ru-RU"/>
        </w:rPr>
      </w:pPr>
      <w:r w:rsidRPr="002D65E7">
        <w:rPr>
          <w:i/>
          <w:sz w:val="32"/>
          <w:szCs w:val="32"/>
          <w:lang w:val="ru-RU"/>
        </w:rPr>
        <w:t xml:space="preserve">Я: (имя, </w:t>
      </w:r>
      <w:r w:rsidR="008A6AEB" w:rsidRPr="002D65E7">
        <w:rPr>
          <w:i/>
          <w:sz w:val="32"/>
          <w:szCs w:val="32"/>
          <w:lang w:val="ru-RU"/>
        </w:rPr>
        <w:t>фамилия,</w:t>
      </w:r>
      <w:r w:rsidR="00A44A49" w:rsidRPr="002D65E7">
        <w:rPr>
          <w:i/>
          <w:sz w:val="32"/>
          <w:szCs w:val="32"/>
          <w:lang w:val="ru-RU"/>
        </w:rPr>
        <w:t xml:space="preserve"> титул и</w:t>
      </w:r>
      <w:r w:rsidR="008A6AEB" w:rsidRPr="002D65E7">
        <w:rPr>
          <w:i/>
          <w:sz w:val="32"/>
          <w:szCs w:val="32"/>
          <w:lang w:val="ru-RU"/>
        </w:rPr>
        <w:t xml:space="preserve"> занимаемая должность</w:t>
      </w:r>
      <w:r w:rsidR="006F08D1" w:rsidRPr="002D65E7">
        <w:rPr>
          <w:i/>
          <w:sz w:val="32"/>
          <w:szCs w:val="32"/>
          <w:lang w:val="ru-RU"/>
        </w:rPr>
        <w:t>)</w:t>
      </w:r>
      <w:r w:rsidRPr="002D65E7">
        <w:rPr>
          <w:i/>
          <w:sz w:val="32"/>
          <w:szCs w:val="32"/>
          <w:lang w:val="ru-RU"/>
        </w:rPr>
        <w:t xml:space="preserve">, </w:t>
      </w:r>
      <w:r w:rsidR="006E4C3A" w:rsidRPr="002D65E7">
        <w:rPr>
          <w:i/>
          <w:sz w:val="32"/>
          <w:szCs w:val="32"/>
          <w:lang w:val="ru-RU"/>
        </w:rPr>
        <w:t>руковод</w:t>
      </w:r>
      <w:r w:rsidR="006F08D1" w:rsidRPr="002D65E7">
        <w:rPr>
          <w:i/>
          <w:sz w:val="32"/>
          <w:szCs w:val="32"/>
          <w:lang w:val="ru-RU"/>
        </w:rPr>
        <w:t>итель</w:t>
      </w:r>
      <w:r w:rsidRPr="002D65E7">
        <w:rPr>
          <w:i/>
          <w:sz w:val="32"/>
          <w:szCs w:val="32"/>
          <w:lang w:val="ru-RU"/>
        </w:rPr>
        <w:t xml:space="preserve"> (название </w:t>
      </w:r>
      <w:r w:rsidR="00A44A49" w:rsidRPr="002D65E7">
        <w:rPr>
          <w:i/>
          <w:sz w:val="32"/>
          <w:szCs w:val="32"/>
          <w:lang w:val="ru-RU"/>
        </w:rPr>
        <w:t xml:space="preserve">единицы </w:t>
      </w:r>
      <w:r w:rsidRPr="002D65E7">
        <w:rPr>
          <w:i/>
          <w:sz w:val="32"/>
          <w:szCs w:val="32"/>
          <w:lang w:val="ru-RU"/>
        </w:rPr>
        <w:t>местн</w:t>
      </w:r>
      <w:r w:rsidR="006E4C3A" w:rsidRPr="002D65E7">
        <w:rPr>
          <w:i/>
          <w:sz w:val="32"/>
          <w:szCs w:val="32"/>
          <w:lang w:val="ru-RU"/>
        </w:rPr>
        <w:t>ого</w:t>
      </w:r>
      <w:r w:rsidRPr="002D65E7">
        <w:rPr>
          <w:i/>
          <w:sz w:val="32"/>
          <w:szCs w:val="32"/>
          <w:lang w:val="ru-RU"/>
        </w:rPr>
        <w:t xml:space="preserve"> и </w:t>
      </w:r>
      <w:r w:rsidR="006E4C3A" w:rsidRPr="002D65E7">
        <w:rPr>
          <w:i/>
          <w:sz w:val="32"/>
          <w:szCs w:val="32"/>
          <w:lang w:val="ru-RU"/>
        </w:rPr>
        <w:t>областного</w:t>
      </w:r>
      <w:r w:rsidRPr="002D65E7">
        <w:rPr>
          <w:i/>
          <w:sz w:val="32"/>
          <w:szCs w:val="32"/>
          <w:lang w:val="ru-RU"/>
        </w:rPr>
        <w:t xml:space="preserve"> (регионально</w:t>
      </w:r>
      <w:r w:rsidR="006E4C3A" w:rsidRPr="002D65E7">
        <w:rPr>
          <w:i/>
          <w:sz w:val="32"/>
          <w:szCs w:val="32"/>
          <w:lang w:val="ru-RU"/>
        </w:rPr>
        <w:t>го) самоуправления</w:t>
      </w:r>
      <w:r w:rsidR="006F08D1" w:rsidRPr="002D65E7">
        <w:rPr>
          <w:i/>
          <w:sz w:val="32"/>
          <w:szCs w:val="32"/>
          <w:lang w:val="ru-RU"/>
        </w:rPr>
        <w:t>/</w:t>
      </w:r>
      <w:r w:rsidRPr="002D65E7">
        <w:rPr>
          <w:i/>
          <w:sz w:val="32"/>
          <w:szCs w:val="32"/>
          <w:lang w:val="ru-RU"/>
        </w:rPr>
        <w:t xml:space="preserve"> бюджетн</w:t>
      </w:r>
      <w:r w:rsidR="006E4C3A" w:rsidRPr="002D65E7">
        <w:rPr>
          <w:i/>
          <w:sz w:val="32"/>
          <w:szCs w:val="32"/>
          <w:lang w:val="ru-RU"/>
        </w:rPr>
        <w:t>ого</w:t>
      </w:r>
      <w:r w:rsidRPr="002D65E7">
        <w:rPr>
          <w:i/>
          <w:sz w:val="32"/>
          <w:szCs w:val="32"/>
          <w:lang w:val="ru-RU"/>
        </w:rPr>
        <w:t xml:space="preserve"> пользовател</w:t>
      </w:r>
      <w:r w:rsidR="006E4C3A" w:rsidRPr="002D65E7">
        <w:rPr>
          <w:i/>
          <w:sz w:val="32"/>
          <w:szCs w:val="32"/>
          <w:lang w:val="ru-RU"/>
        </w:rPr>
        <w:t>я</w:t>
      </w:r>
      <w:r w:rsidRPr="002D65E7">
        <w:rPr>
          <w:i/>
          <w:sz w:val="32"/>
          <w:szCs w:val="32"/>
          <w:lang w:val="ru-RU"/>
        </w:rPr>
        <w:t xml:space="preserve"> государственного бюджета</w:t>
      </w:r>
      <w:r w:rsidR="006F08D1" w:rsidRPr="002D65E7">
        <w:rPr>
          <w:i/>
          <w:sz w:val="32"/>
          <w:szCs w:val="32"/>
          <w:lang w:val="ru-RU"/>
        </w:rPr>
        <w:t>/ вне</w:t>
      </w:r>
      <w:r w:rsidRPr="002D65E7">
        <w:rPr>
          <w:i/>
          <w:sz w:val="32"/>
          <w:szCs w:val="32"/>
          <w:lang w:val="ru-RU"/>
        </w:rPr>
        <w:t>бюджетн</w:t>
      </w:r>
      <w:r w:rsidR="00A44A49" w:rsidRPr="002D65E7">
        <w:rPr>
          <w:i/>
          <w:sz w:val="32"/>
          <w:szCs w:val="32"/>
          <w:lang w:val="ru-RU"/>
        </w:rPr>
        <w:t>ого</w:t>
      </w:r>
      <w:r w:rsidRPr="002D65E7">
        <w:rPr>
          <w:i/>
          <w:sz w:val="32"/>
          <w:szCs w:val="32"/>
          <w:lang w:val="ru-RU"/>
        </w:rPr>
        <w:t xml:space="preserve"> пользовате</w:t>
      </w:r>
      <w:r w:rsidR="00A44A49" w:rsidRPr="002D65E7">
        <w:rPr>
          <w:i/>
          <w:sz w:val="32"/>
          <w:szCs w:val="32"/>
          <w:lang w:val="ru-RU"/>
        </w:rPr>
        <w:t>ля</w:t>
      </w:r>
      <w:r w:rsidR="0085479F" w:rsidRPr="002D65E7">
        <w:rPr>
          <w:i/>
          <w:sz w:val="32"/>
          <w:szCs w:val="32"/>
          <w:lang w:val="ru-RU"/>
        </w:rPr>
        <w:t xml:space="preserve"> госбюджета/ бюджетного пользователя единиц  местного и областного (регионального ) самоуправления, </w:t>
      </w:r>
      <w:r w:rsidRPr="002D65E7">
        <w:rPr>
          <w:i/>
          <w:sz w:val="32"/>
          <w:szCs w:val="32"/>
          <w:lang w:val="ru-RU"/>
        </w:rPr>
        <w:t>председатель правления</w:t>
      </w:r>
      <w:r w:rsidR="0085479F" w:rsidRPr="002D65E7">
        <w:rPr>
          <w:i/>
          <w:sz w:val="32"/>
          <w:szCs w:val="32"/>
          <w:lang w:val="ru-RU"/>
        </w:rPr>
        <w:t xml:space="preserve"> торговой </w:t>
      </w:r>
      <w:r w:rsidRPr="002D65E7">
        <w:rPr>
          <w:i/>
          <w:sz w:val="32"/>
          <w:szCs w:val="32"/>
          <w:lang w:val="ru-RU"/>
        </w:rPr>
        <w:t xml:space="preserve"> компании, </w:t>
      </w:r>
      <w:r w:rsidR="0085479F" w:rsidRPr="002D65E7">
        <w:rPr>
          <w:i/>
          <w:sz w:val="32"/>
          <w:szCs w:val="32"/>
          <w:lang w:val="ru-RU"/>
        </w:rPr>
        <w:t>в собственности Республики Хорватия или одной или более</w:t>
      </w:r>
      <w:r w:rsidR="0085479F" w:rsidRPr="002D65E7">
        <w:rPr>
          <w:i/>
          <w:lang w:val="ru-RU"/>
        </w:rPr>
        <w:t xml:space="preserve"> </w:t>
      </w:r>
      <w:r w:rsidR="0085479F" w:rsidRPr="002D65E7">
        <w:rPr>
          <w:i/>
          <w:sz w:val="32"/>
          <w:szCs w:val="32"/>
          <w:lang w:val="ru-RU"/>
        </w:rPr>
        <w:t>единиц  местного и областного (регионального ) самоуправления  и руководитель иного юридического лица, учредителем которого является Республика Хорватия , или одна или более единиц местного и областного (регионального) самоуправления)</w:t>
      </w:r>
      <w:r w:rsidR="0085479F" w:rsidRPr="002D65E7">
        <w:rPr>
          <w:sz w:val="32"/>
          <w:szCs w:val="32"/>
          <w:lang w:val="ru-RU"/>
        </w:rPr>
        <w:t>,</w:t>
      </w:r>
    </w:p>
    <w:p w:rsidR="00ED6C4E" w:rsidRPr="002D65E7" w:rsidRDefault="006B56DE" w:rsidP="00ED6C4E">
      <w:pPr>
        <w:jc w:val="both"/>
        <w:rPr>
          <w:sz w:val="32"/>
          <w:szCs w:val="32"/>
          <w:lang w:val="ru-RU"/>
        </w:rPr>
      </w:pPr>
      <w:proofErr w:type="gramStart"/>
      <w:r w:rsidRPr="002D65E7">
        <w:rPr>
          <w:sz w:val="32"/>
          <w:szCs w:val="32"/>
          <w:lang w:val="ru-RU"/>
        </w:rPr>
        <w:t>на</w:t>
      </w:r>
      <w:proofErr w:type="gramEnd"/>
      <w:r w:rsidRPr="002D65E7">
        <w:rPr>
          <w:sz w:val="32"/>
          <w:szCs w:val="32"/>
          <w:lang w:val="ru-RU"/>
        </w:rPr>
        <w:t xml:space="preserve"> основ</w:t>
      </w:r>
      <w:r w:rsidR="002251C2" w:rsidRPr="002D65E7">
        <w:rPr>
          <w:sz w:val="32"/>
          <w:szCs w:val="32"/>
          <w:lang w:val="ru-RU"/>
        </w:rPr>
        <w:t>ании</w:t>
      </w:r>
      <w:r w:rsidRPr="002D65E7">
        <w:rPr>
          <w:sz w:val="32"/>
          <w:szCs w:val="32"/>
          <w:lang w:val="ru-RU"/>
        </w:rPr>
        <w:t xml:space="preserve"> заполненной анкеты по фискальной ответственности, имеющейся информации,  результат работы внутреннего и</w:t>
      </w:r>
      <w:r w:rsidR="0085479F" w:rsidRPr="002D65E7">
        <w:rPr>
          <w:sz w:val="32"/>
          <w:szCs w:val="32"/>
          <w:lang w:val="ru-RU"/>
        </w:rPr>
        <w:t xml:space="preserve"> внешнего аудита, а также </w:t>
      </w:r>
      <w:r w:rsidR="00E93F76" w:rsidRPr="002D65E7">
        <w:rPr>
          <w:sz w:val="32"/>
          <w:szCs w:val="32"/>
          <w:lang w:val="ru-RU"/>
        </w:rPr>
        <w:t>личной оценки,</w:t>
      </w:r>
      <w:r w:rsidRPr="002D65E7">
        <w:rPr>
          <w:sz w:val="32"/>
          <w:szCs w:val="32"/>
          <w:lang w:val="ru-RU"/>
        </w:rPr>
        <w:t xml:space="preserve"> утверждаю:</w:t>
      </w:r>
    </w:p>
    <w:p w:rsidR="00ED6C4E" w:rsidRPr="002D65E7" w:rsidRDefault="000C10CD" w:rsidP="000C10CD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ru-RU"/>
        </w:rPr>
      </w:pPr>
      <w:proofErr w:type="gramStart"/>
      <w:r w:rsidRPr="002D65E7">
        <w:rPr>
          <w:sz w:val="32"/>
          <w:szCs w:val="32"/>
          <w:lang w:val="ru-RU"/>
        </w:rPr>
        <w:t>законное</w:t>
      </w:r>
      <w:proofErr w:type="gramEnd"/>
      <w:r w:rsidRPr="002D65E7">
        <w:rPr>
          <w:sz w:val="32"/>
          <w:szCs w:val="32"/>
          <w:lang w:val="ru-RU"/>
        </w:rPr>
        <w:t>, целевое и рациональное использование средств</w:t>
      </w:r>
    </w:p>
    <w:p w:rsidR="00ED6C4E" w:rsidRPr="002D65E7" w:rsidRDefault="00E93F76" w:rsidP="00B36F88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ru-RU"/>
        </w:rPr>
      </w:pPr>
      <w:proofErr w:type="gramStart"/>
      <w:r w:rsidRPr="002D65E7">
        <w:rPr>
          <w:sz w:val="32"/>
          <w:szCs w:val="32"/>
          <w:lang w:val="ru-RU"/>
        </w:rPr>
        <w:t>э</w:t>
      </w:r>
      <w:r w:rsidR="00B36F88" w:rsidRPr="002D65E7">
        <w:rPr>
          <w:sz w:val="32"/>
          <w:szCs w:val="32"/>
          <w:lang w:val="ru-RU"/>
        </w:rPr>
        <w:t>ффективное</w:t>
      </w:r>
      <w:proofErr w:type="gramEnd"/>
      <w:r w:rsidR="00B36F88" w:rsidRPr="002D65E7">
        <w:rPr>
          <w:sz w:val="32"/>
          <w:szCs w:val="32"/>
          <w:lang w:val="ru-RU"/>
        </w:rPr>
        <w:t xml:space="preserve"> и действенное функционирование финансового управления и контроля в рамках бюджета и финансового плана средств.</w:t>
      </w:r>
    </w:p>
    <w:p w:rsidR="00B36F88" w:rsidRPr="002D65E7" w:rsidRDefault="00ED6C4E" w:rsidP="00B36F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</w:pPr>
      <w:r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br/>
      </w:r>
      <w:r w:rsidR="00B36F88"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t>(Место и дата выдачи)</w:t>
      </w:r>
    </w:p>
    <w:p w:rsidR="00ED6C4E" w:rsidRPr="002D65E7" w:rsidRDefault="00B36F88" w:rsidP="00B36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sectPr w:rsidR="00ED6C4E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t>Список руководителей (</w:t>
      </w:r>
      <w:proofErr w:type="spellStart"/>
      <w:proofErr w:type="gramStart"/>
      <w:r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t>имя,</w:t>
      </w:r>
      <w:r w:rsidR="000C10CD"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t>фамилия</w:t>
      </w:r>
      <w:proofErr w:type="spellEnd"/>
      <w:proofErr w:type="gramEnd"/>
      <w:r w:rsidR="000C10CD" w:rsidRPr="002D65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hr-HR"/>
        </w:rPr>
        <w:t>, титул и занимаемая должность)</w:t>
      </w:r>
    </w:p>
    <w:p w:rsidR="00753260" w:rsidRPr="002D65E7" w:rsidRDefault="008B200A" w:rsidP="00ED6C4E">
      <w:pPr>
        <w:spacing w:after="240" w:line="240" w:lineRule="auto"/>
        <w:ind w:left="851"/>
        <w:jc w:val="both"/>
        <w:rPr>
          <w:rFonts w:ascii="Calibri" w:hAnsi="Calibri"/>
          <w:b/>
          <w:bCs/>
          <w:sz w:val="48"/>
          <w:szCs w:val="48"/>
          <w:lang w:val="ru-RU"/>
        </w:rPr>
      </w:pPr>
      <w:r w:rsidRPr="002D65E7">
        <w:rPr>
          <w:rFonts w:ascii="Calibri" w:hAnsi="Calibri"/>
          <w:b/>
          <w:bCs/>
          <w:sz w:val="48"/>
          <w:szCs w:val="48"/>
          <w:lang w:val="ru-RU"/>
        </w:rPr>
        <w:lastRenderedPageBreak/>
        <w:t>Формуляр - о</w:t>
      </w:r>
      <w:r w:rsidR="00B36F88" w:rsidRPr="002D65E7">
        <w:rPr>
          <w:rFonts w:ascii="Calibri" w:hAnsi="Calibri"/>
          <w:b/>
          <w:bCs/>
          <w:sz w:val="48"/>
          <w:szCs w:val="48"/>
          <w:lang w:val="ru-RU"/>
        </w:rPr>
        <w:t xml:space="preserve">бразец </w:t>
      </w:r>
      <w:proofErr w:type="gramStart"/>
      <w:r w:rsidR="00B36F88" w:rsidRPr="002D65E7">
        <w:rPr>
          <w:rFonts w:ascii="Calibri" w:hAnsi="Calibri"/>
          <w:b/>
          <w:bCs/>
          <w:sz w:val="48"/>
          <w:szCs w:val="48"/>
          <w:lang w:val="ru-RU"/>
        </w:rPr>
        <w:t>з</w:t>
      </w:r>
      <w:r w:rsidRPr="002D65E7">
        <w:rPr>
          <w:rFonts w:ascii="Calibri" w:hAnsi="Calibri"/>
          <w:b/>
          <w:bCs/>
          <w:sz w:val="48"/>
          <w:szCs w:val="48"/>
          <w:lang w:val="ru-RU"/>
        </w:rPr>
        <w:t>а</w:t>
      </w:r>
      <w:r w:rsidR="00B36F88" w:rsidRPr="002D65E7">
        <w:rPr>
          <w:rFonts w:ascii="Calibri" w:hAnsi="Calibri"/>
          <w:b/>
          <w:bCs/>
          <w:sz w:val="48"/>
          <w:szCs w:val="48"/>
          <w:lang w:val="ru-RU"/>
        </w:rPr>
        <w:t>явления .</w:t>
      </w:r>
      <w:proofErr w:type="gramEnd"/>
      <w:r w:rsidR="00B36F88" w:rsidRPr="002D65E7">
        <w:rPr>
          <w:rFonts w:ascii="Calibri" w:hAnsi="Calibri"/>
          <w:b/>
          <w:bCs/>
          <w:sz w:val="48"/>
          <w:szCs w:val="48"/>
          <w:lang w:val="ru-RU"/>
        </w:rPr>
        <w:t xml:space="preserve"> Приложение 1.b</w:t>
      </w:r>
    </w:p>
    <w:p w:rsidR="00B36F88" w:rsidRPr="00673946" w:rsidRDefault="00B36F88" w:rsidP="00B3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</w:pPr>
      <w:r w:rsidRPr="00673946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 xml:space="preserve">ЗАЯВЛЕНИЕ О </w:t>
      </w:r>
      <w:r w:rsidR="007C2B0D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>БЮДЖЕТНОЙ</w:t>
      </w:r>
      <w:r w:rsidRPr="00673946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 xml:space="preserve"> ОТВЕТСТВЕННОСТИ</w:t>
      </w:r>
      <w:r w:rsidR="008B200A" w:rsidRPr="00673946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>*</w:t>
      </w:r>
    </w:p>
    <w:p w:rsidR="00E93F76" w:rsidRPr="00673946" w:rsidRDefault="00E93F76" w:rsidP="00B3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</w:pPr>
    </w:p>
    <w:p w:rsidR="00ED6C4E" w:rsidRPr="00673946" w:rsidRDefault="00B36F88" w:rsidP="00B3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</w:pPr>
      <w:r w:rsidRPr="00673946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>ЗА ____</w:t>
      </w:r>
      <w:proofErr w:type="gramStart"/>
      <w:r w:rsidRPr="00673946">
        <w:rPr>
          <w:rFonts w:ascii="Times New Roman" w:eastAsia="Times New Roman" w:hAnsi="Times New Roman" w:cs="Times New Roman"/>
          <w:sz w:val="28"/>
          <w:szCs w:val="24"/>
          <w:lang w:val="ru-RU" w:eastAsia="hr-HR"/>
        </w:rPr>
        <w:t>_  ГОД</w:t>
      </w:r>
      <w:proofErr w:type="gramEnd"/>
    </w:p>
    <w:p w:rsidR="00E93F76" w:rsidRPr="002D65E7" w:rsidRDefault="00E93F76" w:rsidP="00E93F7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</w:pPr>
      <w:r w:rsidRPr="002D65E7"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  <w:t>Я: (имя, фамилия, титул и занимаемая должность), руководитель (название единицы местного и областного (регионального) самоуправления/ бюджетного пользователя государственного бюджета/ внебюджетного пользователя госбюджета/ бюджетного пользователя единиц  местного и областного (регионального ) самоуправления, председатель правления торговой  компании, в собственности Республики Хорватия или одной или более единиц  местного и областного (регионального ) самоуправления  и руководитель иного юридического лица, учредителем которого является Республика Хорватия , или одна или более единиц местного и областного (регионального) самоуправления),</w:t>
      </w:r>
    </w:p>
    <w:p w:rsidR="00E93F76" w:rsidRPr="002D65E7" w:rsidRDefault="00E93F76" w:rsidP="00E93F7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</w:pPr>
    </w:p>
    <w:p w:rsidR="00E93F76" w:rsidRPr="002D65E7" w:rsidRDefault="00E93F76" w:rsidP="00E93F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</w:pPr>
      <w:proofErr w:type="gramStart"/>
      <w:r w:rsidRPr="002D65E7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>заявляю</w:t>
      </w:r>
      <w:proofErr w:type="gramEnd"/>
      <w:r w:rsidRPr="002D65E7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 xml:space="preserve">, что на основании заполненной анкеты по </w:t>
      </w:r>
      <w:r w:rsidR="007C2B0D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>бюджетной</w:t>
      </w:r>
      <w:r w:rsidRPr="002D65E7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 xml:space="preserve"> ответственности, имеющейся информации,  результата работы внутреннего и внешнего аудита, а также личной оценки, утверждаю наличие недостатков и нарушений в сфере:</w:t>
      </w:r>
    </w:p>
    <w:p w:rsidR="00E93F76" w:rsidRPr="002D65E7" w:rsidRDefault="00E93F76" w:rsidP="00E93F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</w:pPr>
      <w:r w:rsidRPr="002D65E7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>(</w:t>
      </w:r>
      <w:proofErr w:type="gramStart"/>
      <w:r w:rsidRPr="002D65E7"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  <w:t>указать</w:t>
      </w:r>
      <w:proofErr w:type="gramEnd"/>
      <w:r w:rsidRPr="002D65E7"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  <w:t xml:space="preserve"> сферы и вопросы из Анкеты о фискальной ответственности с ответами "</w:t>
      </w:r>
      <w:proofErr w:type="spellStart"/>
      <w:r w:rsidRPr="002D65E7"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  <w:t>частичноподтверждающими</w:t>
      </w:r>
      <w:proofErr w:type="spellEnd"/>
      <w:r w:rsidRPr="002D65E7"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  <w:t xml:space="preserve"> и отрицательными)</w:t>
      </w:r>
      <w:r w:rsidRPr="002D65E7">
        <w:rPr>
          <w:rFonts w:ascii="Times New Roman" w:eastAsia="Times New Roman" w:hAnsi="Times New Roman" w:cs="Times New Roman"/>
          <w:sz w:val="32"/>
          <w:szCs w:val="32"/>
          <w:lang w:val="ru-RU" w:eastAsia="hr-HR"/>
        </w:rPr>
        <w:t xml:space="preserve"> и которые будут устранены в соответствии с Планом по устранению недостатков и нарушений.</w:t>
      </w:r>
    </w:p>
    <w:p w:rsidR="00E93F76" w:rsidRPr="002D65E7" w:rsidRDefault="00E93F76" w:rsidP="00E93F7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hr-HR"/>
        </w:rPr>
      </w:pPr>
    </w:p>
    <w:p w:rsidR="00E93F76" w:rsidRPr="002D65E7" w:rsidRDefault="00E93F76" w:rsidP="00B3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ED6C4E" w:rsidRPr="002D65E7" w:rsidRDefault="00E93F76" w:rsidP="00B36F88">
      <w:pPr>
        <w:rPr>
          <w:sz w:val="28"/>
          <w:szCs w:val="28"/>
          <w:lang w:val="ru-RU"/>
        </w:rPr>
      </w:pPr>
      <w:r w:rsidRPr="002D65E7">
        <w:rPr>
          <w:sz w:val="28"/>
          <w:szCs w:val="28"/>
          <w:lang w:val="ru-RU"/>
        </w:rPr>
        <w:t xml:space="preserve"> </w:t>
      </w:r>
    </w:p>
    <w:p w:rsidR="00ED6C4E" w:rsidRPr="002D65E7" w:rsidRDefault="00A40528" w:rsidP="00ED6C4E">
      <w:pPr>
        <w:rPr>
          <w:sz w:val="28"/>
          <w:szCs w:val="28"/>
          <w:lang w:val="ru-RU"/>
        </w:rPr>
      </w:pPr>
      <w:r w:rsidRPr="002D65E7">
        <w:rPr>
          <w:sz w:val="28"/>
          <w:szCs w:val="28"/>
          <w:lang w:val="ru-RU"/>
        </w:rPr>
        <w:lastRenderedPageBreak/>
        <w:t>З</w:t>
      </w:r>
      <w:r w:rsidR="00B36F88" w:rsidRPr="002D65E7">
        <w:rPr>
          <w:sz w:val="28"/>
          <w:szCs w:val="28"/>
          <w:lang w:val="ru-RU"/>
        </w:rPr>
        <w:t xml:space="preserve">аявляю, что вышеуказанные недостатки и </w:t>
      </w:r>
      <w:r w:rsidR="00E93F76" w:rsidRPr="002D65E7">
        <w:rPr>
          <w:sz w:val="28"/>
          <w:szCs w:val="28"/>
          <w:lang w:val="ru-RU"/>
        </w:rPr>
        <w:t>нарушения</w:t>
      </w:r>
      <w:r w:rsidR="00B36F88" w:rsidRPr="002D65E7">
        <w:rPr>
          <w:sz w:val="28"/>
          <w:szCs w:val="28"/>
          <w:lang w:val="ru-RU"/>
        </w:rPr>
        <w:t xml:space="preserve"> не влияют на юридическ</w:t>
      </w:r>
      <w:r w:rsidR="00E93F76" w:rsidRPr="002D65E7">
        <w:rPr>
          <w:sz w:val="28"/>
          <w:szCs w:val="28"/>
          <w:lang w:val="ru-RU"/>
        </w:rPr>
        <w:t>ое</w:t>
      </w:r>
      <w:r w:rsidR="00B36F88" w:rsidRPr="002D65E7">
        <w:rPr>
          <w:sz w:val="28"/>
          <w:szCs w:val="28"/>
          <w:lang w:val="ru-RU"/>
        </w:rPr>
        <w:t>, функциональн</w:t>
      </w:r>
      <w:r w:rsidR="00E93F76" w:rsidRPr="002D65E7">
        <w:rPr>
          <w:sz w:val="28"/>
          <w:szCs w:val="28"/>
          <w:lang w:val="ru-RU"/>
        </w:rPr>
        <w:t>ое</w:t>
      </w:r>
      <w:r w:rsidR="00B36F88" w:rsidRPr="002D65E7">
        <w:rPr>
          <w:sz w:val="28"/>
          <w:szCs w:val="28"/>
          <w:lang w:val="ru-RU"/>
        </w:rPr>
        <w:t xml:space="preserve"> и целевое использование ресурсов, </w:t>
      </w:r>
      <w:r w:rsidRPr="002D65E7">
        <w:rPr>
          <w:sz w:val="28"/>
          <w:szCs w:val="28"/>
          <w:lang w:val="ru-RU"/>
        </w:rPr>
        <w:t xml:space="preserve">а также на </w:t>
      </w:r>
      <w:r w:rsidR="00B36F88" w:rsidRPr="002D65E7">
        <w:rPr>
          <w:sz w:val="28"/>
          <w:szCs w:val="28"/>
          <w:lang w:val="ru-RU"/>
        </w:rPr>
        <w:t xml:space="preserve">эффективное и </w:t>
      </w:r>
      <w:proofErr w:type="gramStart"/>
      <w:r w:rsidRPr="002D65E7">
        <w:rPr>
          <w:sz w:val="28"/>
          <w:szCs w:val="28"/>
          <w:lang w:val="ru-RU"/>
        </w:rPr>
        <w:t xml:space="preserve">действенное </w:t>
      </w:r>
      <w:r w:rsidR="00B36F88" w:rsidRPr="002D65E7">
        <w:rPr>
          <w:sz w:val="28"/>
          <w:szCs w:val="28"/>
          <w:lang w:val="ru-RU"/>
        </w:rPr>
        <w:t xml:space="preserve"> функционирование</w:t>
      </w:r>
      <w:proofErr w:type="gramEnd"/>
      <w:r w:rsidR="00B36F88" w:rsidRPr="002D65E7">
        <w:rPr>
          <w:sz w:val="28"/>
          <w:szCs w:val="28"/>
          <w:lang w:val="ru-RU"/>
        </w:rPr>
        <w:t xml:space="preserve"> финансового </w:t>
      </w:r>
      <w:r w:rsidRPr="002D65E7">
        <w:rPr>
          <w:sz w:val="28"/>
          <w:szCs w:val="28"/>
          <w:lang w:val="ru-RU"/>
        </w:rPr>
        <w:t>системы</w:t>
      </w:r>
      <w:r w:rsidR="00B36F88" w:rsidRPr="002D65E7">
        <w:rPr>
          <w:sz w:val="28"/>
          <w:szCs w:val="28"/>
          <w:lang w:val="ru-RU"/>
        </w:rPr>
        <w:t xml:space="preserve"> управления</w:t>
      </w:r>
      <w:r w:rsidRPr="002D65E7">
        <w:rPr>
          <w:sz w:val="28"/>
          <w:szCs w:val="28"/>
          <w:lang w:val="ru-RU"/>
        </w:rPr>
        <w:t xml:space="preserve"> финансами и контроля </w:t>
      </w:r>
      <w:r w:rsidR="00B36F88" w:rsidRPr="002D65E7">
        <w:rPr>
          <w:sz w:val="28"/>
          <w:szCs w:val="28"/>
          <w:lang w:val="ru-RU"/>
        </w:rPr>
        <w:t xml:space="preserve"> в пределах средств, предусмотренных в бюджете и финансовом плане.</w:t>
      </w:r>
    </w:p>
    <w:p w:rsidR="00ED6C4E" w:rsidRPr="002D65E7" w:rsidRDefault="00B36F88" w:rsidP="00ED6C4E">
      <w:pPr>
        <w:rPr>
          <w:sz w:val="28"/>
          <w:szCs w:val="28"/>
          <w:lang w:val="ru-RU"/>
        </w:rPr>
      </w:pPr>
      <w:r w:rsidRPr="002D65E7">
        <w:rPr>
          <w:sz w:val="28"/>
          <w:szCs w:val="28"/>
          <w:lang w:val="ru-RU"/>
        </w:rPr>
        <w:t>На основании вышеуказанного подтверждаю</w:t>
      </w:r>
      <w:r w:rsidR="00056E00" w:rsidRPr="002D65E7">
        <w:rPr>
          <w:sz w:val="28"/>
          <w:szCs w:val="28"/>
          <w:lang w:val="ru-RU"/>
        </w:rPr>
        <w:t>:</w:t>
      </w:r>
    </w:p>
    <w:p w:rsidR="00ED6C4E" w:rsidRPr="002D65E7" w:rsidRDefault="000C10CD" w:rsidP="00B36F88">
      <w:pPr>
        <w:pStyle w:val="ListParagraph"/>
        <w:numPr>
          <w:ilvl w:val="0"/>
          <w:numId w:val="4"/>
        </w:numPr>
        <w:rPr>
          <w:sz w:val="28"/>
          <w:szCs w:val="28"/>
          <w:lang w:val="ru-RU"/>
        </w:rPr>
      </w:pPr>
      <w:proofErr w:type="gramStart"/>
      <w:r w:rsidRPr="002D65E7">
        <w:rPr>
          <w:sz w:val="28"/>
          <w:szCs w:val="28"/>
          <w:lang w:val="ru-RU"/>
        </w:rPr>
        <w:t>законное</w:t>
      </w:r>
      <w:proofErr w:type="gramEnd"/>
      <w:r w:rsidR="00B36F88" w:rsidRPr="002D65E7">
        <w:rPr>
          <w:sz w:val="28"/>
          <w:szCs w:val="28"/>
          <w:lang w:val="ru-RU"/>
        </w:rPr>
        <w:t>, целе</w:t>
      </w:r>
      <w:r w:rsidRPr="002D65E7">
        <w:rPr>
          <w:sz w:val="28"/>
          <w:szCs w:val="28"/>
          <w:lang w:val="ru-RU"/>
        </w:rPr>
        <w:t>вое</w:t>
      </w:r>
      <w:r w:rsidR="00B36F88" w:rsidRPr="002D65E7">
        <w:rPr>
          <w:sz w:val="28"/>
          <w:szCs w:val="28"/>
          <w:lang w:val="ru-RU"/>
        </w:rPr>
        <w:t xml:space="preserve"> и </w:t>
      </w:r>
      <w:r w:rsidRPr="002D65E7">
        <w:rPr>
          <w:sz w:val="28"/>
          <w:szCs w:val="28"/>
          <w:lang w:val="ru-RU"/>
        </w:rPr>
        <w:t>рациональное</w:t>
      </w:r>
      <w:r w:rsidR="00B36F88" w:rsidRPr="002D65E7">
        <w:rPr>
          <w:sz w:val="28"/>
          <w:szCs w:val="28"/>
          <w:lang w:val="ru-RU"/>
        </w:rPr>
        <w:t xml:space="preserve"> использование </w:t>
      </w:r>
      <w:r w:rsidRPr="002D65E7">
        <w:rPr>
          <w:sz w:val="28"/>
          <w:szCs w:val="28"/>
          <w:lang w:val="ru-RU"/>
        </w:rPr>
        <w:t xml:space="preserve">средств </w:t>
      </w:r>
      <w:r w:rsidR="00B36F88" w:rsidRPr="002D65E7">
        <w:rPr>
          <w:sz w:val="28"/>
          <w:szCs w:val="28"/>
          <w:lang w:val="ru-RU"/>
        </w:rPr>
        <w:t>,</w:t>
      </w:r>
    </w:p>
    <w:p w:rsidR="00753260" w:rsidRPr="00673946" w:rsidRDefault="00056E00" w:rsidP="00B36F88">
      <w:pPr>
        <w:pStyle w:val="ListParagraph"/>
        <w:numPr>
          <w:ilvl w:val="0"/>
          <w:numId w:val="4"/>
        </w:numPr>
        <w:rPr>
          <w:sz w:val="28"/>
          <w:szCs w:val="28"/>
          <w:lang w:val="ru-RU"/>
        </w:rPr>
        <w:sectPr w:rsidR="00753260" w:rsidRPr="00673946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 w:rsidRPr="00673946">
        <w:rPr>
          <w:rFonts w:cs="Arial"/>
          <w:sz w:val="28"/>
          <w:szCs w:val="28"/>
          <w:lang w:val="ru-RU"/>
        </w:rPr>
        <w:t>э</w:t>
      </w:r>
      <w:r w:rsidR="00B36F88" w:rsidRPr="00673946">
        <w:rPr>
          <w:rFonts w:cs="Arial"/>
          <w:sz w:val="28"/>
          <w:szCs w:val="28"/>
          <w:lang w:val="ru-RU"/>
        </w:rPr>
        <w:t>ффективное</w:t>
      </w:r>
      <w:proofErr w:type="gramEnd"/>
      <w:r w:rsidR="00B36F88" w:rsidRPr="00673946">
        <w:rPr>
          <w:rFonts w:cs="Arial"/>
          <w:sz w:val="28"/>
          <w:szCs w:val="28"/>
          <w:lang w:val="ru-RU"/>
        </w:rPr>
        <w:t xml:space="preserve"> и действенное функционирование финансового управления и контроля в рамках бюджета и финансового плана </w:t>
      </w:r>
      <w:r w:rsidRPr="00673946">
        <w:rPr>
          <w:rFonts w:cs="Arial"/>
          <w:sz w:val="28"/>
          <w:szCs w:val="28"/>
          <w:lang w:val="ru-RU"/>
        </w:rPr>
        <w:t xml:space="preserve">утвержденных </w:t>
      </w:r>
      <w:r w:rsidR="00B36F88" w:rsidRPr="00673946">
        <w:rPr>
          <w:rFonts w:cs="Arial"/>
          <w:sz w:val="28"/>
          <w:szCs w:val="28"/>
          <w:lang w:val="ru-RU"/>
        </w:rPr>
        <w:t>средств.</w:t>
      </w: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753260" w:rsidRPr="002D65E7" w:rsidRDefault="00753260" w:rsidP="00ED6C4E">
      <w:pPr>
        <w:spacing w:after="240" w:line="240" w:lineRule="auto"/>
        <w:ind w:left="851"/>
        <w:jc w:val="both"/>
        <w:rPr>
          <w:rFonts w:ascii="Calibri" w:hAnsi="Calibri" w:cs="Arial"/>
          <w:sz w:val="54"/>
          <w:szCs w:val="54"/>
          <w:lang w:val="ru-RU"/>
        </w:rPr>
      </w:pPr>
      <w:r w:rsidRPr="002D65E7">
        <w:rPr>
          <w:rFonts w:ascii="Arial" w:hAnsi="Arial" w:cs="Arial"/>
          <w:sz w:val="54"/>
          <w:szCs w:val="54"/>
          <w:lang w:val="ru-RU"/>
        </w:rPr>
        <w:t xml:space="preserve">• </w:t>
      </w:r>
      <w:r w:rsidR="00B36F88" w:rsidRPr="002D65E7">
        <w:rPr>
          <w:rFonts w:ascii="Calibri" w:hAnsi="Calibri" w:cs="Arial"/>
          <w:sz w:val="54"/>
          <w:szCs w:val="54"/>
          <w:lang w:val="ru-RU"/>
        </w:rPr>
        <w:t>Заявление подается на основании:</w:t>
      </w:r>
    </w:p>
    <w:p w:rsidR="00753260" w:rsidRPr="002D65E7" w:rsidRDefault="00753260" w:rsidP="00ED6C4E">
      <w:pPr>
        <w:spacing w:after="240" w:line="240" w:lineRule="auto"/>
        <w:ind w:left="2124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3922A9">
        <w:rPr>
          <w:rFonts w:ascii="Calibri" w:hAnsi="Calibri" w:cs="Arial"/>
          <w:sz w:val="48"/>
          <w:szCs w:val="48"/>
          <w:lang w:val="ru-RU"/>
        </w:rPr>
        <w:t>анкеты</w:t>
      </w:r>
      <w:r w:rsidR="00B36F88" w:rsidRPr="002D65E7">
        <w:rPr>
          <w:rFonts w:ascii="Calibri" w:hAnsi="Calibri" w:cs="Arial"/>
          <w:sz w:val="48"/>
          <w:szCs w:val="48"/>
          <w:lang w:val="ru-RU"/>
        </w:rPr>
        <w:t xml:space="preserve"> по бюджетной ответственности</w:t>
      </w:r>
    </w:p>
    <w:p w:rsidR="00753260" w:rsidRPr="002D65E7" w:rsidRDefault="00753260" w:rsidP="00ED6C4E">
      <w:pPr>
        <w:spacing w:after="240" w:line="240" w:lineRule="auto"/>
        <w:ind w:left="2124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B36F88" w:rsidRPr="002D65E7">
        <w:rPr>
          <w:rFonts w:ascii="Calibri" w:hAnsi="Calibri" w:cs="Arial"/>
          <w:sz w:val="48"/>
          <w:szCs w:val="48"/>
          <w:lang w:val="ru-RU"/>
        </w:rPr>
        <w:t>на основании имеющейся информации</w:t>
      </w:r>
    </w:p>
    <w:p w:rsidR="00753260" w:rsidRPr="002D65E7" w:rsidRDefault="00753260" w:rsidP="00ED6C4E">
      <w:pPr>
        <w:spacing w:after="240" w:line="240" w:lineRule="auto"/>
        <w:ind w:left="2124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8B200A" w:rsidRPr="002D65E7">
        <w:rPr>
          <w:rFonts w:ascii="Calibri" w:hAnsi="Calibri" w:cs="Arial"/>
          <w:sz w:val="48"/>
          <w:szCs w:val="48"/>
          <w:lang w:val="ru-RU"/>
        </w:rPr>
        <w:t>основании результатов работы внутреннего и внешнего аудита</w:t>
      </w:r>
    </w:p>
    <w:p w:rsidR="00DD3A06" w:rsidRPr="002D65E7" w:rsidRDefault="00753260" w:rsidP="007224BF">
      <w:pPr>
        <w:spacing w:after="240" w:line="240" w:lineRule="auto"/>
        <w:ind w:left="2124"/>
        <w:rPr>
          <w:rFonts w:ascii="Calibri" w:hAnsi="Calibri" w:cs="Arial"/>
          <w:sz w:val="48"/>
          <w:szCs w:val="48"/>
          <w:lang w:val="ru-RU"/>
        </w:rPr>
        <w:sectPr w:rsidR="00DD3A06" w:rsidRPr="002D65E7" w:rsidSect="00E01125">
          <w:headerReference w:type="even" r:id="rId152"/>
          <w:headerReference w:type="default" r:id="rId153"/>
          <w:headerReference w:type="first" r:id="rId15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934BC9" w:rsidRPr="00673946">
        <w:rPr>
          <w:rFonts w:ascii="Arial" w:hAnsi="Arial" w:cs="Arial"/>
          <w:sz w:val="40"/>
          <w:szCs w:val="48"/>
          <w:lang w:val="ru-RU"/>
        </w:rPr>
        <w:t>личной оценки</w:t>
      </w:r>
    </w:p>
    <w:p w:rsidR="00753260" w:rsidRPr="002D65E7" w:rsidRDefault="00753260" w:rsidP="00ED6C4E">
      <w:pPr>
        <w:spacing w:after="240" w:line="240" w:lineRule="auto"/>
        <w:ind w:left="2124"/>
        <w:jc w:val="both"/>
        <w:rPr>
          <w:rFonts w:cs="Arial"/>
          <w:sz w:val="40"/>
          <w:szCs w:val="40"/>
          <w:lang w:val="ru-RU"/>
        </w:rPr>
      </w:pPr>
    </w:p>
    <w:p w:rsidR="00DD3A06" w:rsidRPr="002D65E7" w:rsidRDefault="00DD3A06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</w:p>
    <w:p w:rsidR="00DD3A06" w:rsidRPr="002D65E7" w:rsidRDefault="00DD3A06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B36F88" w:rsidRPr="002D65E7">
        <w:rPr>
          <w:rFonts w:cs="Arial"/>
          <w:sz w:val="48"/>
          <w:szCs w:val="48"/>
          <w:lang w:val="ru-RU"/>
        </w:rPr>
        <w:t>руковод</w:t>
      </w:r>
      <w:r w:rsidR="008B200A" w:rsidRPr="002D65E7">
        <w:rPr>
          <w:rFonts w:cs="Arial"/>
          <w:sz w:val="48"/>
          <w:szCs w:val="48"/>
          <w:lang w:val="ru-RU"/>
        </w:rPr>
        <w:t>ство</w:t>
      </w:r>
      <w:r w:rsidR="00B36F88" w:rsidRPr="002D65E7">
        <w:rPr>
          <w:rFonts w:cs="Arial"/>
          <w:sz w:val="48"/>
          <w:szCs w:val="48"/>
          <w:lang w:val="ru-RU"/>
        </w:rPr>
        <w:t xml:space="preserve"> прилагает к заявлению</w:t>
      </w:r>
      <w:r w:rsidR="0015252D" w:rsidRPr="002D65E7">
        <w:rPr>
          <w:rFonts w:cs="Arial"/>
          <w:sz w:val="48"/>
          <w:szCs w:val="48"/>
          <w:lang w:val="ru-RU"/>
        </w:rPr>
        <w:t>:</w:t>
      </w:r>
    </w:p>
    <w:p w:rsidR="00DD3A06" w:rsidRPr="002D65E7" w:rsidRDefault="00DD3A06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1. </w:t>
      </w:r>
      <w:r w:rsidR="00B36F88" w:rsidRPr="002D65E7">
        <w:rPr>
          <w:rFonts w:cs="Arial"/>
          <w:sz w:val="48"/>
          <w:szCs w:val="48"/>
          <w:lang w:val="ru-RU"/>
        </w:rPr>
        <w:t>заполненн</w:t>
      </w:r>
      <w:r w:rsidR="003922A9">
        <w:rPr>
          <w:rFonts w:cs="Arial"/>
          <w:sz w:val="48"/>
          <w:szCs w:val="48"/>
          <w:lang w:val="ru-RU"/>
        </w:rPr>
        <w:t>ая</w:t>
      </w:r>
      <w:r w:rsidR="00B36F88" w:rsidRPr="002D65E7">
        <w:rPr>
          <w:rFonts w:cs="Arial"/>
          <w:sz w:val="48"/>
          <w:szCs w:val="48"/>
          <w:lang w:val="ru-RU"/>
        </w:rPr>
        <w:t xml:space="preserve"> </w:t>
      </w:r>
      <w:r w:rsidR="003922A9">
        <w:rPr>
          <w:rFonts w:cs="Arial"/>
          <w:sz w:val="48"/>
          <w:szCs w:val="48"/>
          <w:lang w:val="ru-RU"/>
        </w:rPr>
        <w:t>анкета</w:t>
      </w:r>
      <w:r w:rsidR="00B36F88" w:rsidRPr="002D65E7">
        <w:rPr>
          <w:rFonts w:cs="Arial"/>
          <w:sz w:val="48"/>
          <w:szCs w:val="48"/>
          <w:lang w:val="ru-RU"/>
        </w:rPr>
        <w:t xml:space="preserve"> о </w:t>
      </w:r>
      <w:r w:rsidR="000C70F0">
        <w:rPr>
          <w:rFonts w:cs="Arial"/>
          <w:sz w:val="48"/>
          <w:szCs w:val="48"/>
          <w:lang w:val="ru-RU"/>
        </w:rPr>
        <w:t>бюджетной</w:t>
      </w:r>
      <w:r w:rsidR="00B36F88" w:rsidRPr="002D65E7">
        <w:rPr>
          <w:rFonts w:cs="Arial"/>
          <w:sz w:val="48"/>
          <w:szCs w:val="48"/>
          <w:lang w:val="ru-RU"/>
        </w:rPr>
        <w:t xml:space="preserve"> ответственности</w:t>
      </w:r>
    </w:p>
    <w:p w:rsidR="00DD3A06" w:rsidRPr="002D65E7" w:rsidRDefault="00DD3A06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2. </w:t>
      </w:r>
      <w:r w:rsidR="00B36F88" w:rsidRPr="002D65E7">
        <w:rPr>
          <w:rFonts w:cs="Arial"/>
          <w:sz w:val="48"/>
          <w:szCs w:val="48"/>
          <w:lang w:val="ru-RU"/>
        </w:rPr>
        <w:t xml:space="preserve">План </w:t>
      </w:r>
      <w:r w:rsidR="008B200A" w:rsidRPr="002D65E7">
        <w:rPr>
          <w:rFonts w:cs="Arial"/>
          <w:sz w:val="48"/>
          <w:szCs w:val="48"/>
          <w:lang w:val="ru-RU"/>
        </w:rPr>
        <w:t>устранения</w:t>
      </w:r>
      <w:r w:rsidR="00B36F88" w:rsidRPr="002D65E7">
        <w:rPr>
          <w:rFonts w:cs="Arial"/>
          <w:sz w:val="48"/>
          <w:szCs w:val="48"/>
          <w:lang w:val="ru-RU"/>
        </w:rPr>
        <w:t xml:space="preserve"> недостатков и нарушений</w:t>
      </w:r>
    </w:p>
    <w:p w:rsidR="00DD3A06" w:rsidRPr="002D65E7" w:rsidRDefault="008B200A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3.</w:t>
      </w:r>
      <w:r w:rsidR="00950108" w:rsidRPr="002D65E7">
        <w:rPr>
          <w:rFonts w:cs="Arial"/>
          <w:sz w:val="48"/>
          <w:szCs w:val="48"/>
          <w:lang w:val="ru-RU"/>
        </w:rPr>
        <w:t xml:space="preserve">Отчет об </w:t>
      </w:r>
      <w:r w:rsidRPr="002D65E7">
        <w:rPr>
          <w:rFonts w:cs="Arial"/>
          <w:sz w:val="48"/>
          <w:szCs w:val="48"/>
          <w:lang w:val="ru-RU"/>
        </w:rPr>
        <w:t>устранении</w:t>
      </w:r>
      <w:r w:rsidR="00950108" w:rsidRPr="002D65E7">
        <w:rPr>
          <w:rFonts w:cs="Arial"/>
          <w:sz w:val="48"/>
          <w:szCs w:val="48"/>
          <w:lang w:val="ru-RU"/>
        </w:rPr>
        <w:t xml:space="preserve"> недостатков и нарушений</w:t>
      </w:r>
      <w:r w:rsidRPr="002D65E7">
        <w:rPr>
          <w:rFonts w:cs="Arial"/>
          <w:sz w:val="48"/>
          <w:szCs w:val="48"/>
          <w:lang w:val="ru-RU"/>
        </w:rPr>
        <w:t>,</w:t>
      </w:r>
      <w:r w:rsidR="00950108" w:rsidRPr="002D65E7">
        <w:rPr>
          <w:rFonts w:cs="Arial"/>
          <w:sz w:val="48"/>
          <w:szCs w:val="48"/>
          <w:lang w:val="ru-RU"/>
        </w:rPr>
        <w:t xml:space="preserve"> установленных в предыдущем году</w:t>
      </w:r>
    </w:p>
    <w:p w:rsidR="00DD3A06" w:rsidRPr="002D65E7" w:rsidRDefault="00DD3A06" w:rsidP="00ED6C4E">
      <w:pPr>
        <w:spacing w:after="240" w:line="240" w:lineRule="auto"/>
        <w:ind w:left="851"/>
        <w:jc w:val="both"/>
        <w:rPr>
          <w:rFonts w:cs="Arial"/>
          <w:b/>
          <w:bCs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4. </w:t>
      </w:r>
      <w:r w:rsidR="00950108" w:rsidRPr="002D65E7">
        <w:rPr>
          <w:rFonts w:cs="Arial"/>
          <w:bCs/>
          <w:sz w:val="48"/>
          <w:szCs w:val="48"/>
          <w:lang w:val="ru-RU"/>
        </w:rPr>
        <w:t xml:space="preserve">Мнение внутренних аудиторов по системе финансового управления и контроля </w:t>
      </w:r>
      <w:r w:rsidR="00D978CC" w:rsidRPr="002D65E7">
        <w:rPr>
          <w:rFonts w:cs="Arial"/>
          <w:bCs/>
          <w:sz w:val="48"/>
          <w:szCs w:val="48"/>
          <w:lang w:val="ru-RU"/>
        </w:rPr>
        <w:t xml:space="preserve">рассмотренных в предыдущем году </w:t>
      </w:r>
      <w:r w:rsidR="008B200A" w:rsidRPr="002D65E7">
        <w:rPr>
          <w:rFonts w:cs="Arial"/>
          <w:bCs/>
          <w:sz w:val="48"/>
          <w:szCs w:val="48"/>
          <w:lang w:val="ru-RU"/>
        </w:rPr>
        <w:t>сфер</w:t>
      </w:r>
      <w:r w:rsidR="00950108" w:rsidRPr="002D65E7">
        <w:rPr>
          <w:rFonts w:cs="Arial"/>
          <w:b/>
          <w:bCs/>
          <w:sz w:val="48"/>
          <w:szCs w:val="48"/>
          <w:lang w:val="ru-RU"/>
        </w:rPr>
        <w:t xml:space="preserve"> - </w:t>
      </w:r>
      <w:r w:rsidR="00950108" w:rsidRPr="00673946">
        <w:rPr>
          <w:rFonts w:cs="Arial"/>
          <w:bCs/>
          <w:sz w:val="48"/>
          <w:szCs w:val="48"/>
          <w:lang w:val="ru-RU"/>
        </w:rPr>
        <w:t>теперь</w:t>
      </w:r>
      <w:r w:rsidR="00950108" w:rsidRPr="002D65E7">
        <w:rPr>
          <w:rFonts w:cs="Arial"/>
          <w:b/>
          <w:bCs/>
          <w:sz w:val="48"/>
          <w:szCs w:val="48"/>
          <w:lang w:val="ru-RU"/>
        </w:rPr>
        <w:t xml:space="preserve"> Мнение внутреннего аудита по системе внутреннего контроля</w:t>
      </w: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headerReference w:type="even" r:id="rId155"/>
          <w:headerReference w:type="default" r:id="rId156"/>
          <w:headerReference w:type="first" r:id="rId15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cs="Arial"/>
          <w:sz w:val="40"/>
          <w:szCs w:val="40"/>
          <w:lang w:val="ru-RU"/>
        </w:rPr>
      </w:pP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>Для того, чтобы дать показания, основанные на объективных фактах, которые позже были предметом проверки, прежде</w:t>
      </w:r>
      <w:r w:rsidR="00D978CC" w:rsidRPr="002D65E7">
        <w:rPr>
          <w:rFonts w:ascii="Calibri" w:hAnsi="Calibri" w:cs="Arial"/>
          <w:sz w:val="48"/>
          <w:szCs w:val="48"/>
          <w:lang w:val="ru-RU"/>
        </w:rPr>
        <w:t>,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чем давать заявление</w:t>
      </w:r>
      <w:r w:rsidR="00D978CC" w:rsidRPr="002D65E7">
        <w:rPr>
          <w:rFonts w:ascii="Calibri" w:hAnsi="Calibri" w:cs="Arial"/>
          <w:sz w:val="48"/>
          <w:szCs w:val="48"/>
          <w:lang w:val="ru-RU"/>
        </w:rPr>
        <w:t>,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заполняется </w:t>
      </w:r>
      <w:r w:rsidR="003922A9">
        <w:rPr>
          <w:rFonts w:ascii="Calibri" w:hAnsi="Calibri" w:cs="Arial"/>
          <w:sz w:val="48"/>
          <w:szCs w:val="48"/>
          <w:lang w:val="ru-RU"/>
        </w:rPr>
        <w:t>анкета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по финансовой ответственности</w:t>
      </w: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ascii="Calibri" w:hAnsi="Calibri" w:cs="Arial"/>
          <w:sz w:val="48"/>
          <w:szCs w:val="48"/>
          <w:lang w:val="ru-RU"/>
        </w:rPr>
      </w:pPr>
    </w:p>
    <w:p w:rsidR="00A0307F" w:rsidRPr="002D65E7" w:rsidRDefault="00A0307F" w:rsidP="00673946">
      <w:pPr>
        <w:spacing w:after="240" w:line="240" w:lineRule="auto"/>
        <w:ind w:left="851"/>
        <w:rPr>
          <w:rFonts w:ascii="Calibri" w:hAnsi="Calibri" w:cs="Arial"/>
          <w:sz w:val="48"/>
          <w:szCs w:val="48"/>
          <w:lang w:val="ru-RU"/>
        </w:rPr>
        <w:sectPr w:rsidR="00A0307F" w:rsidRPr="002D65E7" w:rsidSect="00E01125">
          <w:headerReference w:type="even" r:id="rId158"/>
          <w:headerReference w:type="default" r:id="rId159"/>
          <w:headerReference w:type="first" r:id="rId16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3922A9">
        <w:rPr>
          <w:rFonts w:ascii="Calibri" w:hAnsi="Calibri" w:cs="Arial"/>
          <w:sz w:val="48"/>
          <w:szCs w:val="48"/>
          <w:lang w:val="ru-RU"/>
        </w:rPr>
        <w:t>Анкета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составлен</w:t>
      </w:r>
      <w:r w:rsidR="003922A9">
        <w:rPr>
          <w:rFonts w:ascii="Calibri" w:hAnsi="Calibri" w:cs="Arial"/>
          <w:sz w:val="48"/>
          <w:szCs w:val="48"/>
          <w:lang w:val="ru-RU"/>
        </w:rPr>
        <w:t>а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по образцу в Приложении к Правилам и содержит </w:t>
      </w:r>
      <w:r w:rsidR="00950108" w:rsidRPr="002D65E7">
        <w:rPr>
          <w:rFonts w:ascii="Calibri" w:hAnsi="Calibri" w:cs="Arial"/>
          <w:b/>
          <w:sz w:val="48"/>
          <w:szCs w:val="48"/>
          <w:lang w:val="ru-RU"/>
        </w:rPr>
        <w:t>75 вопросов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в области планирования и исполнения бюджета и финансового план</w:t>
      </w:r>
      <w:r w:rsidR="00D978CC" w:rsidRPr="002D65E7">
        <w:rPr>
          <w:rFonts w:ascii="Calibri" w:hAnsi="Calibri" w:cs="Arial"/>
          <w:sz w:val="48"/>
          <w:szCs w:val="48"/>
          <w:lang w:val="ru-RU"/>
        </w:rPr>
        <w:t>ов</w:t>
      </w:r>
      <w:r w:rsidR="00950108" w:rsidRPr="002D65E7">
        <w:rPr>
          <w:rFonts w:ascii="Calibri" w:hAnsi="Calibri" w:cs="Arial"/>
          <w:sz w:val="48"/>
          <w:szCs w:val="48"/>
          <w:lang w:val="ru-RU"/>
        </w:rPr>
        <w:t xml:space="preserve"> и государственных закупок, бухгалтерского учета и отчетности</w:t>
      </w: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ascii="Arial" w:hAnsi="Arial" w:cs="Arial"/>
          <w:sz w:val="48"/>
          <w:szCs w:val="48"/>
          <w:lang w:val="ru-RU"/>
        </w:rPr>
      </w:pP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cs="Arial"/>
          <w:b/>
          <w:bCs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950108" w:rsidRPr="002D65E7">
        <w:rPr>
          <w:rFonts w:cs="Arial"/>
          <w:b/>
          <w:bCs/>
          <w:sz w:val="48"/>
          <w:szCs w:val="48"/>
          <w:lang w:val="ru-RU"/>
        </w:rPr>
        <w:t>Приложение 2.а</w:t>
      </w: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b/>
          <w:bCs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950108" w:rsidRPr="002D65E7">
        <w:rPr>
          <w:rFonts w:cs="Arial"/>
          <w:b/>
          <w:bCs/>
          <w:sz w:val="48"/>
          <w:szCs w:val="48"/>
          <w:lang w:val="ru-RU"/>
        </w:rPr>
        <w:t>Для плательщиков, у</w:t>
      </w:r>
      <w:r w:rsidR="00D978CC" w:rsidRPr="002D65E7">
        <w:rPr>
          <w:rFonts w:cs="Arial"/>
          <w:b/>
          <w:bCs/>
          <w:sz w:val="48"/>
          <w:szCs w:val="48"/>
          <w:lang w:val="ru-RU"/>
        </w:rPr>
        <w:t>твержденных</w:t>
      </w:r>
      <w:r w:rsidR="00950108" w:rsidRPr="002D65E7">
        <w:rPr>
          <w:rFonts w:cs="Arial"/>
          <w:b/>
          <w:bCs/>
          <w:sz w:val="48"/>
          <w:szCs w:val="48"/>
          <w:lang w:val="ru-RU"/>
        </w:rPr>
        <w:t xml:space="preserve"> в реестре бюджетных и внебюджетных пользователей</w:t>
      </w: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cs="Arial"/>
          <w:b/>
          <w:bCs/>
          <w:sz w:val="48"/>
          <w:szCs w:val="48"/>
          <w:lang w:val="ru-RU"/>
        </w:rPr>
      </w:pPr>
    </w:p>
    <w:p w:rsidR="00A0307F" w:rsidRPr="002D65E7" w:rsidRDefault="00A0307F" w:rsidP="00ED6C4E">
      <w:pPr>
        <w:spacing w:after="240" w:line="240" w:lineRule="auto"/>
        <w:ind w:left="851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>•</w:t>
      </w:r>
      <w:r w:rsidR="00950108" w:rsidRPr="002D65E7">
        <w:rPr>
          <w:rFonts w:cs="Arial"/>
          <w:sz w:val="48"/>
          <w:szCs w:val="48"/>
          <w:lang w:val="ru-RU"/>
        </w:rPr>
        <w:t xml:space="preserve"> </w:t>
      </w:r>
      <w:r w:rsidR="00950108" w:rsidRPr="002D65E7">
        <w:rPr>
          <w:rFonts w:cs="Arial"/>
          <w:b/>
          <w:sz w:val="48"/>
          <w:szCs w:val="48"/>
          <w:lang w:val="ru-RU"/>
        </w:rPr>
        <w:t xml:space="preserve">Приложение  </w:t>
      </w:r>
      <w:r w:rsidRPr="002D65E7">
        <w:rPr>
          <w:rFonts w:cs="Arial"/>
          <w:b/>
          <w:sz w:val="48"/>
          <w:szCs w:val="48"/>
          <w:lang w:val="ru-RU"/>
        </w:rPr>
        <w:t xml:space="preserve"> 2.b</w:t>
      </w: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8"/>
          <w:szCs w:val="48"/>
          <w:lang w:val="ru-RU"/>
        </w:r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950108" w:rsidRPr="002D65E7">
        <w:rPr>
          <w:rFonts w:cs="Arial"/>
          <w:sz w:val="48"/>
          <w:szCs w:val="48"/>
          <w:lang w:val="ru-RU"/>
        </w:rPr>
        <w:t xml:space="preserve">Для торговых </w:t>
      </w:r>
      <w:proofErr w:type="gramStart"/>
      <w:r w:rsidR="00950108" w:rsidRPr="002D65E7">
        <w:rPr>
          <w:rFonts w:cs="Arial"/>
          <w:sz w:val="48"/>
          <w:szCs w:val="48"/>
          <w:lang w:val="ru-RU"/>
        </w:rPr>
        <w:t>обществ  и</w:t>
      </w:r>
      <w:proofErr w:type="gramEnd"/>
      <w:r w:rsidR="00950108" w:rsidRPr="002D65E7">
        <w:rPr>
          <w:rFonts w:cs="Arial"/>
          <w:sz w:val="48"/>
          <w:szCs w:val="48"/>
          <w:lang w:val="ru-RU"/>
        </w:rPr>
        <w:t xml:space="preserve"> других юридических лиц, </w:t>
      </w:r>
      <w:r w:rsidR="00D978CC" w:rsidRPr="002D65E7">
        <w:rPr>
          <w:rFonts w:cs="Arial"/>
          <w:sz w:val="48"/>
          <w:szCs w:val="48"/>
          <w:lang w:val="ru-RU"/>
        </w:rPr>
        <w:t>утвержденных</w:t>
      </w:r>
      <w:r w:rsidR="00950108" w:rsidRPr="002D65E7">
        <w:rPr>
          <w:rFonts w:cs="Arial"/>
          <w:sz w:val="48"/>
          <w:szCs w:val="48"/>
          <w:lang w:val="ru-RU"/>
        </w:rPr>
        <w:t xml:space="preserve"> в реестре торговых обществ и других юридических лиц</w:t>
      </w:r>
      <w:r w:rsidR="00D978CC" w:rsidRPr="002D65E7">
        <w:rPr>
          <w:rFonts w:cs="Arial"/>
          <w:sz w:val="48"/>
          <w:szCs w:val="48"/>
          <w:lang w:val="ru-RU"/>
        </w:rPr>
        <w:t>, обязанных дать заявление о</w:t>
      </w:r>
      <w:r w:rsidR="00950108" w:rsidRPr="002D65E7">
        <w:rPr>
          <w:rFonts w:cs="Arial"/>
          <w:sz w:val="48"/>
          <w:szCs w:val="48"/>
          <w:lang w:val="ru-RU"/>
        </w:rPr>
        <w:t xml:space="preserve"> финансовой ответственности</w:t>
      </w:r>
    </w:p>
    <w:p w:rsidR="00A0307F" w:rsidRPr="002D65E7" w:rsidRDefault="00A0307F" w:rsidP="00673946">
      <w:pPr>
        <w:spacing w:after="240" w:line="240" w:lineRule="auto"/>
        <w:ind w:left="1416"/>
        <w:rPr>
          <w:rFonts w:cs="Arial"/>
          <w:sz w:val="48"/>
          <w:szCs w:val="48"/>
          <w:lang w:val="ru-RU"/>
        </w:rPr>
        <w:sectPr w:rsidR="00A0307F" w:rsidRPr="002D65E7" w:rsidSect="00E01125">
          <w:headerReference w:type="even" r:id="rId161"/>
          <w:headerReference w:type="default" r:id="rId162"/>
          <w:headerReference w:type="first" r:id="rId16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8"/>
          <w:szCs w:val="48"/>
          <w:lang w:val="ru-RU"/>
        </w:rPr>
        <w:t xml:space="preserve">• </w:t>
      </w:r>
      <w:r w:rsidR="00950108" w:rsidRPr="002D65E7">
        <w:rPr>
          <w:rFonts w:cs="Arial"/>
          <w:sz w:val="48"/>
          <w:szCs w:val="48"/>
          <w:lang w:val="ru-RU"/>
        </w:rPr>
        <w:t>Не было изменений</w:t>
      </w:r>
    </w:p>
    <w:p w:rsidR="00A0307F" w:rsidRPr="00673946" w:rsidRDefault="003922A9" w:rsidP="00673946">
      <w:pPr>
        <w:spacing w:after="240" w:line="240" w:lineRule="auto"/>
        <w:ind w:left="1416"/>
        <w:jc w:val="center"/>
        <w:rPr>
          <w:rFonts w:cs="Arial"/>
          <w:b/>
          <w:sz w:val="36"/>
          <w:szCs w:val="40"/>
          <w:lang w:val="ru-RU"/>
        </w:rPr>
      </w:pPr>
      <w:r>
        <w:rPr>
          <w:rFonts w:cs="Arial"/>
          <w:b/>
          <w:sz w:val="36"/>
          <w:szCs w:val="40"/>
          <w:lang w:val="ru-RU"/>
        </w:rPr>
        <w:lastRenderedPageBreak/>
        <w:t>АНКЕТА</w:t>
      </w:r>
      <w:r w:rsidR="00673946" w:rsidRPr="00673946">
        <w:rPr>
          <w:rFonts w:cs="Arial"/>
          <w:b/>
          <w:sz w:val="36"/>
          <w:szCs w:val="40"/>
          <w:lang w:val="ru-RU"/>
        </w:rPr>
        <w:t xml:space="preserve"> О </w:t>
      </w:r>
      <w:r w:rsidR="000C70F0">
        <w:rPr>
          <w:rFonts w:cs="Arial"/>
          <w:b/>
          <w:sz w:val="36"/>
          <w:szCs w:val="40"/>
          <w:lang w:val="ru-RU"/>
        </w:rPr>
        <w:t>БЮДЖЕТНОЙ</w:t>
      </w:r>
      <w:r w:rsidR="00673946" w:rsidRPr="00673946">
        <w:rPr>
          <w:rFonts w:cs="Arial"/>
          <w:b/>
          <w:sz w:val="36"/>
          <w:szCs w:val="40"/>
          <w:lang w:val="ru-RU"/>
        </w:rPr>
        <w:t xml:space="preserve"> ОТВЕТСТВЕННОСТИ ДЛЯ ПЛАТЕЛЬЩИКОВ, ВНЕСЕННЫХ В РЕЕСТР БЮДЖЕТНЫХ И ВНЕБЮДЖЕТНЫХ ПОЛЬЗОВАТЕЛЕЙ НА БЮДЖЕТНЫЙ ГОД _____Г.</w:t>
      </w:r>
    </w:p>
    <w:tbl>
      <w:tblPr>
        <w:tblW w:w="1463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820"/>
        <w:gridCol w:w="740"/>
        <w:gridCol w:w="703"/>
        <w:gridCol w:w="5592"/>
      </w:tblGrid>
      <w:tr w:rsidR="00C036C8" w:rsidRPr="002D65E7" w:rsidTr="00673946">
        <w:trPr>
          <w:trHeight w:val="37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0D42ED" w:rsidP="00C036C8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2D65E7">
              <w:rPr>
                <w:rFonts w:eastAsia="Times New Roman" w:cs="Arial Narrow"/>
                <w:b/>
                <w:lang w:val="ru-RU" w:eastAsia="hr-HR"/>
              </w:rPr>
              <w:t>Порядковый номер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0D42ED" w:rsidP="00C036C8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10"/>
                <w:szCs w:val="10"/>
                <w:lang w:val="ru-RU" w:eastAsia="hr-HR"/>
              </w:rPr>
            </w:pPr>
            <w:r w:rsidRPr="002D65E7">
              <w:rPr>
                <w:rFonts w:eastAsia="Times New Roman" w:cs="Arial Narrow"/>
                <w:b/>
                <w:lang w:val="ru-RU" w:eastAsia="hr-HR"/>
              </w:rPr>
              <w:t>Вопрос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0D42ED" w:rsidP="00C036C8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2D65E7">
              <w:rPr>
                <w:rFonts w:eastAsia="Times New Roman" w:cs="Arial Narrow"/>
                <w:b/>
                <w:lang w:val="ru-RU" w:eastAsia="hr-HR"/>
              </w:rPr>
              <w:t>Ответ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C8" w:rsidRPr="002D65E7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0"/>
                <w:lang w:val="ru-RU" w:eastAsia="hr-HR"/>
              </w:rPr>
            </w:pPr>
          </w:p>
        </w:tc>
      </w:tr>
      <w:tr w:rsidR="00C036C8" w:rsidRPr="002D65E7" w:rsidTr="00673946">
        <w:trPr>
          <w:trHeight w:val="806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0"/>
                <w:lang w:val="ru-RU" w:eastAsia="hr-HR"/>
              </w:rPr>
            </w:pPr>
          </w:p>
        </w:tc>
        <w:tc>
          <w:tcPr>
            <w:tcW w:w="600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C036C8" w:rsidP="00C036C8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5F100C" w:rsidP="00C036C8">
            <w:pPr>
              <w:spacing w:after="0" w:line="21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b/>
                <w:sz w:val="21"/>
                <w:szCs w:val="21"/>
                <w:lang w:val="ru-RU" w:eastAsia="hr-HR"/>
              </w:rPr>
              <w:t>Нет данных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D55C2E" w:rsidP="00C036C8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2D65E7">
              <w:rPr>
                <w:rFonts w:eastAsia="Times New Roman" w:cs="Arial Narrow"/>
                <w:b/>
                <w:lang w:val="ru-RU" w:eastAsia="hr-HR"/>
              </w:rP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36C8" w:rsidRPr="002D65E7" w:rsidRDefault="00D55C2E" w:rsidP="00C036C8">
            <w:pPr>
              <w:spacing w:after="0" w:line="210" w:lineRule="exact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val="ru-RU" w:eastAsia="hr-HR"/>
              </w:rPr>
            </w:pPr>
            <w:r w:rsidRPr="002D65E7">
              <w:rPr>
                <w:rFonts w:eastAsia="Arial Unicode MS" w:cs="Arial Unicode MS"/>
                <w:b/>
                <w:sz w:val="21"/>
                <w:szCs w:val="21"/>
                <w:vertAlign w:val="superscript"/>
                <w:lang w:val="ru-RU" w:eastAsia="hr-HR"/>
              </w:rPr>
              <w:t>НЕТ</w:t>
            </w:r>
            <w:r w:rsidR="00C036C8" w:rsidRPr="002D65E7">
              <w:rPr>
                <w:rFonts w:eastAsia="Arial Unicode MS" w:cs="Arial Unicode MS"/>
                <w:b/>
                <w:sz w:val="21"/>
                <w:szCs w:val="21"/>
                <w:vertAlign w:val="superscript"/>
                <w:lang w:val="ru-RU" w:eastAsia="hr-HR"/>
              </w:rPr>
              <w:t>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6C8" w:rsidRPr="002D65E7" w:rsidRDefault="000D42ED" w:rsidP="00D55C2E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2D65E7">
              <w:rPr>
                <w:rFonts w:eastAsia="Times New Roman" w:cs="Arial Narrow"/>
                <w:b/>
                <w:lang w:val="ru-RU" w:eastAsia="hr-HR"/>
              </w:rPr>
              <w:t xml:space="preserve">Ссылка </w:t>
            </w:r>
            <w:r w:rsidR="00C036C8" w:rsidRPr="002D65E7">
              <w:rPr>
                <w:rFonts w:eastAsia="Times New Roman" w:cs="Arial Narrow"/>
                <w:b/>
                <w:vertAlign w:val="superscript"/>
                <w:lang w:val="ru-RU" w:eastAsia="hr-HR"/>
              </w:rPr>
              <w:t>1</w:t>
            </w:r>
          </w:p>
        </w:tc>
      </w:tr>
      <w:tr w:rsidR="00C036C8" w:rsidRPr="002D65E7" w:rsidTr="00C036C8">
        <w:trPr>
          <w:trHeight w:val="782"/>
        </w:trPr>
        <w:tc>
          <w:tcPr>
            <w:tcW w:w="146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36C8" w:rsidRPr="00673946" w:rsidRDefault="000D42ED" w:rsidP="00C036C8">
            <w:pPr>
              <w:spacing w:after="0" w:line="220" w:lineRule="exact"/>
              <w:rPr>
                <w:rFonts w:eastAsia="Times New Roman" w:cs="Times New Roman"/>
                <w:b/>
                <w:sz w:val="24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b/>
                <w:lang w:val="ru-RU" w:eastAsia="hr-HR"/>
              </w:rPr>
              <w:t>ПЛАНИРОВАНИЕ БЮДЖЕТА/ФИНАНСОВОГО ПЛАНА</w:t>
            </w:r>
          </w:p>
        </w:tc>
      </w:tr>
      <w:tr w:rsidR="00C036C8" w:rsidRPr="002D65E7" w:rsidTr="00C036C8">
        <w:trPr>
          <w:trHeight w:val="123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sz w:val="20"/>
                <w:lang w:val="ru-RU" w:eastAsia="hr-HR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D55C2E" w:rsidP="00D55C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Стратегический </w:t>
            </w:r>
            <w:proofErr w:type="gramStart"/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план </w:t>
            </w:r>
            <w:r w:rsidR="000D42ED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 сост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авлен</w:t>
            </w:r>
            <w:proofErr w:type="gramEnd"/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 и опубликован на веб-сайтах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(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ответственность несут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министерств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а и другие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государственны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е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орган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ы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на уровне 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раздела </w:t>
            </w:r>
            <w:r w:rsidR="000D42ED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организационной классификации)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36C8" w:rsidRPr="00673946" w:rsidRDefault="000D42ED" w:rsidP="00C036C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sz w:val="20"/>
                <w:lang w:val="ru-RU" w:eastAsia="hr-HR"/>
              </w:rPr>
              <w:t>Ссылка на сайт</w:t>
            </w:r>
          </w:p>
        </w:tc>
      </w:tr>
      <w:tr w:rsidR="00C036C8" w:rsidRPr="002D65E7" w:rsidTr="00C036C8">
        <w:trPr>
          <w:trHeight w:val="20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sz w:val="20"/>
                <w:lang w:val="ru-RU" w:eastAsia="hr-HR"/>
              </w:rP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42ED" w:rsidRPr="00673946" w:rsidRDefault="000D42ED" w:rsidP="000D42ED">
            <w:pPr>
              <w:spacing w:after="0" w:line="220" w:lineRule="exact"/>
              <w:jc w:val="center"/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</w:pPr>
            <w:r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 xml:space="preserve">Программы </w:t>
            </w:r>
            <w:r w:rsidR="00D55C2E"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финансового плана</w:t>
            </w:r>
            <w:r w:rsidR="00D978CC"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 xml:space="preserve"> связан</w:t>
            </w:r>
            <w:r w:rsidR="00D55C2E"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ы</w:t>
            </w:r>
            <w:r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 xml:space="preserve"> с целями</w:t>
            </w:r>
          </w:p>
          <w:p w:rsidR="00C036C8" w:rsidRPr="00673946" w:rsidRDefault="00D55C2E" w:rsidP="00D55C2E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proofErr w:type="gramStart"/>
            <w:r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с</w:t>
            </w:r>
            <w:r w:rsidR="000D42ED"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тратегическ</w:t>
            </w:r>
            <w:r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ого</w:t>
            </w:r>
            <w:proofErr w:type="gramEnd"/>
            <w:r w:rsidR="000D42ED"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 xml:space="preserve"> план</w:t>
            </w:r>
            <w:r w:rsidRPr="00673946">
              <w:rPr>
                <w:rFonts w:eastAsia="Times New Roman" w:cs="Times New Roman"/>
                <w:b/>
                <w:sz w:val="20"/>
                <w:szCs w:val="28"/>
                <w:lang w:val="ru-RU" w:eastAsia="hr-HR"/>
              </w:rPr>
              <w:t>а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</w:t>
            </w:r>
            <w:r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>ответственность несут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министерств</w:t>
            </w:r>
            <w:r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>а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и други</w:t>
            </w:r>
            <w:r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>е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государственны</w:t>
            </w:r>
            <w:r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>е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орган</w:t>
            </w:r>
            <w:r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>ы</w:t>
            </w:r>
            <w:r w:rsidR="000D42ED" w:rsidRPr="00673946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на уровне организационной классификации)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42ED" w:rsidRPr="00673946" w:rsidRDefault="005F100C" w:rsidP="000D42ED">
            <w:pPr>
              <w:spacing w:after="0" w:line="240" w:lineRule="auto"/>
              <w:jc w:val="center"/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таблица</w:t>
            </w:r>
            <w:proofErr w:type="gramEnd"/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 </w:t>
            </w:r>
            <w:r w:rsidR="00D978C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до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ходов и расходов</w:t>
            </w:r>
          </w:p>
          <w:p w:rsidR="00C036C8" w:rsidRPr="00673946" w:rsidRDefault="000D42ED" w:rsidP="005F10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Этот вопрос не применяется </w:t>
            </w:r>
            <w:r w:rsidR="005F100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к году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, в котором принято решение о временн</w:t>
            </w:r>
            <w:r w:rsidR="005F100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ом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 </w:t>
            </w:r>
            <w:r w:rsidR="005F100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финансировании работ, функции и программ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 государственных органов и других </w:t>
            </w:r>
            <w:r w:rsidR="005F100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бюджетных 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пользователей </w:t>
            </w:r>
            <w:r w:rsidR="005F100C"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 xml:space="preserve">в </w:t>
            </w: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течение первых трех месяцев следующего года</w:t>
            </w:r>
          </w:p>
        </w:tc>
      </w:tr>
      <w:tr w:rsidR="00C036C8" w:rsidRPr="002D65E7" w:rsidTr="00C036C8">
        <w:trPr>
          <w:trHeight w:val="11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r w:rsidRPr="00673946">
              <w:rPr>
                <w:rFonts w:eastAsia="Times New Roman" w:cs="Arial Narrow"/>
                <w:sz w:val="20"/>
                <w:lang w:val="ru-RU" w:eastAsia="hr-HR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673946" w:rsidRDefault="000D42ED" w:rsidP="00A961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b/>
                <w:sz w:val="20"/>
                <w:szCs w:val="28"/>
                <w:lang w:val="ru-RU" w:eastAsia="hr-HR"/>
              </w:rPr>
              <w:t>Для целей стратегического плана определены и оценены риски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(</w:t>
            </w:r>
            <w:r w:rsidR="00A96154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ответственность несут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министерства и другие органы</w:t>
            </w:r>
            <w:r w:rsidR="00A96154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государственной администрации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на уровне </w:t>
            </w:r>
            <w:r w:rsidR="00A96154"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раздела </w:t>
            </w:r>
            <w:r w:rsidRPr="00673946">
              <w:rPr>
                <w:rFonts w:eastAsia="Times New Roman" w:cs="Arial Narrow"/>
                <w:sz w:val="20"/>
                <w:szCs w:val="28"/>
                <w:lang w:val="ru-RU" w:eastAsia="hr-HR"/>
              </w:rPr>
              <w:t>организационной классификации)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673946" w:rsidRDefault="00C036C8" w:rsidP="00C036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0"/>
                <w:lang w:val="ru-RU" w:eastAsia="hr-HR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C8" w:rsidRPr="00673946" w:rsidRDefault="000D42ED" w:rsidP="00C036C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4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0"/>
                <w:lang w:val="ru-RU" w:eastAsia="hr-HR"/>
              </w:rPr>
              <w:t>таблица</w:t>
            </w:r>
            <w:proofErr w:type="gramEnd"/>
            <w:r w:rsidRPr="00673946">
              <w:rPr>
                <w:rFonts w:eastAsia="Times New Roman" w:cs="Arial Narrow"/>
                <w:sz w:val="20"/>
                <w:lang w:val="ru-RU" w:eastAsia="hr-HR"/>
              </w:rPr>
              <w:t xml:space="preserve"> рисков</w:t>
            </w:r>
          </w:p>
        </w:tc>
      </w:tr>
    </w:tbl>
    <w:p w:rsidR="00C036C8" w:rsidRPr="00673946" w:rsidRDefault="00C036C8" w:rsidP="00C036C8">
      <w:pPr>
        <w:spacing w:after="0" w:line="240" w:lineRule="auto"/>
        <w:ind w:left="1418"/>
        <w:jc w:val="both"/>
        <w:rPr>
          <w:rFonts w:cs="Arial Narrow"/>
          <w:sz w:val="24"/>
          <w:szCs w:val="44"/>
          <w:lang w:val="ru-RU"/>
        </w:rPr>
      </w:pPr>
      <w:r w:rsidRPr="00673946">
        <w:rPr>
          <w:rFonts w:cs="Arial Narrow"/>
          <w:sz w:val="24"/>
          <w:szCs w:val="44"/>
          <w:vertAlign w:val="superscript"/>
          <w:lang w:val="ru-RU"/>
        </w:rPr>
        <w:footnoteRef/>
      </w:r>
      <w:r w:rsidR="00A96154" w:rsidRPr="00673946">
        <w:rPr>
          <w:sz w:val="24"/>
          <w:szCs w:val="44"/>
          <w:lang w:val="ru-RU"/>
        </w:rPr>
        <w:t xml:space="preserve"> </w:t>
      </w:r>
      <w:r w:rsidR="00A96154" w:rsidRPr="00673946">
        <w:rPr>
          <w:rFonts w:cs="Arial Narrow"/>
          <w:sz w:val="24"/>
          <w:szCs w:val="44"/>
          <w:lang w:val="ru-RU"/>
        </w:rPr>
        <w:t xml:space="preserve">Колонна "Ссылка" не заполняется, в ней даны указания, </w:t>
      </w:r>
      <w:proofErr w:type="gramStart"/>
      <w:r w:rsidR="00A96154" w:rsidRPr="00673946">
        <w:rPr>
          <w:rFonts w:cs="Arial Narrow"/>
          <w:sz w:val="24"/>
          <w:szCs w:val="44"/>
          <w:lang w:val="ru-RU"/>
        </w:rPr>
        <w:t>какие  виды</w:t>
      </w:r>
      <w:proofErr w:type="gramEnd"/>
      <w:r w:rsidR="00A96154" w:rsidRPr="00673946">
        <w:rPr>
          <w:rFonts w:cs="Arial Narrow"/>
          <w:sz w:val="24"/>
          <w:szCs w:val="44"/>
          <w:lang w:val="ru-RU"/>
        </w:rPr>
        <w:t xml:space="preserve"> доказательств являются основой для ответов на вопрос</w:t>
      </w:r>
      <w:r w:rsidRPr="00673946">
        <w:rPr>
          <w:rFonts w:cs="Arial Narrow"/>
          <w:sz w:val="24"/>
          <w:szCs w:val="44"/>
          <w:lang w:val="ru-RU"/>
        </w:rPr>
        <w:t xml:space="preserve">  </w:t>
      </w:r>
    </w:p>
    <w:p w:rsidR="000D42ED" w:rsidRPr="002D65E7" w:rsidRDefault="00C036C8" w:rsidP="00673946">
      <w:pPr>
        <w:spacing w:after="0" w:line="240" w:lineRule="auto"/>
        <w:ind w:left="1418"/>
        <w:jc w:val="both"/>
        <w:rPr>
          <w:rFonts w:cs="Arial"/>
          <w:sz w:val="40"/>
          <w:szCs w:val="40"/>
          <w:lang w:val="ru-RU"/>
        </w:rPr>
      </w:pPr>
      <w:r w:rsidRPr="00673946">
        <w:rPr>
          <w:rFonts w:cs="Arial Narrow"/>
          <w:sz w:val="24"/>
          <w:szCs w:val="44"/>
          <w:vertAlign w:val="superscript"/>
          <w:lang w:val="ru-RU"/>
        </w:rPr>
        <w:t xml:space="preserve">2 </w:t>
      </w:r>
      <w:r w:rsidR="00AB0868" w:rsidRPr="00673946">
        <w:rPr>
          <w:rFonts w:cs="Arial Narrow"/>
          <w:sz w:val="24"/>
          <w:szCs w:val="44"/>
          <w:lang w:val="ru-RU"/>
        </w:rPr>
        <w:t>На каждый отрицательный ответ отметить недостаток или нарушение в Плане устранения недостатков и нарушений</w:t>
      </w:r>
      <w:r w:rsidR="000D42ED" w:rsidRPr="002D65E7">
        <w:rPr>
          <w:rFonts w:cs="Arial"/>
          <w:sz w:val="40"/>
          <w:szCs w:val="40"/>
          <w:lang w:val="ru-RU"/>
        </w:rPr>
        <w:t xml:space="preserve"> </w:t>
      </w:r>
    </w:p>
    <w:p w:rsidR="00A0307F" w:rsidRPr="002D65E7" w:rsidRDefault="00A0307F" w:rsidP="000D42ED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headerReference w:type="even" r:id="rId164"/>
          <w:headerReference w:type="default" r:id="rId165"/>
          <w:headerReference w:type="first" r:id="rId16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371"/>
        <w:gridCol w:w="734"/>
        <w:gridCol w:w="658"/>
        <w:gridCol w:w="634"/>
        <w:gridCol w:w="5006"/>
      </w:tblGrid>
      <w:tr w:rsidR="00C036C8" w:rsidRPr="002D65E7">
        <w:trPr>
          <w:trHeight w:val="45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lastRenderedPageBreak/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36C8" w:rsidRPr="00673946" w:rsidRDefault="00557620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Административный 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орган, отвечающий за финансы местных и областных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(региональных) органов самоуправления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после получения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из Министерства финансов 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инструкции по составлению бюджета местных и облас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т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ных (региональных) органов самоуправления,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состав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ляет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п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ереда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ет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бюджет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ным и вне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бюджетн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ым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пользовател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ям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для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составлени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я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бюджета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местны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областным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(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региональным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органам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самоуправления,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лимиты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 объем финансового плана  для пользователей бюджета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следующий бюджетный год и на ближайшие два года,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распределяя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их 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на</w:t>
            </w:r>
            <w:r w:rsidR="005D7BB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:</w:t>
            </w:r>
          </w:p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-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объем средств, необходимых для реализации существующих программ или мероприятий, вытекающих из применяемых в настоящее время правил </w:t>
            </w:r>
            <w:proofErr w:type="gramStart"/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  объем</w:t>
            </w:r>
            <w:proofErr w:type="gramEnd"/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средств, необходимых для внедрения и реализации новых или изменения существующих программ или деятельности</w:t>
            </w:r>
          </w:p>
          <w:p w:rsidR="00C036C8" w:rsidRPr="00673946" w:rsidRDefault="00557620" w:rsidP="0055762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  <w:r w:rsidRPr="00673946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ответсвенность</w:t>
            </w:r>
            <w:proofErr w:type="spellEnd"/>
            <w:proofErr w:type="gramEnd"/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несут местные и областные (региональные) органы самоуправления,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компетенция которых распространяется на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бюджет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ных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вне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бюджетны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х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пользователей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</w:t>
            </w:r>
            <w:r w:rsidR="004F79A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160" w:lineRule="exact"/>
              <w:rPr>
                <w:rFonts w:eastAsia="Arial Unicode MS" w:cs="Arial Unicode MS"/>
                <w:sz w:val="24"/>
                <w:szCs w:val="20"/>
                <w:lang w:val="ru-RU" w:eastAsia="hr-HR"/>
              </w:rPr>
            </w:pPr>
          </w:p>
          <w:p w:rsidR="00C036C8" w:rsidRPr="00673946" w:rsidRDefault="00490D4C" w:rsidP="00C036C8">
            <w:pPr>
              <w:spacing w:after="0" w:line="160" w:lineRule="exact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  <w:proofErr w:type="gramStart"/>
            <w:r w:rsidRPr="00673946">
              <w:rPr>
                <w:rFonts w:eastAsia="Arial Unicode MS" w:cs="Arial Unicode MS"/>
                <w:sz w:val="24"/>
                <w:szCs w:val="20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Arial Unicode MS" w:cs="Arial Unicode MS"/>
                <w:sz w:val="24"/>
                <w:szCs w:val="20"/>
                <w:lang w:val="ru-RU" w:eastAsia="hr-HR"/>
              </w:rPr>
              <w:t xml:space="preserve"> или ссылка на письмо и инструкцию </w:t>
            </w:r>
          </w:p>
        </w:tc>
      </w:tr>
      <w:tr w:rsidR="00C036C8" w:rsidRPr="002D65E7">
        <w:trPr>
          <w:trHeight w:val="3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60" w:lineRule="exact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8"/>
                <w:szCs w:val="28"/>
                <w:lang w:val="ru-RU" w:eastAsia="hr-HR"/>
              </w:rPr>
              <w:lastRenderedPageBreak/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557620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Министерство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после получения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от Министерства финансов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инструкции по подготовке государственного бюджета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составляет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представ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ляет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бюджетны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пользовател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ям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соответствии с 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их </w:t>
            </w:r>
            <w:proofErr w:type="spellStart"/>
            <w:proofErr w:type="gramStart"/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компетенци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ей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инструкцию</w:t>
            </w:r>
            <w:proofErr w:type="spellEnd"/>
            <w:proofErr w:type="gramEnd"/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 лимитам и об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ъемам финансового плана для бюджетных пользователей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следующий бюджетный год и на ближайшие два года, </w:t>
            </w:r>
            <w:r w:rsidR="00A44EE0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распределяя их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на:</w:t>
            </w:r>
          </w:p>
          <w:p w:rsidR="00C036C8" w:rsidRPr="00673946" w:rsidRDefault="00C036C8" w:rsidP="00C036C8">
            <w:pPr>
              <w:spacing w:after="0" w:line="240" w:lineRule="auto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-</w:t>
            </w:r>
            <w:r w:rsidR="00A570F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объем средств, необходимых для реализации существующих программ или мероприятий, вытекающих из применяемых в настоящее время правил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</w:t>
            </w:r>
          </w:p>
          <w:p w:rsidR="00C036C8" w:rsidRPr="00673946" w:rsidRDefault="00C036C8" w:rsidP="00A570F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-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объем средств, необходимых для внедрения и реализацию  новых или изменения существующих про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грамм или мероприятий, в период</w:t>
            </w:r>
            <w:r w:rsidR="002D6D89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временного финансирования, министерство, после получения инструкции по составлению финансовых планов бюджетных и внебюджетных пользователей</w:t>
            </w:r>
            <w:r w:rsidR="00A570F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государственного бюджета за первые три месяца бюджетного года от Министерства финансов, составляет и передает инструкцию, содержащую лимит плана на первые три месяца бюджетного года пользователям соответствующей компетенции (ответственность несут  министерства, в компетенцию которых входят бюджетные пользователи)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160" w:lineRule="exact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</w:p>
          <w:p w:rsidR="00490D4C" w:rsidRPr="00673946" w:rsidRDefault="00490D4C" w:rsidP="00C036C8">
            <w:pPr>
              <w:spacing w:after="0" w:line="160" w:lineRule="exact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</w:p>
          <w:p w:rsidR="00C036C8" w:rsidRPr="00673946" w:rsidRDefault="00490D4C" w:rsidP="00C036C8">
            <w:pPr>
              <w:spacing w:after="0" w:line="160" w:lineRule="exact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письмо и инструкцию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28"/>
          <w:szCs w:val="28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28"/>
          <w:szCs w:val="28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5669"/>
        <w:gridCol w:w="778"/>
        <w:gridCol w:w="696"/>
        <w:gridCol w:w="662"/>
        <w:gridCol w:w="5280"/>
      </w:tblGrid>
      <w:tr w:rsidR="000C46A9" w:rsidRPr="002D65E7">
        <w:trPr>
          <w:trHeight w:val="5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180" w:lineRule="exact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6C8" w:rsidRPr="002D65E7" w:rsidRDefault="00C036C8" w:rsidP="00C036C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</w:tr>
      <w:tr w:rsidR="000C46A9" w:rsidRPr="002D65E7">
        <w:trPr>
          <w:trHeight w:val="19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6A32BA" w:rsidP="00683DB4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Финансовый план бюджетно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пользователя гос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ударственного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бюджета содержит доходы и поступления, представленные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тип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ам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 расход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ам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издерж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кам</w:t>
            </w:r>
            <w:r w:rsidR="002834F3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spellStart"/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предусмотр</w:t>
            </w:r>
            <w:r w:rsidR="002834F3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иваемые</w:t>
            </w:r>
            <w:proofErr w:type="spellEnd"/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три года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;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распределены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 соответствии с бюджетной классификаци</w:t>
            </w:r>
            <w:r w:rsidR="00F4715A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ей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объяснени</w:t>
            </w:r>
            <w:r w:rsidR="002834F3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финансового плана, а в период временного финансирования, содержит смету доход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ов и поступлений, представленные по видам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расходов и 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издержек,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предусмотренных </w:t>
            </w:r>
            <w:proofErr w:type="gramStart"/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на 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первы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тр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месяц</w:t>
            </w:r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а бюджетного </w:t>
            </w:r>
            <w:proofErr w:type="spellStart"/>
            <w:r w:rsidR="00683DB4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года,распределеннных</w:t>
            </w:r>
            <w:proofErr w:type="spell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 бюджетной классификации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Arial Unicode MS" w:cs="Arial Unicode MS"/>
                <w:sz w:val="24"/>
                <w:szCs w:val="18"/>
                <w:lang w:val="ru-RU" w:eastAsia="hr-HR"/>
              </w:rPr>
            </w:pPr>
          </w:p>
          <w:p w:rsidR="00490D4C" w:rsidRPr="00673946" w:rsidRDefault="00490D4C" w:rsidP="00C036C8">
            <w:pPr>
              <w:spacing w:after="0" w:line="240" w:lineRule="auto"/>
              <w:rPr>
                <w:rFonts w:eastAsia="Arial Unicode MS" w:cs="Arial Unicode MS"/>
                <w:sz w:val="24"/>
                <w:szCs w:val="18"/>
                <w:lang w:val="ru-RU" w:eastAsia="hr-HR"/>
              </w:rPr>
            </w:pPr>
          </w:p>
          <w:p w:rsidR="00490D4C" w:rsidRPr="00673946" w:rsidRDefault="00490D4C" w:rsidP="00A0512B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принятый до 31 декабря финансовый план </w:t>
            </w:r>
          </w:p>
        </w:tc>
      </w:tr>
      <w:tr w:rsidR="000C46A9" w:rsidRPr="002D65E7">
        <w:trPr>
          <w:trHeight w:val="12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683DB4" w:rsidP="00A0512B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Финансовый план бюджетного пользователя </w:t>
            </w:r>
            <w:proofErr w:type="spellStart"/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еджиниц</w:t>
            </w:r>
            <w:proofErr w:type="spellEnd"/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местн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областн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(региональн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 самоуправления включает в себя доходы и поступления, представленные по видам, расходы и издержки, предусматриваемые на трехлетний период, распределяются в соответствии с бюджетной классификацией и объяснением проекта финансового плана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6C8" w:rsidRPr="00673946" w:rsidRDefault="00C036C8" w:rsidP="00490D4C">
            <w:pPr>
              <w:spacing w:after="0" w:line="240" w:lineRule="auto"/>
              <w:rPr>
                <w:rFonts w:eastAsia="Arial Unicode MS" w:cs="Arial Unicode MS"/>
                <w:sz w:val="24"/>
                <w:szCs w:val="18"/>
                <w:lang w:val="ru-RU" w:eastAsia="hr-HR"/>
              </w:rPr>
            </w:pPr>
          </w:p>
          <w:p w:rsidR="00490D4C" w:rsidRPr="00673946" w:rsidRDefault="00490D4C" w:rsidP="00A051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673946">
              <w:rPr>
                <w:rFonts w:eastAsia="Times New Roman" w:cs="Times New Roman"/>
                <w:sz w:val="24"/>
                <w:szCs w:val="24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Times New Roman" w:cs="Times New Roman"/>
                <w:sz w:val="24"/>
                <w:szCs w:val="24"/>
                <w:lang w:val="ru-RU" w:eastAsia="hr-HR"/>
              </w:rPr>
              <w:t xml:space="preserve"> или ссылка на принятый до 31 декабря финансовый план </w:t>
            </w:r>
          </w:p>
        </w:tc>
      </w:tr>
      <w:tr w:rsidR="000C46A9" w:rsidRPr="002D65E7">
        <w:trPr>
          <w:trHeight w:val="26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683DB4" w:rsidP="00A0512B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Объяснение финансового плана бюджетного пользователя  и бюджетного пользователя 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единиц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местн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ого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областн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(региональ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 самоуправления содержит резюме сферы действий  бюдже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тного пользователя, обоснованные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программ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 правов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ые </w:t>
            </w:r>
            <w:proofErr w:type="spellStart"/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ин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ые</w:t>
            </w:r>
            <w:proofErr w:type="spell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основы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на 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базе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которых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составлены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программы, 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приведенные в соответствие цели, стратеги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я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программ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ы, содержащие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документ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ы по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долгосрочно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му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развити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ю, отправную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точк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у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показатели, на основе которых 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базируются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расчеты и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lastRenderedPageBreak/>
              <w:t>оценк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средств, необходимых для реализации программы, отчет о достигнутых целях и результатах про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граммы, основанные на показателях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эффективности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 соответствии с компетенцией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бюджет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пользователя в предыдущем году, а также други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A0512B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обоснования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 документ</w:t>
            </w:r>
            <w:r w:rsidR="00ED7A11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10"/>
                <w:lang w:val="ru-RU" w:eastAsia="hr-H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4C" w:rsidRPr="00673946" w:rsidRDefault="00490D4C" w:rsidP="00C036C8">
            <w:pPr>
              <w:spacing w:after="0" w:line="240" w:lineRule="auto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принятый до 31 декабря финансовый план </w:t>
            </w:r>
          </w:p>
          <w:p w:rsidR="00490D4C" w:rsidRPr="00673946" w:rsidRDefault="00490D4C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вопрос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не относится к бюджетным пользователям государственного бюджета на</w:t>
            </w:r>
            <w:r w:rsidR="00A620A2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срок от одного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год</w:t>
            </w:r>
            <w:r w:rsidR="00A620A2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а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 к которому относится решение о временном фин</w:t>
            </w:r>
            <w:r w:rsidR="003C118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ансировании мероприятий, функций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програм</w:t>
            </w:r>
            <w:r w:rsidR="003C118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государственных органов </w:t>
            </w:r>
            <w:r w:rsidR="00A620A2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других бюджетных пользователей на первые три месяца следующего года </w:t>
            </w:r>
          </w:p>
        </w:tc>
      </w:tr>
      <w:tr w:rsidR="000C46A9" w:rsidRPr="002D65E7">
        <w:trPr>
          <w:trHeight w:val="16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36C8" w:rsidRPr="002D65E7" w:rsidRDefault="00C036C8" w:rsidP="00C036C8">
            <w:pPr>
              <w:spacing w:after="0" w:line="180" w:lineRule="exact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8"/>
                <w:szCs w:val="28"/>
                <w:lang w:val="ru-RU" w:eastAsia="hr-HR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26354F" w:rsidP="003C118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Финансовый план бюджетного пользователя государственного бюджета и </w:t>
            </w:r>
            <w:proofErr w:type="gramStart"/>
            <w:r w:rsidR="003C118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единиц 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местного</w:t>
            </w:r>
            <w:proofErr w:type="gramEnd"/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областного (регионального) самоуправления содержит  доходы и поступления, указанные по видам, расходы и поступления, предусмотренные  на трехлетний период, распределенные по бюджетным классификациям, а также обоснование проекта финансового плана</w:t>
            </w:r>
            <w:r w:rsidR="003C118E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 а в период</w:t>
            </w:r>
            <w:r w:rsidR="001667D8"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временного финансирования, финансовый план внебюджетного пользователя  государственного бюджета</w:t>
            </w:r>
            <w:r w:rsidRPr="00673946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6C8" w:rsidRPr="00673946" w:rsidRDefault="00C036C8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C8" w:rsidRPr="00673946" w:rsidRDefault="006C0185" w:rsidP="00C036C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 xml:space="preserve"> или ссылка на принятый до 31 декабря финансовый план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28"/>
          <w:szCs w:val="28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28"/>
          <w:szCs w:val="28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5506"/>
        <w:gridCol w:w="754"/>
        <w:gridCol w:w="677"/>
        <w:gridCol w:w="648"/>
        <w:gridCol w:w="5131"/>
      </w:tblGrid>
      <w:tr w:rsidR="000C46A9" w:rsidRPr="002D65E7">
        <w:trPr>
          <w:trHeight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2D65E7" w:rsidRDefault="000C46A9" w:rsidP="000C46A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1667D8" w:rsidP="001667D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содержит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оценку доходов и поступлений, выраженные по видам, расходы и издержки, предусмотренные на первые три месяца бюджетного года, распределенные по бюджетным классификациям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</w:tr>
      <w:tr w:rsidR="000C46A9" w:rsidRPr="002D65E7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Iskoola Pota"/>
                <w:b/>
                <w:bCs/>
                <w:sz w:val="18"/>
                <w:szCs w:val="18"/>
                <w:lang w:val="ru-RU" w:eastAsia="hr-HR"/>
              </w:rPr>
              <w:t>10</w:t>
            </w:r>
            <w:r w:rsidRPr="002D65E7">
              <w:rPr>
                <w:rFonts w:eastAsia="Times New Roman" w:cs="Ravie"/>
                <w:sz w:val="18"/>
                <w:szCs w:val="18"/>
                <w:lang w:val="ru-RU" w:eastAsia="hr-HR"/>
              </w:rPr>
              <w:t>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1667D8" w:rsidP="001667D8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Согласованный проект финансового </w:t>
            </w: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плана  министерства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составлен на основании собранных объединенных предложений по финансовому плану бюджетных пользователей </w:t>
            </w:r>
            <w:r w:rsidR="000C46A9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(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ответственность несут министерства, компетенция которых распространяется на бюджетных пользователей)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46A9" w:rsidRPr="00673946" w:rsidRDefault="006C0185" w:rsidP="006C0185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Провести анализ таким способом, чтобы суммиров</w:t>
            </w:r>
            <w:r w:rsidR="003C118E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а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ть доходы и расходы по финансовым планам бюджетных пользователей и доходов и расходов по финансовому плану компетентного министерства без бюджетных пользователей, а </w:t>
            </w: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также  сравнением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с данными  согласованного финансового плана</w:t>
            </w:r>
          </w:p>
        </w:tc>
      </w:tr>
      <w:tr w:rsidR="000C46A9" w:rsidRPr="002D65E7">
        <w:trPr>
          <w:trHeight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 Narrow"/>
                <w:sz w:val="18"/>
                <w:szCs w:val="18"/>
                <w:lang w:val="ru-RU" w:eastAsia="hr-HR"/>
              </w:rPr>
              <w:t>11.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4E401A" w:rsidP="004E401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Годовой рабочий план составлен в соответствии со стратегическим и финансовым планами и опубликован на сайтах </w:t>
            </w:r>
            <w:r w:rsidR="000C46A9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(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ответственность несут министерства и иные государственные административные органы на уровне раздела организационной классификации</w:t>
            </w:r>
            <w:r w:rsidR="000C46A9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46A9" w:rsidRPr="00673946" w:rsidRDefault="006C0185" w:rsidP="006C0185">
            <w:pPr>
              <w:spacing w:after="0" w:line="220" w:lineRule="exact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18"/>
                <w:lang w:val="ru-RU" w:eastAsia="hr-HR"/>
              </w:rPr>
              <w:t>Ссылка на сайт</w:t>
            </w:r>
          </w:p>
        </w:tc>
      </w:tr>
      <w:tr w:rsidR="000C46A9" w:rsidRPr="002D65E7">
        <w:trPr>
          <w:trHeight w:val="16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 Narrow"/>
                <w:sz w:val="18"/>
                <w:szCs w:val="18"/>
                <w:lang w:val="ru-RU" w:eastAsia="hr-HR"/>
              </w:rPr>
              <w:t>12.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4E401A" w:rsidP="003C118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Наряду с общей и </w:t>
            </w:r>
            <w:r w:rsidR="00A3184C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конкретной частями бюджета </w:t>
            </w:r>
            <w:proofErr w:type="gramStart"/>
            <w:r w:rsidR="003C118E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единиц </w:t>
            </w:r>
            <w:r w:rsidR="00A3184C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местного</w:t>
            </w:r>
            <w:proofErr w:type="gramEnd"/>
            <w:r w:rsidR="00A3184C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областного (регионального) самоуправления , представительному органу  передается на принятие  также план программ развития, содержащий цели и приоритеты  в развитии   единиц местных и областных (региональных) органов самоуправления , связанных с программной и организационной классификацией  бюджета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185" w:rsidRPr="00673946" w:rsidRDefault="006C0185" w:rsidP="000C46A9">
            <w:pPr>
              <w:spacing w:after="0" w:line="22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или ссылка на план программ развития</w:t>
            </w:r>
          </w:p>
        </w:tc>
      </w:tr>
      <w:tr w:rsidR="000C46A9" w:rsidRPr="002D65E7">
        <w:trPr>
          <w:trHeight w:val="8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 Narrow"/>
                <w:sz w:val="18"/>
                <w:szCs w:val="18"/>
                <w:lang w:val="ru-RU" w:eastAsia="hr-HR"/>
              </w:rPr>
              <w:t>13.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EB02C7" w:rsidP="00EB02C7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Руководитель единицы местных и областных (региональных) органов самоуправления направляет проект бюджета представительному органу для 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lastRenderedPageBreak/>
              <w:t xml:space="preserve">принятия решения в предусмотренный срок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185" w:rsidRPr="00673946" w:rsidRDefault="006C0185" w:rsidP="00C42BDD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или ссылка на письмо или иное доказательство о передаче проекта /предложений/ бюджета представительному 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lastRenderedPageBreak/>
              <w:t xml:space="preserve">органу </w:t>
            </w:r>
          </w:p>
        </w:tc>
      </w:tr>
      <w:tr w:rsidR="000C46A9" w:rsidRPr="002D65E7">
        <w:trPr>
          <w:trHeight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 Narrow"/>
                <w:sz w:val="18"/>
                <w:szCs w:val="18"/>
                <w:lang w:val="ru-RU" w:eastAsia="hr-HR"/>
              </w:rPr>
              <w:lastRenderedPageBreak/>
              <w:t>14.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436DC6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Принятый бюджет опубликовывается в официальной газете единицы местного и областного (регионального) самоуправления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20" w:lineRule="exact"/>
              <w:rPr>
                <w:rFonts w:eastAsia="Times New Roman" w:cs="Arial Narrow"/>
                <w:sz w:val="24"/>
                <w:szCs w:val="28"/>
                <w:lang w:val="ru-RU" w:eastAsia="hr-HR"/>
              </w:rPr>
            </w:pPr>
          </w:p>
          <w:p w:rsidR="006C0185" w:rsidRPr="00673946" w:rsidRDefault="006C0185" w:rsidP="000C46A9">
            <w:pPr>
              <w:spacing w:after="0" w:line="22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номер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название официальной газеты, дата опубликования </w:t>
            </w:r>
          </w:p>
        </w:tc>
      </w:tr>
      <w:tr w:rsidR="000C46A9" w:rsidRPr="002D65E7">
        <w:trPr>
          <w:trHeight w:val="24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46A9" w:rsidRPr="002D65E7" w:rsidRDefault="000C46A9" w:rsidP="000C46A9">
            <w:pPr>
              <w:spacing w:after="0" w:line="22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Arial Narrow"/>
                <w:sz w:val="18"/>
                <w:szCs w:val="18"/>
                <w:lang w:val="ru-RU" w:eastAsia="hr-HR"/>
              </w:rPr>
              <w:t>15.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18E" w:rsidRPr="00673946" w:rsidRDefault="00436DC6" w:rsidP="000C46A9">
            <w:pPr>
              <w:spacing w:after="0" w:line="240" w:lineRule="auto"/>
              <w:rPr>
                <w:rFonts w:eastAsia="Times New Roman" w:cs="Arial Narrow"/>
                <w:sz w:val="24"/>
                <w:szCs w:val="28"/>
                <w:lang w:val="ru-RU" w:eastAsia="hr-HR"/>
              </w:rPr>
            </w:pP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Наряду с бюджетом</w:t>
            </w:r>
            <w:r w:rsidR="003C118E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единиц местного и областного (регионального) самоуправления</w:t>
            </w:r>
            <w:r w:rsidR="00E237D2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, или финансовым планом бюджетного и внебюджетного пользователя на следующий бюджетный год, принят прогноз на следующие два бюджетных года </w:t>
            </w:r>
            <w:r w:rsidR="003C118E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</w:t>
            </w:r>
          </w:p>
          <w:p w:rsidR="003C118E" w:rsidRPr="00673946" w:rsidRDefault="003C118E" w:rsidP="000C46A9">
            <w:pPr>
              <w:spacing w:after="0" w:line="240" w:lineRule="auto"/>
              <w:rPr>
                <w:rFonts w:eastAsia="Times New Roman" w:cs="Arial Narrow"/>
                <w:sz w:val="24"/>
                <w:szCs w:val="28"/>
                <w:lang w:val="ru-RU" w:eastAsia="hr-HR"/>
              </w:rPr>
            </w:pPr>
          </w:p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6A9" w:rsidRPr="00673946" w:rsidRDefault="000C46A9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DD" w:rsidRPr="00673946" w:rsidRDefault="006C0185" w:rsidP="000C46A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>номер</w:t>
            </w:r>
            <w:proofErr w:type="gramEnd"/>
            <w:r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 xml:space="preserve"> и название официальной газеты, дата опубликования бюджета, копия или ссылка на финансовый п</w:t>
            </w:r>
            <w:r w:rsidR="003C118E"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>лан, принятый д</w:t>
            </w:r>
            <w:r w:rsidRPr="00673946">
              <w:rPr>
                <w:rFonts w:eastAsia="Times New Roman" w:cs="Times New Roman"/>
                <w:sz w:val="24"/>
                <w:szCs w:val="28"/>
                <w:lang w:val="ru-RU" w:eastAsia="hr-HR"/>
              </w:rPr>
              <w:t xml:space="preserve">о 31 декабря , для бюджетных и внебюджетных пользователей </w:t>
            </w:r>
          </w:p>
          <w:p w:rsidR="000C46A9" w:rsidRPr="00673946" w:rsidRDefault="006C0185" w:rsidP="00C42BDD">
            <w:pPr>
              <w:spacing w:after="0" w:line="240" w:lineRule="auto"/>
              <w:rPr>
                <w:rFonts w:eastAsia="Times New Roman" w:cs="Arial Narrow"/>
                <w:sz w:val="24"/>
                <w:szCs w:val="28"/>
                <w:lang w:val="ru-RU" w:eastAsia="hr-HR"/>
              </w:rPr>
            </w:pPr>
            <w:proofErr w:type="gramStart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вопрос</w:t>
            </w:r>
            <w:proofErr w:type="gramEnd"/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не относится к бюджетным </w:t>
            </w:r>
            <w:r w:rsidR="00F911F5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внебюджетным 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пользователям государственного бюджета на срок от одного года, к которому относится решение о временном финансировании мероприятий, ф</w:t>
            </w:r>
            <w:r w:rsidR="003C118E"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>ункций</w:t>
            </w:r>
            <w:r w:rsidRPr="00673946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программ государственных органов  и других бюджетных пользователей на первые три месяца следующего года</w:t>
            </w:r>
          </w:p>
          <w:p w:rsidR="006C1B07" w:rsidRPr="00673946" w:rsidRDefault="006C1B07" w:rsidP="00C42BDD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</w:tr>
    </w:tbl>
    <w:p w:rsidR="00A0307F" w:rsidRPr="002D65E7" w:rsidRDefault="00A0307F" w:rsidP="00C11A22">
      <w:pPr>
        <w:spacing w:after="240" w:line="240" w:lineRule="auto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371"/>
        <w:gridCol w:w="734"/>
        <w:gridCol w:w="662"/>
        <w:gridCol w:w="629"/>
        <w:gridCol w:w="5002"/>
      </w:tblGrid>
      <w:tr w:rsidR="00C11A22" w:rsidRPr="002D65E7">
        <w:trPr>
          <w:trHeight w:val="23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rPr>
                <w:lang w:val="ru-RU"/>
              </w:rPr>
            </w:pPr>
            <w:r w:rsidRPr="002D65E7">
              <w:rPr>
                <w:lang w:val="ru-RU"/>
              </w:rPr>
              <w:lastRenderedPageBreak/>
              <w:t>16.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973D95" w:rsidP="00E237D2">
            <w:pPr>
              <w:rPr>
                <w:sz w:val="24"/>
                <w:szCs w:val="24"/>
                <w:lang w:val="ru-RU"/>
              </w:rPr>
            </w:pPr>
            <w:r w:rsidRPr="00673946">
              <w:rPr>
                <w:sz w:val="24"/>
                <w:szCs w:val="24"/>
                <w:lang w:val="ru-RU"/>
              </w:rPr>
              <w:t>В течение 30-ти дней от д</w:t>
            </w:r>
            <w:r w:rsidR="00E237D2" w:rsidRPr="00673946">
              <w:rPr>
                <w:sz w:val="24"/>
                <w:szCs w:val="24"/>
                <w:lang w:val="ru-RU"/>
              </w:rPr>
              <w:t>аты вступления государственного</w:t>
            </w:r>
            <w:r w:rsidRPr="00673946">
              <w:rPr>
                <w:sz w:val="24"/>
                <w:szCs w:val="24"/>
                <w:lang w:val="ru-RU"/>
              </w:rPr>
              <w:t xml:space="preserve"> бюджета в силу, руководитель принимает решение о передаче полномочий и ответственности за реализацию стратегического плана, а также управления предусмотренным финансовым планом бюджетными средствами (ответственность несут министерства и иные государственные административные органы на уровне раздела организационной классификации)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A22" w:rsidRPr="00673946" w:rsidRDefault="00F911F5" w:rsidP="00C11A22">
            <w:pPr>
              <w:rPr>
                <w:sz w:val="24"/>
                <w:szCs w:val="24"/>
                <w:lang w:val="ru-RU"/>
              </w:rPr>
            </w:pPr>
            <w:proofErr w:type="gramStart"/>
            <w:r w:rsidRPr="00673946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673946">
              <w:rPr>
                <w:sz w:val="24"/>
                <w:szCs w:val="24"/>
                <w:lang w:val="ru-RU"/>
              </w:rPr>
              <w:t xml:space="preserve"> решения</w:t>
            </w:r>
          </w:p>
        </w:tc>
      </w:tr>
      <w:tr w:rsidR="00C11A22" w:rsidRPr="002D65E7">
        <w:trPr>
          <w:trHeight w:val="118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rPr>
                <w:lang w:val="ru-RU"/>
              </w:rPr>
            </w:pPr>
            <w:r w:rsidRPr="002D65E7">
              <w:rPr>
                <w:lang w:val="ru-RU"/>
              </w:rPr>
              <w:t>17.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973D95" w:rsidP="00C11A22">
            <w:pPr>
              <w:rPr>
                <w:sz w:val="24"/>
                <w:szCs w:val="24"/>
                <w:lang w:val="ru-RU"/>
              </w:rPr>
            </w:pPr>
            <w:r w:rsidRPr="00673946">
              <w:rPr>
                <w:sz w:val="24"/>
                <w:szCs w:val="24"/>
                <w:lang w:val="ru-RU"/>
              </w:rPr>
              <w:t>Бюджет и изменения и дополнения, а также решение о исполнении   п</w:t>
            </w:r>
            <w:r w:rsidR="00E237D2" w:rsidRPr="00673946">
              <w:rPr>
                <w:sz w:val="24"/>
                <w:szCs w:val="24"/>
                <w:lang w:val="ru-RU"/>
              </w:rPr>
              <w:t>редоставляются Министерству фин</w:t>
            </w:r>
            <w:r w:rsidRPr="00673946">
              <w:rPr>
                <w:sz w:val="24"/>
                <w:szCs w:val="24"/>
                <w:lang w:val="ru-RU"/>
              </w:rPr>
              <w:t xml:space="preserve">ансов в течение 15-ти дней от даты их вступления в силу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11F5" w:rsidRPr="00673946" w:rsidRDefault="00F911F5" w:rsidP="00C11A22">
            <w:pPr>
              <w:rPr>
                <w:sz w:val="24"/>
                <w:szCs w:val="24"/>
                <w:lang w:val="ru-RU"/>
              </w:rPr>
            </w:pPr>
            <w:proofErr w:type="gramStart"/>
            <w:r w:rsidRPr="00673946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673946">
              <w:rPr>
                <w:sz w:val="24"/>
                <w:szCs w:val="24"/>
                <w:lang w:val="ru-RU"/>
              </w:rPr>
              <w:t xml:space="preserve"> или ссылка на письмо</w:t>
            </w:r>
          </w:p>
        </w:tc>
      </w:tr>
      <w:tr w:rsidR="00C11A22" w:rsidRPr="002D65E7">
        <w:trPr>
          <w:trHeight w:val="202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rPr>
                <w:lang w:val="ru-RU"/>
              </w:rPr>
            </w:pPr>
            <w:r w:rsidRPr="002D65E7">
              <w:rPr>
                <w:lang w:val="ru-RU"/>
              </w:rPr>
              <w:t>18.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673946" w:rsidRDefault="00973D95" w:rsidP="00E42A2E">
            <w:pPr>
              <w:rPr>
                <w:sz w:val="24"/>
                <w:szCs w:val="24"/>
                <w:lang w:val="ru-RU"/>
              </w:rPr>
            </w:pPr>
            <w:r w:rsidRPr="00673946">
              <w:rPr>
                <w:sz w:val="24"/>
                <w:szCs w:val="24"/>
                <w:lang w:val="ru-RU"/>
              </w:rPr>
              <w:t xml:space="preserve">Единица местного и областного (регионального) самоуправления принимает </w:t>
            </w:r>
            <w:proofErr w:type="spellStart"/>
            <w:r w:rsidRPr="00673946">
              <w:rPr>
                <w:sz w:val="24"/>
                <w:szCs w:val="24"/>
                <w:lang w:val="ru-RU"/>
              </w:rPr>
              <w:t>займ</w:t>
            </w:r>
            <w:proofErr w:type="spellEnd"/>
            <w:r w:rsidRPr="00673946">
              <w:rPr>
                <w:sz w:val="24"/>
                <w:szCs w:val="24"/>
                <w:lang w:val="ru-RU"/>
              </w:rPr>
              <w:t xml:space="preserve"> / дает согласие на </w:t>
            </w:r>
            <w:proofErr w:type="spellStart"/>
            <w:r w:rsidRPr="00673946">
              <w:rPr>
                <w:sz w:val="24"/>
                <w:szCs w:val="24"/>
                <w:lang w:val="ru-RU"/>
              </w:rPr>
              <w:t>займ</w:t>
            </w:r>
            <w:proofErr w:type="spellEnd"/>
            <w:r w:rsidRPr="00673946">
              <w:rPr>
                <w:sz w:val="24"/>
                <w:szCs w:val="24"/>
                <w:lang w:val="ru-RU"/>
              </w:rPr>
              <w:t xml:space="preserve"> /</w:t>
            </w:r>
            <w:r w:rsidR="00E237D2" w:rsidRPr="00673946">
              <w:rPr>
                <w:sz w:val="24"/>
                <w:szCs w:val="24"/>
                <w:lang w:val="ru-RU"/>
              </w:rPr>
              <w:t>,</w:t>
            </w:r>
            <w:r w:rsidRPr="00673946">
              <w:rPr>
                <w:sz w:val="24"/>
                <w:szCs w:val="24"/>
                <w:lang w:val="ru-RU"/>
              </w:rPr>
              <w:t xml:space="preserve"> гарантию </w:t>
            </w:r>
            <w:proofErr w:type="gramStart"/>
            <w:r w:rsidRPr="00673946">
              <w:rPr>
                <w:sz w:val="24"/>
                <w:szCs w:val="24"/>
                <w:lang w:val="ru-RU"/>
              </w:rPr>
              <w:t>в  соответствии</w:t>
            </w:r>
            <w:proofErr w:type="gramEnd"/>
            <w:r w:rsidRPr="00673946">
              <w:rPr>
                <w:sz w:val="24"/>
                <w:szCs w:val="24"/>
                <w:lang w:val="ru-RU"/>
              </w:rPr>
              <w:t xml:space="preserve"> с положениями Закона о бюджете и Правилами процедуры заимствования и выдачи гарантий, а также согласие </w:t>
            </w:r>
            <w:r w:rsidR="00E42A2E" w:rsidRPr="00673946">
              <w:rPr>
                <w:sz w:val="24"/>
                <w:szCs w:val="24"/>
                <w:lang w:val="ru-RU"/>
              </w:rPr>
              <w:t xml:space="preserve"> единиц местного и областного (регионального) самоуправления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22" w:rsidRPr="00673946" w:rsidRDefault="00C11A22" w:rsidP="00C11A22">
            <w:pPr>
              <w:rPr>
                <w:sz w:val="24"/>
                <w:szCs w:val="24"/>
                <w:lang w:val="ru-RU"/>
              </w:rPr>
            </w:pPr>
          </w:p>
          <w:p w:rsidR="00F911F5" w:rsidRPr="00673946" w:rsidRDefault="00F911F5" w:rsidP="00F911F5">
            <w:pPr>
              <w:rPr>
                <w:sz w:val="24"/>
                <w:szCs w:val="24"/>
                <w:lang w:val="ru-RU"/>
              </w:rPr>
            </w:pPr>
            <w:proofErr w:type="gramStart"/>
            <w:r w:rsidRPr="00673946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673946">
              <w:rPr>
                <w:sz w:val="24"/>
                <w:szCs w:val="24"/>
                <w:lang w:val="ru-RU"/>
              </w:rPr>
              <w:t xml:space="preserve"> или ссылка на принятое полученное согласи</w:t>
            </w:r>
          </w:p>
        </w:tc>
      </w:tr>
    </w:tbl>
    <w:p w:rsidR="00C11A22" w:rsidRPr="00673946" w:rsidRDefault="000D42ED" w:rsidP="00C11A22">
      <w:pPr>
        <w:spacing w:after="240" w:line="240" w:lineRule="auto"/>
        <w:ind w:left="1416"/>
        <w:jc w:val="both"/>
        <w:rPr>
          <w:rFonts w:cs="Arial"/>
          <w:b/>
          <w:sz w:val="32"/>
          <w:szCs w:val="32"/>
          <w:lang w:val="ru-RU"/>
        </w:rPr>
      </w:pPr>
      <w:r w:rsidRPr="00673946">
        <w:rPr>
          <w:rFonts w:cs="Arial"/>
          <w:b/>
          <w:sz w:val="32"/>
          <w:szCs w:val="32"/>
          <w:lang w:val="ru-RU"/>
        </w:rPr>
        <w:t>Примечание:</w:t>
      </w:r>
    </w:p>
    <w:p w:rsidR="00F911F5" w:rsidRPr="002D65E7" w:rsidRDefault="00F911F5" w:rsidP="00C11A22">
      <w:pPr>
        <w:spacing w:after="0" w:line="240" w:lineRule="auto"/>
        <w:ind w:left="1418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На все вопросы в Анкете следует отвечать при помощи знака "Х" в соответствующей графе.</w:t>
      </w:r>
    </w:p>
    <w:p w:rsidR="00825D2A" w:rsidRPr="002D65E7" w:rsidRDefault="00F911F5" w:rsidP="00C11A22">
      <w:pPr>
        <w:spacing w:after="0" w:line="240" w:lineRule="auto"/>
        <w:ind w:left="1418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 xml:space="preserve">Если вопрос не относится к плательщику, </w:t>
      </w:r>
      <w:proofErr w:type="gramStart"/>
      <w:r w:rsidRPr="002D65E7">
        <w:rPr>
          <w:rFonts w:cs="Arial"/>
          <w:sz w:val="32"/>
          <w:szCs w:val="32"/>
          <w:lang w:val="ru-RU"/>
        </w:rPr>
        <w:t>знак  "</w:t>
      </w:r>
      <w:proofErr w:type="gramEnd"/>
      <w:r w:rsidRPr="002D65E7">
        <w:rPr>
          <w:rFonts w:cs="Arial"/>
          <w:sz w:val="32"/>
          <w:szCs w:val="32"/>
          <w:lang w:val="ru-RU"/>
        </w:rPr>
        <w:t>X" указать в графе N/P</w:t>
      </w:r>
      <w:r w:rsidR="00825D2A" w:rsidRPr="002D65E7">
        <w:rPr>
          <w:rFonts w:cs="Arial"/>
          <w:sz w:val="32"/>
          <w:szCs w:val="32"/>
          <w:lang w:val="ru-RU"/>
        </w:rPr>
        <w:t xml:space="preserve"> (нет данных)</w:t>
      </w:r>
      <w:r w:rsidRPr="002D65E7">
        <w:rPr>
          <w:rFonts w:cs="Arial"/>
          <w:sz w:val="32"/>
          <w:szCs w:val="32"/>
          <w:lang w:val="ru-RU"/>
        </w:rPr>
        <w:t>.</w:t>
      </w:r>
    </w:p>
    <w:p w:rsidR="00A0307F" w:rsidRPr="002D65E7" w:rsidRDefault="00825D2A" w:rsidP="00C11A22">
      <w:pPr>
        <w:spacing w:after="0" w:line="240" w:lineRule="auto"/>
        <w:ind w:left="1418"/>
        <w:jc w:val="both"/>
        <w:rPr>
          <w:rFonts w:cs="Arial"/>
          <w:sz w:val="32"/>
          <w:szCs w:val="32"/>
          <w:lang w:val="ru-RU"/>
        </w:rPr>
      </w:pPr>
      <w:r w:rsidRPr="002D65E7">
        <w:rPr>
          <w:rFonts w:cs="Arial"/>
          <w:sz w:val="32"/>
          <w:szCs w:val="32"/>
          <w:lang w:val="ru-RU"/>
        </w:rPr>
        <w:t>Если на различные вопросы требуется то же доказательство, его следует отметить только один раз.</w:t>
      </w:r>
    </w:p>
    <w:p w:rsidR="00C11A22" w:rsidRPr="002D65E7" w:rsidRDefault="00C11A22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"/>
        <w:gridCol w:w="754"/>
        <w:gridCol w:w="5011"/>
        <w:gridCol w:w="514"/>
        <w:gridCol w:w="610"/>
        <w:gridCol w:w="658"/>
        <w:gridCol w:w="1555"/>
        <w:gridCol w:w="4171"/>
      </w:tblGrid>
      <w:tr w:rsidR="00C11A22" w:rsidRPr="002D65E7" w:rsidTr="0073508F">
        <w:trPr>
          <w:trHeight w:val="240"/>
        </w:trPr>
        <w:tc>
          <w:tcPr>
            <w:tcW w:w="2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11A22" w:rsidRPr="002D65E7" w:rsidRDefault="005D1BB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Порядковый номер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11A22" w:rsidRPr="002D65E7" w:rsidRDefault="005D1BB2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proofErr w:type="gramStart"/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вопрос</w:t>
            </w:r>
            <w:proofErr w:type="gramEnd"/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11A22" w:rsidRPr="002D65E7" w:rsidRDefault="005D1BB2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Ответ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11A22" w:rsidRPr="002D65E7" w:rsidRDefault="005D1BB2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Ссылки</w:t>
            </w:r>
          </w:p>
        </w:tc>
      </w:tr>
      <w:tr w:rsidR="00C11A22" w:rsidRPr="002D65E7">
        <w:trPr>
          <w:trHeight w:val="341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1A22" w:rsidRPr="002D65E7" w:rsidRDefault="009413BA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N/</w:t>
            </w:r>
            <w:r w:rsidR="00C11A22"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P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11A22" w:rsidRPr="002D65E7" w:rsidRDefault="005D1BB2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1A22" w:rsidRPr="002D65E7" w:rsidRDefault="005D1BB2" w:rsidP="009413BA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ru-RU" w:eastAsia="hr-HR"/>
              </w:rPr>
              <w:t>НЕТ</w:t>
            </w:r>
            <w:r w:rsidR="009413BA" w:rsidRPr="002D65E7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ru-RU" w:eastAsia="hr-HR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1A22" w:rsidRPr="002D65E7" w:rsidRDefault="005D1BB2" w:rsidP="005D1BB2">
            <w:pPr>
              <w:spacing w:after="0" w:line="280" w:lineRule="exact"/>
              <w:jc w:val="center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Частично</w:t>
            </w:r>
            <w:r w:rsidR="009413BA" w:rsidRPr="002D65E7">
              <w:rPr>
                <w:rFonts w:eastAsia="Times New Roman" w:cs="Arial Narrow"/>
                <w:sz w:val="20"/>
                <w:szCs w:val="20"/>
                <w:vertAlign w:val="superscript"/>
                <w:lang w:val="ru-RU" w:eastAsia="hr-HR"/>
              </w:rPr>
              <w:t>4</w:t>
            </w:r>
          </w:p>
        </w:tc>
        <w:tc>
          <w:tcPr>
            <w:tcW w:w="4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</w:tr>
      <w:tr w:rsidR="00C11A22" w:rsidRPr="002D65E7">
        <w:trPr>
          <w:trHeight w:val="394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132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A22" w:rsidRPr="002D65E7" w:rsidRDefault="005D1BB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20"/>
                <w:szCs w:val="20"/>
                <w:lang w:val="ru-RU" w:eastAsia="hr-HR"/>
              </w:rPr>
              <w:t>ИСПОЛНЕНИЕ БЮДЖЕТА/ФИНАНСОВОГО ПЛАНА</w:t>
            </w:r>
          </w:p>
        </w:tc>
      </w:tr>
      <w:tr w:rsidR="00C11A22" w:rsidRPr="002D65E7" w:rsidTr="009413BA">
        <w:trPr>
          <w:trHeight w:val="494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19.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9C39DD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Порядок установления договорных обязательств четко определен и доступен для всех организационных единиц / административных ведомств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A22" w:rsidRPr="0073508F" w:rsidRDefault="00314E16" w:rsidP="009413BA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процедуры, сост. в письменной форме</w:t>
            </w:r>
          </w:p>
        </w:tc>
      </w:tr>
      <w:tr w:rsidR="00C11A22" w:rsidRPr="002D65E7" w:rsidTr="009413BA">
        <w:trPr>
          <w:trHeight w:val="1699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20.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9C39DD" w:rsidP="003D444B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Обязательства по договорам, которые требуют оплаты из бюджета в ближайшие годы были приняты исключительно с согласия министра финансов / правительства Республики Хорватия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или  главы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муниципалитета / мэра / губернатора (ответственность несут  бюджетные пользователи государственного бюджета  и пользователи бюджетов местных и </w:t>
            </w:r>
            <w:r w:rsidR="003D444B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областных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(</w:t>
            </w:r>
            <w:r w:rsidR="003D444B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региональный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</w:t>
            </w:r>
            <w:r w:rsidR="00E237D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е</w:t>
            </w:r>
            <w:r w:rsidR="003D444B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диниц самоуправления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E16" w:rsidRPr="0073508F" w:rsidRDefault="00314E16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копии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ссылки на полученное согласие на образцах - не более 20</w:t>
            </w:r>
          </w:p>
        </w:tc>
      </w:tr>
      <w:tr w:rsidR="00C11A22" w:rsidRPr="002D65E7">
        <w:trPr>
          <w:trHeight w:val="1200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8"/>
                <w:szCs w:val="28"/>
                <w:lang w:val="ru-RU" w:eastAsia="hr-HR"/>
              </w:rPr>
              <w:t>21.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3D444B" w:rsidP="003D444B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обязательства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 инвестиционн</w:t>
            </w:r>
            <w:r w:rsidR="00E237D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ым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проектам принимаются, только, если они предусмотрены в бюджете и прогнозах, финансовом плане и по оценке специалистов действительно защищают  эффективность инвестиционного проекта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E16" w:rsidRPr="0073508F" w:rsidRDefault="00314E16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на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образцах не более 10 инвестиционных проектов доказать связь с бюджетом и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прогнощами</w:t>
            </w:r>
            <w:proofErr w:type="spell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или с финансовым планом и приложить копии/ссылки проведенной оценки </w:t>
            </w:r>
          </w:p>
        </w:tc>
      </w:tr>
      <w:tr w:rsidR="00C11A22" w:rsidRPr="002D65E7" w:rsidTr="009413BA">
        <w:trPr>
          <w:trHeight w:val="758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0"/>
                <w:szCs w:val="20"/>
                <w:lang w:val="ru-RU" w:eastAsia="hr-HR"/>
              </w:rPr>
              <w:t>22.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3D444B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Перераспределения выполнены в соответствии с положениями Закона о бюджете (отв</w:t>
            </w:r>
            <w:r w:rsidR="00E237D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етственность несут единицы мест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ного и областного (регионального) самоуправления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E16" w:rsidRPr="0073508F" w:rsidRDefault="00314E16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/ссылка на письмо с одобренным перераспределением </w:t>
            </w:r>
          </w:p>
        </w:tc>
      </w:tr>
      <w:tr w:rsidR="00C11A22" w:rsidRPr="002D65E7" w:rsidTr="009413BA">
        <w:trPr>
          <w:trHeight w:val="1915"/>
        </w:trPr>
        <w:tc>
          <w:tcPr>
            <w:tcW w:w="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A22" w:rsidRPr="002D65E7" w:rsidRDefault="00C11A22" w:rsidP="00C1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A22" w:rsidRPr="002D65E7" w:rsidRDefault="00C11A22" w:rsidP="00C11A22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Arial Unicode MS" w:cs="Arial Unicode MS"/>
                <w:iCs/>
                <w:sz w:val="20"/>
                <w:szCs w:val="20"/>
                <w:lang w:val="ru-RU" w:eastAsia="hr-HR"/>
              </w:rPr>
              <w:t>22</w:t>
            </w:r>
            <w:r w:rsidRPr="002D65E7">
              <w:rPr>
                <w:rFonts w:eastAsia="Times New Roman" w:cs="Playbill"/>
                <w:iCs/>
                <w:sz w:val="20"/>
                <w:szCs w:val="20"/>
                <w:lang w:val="ru-RU" w:eastAsia="hr-HR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73508F" w:rsidRDefault="003D444B" w:rsidP="00C11A22">
            <w:pPr>
              <w:spacing w:after="0" w:line="180" w:lineRule="exact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0"/>
                <w:lang w:val="ru-RU" w:eastAsia="hr-HR"/>
              </w:rPr>
              <w:t>Существует четкая процедура сбора дохода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C11A22" w:rsidRPr="0073508F" w:rsidRDefault="00C11A22" w:rsidP="00C11A2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22" w:rsidRPr="0073508F" w:rsidRDefault="00577019" w:rsidP="0057701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ссыл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ка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процедуры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 письменной форме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которые видны из видов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оплачиваемых 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доходов,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предпринимаемые меры сбора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, случаи, в которых необходимо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приобрести инструменты 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обеспечения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уплаты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мониторинг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оплаты по предпринятым мерам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лица,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которы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е</w:t>
            </w:r>
            <w:proofErr w:type="spell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будет выполнять названные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вид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</w:t>
            </w:r>
            <w:r w:rsidR="00314E16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деятельности и т.д.</w:t>
            </w:r>
          </w:p>
        </w:tc>
      </w:tr>
    </w:tbl>
    <w:p w:rsidR="009413BA" w:rsidRPr="002D65E7" w:rsidRDefault="009413BA" w:rsidP="009413BA">
      <w:pPr>
        <w:spacing w:after="0" w:line="240" w:lineRule="auto"/>
        <w:ind w:left="1418"/>
        <w:jc w:val="both"/>
        <w:rPr>
          <w:rFonts w:eastAsia="Arial Unicode MS" w:cs="Arial Unicode MS"/>
          <w:sz w:val="28"/>
          <w:szCs w:val="28"/>
          <w:lang w:val="ru-RU"/>
        </w:rPr>
      </w:pPr>
      <w:r w:rsidRPr="002D65E7">
        <w:rPr>
          <w:rFonts w:eastAsia="Arial Unicode MS" w:cs="Arial Unicode MS"/>
          <w:sz w:val="28"/>
          <w:szCs w:val="28"/>
          <w:vertAlign w:val="superscript"/>
          <w:lang w:val="ru-RU"/>
        </w:rPr>
        <w:t>3</w:t>
      </w:r>
      <w:r w:rsidR="003D444B" w:rsidRPr="002D65E7">
        <w:rPr>
          <w:rFonts w:eastAsia="Arial Unicode MS" w:cs="Arial Unicode MS"/>
          <w:sz w:val="28"/>
          <w:szCs w:val="28"/>
          <w:vertAlign w:val="superscript"/>
          <w:lang w:val="ru-RU"/>
        </w:rPr>
        <w:t xml:space="preserve"> </w:t>
      </w:r>
      <w:r w:rsidR="000766C7" w:rsidRPr="002D65E7">
        <w:rPr>
          <w:rFonts w:eastAsia="Arial Unicode MS" w:cs="Arial Unicode MS"/>
          <w:sz w:val="28"/>
          <w:szCs w:val="28"/>
          <w:lang w:val="ru-RU"/>
        </w:rPr>
        <w:t>За каждый отрицательный ответ внести недостаток или нарушение в План устранения недостатков и нарушений</w:t>
      </w:r>
      <w:r w:rsidRPr="002D65E7">
        <w:rPr>
          <w:rFonts w:eastAsia="Arial Unicode MS" w:cs="Arial Unicode MS"/>
          <w:sz w:val="28"/>
          <w:szCs w:val="28"/>
          <w:lang w:val="ru-RU"/>
        </w:rPr>
        <w:t xml:space="preserve"> </w:t>
      </w:r>
    </w:p>
    <w:p w:rsidR="00A0307F" w:rsidRPr="002D65E7" w:rsidRDefault="009413BA" w:rsidP="009413BA">
      <w:pPr>
        <w:spacing w:after="0" w:line="240" w:lineRule="auto"/>
        <w:ind w:left="1418"/>
        <w:jc w:val="both"/>
        <w:rPr>
          <w:rFonts w:cs="Arial"/>
          <w:sz w:val="28"/>
          <w:szCs w:val="28"/>
          <w:lang w:val="ru-RU"/>
        </w:rPr>
      </w:pPr>
      <w:r w:rsidRPr="002D65E7">
        <w:rPr>
          <w:rFonts w:eastAsia="Arial Unicode MS" w:cs="Arial Unicode MS"/>
          <w:sz w:val="28"/>
          <w:szCs w:val="28"/>
          <w:vertAlign w:val="superscript"/>
          <w:lang w:val="ru-RU"/>
        </w:rPr>
        <w:t>4</w:t>
      </w:r>
      <w:r w:rsidR="000766C7" w:rsidRPr="002D65E7">
        <w:rPr>
          <w:rFonts w:eastAsia="Arial Unicode MS" w:cs="Arial Unicode MS"/>
          <w:sz w:val="28"/>
          <w:szCs w:val="28"/>
          <w:lang w:val="ru-RU"/>
        </w:rPr>
        <w:t xml:space="preserve"> За каждый частично положительный </w:t>
      </w:r>
      <w:proofErr w:type="gramStart"/>
      <w:r w:rsidR="000766C7" w:rsidRPr="002D65E7">
        <w:rPr>
          <w:rFonts w:eastAsia="Arial Unicode MS" w:cs="Arial Unicode MS"/>
          <w:sz w:val="28"/>
          <w:szCs w:val="28"/>
          <w:lang w:val="ru-RU"/>
        </w:rPr>
        <w:t>ответ  внести</w:t>
      </w:r>
      <w:proofErr w:type="gramEnd"/>
      <w:r w:rsidR="000766C7" w:rsidRPr="002D65E7">
        <w:rPr>
          <w:rFonts w:eastAsia="Arial Unicode MS" w:cs="Arial Unicode MS"/>
          <w:sz w:val="28"/>
          <w:szCs w:val="28"/>
          <w:lang w:val="ru-RU"/>
        </w:rPr>
        <w:t xml:space="preserve"> недостаток или нарушение в План устранения недостатков и нарушений</w:t>
      </w: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28"/>
          <w:szCs w:val="28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102"/>
        <w:gridCol w:w="514"/>
        <w:gridCol w:w="629"/>
        <w:gridCol w:w="672"/>
        <w:gridCol w:w="1579"/>
        <w:gridCol w:w="4248"/>
      </w:tblGrid>
      <w:tr w:rsidR="009413BA" w:rsidRPr="002D65E7">
        <w:trPr>
          <w:trHeight w:val="13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 Narrow"/>
                <w:sz w:val="20"/>
                <w:szCs w:val="20"/>
                <w:lang w:val="ru-RU" w:eastAsia="hr-HR"/>
              </w:rPr>
              <w:lastRenderedPageBreak/>
              <w:t>24.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0766C7" w:rsidP="00E237D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sz w:val="24"/>
                <w:lang w:val="ru-RU"/>
              </w:rPr>
              <w:t xml:space="preserve"> 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Приняты все необходимые меры для полного сбора доходов и поступлений от компетентных органов у платы в бюджет в соответствии с действующими правилами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0D15B5" w:rsidP="00E237D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на</w:t>
            </w:r>
            <w:proofErr w:type="gram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образце 10% </w:t>
            </w:r>
            <w:proofErr w:type="spell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неоплаченнойзадолженности</w:t>
            </w:r>
            <w:proofErr w:type="spell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по состоянию на 31 декабря доказательства о предпринятых мерах для сбора (копии/ссылки на</w:t>
            </w:r>
            <w:r w:rsidR="000021CE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соо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т</w:t>
            </w:r>
            <w:r w:rsidR="000021CE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ветствующую корреспонденцию, 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</w:t>
            </w:r>
            <w:r w:rsidR="000021CE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предупреждения) , но не более 100</w:t>
            </w:r>
          </w:p>
        </w:tc>
      </w:tr>
      <w:tr w:rsidR="009413BA" w:rsidRPr="002D65E7" w:rsidTr="009413BA">
        <w:trPr>
          <w:trHeight w:val="21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 Narrow"/>
                <w:sz w:val="20"/>
                <w:szCs w:val="20"/>
                <w:lang w:val="ru-RU" w:eastAsia="hr-HR"/>
              </w:rPr>
              <w:t>25.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0766C7" w:rsidP="00E237D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Все целевые доходы и поступления, а также личные доходы бюджетных пользователей 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внесе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ны в соответствующий бюджет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единиц местного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областн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[региональн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) самоуправления,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за исключением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тех, которые освобождены от обязанности по уплате на основе решения об исполнении бюджета единиц местн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областн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(региональн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ого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) самоуправления (ответственность несут </w:t>
            </w:r>
            <w:proofErr w:type="spell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единицыместного</w:t>
            </w:r>
            <w:proofErr w:type="spell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и областного (регионального) </w:t>
            </w:r>
            <w:proofErr w:type="spellStart"/>
            <w:proofErr w:type="gram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самоуправления,</w:t>
            </w:r>
            <w:r w:rsidR="00820D3E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компетенция</w:t>
            </w:r>
            <w:proofErr w:type="spellEnd"/>
            <w:proofErr w:type="gramEnd"/>
            <w:r w:rsidR="00820D3E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которых распространяется на 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бюджетных пользователей)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0021CE" w:rsidP="000021C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Подтверждение об оплате целевых </w:t>
            </w:r>
            <w:proofErr w:type="gram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доходов  и</w:t>
            </w:r>
            <w:proofErr w:type="gram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поступлений и собственных доходов в соответствующий бюджет и 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копия решения, или ссылка</w:t>
            </w: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на решение</w:t>
            </w:r>
          </w:p>
        </w:tc>
      </w:tr>
      <w:tr w:rsidR="009413BA" w:rsidRPr="002D65E7">
        <w:trPr>
          <w:trHeight w:val="13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 Narrow"/>
                <w:sz w:val="20"/>
                <w:szCs w:val="20"/>
                <w:lang w:val="ru-RU" w:eastAsia="hr-HR"/>
              </w:rPr>
              <w:t>26.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8E63EC" w:rsidP="00E237D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Министерство или единица местного и областного (регионального) самоуправления </w:t>
            </w:r>
            <w:proofErr w:type="gram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отслеживали  использование</w:t>
            </w:r>
            <w:proofErr w:type="gram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 целевых доходов и поступлений, а также собственных  доходов , которые осуществляют  бюджетные пользователи в пределах </w:t>
            </w:r>
            <w:proofErr w:type="spellStart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своей</w:t>
            </w:r>
            <w:r w:rsidR="00E237D2"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компетенции</w:t>
            </w:r>
            <w:proofErr w:type="spellEnd"/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>, и которые освобождаются от уплаты в бюджет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ru-RU" w:eastAsia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0021CE" w:rsidP="009413BA">
            <w:pPr>
              <w:spacing w:after="0" w:line="22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Times New Roman" w:cs="Arial Narrow"/>
                <w:sz w:val="24"/>
                <w:szCs w:val="28"/>
                <w:lang w:val="ru-RU" w:eastAsia="hr-HR"/>
              </w:rPr>
              <w:t xml:space="preserve">Доказательство о способе платежа </w:t>
            </w:r>
          </w:p>
        </w:tc>
      </w:tr>
      <w:tr w:rsidR="009413BA" w:rsidRPr="002D65E7" w:rsidTr="009413BA">
        <w:trPr>
          <w:trHeight w:val="35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2D65E7">
              <w:rPr>
                <w:rFonts w:eastAsia="Times New Roman" w:cs="Arial Narrow"/>
                <w:sz w:val="20"/>
                <w:szCs w:val="20"/>
                <w:lang w:val="ru-RU" w:eastAsia="hr-HR"/>
              </w:rPr>
              <w:lastRenderedPageBreak/>
              <w:t>27.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8E63EC" w:rsidP="008E63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73508F">
              <w:rPr>
                <w:sz w:val="20"/>
                <w:lang w:val="ru-RU"/>
              </w:rPr>
              <w:t>С</w:t>
            </w:r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>редства были потрачены в соответствии с бюджетом и финансовым планом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Arial Narrow"/>
                <w:sz w:val="20"/>
                <w:szCs w:val="28"/>
                <w:lang w:val="ru-RU" w:eastAsia="hr-HR"/>
              </w:rPr>
            </w:pPr>
          </w:p>
          <w:p w:rsidR="009413BA" w:rsidRPr="0073508F" w:rsidRDefault="000021CE" w:rsidP="009413BA">
            <w:pPr>
              <w:spacing w:after="0" w:line="240" w:lineRule="auto"/>
              <w:rPr>
                <w:rFonts w:eastAsia="Times New Roman" w:cs="Times New Roman"/>
                <w:sz w:val="20"/>
                <w:szCs w:val="28"/>
                <w:lang w:val="ru-RU" w:eastAsia="hr-HR"/>
              </w:rPr>
            </w:pPr>
            <w:r w:rsidRPr="0073508F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Отчет об исполнении бюджета для единиц местного и областного (регионального) самоуправления, на основании которого видно, что не затрачено больше средств из утвержденных бюджетом (за </w:t>
            </w:r>
            <w:proofErr w:type="gramStart"/>
            <w:r w:rsidRPr="0073508F">
              <w:rPr>
                <w:rFonts w:eastAsia="Times New Roman" w:cs="Times New Roman"/>
                <w:sz w:val="20"/>
                <w:szCs w:val="28"/>
                <w:lang w:val="ru-RU" w:eastAsia="hr-HR"/>
              </w:rPr>
              <w:t>исключением  собственных</w:t>
            </w:r>
            <w:proofErr w:type="gramEnd"/>
            <w:r w:rsidRPr="0073508F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и целевых  доходов и целевых доходов и</w:t>
            </w:r>
            <w:r w:rsidR="00E237D2" w:rsidRPr="0073508F">
              <w:rPr>
                <w:rFonts w:eastAsia="Times New Roman" w:cs="Times New Roman"/>
                <w:sz w:val="20"/>
                <w:szCs w:val="28"/>
                <w:lang w:val="ru-RU" w:eastAsia="hr-HR"/>
              </w:rPr>
              <w:t xml:space="preserve"> </w:t>
            </w:r>
            <w:r w:rsidRPr="0073508F">
              <w:rPr>
                <w:rFonts w:eastAsia="Times New Roman" w:cs="Times New Roman"/>
                <w:sz w:val="20"/>
                <w:szCs w:val="28"/>
                <w:lang w:val="ru-RU" w:eastAsia="hr-HR"/>
              </w:rPr>
              <w:t>поступлений, в соответствии с Законом о бюджете)</w:t>
            </w:r>
          </w:p>
          <w:p w:rsidR="009413BA" w:rsidRPr="0073508F" w:rsidRDefault="000021CE" w:rsidP="000021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 w:eastAsia="hr-HR"/>
              </w:rPr>
            </w:pPr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Сравнение исполнения финансового плана, из которого </w:t>
            </w:r>
            <w:proofErr w:type="gramStart"/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>видно,  что</w:t>
            </w:r>
            <w:proofErr w:type="gramEnd"/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 не затрачено больше средств из утвержденных бюджетом (за исключением  собственных и целевых  доходов и целевых доходов </w:t>
            </w:r>
            <w:proofErr w:type="spellStart"/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>ипоступлений</w:t>
            </w:r>
            <w:proofErr w:type="spellEnd"/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 xml:space="preserve">, в соответствии с Законом о бюджете) для бюджетных и </w:t>
            </w:r>
            <w:proofErr w:type="spellStart"/>
            <w:r w:rsidRPr="0073508F">
              <w:rPr>
                <w:rFonts w:eastAsia="Times New Roman" w:cs="Arial Narrow"/>
                <w:sz w:val="20"/>
                <w:szCs w:val="28"/>
                <w:lang w:val="ru-RU" w:eastAsia="hr-HR"/>
              </w:rPr>
              <w:t>внебюджетныехпользовател</w:t>
            </w:r>
            <w:r w:rsidRPr="0073508F">
              <w:rPr>
                <w:rFonts w:eastAsia="Times New Roman" w:cs="Arial Narrow"/>
                <w:sz w:val="20"/>
                <w:szCs w:val="20"/>
                <w:lang w:val="ru-RU" w:eastAsia="hr-HR"/>
              </w:rPr>
              <w:t>ей</w:t>
            </w:r>
            <w:proofErr w:type="spellEnd"/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4882"/>
        <w:gridCol w:w="494"/>
        <w:gridCol w:w="600"/>
        <w:gridCol w:w="643"/>
        <w:gridCol w:w="1517"/>
        <w:gridCol w:w="4075"/>
      </w:tblGrid>
      <w:tr w:rsidR="009413BA" w:rsidRPr="002D65E7" w:rsidTr="00106B42">
        <w:trPr>
          <w:trHeight w:val="98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28"/>
                <w:szCs w:val="28"/>
                <w:lang w:val="ru-RU" w:eastAsia="hr-HR"/>
              </w:rPr>
              <w:lastRenderedPageBreak/>
              <w:t>28.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8E63EC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Выплата средств была основана на подлинной документации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13BA" w:rsidRPr="0073508F" w:rsidRDefault="000021CE" w:rsidP="00B3355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по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всем видам расходов на уровне, определен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ного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 таблице: </w:t>
            </w:r>
            <w:r w:rsidR="00F12B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Контроль по вопр</w:t>
            </w:r>
            <w:r w:rsidR="003922A9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осу 24 в дополнении 1 Анкеты</w:t>
            </w:r>
            <w:r w:rsidR="00F12B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</w:p>
        </w:tc>
      </w:tr>
      <w:tr w:rsidR="009413BA" w:rsidRPr="002D65E7" w:rsidTr="00106B42">
        <w:trPr>
          <w:trHeight w:val="7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29.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8E63EC" w:rsidP="008E63E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Выполнены контроль и отслеживание выплаты целевых грантов, помощи, грантов до конечного пользователя и их использования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образец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5% общего количества всех трансферов и не менее 5% общей стоимости всех трансферов</w:t>
            </w:r>
            <w:r w:rsidR="00ED2ED7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, но не более 100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</w:p>
        </w:tc>
      </w:tr>
      <w:tr w:rsidR="009413BA" w:rsidRPr="002D65E7">
        <w:trPr>
          <w:trHeight w:val="5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29.1.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8E63EC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Доступны копии или ссылки договоров, которые являются основой для расчетов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F12B49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копии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договоры</w:t>
            </w:r>
          </w:p>
        </w:tc>
      </w:tr>
      <w:tr w:rsidR="009413BA" w:rsidRPr="002D65E7">
        <w:trPr>
          <w:trHeight w:val="12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29.2.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7E3C56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Были проведены выборочные проверки на выбранном образце </w:t>
            </w:r>
            <w:r w:rsidR="001E15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тех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</w:t>
            </w:r>
            <w:r w:rsidR="001E15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онечных пользователей, которым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</w:t>
            </w:r>
            <w:r w:rsidR="001E15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годовой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основе </w:t>
            </w:r>
            <w:r w:rsidR="001E15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произведены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выплат</w:t>
            </w:r>
            <w:r w:rsidR="001E1549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ы более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20.000.00 кун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13BA" w:rsidRPr="0073508F" w:rsidRDefault="00F12B49" w:rsidP="00F12B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контроль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определенного числа конечных пользователей (образец), которые на годовом уровне осуществили  более 20,000.00  кун из бюджета, бюджетных и внебюджетных пользователей</w:t>
            </w:r>
          </w:p>
        </w:tc>
      </w:tr>
      <w:tr w:rsidR="009413BA" w:rsidRPr="002D65E7">
        <w:trPr>
          <w:trHeight w:val="4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29.3.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Существует отчет конечного пользователя о расходах средств / реализации проекта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F12B49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ссылка на отчет</w:t>
            </w:r>
          </w:p>
        </w:tc>
      </w:tr>
      <w:tr w:rsidR="009413BA" w:rsidRPr="002D65E7" w:rsidTr="00106B42">
        <w:trPr>
          <w:trHeight w:val="10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49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Times New Roman" w:cs="Times New Roman"/>
                <w:sz w:val="24"/>
                <w:szCs w:val="28"/>
                <w:lang w:val="ru-RU" w:eastAsia="hr-HR"/>
              </w:rPr>
              <w:t>Во время поставки оборудования /</w:t>
            </w:r>
            <w:proofErr w:type="gramStart"/>
            <w:r w:rsidRPr="0073508F">
              <w:rPr>
                <w:rFonts w:eastAsia="Times New Roman" w:cs="Times New Roman"/>
                <w:sz w:val="24"/>
                <w:szCs w:val="28"/>
                <w:lang w:val="ru-RU" w:eastAsia="hr-HR"/>
              </w:rPr>
              <w:t>выполнения  работ</w:t>
            </w:r>
            <w:proofErr w:type="gramEnd"/>
            <w:r w:rsidRPr="0073508F">
              <w:rPr>
                <w:rFonts w:eastAsia="Times New Roman" w:cs="Times New Roman"/>
                <w:sz w:val="24"/>
                <w:szCs w:val="28"/>
                <w:lang w:val="ru-RU" w:eastAsia="hr-HR"/>
              </w:rPr>
              <w:t xml:space="preserve"> были проведены все необходимые проверки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F12B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оценка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образце 5%  общей стоимости всех закупок  долгосрочных нефинансовых активов и не менее 5% стоимости всех закупок  долгосрочных нефинансовых активов </w:t>
            </w:r>
          </w:p>
        </w:tc>
      </w:tr>
      <w:tr w:rsidR="009413BA" w:rsidRPr="002D65E7">
        <w:trPr>
          <w:trHeight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Оборудование поставлено / Работы проводились в порядке, установленном договором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32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32"/>
                <w:lang w:val="ru-RU" w:eastAsia="hr-HR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32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32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Оборудование поставлено / Работы проводились в соответствии со сроками договора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53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Оборудование поставлено/Работы выполнены в соответствии с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требованиями  договора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по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lastRenderedPageBreak/>
              <w:t>количеству и качеству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lastRenderedPageBreak/>
              <w:t>30.4.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Оборудование поставлено/ Работы выполнены на местах в соответствии с указанными в договоре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Оборудование поставлено/Работы выполнены в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соответствиии</w:t>
            </w:r>
            <w:proofErr w:type="spell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 описанием в договоре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1E1549" w:rsidP="001E15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Оборудование поставлено/Работы выполнены в соответствии с чертежами, моделями, анализом и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образцами ,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как указано в договоре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3BA" w:rsidRPr="0073508F" w:rsidRDefault="00F12B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приложить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соответствующее доказательство</w:t>
            </w:r>
          </w:p>
        </w:tc>
      </w:tr>
      <w:tr w:rsidR="009413BA" w:rsidRPr="002D65E7">
        <w:trPr>
          <w:trHeight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2D65E7" w:rsidRDefault="009413BA" w:rsidP="009413BA">
            <w:pPr>
              <w:spacing w:after="0" w:line="1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30.7.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1E1549" w:rsidP="0073508F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18"/>
                <w:lang w:val="ru-RU" w:eastAsia="hr-HR"/>
              </w:rPr>
              <w:t xml:space="preserve">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Оборудование установлена и готово к назначению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3BA" w:rsidRPr="0073508F" w:rsidRDefault="009413BA" w:rsidP="009413BA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5"/>
        <w:gridCol w:w="5059"/>
        <w:gridCol w:w="288"/>
        <w:gridCol w:w="226"/>
        <w:gridCol w:w="292"/>
        <w:gridCol w:w="327"/>
        <w:gridCol w:w="143"/>
        <w:gridCol w:w="533"/>
        <w:gridCol w:w="1570"/>
        <w:gridCol w:w="388"/>
        <w:gridCol w:w="3831"/>
        <w:gridCol w:w="71"/>
      </w:tblGrid>
      <w:tr w:rsidR="00106B42" w:rsidRPr="002D65E7" w:rsidTr="00106B42">
        <w:trPr>
          <w:gridAfter w:val="1"/>
          <w:wAfter w:w="71" w:type="dxa"/>
          <w:trHeight w:val="79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lastRenderedPageBreak/>
              <w:t>31.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C633C" w:rsidP="005C63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Предписана процедура получения счета, их проверка в соответствующих организационных единицах / административных ведомствах</w:t>
            </w:r>
            <w:r w:rsidR="00B33552"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</w:t>
            </w: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и своевременной оплаты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180" w:lineRule="exact"/>
              <w:rPr>
                <w:rFonts w:eastAsia="Arial Unicode MS" w:cs="Arial Unicode MS"/>
                <w:sz w:val="24"/>
                <w:szCs w:val="24"/>
                <w:lang w:val="ru-RU" w:eastAsia="hr-HR"/>
              </w:rPr>
            </w:pPr>
          </w:p>
          <w:p w:rsidR="005C633C" w:rsidRPr="0073508F" w:rsidRDefault="005C633C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или ссылка на процедуру в письменной форме</w:t>
            </w:r>
          </w:p>
        </w:tc>
      </w:tr>
      <w:tr w:rsidR="00106B42" w:rsidRPr="002D65E7" w:rsidTr="00106B42">
        <w:trPr>
          <w:gridAfter w:val="1"/>
          <w:wAfter w:w="71" w:type="dxa"/>
          <w:trHeight w:val="490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sz w:val="18"/>
                <w:szCs w:val="18"/>
                <w:lang w:val="ru-RU" w:eastAsia="hr-HR"/>
              </w:rPr>
              <w:t>32.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C633C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Все договора хранятся в архиве в соответствии с положениями о хранении материалов архива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C633C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или ссылка на положения о защите и обработке материалов архива</w:t>
            </w:r>
          </w:p>
        </w:tc>
      </w:tr>
      <w:tr w:rsidR="00106B42" w:rsidRPr="002D65E7" w:rsidTr="00106B42">
        <w:trPr>
          <w:gridAfter w:val="1"/>
          <w:wAfter w:w="71" w:type="dxa"/>
          <w:trHeight w:val="955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eastAsia="Arial Unicode MS" w:cs="Arial Unicode MS"/>
                <w:iCs/>
                <w:sz w:val="18"/>
                <w:szCs w:val="18"/>
                <w:lang w:val="ru-RU" w:eastAsia="hr-HR"/>
              </w:rPr>
              <w:t>33.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5C633C" w:rsidP="005C63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Назначено лицо по нарушениям </w:t>
            </w:r>
            <w:r w:rsidR="00106B42"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(</w:t>
            </w: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ответственность несут министерства и иные государственные органы на уровне раздела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организационной  квалификации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и единицы местного и областного (регионального) самоуправления) 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B42" w:rsidRPr="0073508F" w:rsidRDefault="005C633C" w:rsidP="005C63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копия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или ссылка на решение о назначении или ссылка на веб сайт с опубликованными данными о лице по нарушениям   </w:t>
            </w:r>
          </w:p>
        </w:tc>
      </w:tr>
      <w:tr w:rsidR="00106B42" w:rsidRPr="002D65E7" w:rsidTr="00106B42">
        <w:trPr>
          <w:trHeight w:val="542"/>
        </w:trPr>
        <w:tc>
          <w:tcPr>
            <w:tcW w:w="96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0D42ED" w:rsidP="00106B42">
            <w:pPr>
              <w:spacing w:after="0" w:line="280" w:lineRule="exact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  <w:r w:rsidRPr="002D65E7">
              <w:rPr>
                <w:rFonts w:eastAsia="Times New Roman" w:cs="Times New Roman"/>
                <w:b/>
                <w:bCs/>
                <w:sz w:val="18"/>
                <w:szCs w:val="18"/>
                <w:lang w:val="ru-RU" w:eastAsia="hr-HR"/>
              </w:rPr>
              <w:t>ГОСЗАКУПКИ</w:t>
            </w:r>
          </w:p>
        </w:tc>
        <w:tc>
          <w:tcPr>
            <w:tcW w:w="3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C633C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доказать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на образце  5% договора/объявлений/выполненных процедур по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госзакупкам</w:t>
            </w:r>
            <w:proofErr w:type="spell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</w:p>
        </w:tc>
      </w:tr>
      <w:tr w:rsidR="00106B42" w:rsidRPr="002D65E7" w:rsidTr="00106B42">
        <w:trPr>
          <w:trHeight w:val="9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73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73508F">
              <w:rPr>
                <w:rFonts w:ascii="Arial Unicode MS" w:eastAsia="Arial Unicode MS" w:hAnsi="Times New Roman" w:cs="Arial Unicode MS"/>
                <w:sz w:val="24"/>
                <w:szCs w:val="28"/>
                <w:lang w:val="ru-RU" w:eastAsia="hr-HR"/>
              </w:rPr>
              <w:t>34.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3F760D" w:rsidP="00B3355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В  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за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ключенных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договорах о закупках на значимые суммы упорядочены инструменты для обеспечения надлежащего  исполнения договорных обязательств или положения о неустойках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F12B49" w:rsidP="00ED2ED7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r w:rsidR="00ED2ED7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gramStart"/>
            <w:r w:rsidR="00ED2ED7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копии</w:t>
            </w:r>
            <w:proofErr w:type="gramEnd"/>
            <w:r w:rsidR="00ED2ED7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ссылки на договор, указать главу в которой указаны положения о инструментах надлежащего исполнения  обязательств по договору,</w:t>
            </w:r>
            <w:r w:rsidR="005D7EAD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положения о неустойках в соответствии с договором</w:t>
            </w:r>
          </w:p>
        </w:tc>
      </w:tr>
      <w:tr w:rsidR="00106B42" w:rsidRPr="002D65E7" w:rsidTr="00106B42">
        <w:trPr>
          <w:trHeight w:val="7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t>35.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3F760D" w:rsidP="00B3355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Договоры 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госзакупки</w:t>
            </w:r>
            <w:proofErr w:type="spellEnd"/>
            <w:proofErr w:type="gramEnd"/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-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заключены контракты в соответствии с условиями, указанными в тендерной документации и выбранн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м предложени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2D65E7" w:rsidRDefault="00106B42" w:rsidP="00106B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копии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или ссылки на документацию о проведенных процедурах и копии или </w:t>
            </w:r>
            <w:r w:rsidR="00ED2ED7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ссылки на договор</w:t>
            </w:r>
          </w:p>
        </w:tc>
      </w:tr>
      <w:tr w:rsidR="00106B42" w:rsidRPr="002D65E7" w:rsidTr="00106B42">
        <w:trPr>
          <w:trHeight w:val="12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t>36.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3F760D" w:rsidP="003F760D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Для всех случ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аев государственных </w:t>
            </w:r>
            <w:proofErr w:type="gramStart"/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закупок,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оценочная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стоимость</w:t>
            </w:r>
            <w:r w:rsidR="00B33552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которых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равна или превышает  200.000.00 кун на закупку товаров и услуг, или на закупку работ равна или превышает 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lastRenderedPageBreak/>
              <w:t>500.000.00 кун, проводились процедуры государственных закупок в соответствии с положениями Закона о государственных закупках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обозначения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 дата объявления</w:t>
            </w:r>
          </w:p>
        </w:tc>
      </w:tr>
      <w:tr w:rsidR="00106B42" w:rsidRPr="002D65E7" w:rsidTr="003F760D">
        <w:trPr>
          <w:trHeight w:val="31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lastRenderedPageBreak/>
              <w:t>37.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3F760D" w:rsidP="003F7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Касательно всех </w:t>
            </w: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проводимых процедур государственных закупок в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электронных  публикациях</w:t>
            </w:r>
            <w:proofErr w:type="gramEnd"/>
            <w:r w:rsidR="00B33552"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,</w:t>
            </w: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объявлена соответствующая информация  в соответствии с Законом о государственных закупках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обозначения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и дата объявления </w:t>
            </w:r>
          </w:p>
        </w:tc>
      </w:tr>
      <w:tr w:rsidR="00106B42" w:rsidRPr="002D65E7" w:rsidTr="00106B42">
        <w:trPr>
          <w:trHeight w:val="12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t>38.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246B2E" w:rsidP="00246B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На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сайтах  (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или в официальном бюллетене, или на доске объявлений или иным образом) имеется список экономических субъектов, с которыми плательщик или представитель заказчика , или связанное с ним лицо , имеющее  конфликт интересов с точки зрения правил государственных закупок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B335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адреса</w:t>
            </w:r>
            <w:proofErr w:type="gramEnd"/>
            <w:r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 xml:space="preserve"> сайтов или номер и название официального бюллетеня или  другие обозначения мест с объявленным спис</w:t>
            </w:r>
            <w:r w:rsidR="00B33552" w:rsidRPr="0073508F">
              <w:rPr>
                <w:rFonts w:eastAsia="Arial Unicode MS" w:cs="Arial Unicode MS"/>
                <w:sz w:val="24"/>
                <w:szCs w:val="24"/>
                <w:lang w:val="ru-RU" w:eastAsia="hr-HR"/>
              </w:rPr>
              <w:t>ком</w:t>
            </w:r>
          </w:p>
        </w:tc>
      </w:tr>
      <w:tr w:rsidR="00106B42" w:rsidRPr="002D65E7" w:rsidTr="00106B42">
        <w:trPr>
          <w:trHeight w:val="4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t>39.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6B2E" w:rsidRPr="0073508F" w:rsidRDefault="00246B2E" w:rsidP="00106B42">
            <w:pPr>
              <w:spacing w:after="0" w:line="180" w:lineRule="exact"/>
              <w:rPr>
                <w:rFonts w:eastAsia="Arial Unicode MS" w:cs="Arial Unicode MS"/>
                <w:sz w:val="24"/>
                <w:szCs w:val="28"/>
                <w:lang w:val="ru-RU" w:eastAsia="hr-HR"/>
              </w:rPr>
            </w:pPr>
          </w:p>
          <w:p w:rsidR="00106B42" w:rsidRPr="0073508F" w:rsidRDefault="00246B2E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Принят план закупок в соответствии с правилами </w:t>
            </w:r>
            <w:proofErr w:type="spell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госзакупок</w:t>
            </w:r>
            <w:proofErr w:type="spellEnd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6B42" w:rsidRPr="0073508F" w:rsidRDefault="005D7EAD" w:rsidP="00106B42">
            <w:pPr>
              <w:spacing w:after="0" w:line="180" w:lineRule="exact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объявленный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план закупок</w:t>
            </w:r>
          </w:p>
        </w:tc>
      </w:tr>
      <w:tr w:rsidR="00106B42" w:rsidRPr="002D65E7" w:rsidTr="00106B42">
        <w:trPr>
          <w:trHeight w:val="7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2D65E7">
              <w:rPr>
                <w:rFonts w:ascii="Arial Unicode MS" w:eastAsia="Arial Unicode MS" w:hAnsi="Times New Roman" w:cs="Arial Unicode MS"/>
                <w:sz w:val="18"/>
                <w:szCs w:val="18"/>
                <w:lang w:val="ru-RU" w:eastAsia="hr-HR"/>
              </w:rPr>
              <w:t>40.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246B2E" w:rsidP="00246B2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В стадии подготовки и осуществления процедуры государственных закупок, по крайней мере один уполномоченный </w:t>
            </w: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представитель</w:t>
            </w:r>
            <w:r w:rsidR="00DE5804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 должен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иметь действительный сертификат в сфере государственных закупок</w:t>
            </w:r>
            <w:r w:rsidR="00DE5804"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,</w:t>
            </w:r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в соответствии с правилами государственных закупок.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  <w:lang w:val="ru-RU" w:eastAsia="hr-HR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B42" w:rsidRPr="0073508F" w:rsidRDefault="005D7EAD" w:rsidP="00106B42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ru-RU" w:eastAsia="hr-HR"/>
              </w:rPr>
            </w:pPr>
            <w:proofErr w:type="gramStart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>решение</w:t>
            </w:r>
            <w:proofErr w:type="gramEnd"/>
            <w:r w:rsidRPr="0073508F">
              <w:rPr>
                <w:rFonts w:eastAsia="Arial Unicode MS" w:cs="Arial Unicode MS"/>
                <w:sz w:val="24"/>
                <w:szCs w:val="28"/>
                <w:lang w:val="ru-RU" w:eastAsia="hr-HR"/>
              </w:rPr>
              <w:t xml:space="preserve"> о назначении уполномоченных представителей заказчика 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5309"/>
        <w:gridCol w:w="514"/>
        <w:gridCol w:w="466"/>
        <w:gridCol w:w="528"/>
        <w:gridCol w:w="1939"/>
        <w:gridCol w:w="3878"/>
      </w:tblGrid>
      <w:tr w:rsidR="00106B42" w:rsidRPr="002D65E7">
        <w:trPr>
          <w:trHeight w:val="133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BE3E0F" w:rsidP="00BE3E0F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В подготовке технических спецификаций принимали участие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лица ,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не принадлежащие  к уполномоченным представителям заказчика, выполняющего оценку предложения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EAD" w:rsidRPr="0073508F" w:rsidRDefault="005D7EAD" w:rsidP="00106B4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имена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лиц, принимающих участие в подготовке технической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докумнентации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и копия или ссылка на в</w:t>
            </w:r>
            <w:r w:rsidR="00DE5804" w:rsidRPr="0073508F">
              <w:rPr>
                <w:sz w:val="24"/>
                <w:szCs w:val="28"/>
                <w:lang w:val="ru-RU"/>
              </w:rPr>
              <w:t>нутренние решения о назначении у</w:t>
            </w:r>
            <w:r w:rsidRPr="0073508F">
              <w:rPr>
                <w:sz w:val="24"/>
                <w:szCs w:val="28"/>
                <w:lang w:val="ru-RU"/>
              </w:rPr>
              <w:t xml:space="preserve">полномоченных представителей заказчика </w:t>
            </w:r>
          </w:p>
        </w:tc>
      </w:tr>
      <w:tr w:rsidR="00106B42" w:rsidRPr="002D65E7">
        <w:trPr>
          <w:trHeight w:val="1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42.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BE3E0F" w:rsidP="00106B42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Уполномоченные представители заказчика, которые дают предложение для принятия решения о выборе не принадлежали лицам, контролирующих выполнение договора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DE5804" w:rsidP="00DE5804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внут</w:t>
            </w:r>
            <w:r w:rsidR="005D7EAD" w:rsidRPr="0073508F">
              <w:rPr>
                <w:sz w:val="24"/>
                <w:szCs w:val="28"/>
                <w:lang w:val="ru-RU"/>
              </w:rPr>
              <w:t>ренние решения и назначени</w:t>
            </w:r>
            <w:r w:rsidRPr="0073508F">
              <w:rPr>
                <w:sz w:val="24"/>
                <w:szCs w:val="28"/>
                <w:lang w:val="ru-RU"/>
              </w:rPr>
              <w:t>е у</w:t>
            </w:r>
            <w:r w:rsidR="005D7EAD" w:rsidRPr="0073508F">
              <w:rPr>
                <w:sz w:val="24"/>
                <w:szCs w:val="28"/>
                <w:lang w:val="ru-RU"/>
              </w:rPr>
              <w:t xml:space="preserve">полномоченных представителей заказчика и имена лиц, которые наблюдают за выполнением договора </w:t>
            </w:r>
          </w:p>
        </w:tc>
      </w:tr>
      <w:tr w:rsidR="00106B42" w:rsidRPr="002D65E7" w:rsidTr="00106B42">
        <w:trPr>
          <w:trHeight w:val="105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43.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E4D0A" w:rsidP="005E4D0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Заказчик ведет учет договоров государственных закупок и рамочных соглашений, содержащий данные в соответствии с правилами о государственных закупках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адреса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сайтов с объявленным реестром договоров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госзакупок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и рамочных соглашений</w:t>
            </w:r>
          </w:p>
        </w:tc>
      </w:tr>
      <w:tr w:rsidR="00106B42" w:rsidRPr="002D65E7">
        <w:trPr>
          <w:trHeight w:val="7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44.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E4D0A" w:rsidP="00106B42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Вся документация о каждой процедуре государственных закупок хранится в течение не менее четырех лет от даты окончания процедуры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госзакупки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5D7EAD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обложку дела</w:t>
            </w:r>
          </w:p>
        </w:tc>
      </w:tr>
      <w:tr w:rsidR="00106B42" w:rsidRPr="002D65E7">
        <w:trPr>
          <w:trHeight w:val="7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45.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E4D0A" w:rsidP="005E4D0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Договоры оказания государственных услуг, включенных в приложение II. В заключены на основе положений Закона о государственных закупках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документации о закупках и заключенных договорах </w:t>
            </w:r>
          </w:p>
        </w:tc>
      </w:tr>
      <w:tr w:rsidR="00106B42" w:rsidRPr="002D65E7" w:rsidTr="00106B42">
        <w:trPr>
          <w:trHeight w:val="105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lastRenderedPageBreak/>
              <w:t>46.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5E4D0A" w:rsidP="005E4D0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До 31 марта, органу, ответственн</w:t>
            </w:r>
            <w:r w:rsidR="00DE5804" w:rsidRPr="0073508F">
              <w:rPr>
                <w:sz w:val="24"/>
                <w:szCs w:val="28"/>
                <w:lang w:val="ru-RU"/>
              </w:rPr>
              <w:t>о</w:t>
            </w:r>
            <w:r w:rsidRPr="0073508F">
              <w:rPr>
                <w:sz w:val="24"/>
                <w:szCs w:val="28"/>
                <w:lang w:val="ru-RU"/>
              </w:rPr>
              <w:t>му за государственные закупки передан отчет о государственных закупках за предыдущий год, который содержит информацию в соответствии с Законом о государственных закупках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6B42" w:rsidRPr="0073508F" w:rsidRDefault="005D7EAD" w:rsidP="00106B4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отчеты</w:t>
            </w:r>
          </w:p>
        </w:tc>
      </w:tr>
      <w:tr w:rsidR="00106B42" w:rsidRPr="002D65E7" w:rsidTr="00106B42">
        <w:trPr>
          <w:trHeight w:val="109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6B42" w:rsidRPr="002D65E7" w:rsidRDefault="00106B42" w:rsidP="00106B4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47.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5E4D0A" w:rsidP="005E4D0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lang w:val="ru-RU"/>
              </w:rPr>
              <w:t xml:space="preserve">Принят </w:t>
            </w:r>
            <w:r w:rsidRPr="0073508F">
              <w:rPr>
                <w:sz w:val="24"/>
                <w:szCs w:val="28"/>
                <w:lang w:val="ru-RU"/>
              </w:rPr>
              <w:t xml:space="preserve">акт, который регулирует вопросы по закупкам товаров и услуг или для закупок </w:t>
            </w:r>
            <w:proofErr w:type="spellStart"/>
            <w:proofErr w:type="gramStart"/>
            <w:r w:rsidRPr="0073508F">
              <w:rPr>
                <w:sz w:val="24"/>
                <w:szCs w:val="28"/>
                <w:lang w:val="ru-RU"/>
              </w:rPr>
              <w:t>работ,которые</w:t>
            </w:r>
            <w:proofErr w:type="spellEnd"/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не подлежат  Закону о государственных закупках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06B42" w:rsidRPr="0073508F" w:rsidRDefault="00106B42" w:rsidP="00106B4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EAD" w:rsidRPr="0073508F" w:rsidRDefault="005D7EAD" w:rsidP="00106B4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акт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5347"/>
        <w:gridCol w:w="533"/>
        <w:gridCol w:w="470"/>
        <w:gridCol w:w="533"/>
        <w:gridCol w:w="1958"/>
        <w:gridCol w:w="3917"/>
      </w:tblGrid>
      <w:tr w:rsidR="001C406D" w:rsidRPr="002D65E7">
        <w:trPr>
          <w:trHeight w:val="634"/>
        </w:trPr>
        <w:tc>
          <w:tcPr>
            <w:tcW w:w="135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406D" w:rsidRPr="0073508F" w:rsidRDefault="00A71C0A" w:rsidP="001C406D">
            <w:pPr>
              <w:rPr>
                <w:b/>
                <w:sz w:val="20"/>
                <w:szCs w:val="20"/>
                <w:lang w:val="ru-RU"/>
              </w:rPr>
            </w:pPr>
            <w:r w:rsidRPr="0073508F">
              <w:rPr>
                <w:b/>
                <w:sz w:val="36"/>
                <w:szCs w:val="20"/>
                <w:lang w:val="ru-RU"/>
              </w:rPr>
              <w:t>Учет</w:t>
            </w:r>
          </w:p>
        </w:tc>
      </w:tr>
      <w:tr w:rsidR="001C406D" w:rsidRPr="002D65E7" w:rsidTr="001C406D">
        <w:trPr>
          <w:trHeight w:val="9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48.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3A624F" w:rsidP="000D5B9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Расходы отражаются в Главной книге, на основании </w:t>
            </w:r>
            <w:r w:rsidR="000D5B9A" w:rsidRPr="0073508F">
              <w:rPr>
                <w:sz w:val="24"/>
                <w:szCs w:val="28"/>
                <w:lang w:val="ru-RU"/>
              </w:rPr>
              <w:t>наличия события</w:t>
            </w:r>
            <w:r w:rsidRPr="0073508F">
              <w:rPr>
                <w:sz w:val="24"/>
                <w:szCs w:val="28"/>
                <w:lang w:val="ru-RU"/>
              </w:rPr>
              <w:t xml:space="preserve"> (обязательств) в отчетном периоде, к которому они относятся; независимо от оплаты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06D" w:rsidRPr="0073508F" w:rsidRDefault="00901F45" w:rsidP="001C406D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1% всех документов , на основании которых внесены все ставки (входные счета, расчеты и пр.), но не более 100 </w:t>
            </w:r>
          </w:p>
        </w:tc>
      </w:tr>
      <w:tr w:rsidR="001C406D" w:rsidRPr="002D65E7" w:rsidTr="001C406D">
        <w:trPr>
          <w:trHeight w:val="12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49.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0D5B9A" w:rsidP="000D5B9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Заказы правильно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оформлены ,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с четким указанием кто инициировал закупки, кто одобрил закупку, какие типы товаров / услуг / работ, наряду с подробной спецификацией единиц измерения, количества, цены единицы продукции и общей ценой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06D" w:rsidRPr="0073508F" w:rsidRDefault="00901F45" w:rsidP="005D7EAD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1% всех заказов, но не более 100 </w:t>
            </w:r>
          </w:p>
        </w:tc>
      </w:tr>
      <w:tr w:rsidR="001C406D" w:rsidRPr="002D65E7" w:rsidTr="001C406D">
        <w:trPr>
          <w:trHeight w:val="95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50.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0D5B9A" w:rsidP="002060F1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lang w:val="ru-RU"/>
              </w:rPr>
              <w:t xml:space="preserve"> </w:t>
            </w:r>
            <w:r w:rsidRPr="0073508F">
              <w:rPr>
                <w:sz w:val="24"/>
                <w:szCs w:val="28"/>
                <w:lang w:val="ru-RU"/>
              </w:rPr>
              <w:t xml:space="preserve"> В контрактах, </w:t>
            </w:r>
            <w:r w:rsidR="002060F1" w:rsidRPr="0073508F">
              <w:rPr>
                <w:sz w:val="24"/>
                <w:szCs w:val="28"/>
                <w:lang w:val="ru-RU"/>
              </w:rPr>
              <w:t>заключенных</w:t>
            </w:r>
            <w:r w:rsidRPr="0073508F">
              <w:rPr>
                <w:sz w:val="24"/>
                <w:szCs w:val="28"/>
                <w:lang w:val="ru-RU"/>
              </w:rPr>
              <w:t xml:space="preserve"> с поставщиками / поставщиками услуг /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подрядчик</w:t>
            </w:r>
            <w:r w:rsidR="002060F1" w:rsidRPr="0073508F">
              <w:rPr>
                <w:sz w:val="24"/>
                <w:szCs w:val="28"/>
                <w:lang w:val="ru-RU"/>
              </w:rPr>
              <w:t>а</w:t>
            </w:r>
            <w:r w:rsidRPr="0073508F">
              <w:rPr>
                <w:sz w:val="24"/>
                <w:szCs w:val="28"/>
                <w:lang w:val="ru-RU"/>
              </w:rPr>
              <w:t>ми,  подробно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определяется поставляемые  виды товаров / услуг/работ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06D" w:rsidRPr="0073508F" w:rsidRDefault="002060F1" w:rsidP="002060F1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5% всех договоров и не менее 5% общей стоимости договора</w:t>
            </w:r>
          </w:p>
        </w:tc>
      </w:tr>
      <w:tr w:rsidR="001C406D" w:rsidRPr="002D65E7" w:rsidTr="001C406D">
        <w:trPr>
          <w:trHeight w:val="15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51.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0D5B9A" w:rsidP="002060F1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В </w:t>
            </w:r>
            <w:r w:rsidR="00FE335C" w:rsidRPr="0073508F">
              <w:rPr>
                <w:sz w:val="24"/>
                <w:szCs w:val="28"/>
                <w:lang w:val="ru-RU"/>
              </w:rPr>
              <w:t xml:space="preserve">складских </w:t>
            </w:r>
            <w:proofErr w:type="spellStart"/>
            <w:r w:rsidR="00FE335C" w:rsidRPr="0073508F">
              <w:rPr>
                <w:sz w:val="24"/>
                <w:szCs w:val="28"/>
                <w:lang w:val="ru-RU"/>
              </w:rPr>
              <w:t>росписках</w:t>
            </w:r>
            <w:proofErr w:type="spellEnd"/>
            <w:r w:rsidR="00FE335C" w:rsidRPr="0073508F">
              <w:rPr>
                <w:sz w:val="24"/>
                <w:szCs w:val="28"/>
                <w:lang w:val="ru-RU"/>
              </w:rPr>
              <w:t>, упаковочных листах и в других</w:t>
            </w:r>
            <w:r w:rsidRPr="0073508F">
              <w:rPr>
                <w:sz w:val="24"/>
                <w:szCs w:val="28"/>
                <w:lang w:val="ru-RU"/>
              </w:rPr>
              <w:t xml:space="preserve"> соответствующи</w:t>
            </w:r>
            <w:r w:rsidR="00FE335C" w:rsidRPr="0073508F">
              <w:rPr>
                <w:sz w:val="24"/>
                <w:szCs w:val="28"/>
                <w:lang w:val="ru-RU"/>
              </w:rPr>
              <w:t>х</w:t>
            </w:r>
            <w:r w:rsidRPr="0073508F">
              <w:rPr>
                <w:sz w:val="24"/>
                <w:szCs w:val="28"/>
                <w:lang w:val="ru-RU"/>
              </w:rPr>
              <w:t xml:space="preserve"> документ</w:t>
            </w:r>
            <w:r w:rsidR="00FE335C" w:rsidRPr="0073508F">
              <w:rPr>
                <w:sz w:val="24"/>
                <w:szCs w:val="28"/>
                <w:lang w:val="ru-RU"/>
              </w:rPr>
              <w:t>ах</w:t>
            </w:r>
            <w:r w:rsidRPr="0073508F">
              <w:rPr>
                <w:sz w:val="24"/>
                <w:szCs w:val="28"/>
                <w:lang w:val="ru-RU"/>
              </w:rPr>
              <w:t>, подписанны</w:t>
            </w:r>
            <w:r w:rsidR="002060F1" w:rsidRPr="0073508F">
              <w:rPr>
                <w:sz w:val="24"/>
                <w:szCs w:val="28"/>
                <w:lang w:val="ru-RU"/>
              </w:rPr>
              <w:t>х</w:t>
            </w: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r w:rsidR="00FE335C" w:rsidRPr="0073508F">
              <w:rPr>
                <w:sz w:val="24"/>
                <w:szCs w:val="28"/>
                <w:lang w:val="ru-RU"/>
              </w:rPr>
              <w:t xml:space="preserve">работником склада </w:t>
            </w:r>
            <w:r w:rsidRPr="0073508F">
              <w:rPr>
                <w:sz w:val="24"/>
                <w:szCs w:val="28"/>
                <w:lang w:val="ru-RU"/>
              </w:rPr>
              <w:t>или друг</w:t>
            </w:r>
            <w:r w:rsidR="00FE335C" w:rsidRPr="0073508F">
              <w:rPr>
                <w:sz w:val="24"/>
                <w:szCs w:val="28"/>
                <w:lang w:val="ru-RU"/>
              </w:rPr>
              <w:t>им</w:t>
            </w:r>
            <w:r w:rsidRPr="0073508F">
              <w:rPr>
                <w:sz w:val="24"/>
                <w:szCs w:val="28"/>
                <w:lang w:val="ru-RU"/>
              </w:rPr>
              <w:t xml:space="preserve"> лиц</w:t>
            </w:r>
            <w:r w:rsidR="00FE335C" w:rsidRPr="0073508F">
              <w:rPr>
                <w:sz w:val="24"/>
                <w:szCs w:val="28"/>
                <w:lang w:val="ru-RU"/>
              </w:rPr>
              <w:t>ом</w:t>
            </w:r>
            <w:r w:rsidRPr="0073508F">
              <w:rPr>
                <w:sz w:val="24"/>
                <w:szCs w:val="28"/>
                <w:lang w:val="ru-RU"/>
              </w:rPr>
              <w:t>, ответственн</w:t>
            </w:r>
            <w:r w:rsidR="00FE335C" w:rsidRPr="0073508F">
              <w:rPr>
                <w:sz w:val="24"/>
                <w:szCs w:val="28"/>
                <w:lang w:val="ru-RU"/>
              </w:rPr>
              <w:t>ым</w:t>
            </w:r>
            <w:r w:rsidRPr="0073508F">
              <w:rPr>
                <w:sz w:val="24"/>
                <w:szCs w:val="28"/>
                <w:lang w:val="ru-RU"/>
              </w:rPr>
              <w:t xml:space="preserve"> за прием товаров и поставщика,</w:t>
            </w:r>
            <w:r w:rsidR="00FE335C" w:rsidRPr="0073508F">
              <w:rPr>
                <w:sz w:val="24"/>
                <w:szCs w:val="28"/>
                <w:lang w:val="ru-RU"/>
              </w:rPr>
              <w:t xml:space="preserve"> указано, что при</w:t>
            </w:r>
            <w:r w:rsidRPr="0073508F">
              <w:rPr>
                <w:sz w:val="24"/>
                <w:szCs w:val="28"/>
                <w:lang w:val="ru-RU"/>
              </w:rPr>
              <w:t xml:space="preserve"> получении товаров, количество и качество товаров, </w:t>
            </w:r>
            <w:r w:rsidR="002060F1" w:rsidRPr="0073508F">
              <w:rPr>
                <w:sz w:val="24"/>
                <w:szCs w:val="28"/>
                <w:lang w:val="ru-RU"/>
              </w:rPr>
              <w:t>утверждено количество, состояние и качество полученного товара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F45" w:rsidRPr="0073508F" w:rsidRDefault="00901F45" w:rsidP="001C406D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копии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ссылки на документы на образце 5% всех документов, но не более 100 </w:t>
            </w:r>
          </w:p>
        </w:tc>
      </w:tr>
      <w:tr w:rsidR="001C406D" w:rsidRPr="002D65E7" w:rsidTr="001C406D">
        <w:trPr>
          <w:trHeight w:val="9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lastRenderedPageBreak/>
              <w:t>52.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FE335C" w:rsidP="00FE335C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Существует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отчет  о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выполненных услугах или иной вид одобрения в письменной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форме,или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документации , подтверждающие выполнение услуги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06D" w:rsidRPr="0073508F" w:rsidRDefault="00901F45" w:rsidP="001C406D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отчет или другие документы на образце 1% выполненных услуг, но не более 100 </w:t>
            </w:r>
          </w:p>
        </w:tc>
      </w:tr>
      <w:tr w:rsidR="001C406D" w:rsidRPr="002D65E7">
        <w:trPr>
          <w:trHeight w:val="121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53.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FE335C" w:rsidP="002060F1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О выполненных работах, в соответствии с установленной процедурой утверждения работ, существует временная или окончательная процедура расчета, утверждаемая лицом или органом, который осуществляет надзор и одобряет работы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F45" w:rsidRPr="0073508F" w:rsidRDefault="00901F45" w:rsidP="002060F1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копии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ссылки на одобренные временны</w:t>
            </w:r>
            <w:r w:rsidR="002060F1" w:rsidRPr="0073508F">
              <w:rPr>
                <w:sz w:val="24"/>
                <w:szCs w:val="28"/>
                <w:lang w:val="ru-RU"/>
              </w:rPr>
              <w:t>е или конечные</w:t>
            </w: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ситуаци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на образце 5% всех договоров</w:t>
            </w:r>
          </w:p>
        </w:tc>
      </w:tr>
      <w:tr w:rsidR="001C406D" w:rsidRPr="002D65E7" w:rsidTr="001C406D">
        <w:trPr>
          <w:trHeight w:val="6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06D" w:rsidRPr="002D65E7" w:rsidRDefault="001C406D" w:rsidP="001C406D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54.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06D" w:rsidRPr="0073508F" w:rsidRDefault="00FE335C" w:rsidP="002060F1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На полученных счетах перечислены все элементы счета, в соответствии с законами и подзаконными актами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D" w:rsidRPr="0073508F" w:rsidRDefault="001C406D" w:rsidP="001C406D">
            <w:pPr>
              <w:rPr>
                <w:sz w:val="24"/>
                <w:szCs w:val="20"/>
                <w:lang w:val="ru-RU"/>
              </w:rPr>
            </w:pPr>
          </w:p>
          <w:p w:rsidR="00901F45" w:rsidRPr="0073508F" w:rsidRDefault="00901F45" w:rsidP="001C406D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1% всех счетов, но не более 100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251"/>
        <w:gridCol w:w="523"/>
        <w:gridCol w:w="461"/>
        <w:gridCol w:w="523"/>
        <w:gridCol w:w="1925"/>
        <w:gridCol w:w="3845"/>
      </w:tblGrid>
      <w:tr w:rsidR="00550672" w:rsidRPr="002D65E7">
        <w:trPr>
          <w:trHeight w:val="8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lastRenderedPageBreak/>
              <w:t>55.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B96AB2" w:rsidP="00550672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Полученные</w:t>
            </w:r>
            <w:r w:rsidR="002060F1" w:rsidRPr="0073508F">
              <w:rPr>
                <w:sz w:val="24"/>
                <w:szCs w:val="24"/>
                <w:lang w:val="ru-RU"/>
              </w:rPr>
              <w:t xml:space="preserve"> счета</w:t>
            </w:r>
            <w:r w:rsidRPr="0073508F">
              <w:rPr>
                <w:sz w:val="24"/>
                <w:szCs w:val="24"/>
                <w:lang w:val="ru-RU"/>
              </w:rPr>
              <w:t xml:space="preserve"> содержат ссылку на номер заказа/догово</w:t>
            </w:r>
            <w:r w:rsidR="002060F1" w:rsidRPr="0073508F">
              <w:rPr>
                <w:sz w:val="24"/>
                <w:szCs w:val="24"/>
                <w:lang w:val="ru-RU"/>
              </w:rPr>
              <w:t>ра, на основании которого товар/</w:t>
            </w:r>
            <w:r w:rsidRPr="0073508F">
              <w:rPr>
                <w:sz w:val="24"/>
                <w:szCs w:val="24"/>
                <w:lang w:val="ru-RU"/>
              </w:rPr>
              <w:t xml:space="preserve">услуги/работы поставлены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672" w:rsidRPr="0073508F" w:rsidRDefault="00901F45" w:rsidP="00550672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1% всех счетов по договорам, заключенных на основании процедуры государственных закупок, но не более 100 </w:t>
            </w:r>
          </w:p>
        </w:tc>
      </w:tr>
      <w:tr w:rsidR="00550672" w:rsidRPr="002D65E7" w:rsidTr="00550672">
        <w:trPr>
          <w:trHeight w:val="8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56.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B96AB2" w:rsidP="00550672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В счетах указана подробная спецификация товаров/услуг/работ, соответствующие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описаанию</w:t>
            </w:r>
            <w:proofErr w:type="spellEnd"/>
            <w:r w:rsidRPr="0073508F">
              <w:rPr>
                <w:sz w:val="24"/>
                <w:szCs w:val="24"/>
                <w:lang w:val="ru-RU"/>
              </w:rPr>
              <w:t xml:space="preserve"> в спецификации товаров/услуг/работ, как указано в заказе или договоре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672" w:rsidRPr="0073508F" w:rsidRDefault="00901F45" w:rsidP="00901F45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1% всех счетов, но не более 100</w:t>
            </w:r>
          </w:p>
        </w:tc>
      </w:tr>
      <w:tr w:rsidR="00550672" w:rsidRPr="002D65E7" w:rsidTr="00550672">
        <w:trPr>
          <w:trHeight w:val="56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57.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B96AB2" w:rsidP="002060F1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В каждом счете математически контролируется точность суммы, указанной в счете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672" w:rsidRPr="0073508F" w:rsidRDefault="001029FA" w:rsidP="00901F45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01F45" w:rsidRPr="0073508F">
              <w:rPr>
                <w:sz w:val="24"/>
                <w:szCs w:val="24"/>
                <w:lang w:val="ru-RU"/>
              </w:rPr>
              <w:t>образец</w:t>
            </w:r>
            <w:proofErr w:type="gramEnd"/>
            <w:r w:rsidR="00901F45" w:rsidRPr="0073508F">
              <w:rPr>
                <w:sz w:val="24"/>
                <w:szCs w:val="24"/>
                <w:lang w:val="ru-RU"/>
              </w:rPr>
              <w:t xml:space="preserve"> 1% всех счетов, но не более 100 </w:t>
            </w:r>
          </w:p>
        </w:tc>
      </w:tr>
      <w:tr w:rsidR="00550672" w:rsidRPr="002D65E7" w:rsidTr="00550672">
        <w:trPr>
          <w:trHeight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58.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B96AB2" w:rsidP="002060F1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Проверено наличие подписи, печати или другого обозначения, подтверждающего, что счет одобрен </w:t>
            </w:r>
            <w:r w:rsidR="002060F1" w:rsidRPr="0073508F">
              <w:rPr>
                <w:sz w:val="24"/>
                <w:szCs w:val="24"/>
                <w:lang w:val="ru-RU"/>
              </w:rPr>
              <w:t>на</w:t>
            </w:r>
            <w:r w:rsidRPr="0073508F">
              <w:rPr>
                <w:sz w:val="24"/>
                <w:szCs w:val="24"/>
                <w:lang w:val="ru-RU"/>
              </w:rPr>
              <w:t xml:space="preserve"> оплат</w:t>
            </w:r>
            <w:r w:rsidR="002060F1" w:rsidRPr="0073508F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672" w:rsidRPr="0073508F" w:rsidRDefault="00901F45" w:rsidP="00550672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1% всех счетов, но не более 100</w:t>
            </w:r>
          </w:p>
        </w:tc>
      </w:tr>
      <w:tr w:rsidR="00901F45" w:rsidRPr="002D65E7" w:rsidTr="00550672">
        <w:trPr>
          <w:trHeight w:val="11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F45" w:rsidRPr="002D65E7" w:rsidRDefault="00901F45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59.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F45" w:rsidRPr="0073508F" w:rsidRDefault="00901F45" w:rsidP="002060F1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После проверки главных составляющих счет</w:t>
            </w:r>
            <w:r w:rsidR="002060F1" w:rsidRPr="0073508F">
              <w:rPr>
                <w:sz w:val="24"/>
                <w:szCs w:val="24"/>
                <w:lang w:val="ru-RU"/>
              </w:rPr>
              <w:t>а</w:t>
            </w:r>
            <w:r w:rsidRPr="0073508F">
              <w:rPr>
                <w:sz w:val="24"/>
                <w:szCs w:val="24"/>
                <w:lang w:val="ru-RU"/>
              </w:rPr>
              <w:t xml:space="preserve"> и документации по выполненным услугам, работам или закупкам товара, ведется учет счетов в главной книге, в соответствии с бюджетной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классификацией  (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>ответственность несут плательщики применения бюджетного учета  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901F45" w:rsidRPr="0073508F" w:rsidRDefault="00901F45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F45" w:rsidRPr="0073508F" w:rsidRDefault="00901F45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F45" w:rsidRPr="0073508F" w:rsidRDefault="00901F45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F45" w:rsidRPr="0073508F" w:rsidRDefault="00901F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F45" w:rsidRPr="0073508F" w:rsidRDefault="00901F45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1% всех счетов, но не более 100</w:t>
            </w:r>
          </w:p>
        </w:tc>
      </w:tr>
      <w:tr w:rsidR="00550672" w:rsidRPr="002D65E7">
        <w:trPr>
          <w:trHeight w:val="8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60.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A71C0A" w:rsidP="00A71C0A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Доходы отражаются в Главной книге на момент, в котором они становятся доступными и измеримыми </w:t>
            </w:r>
            <w:r w:rsidR="001029FA" w:rsidRPr="0073508F">
              <w:rPr>
                <w:sz w:val="24"/>
                <w:szCs w:val="28"/>
                <w:lang w:val="ru-RU"/>
              </w:rPr>
              <w:t>(</w:t>
            </w:r>
            <w:r w:rsidRPr="0073508F">
              <w:rPr>
                <w:sz w:val="24"/>
                <w:szCs w:val="28"/>
                <w:lang w:val="ru-RU"/>
              </w:rPr>
              <w:t>ответственность несут плательщики применения бюджетного учета</w:t>
            </w:r>
            <w:r w:rsidR="001029FA" w:rsidRPr="0073508F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F45" w:rsidRPr="0073508F" w:rsidRDefault="00901F45" w:rsidP="0055067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1% всех счетов, но не более 100</w:t>
            </w:r>
          </w:p>
        </w:tc>
      </w:tr>
      <w:tr w:rsidR="00550672" w:rsidRPr="002D65E7">
        <w:trPr>
          <w:trHeight w:val="16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1029FA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lastRenderedPageBreak/>
              <w:t>6</w:t>
            </w:r>
            <w:r w:rsidR="00550672" w:rsidRPr="002D65E7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A71C0A" w:rsidP="002060F1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По получен</w:t>
            </w:r>
            <w:r w:rsidR="004474DE" w:rsidRPr="0073508F">
              <w:rPr>
                <w:sz w:val="24"/>
                <w:szCs w:val="28"/>
                <w:lang w:val="ru-RU"/>
              </w:rPr>
              <w:t xml:space="preserve">ным и выданным </w:t>
            </w:r>
            <w:proofErr w:type="gramStart"/>
            <w:r w:rsidR="004474DE" w:rsidRPr="0073508F">
              <w:rPr>
                <w:sz w:val="24"/>
                <w:szCs w:val="28"/>
                <w:lang w:val="ru-RU"/>
              </w:rPr>
              <w:t xml:space="preserve">дотациям </w:t>
            </w:r>
            <w:r w:rsidRPr="0073508F">
              <w:rPr>
                <w:sz w:val="24"/>
                <w:szCs w:val="28"/>
                <w:lang w:val="ru-RU"/>
              </w:rPr>
              <w:t xml:space="preserve"> нефинансовых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активов в</w:t>
            </w:r>
            <w:r w:rsidR="002060F1" w:rsidRPr="0073508F">
              <w:rPr>
                <w:sz w:val="24"/>
                <w:szCs w:val="28"/>
                <w:lang w:val="ru-RU"/>
              </w:rPr>
              <w:t xml:space="preserve"> </w:t>
            </w:r>
            <w:r w:rsidR="004474DE" w:rsidRPr="0073508F">
              <w:rPr>
                <w:sz w:val="24"/>
                <w:szCs w:val="28"/>
                <w:lang w:val="ru-RU"/>
              </w:rPr>
              <w:t xml:space="preserve">главной книге </w:t>
            </w:r>
            <w:r w:rsidR="002060F1" w:rsidRPr="0073508F">
              <w:rPr>
                <w:sz w:val="24"/>
                <w:szCs w:val="28"/>
                <w:lang w:val="ru-RU"/>
              </w:rPr>
              <w:t>внесены</w:t>
            </w:r>
            <w:r w:rsidRPr="0073508F">
              <w:rPr>
                <w:sz w:val="24"/>
                <w:szCs w:val="28"/>
                <w:lang w:val="ru-RU"/>
              </w:rPr>
              <w:t xml:space="preserve"> доход</w:t>
            </w:r>
            <w:r w:rsidR="004474DE" w:rsidRPr="0073508F">
              <w:rPr>
                <w:sz w:val="24"/>
                <w:szCs w:val="28"/>
                <w:lang w:val="ru-RU"/>
              </w:rPr>
              <w:t>ы</w:t>
            </w:r>
            <w:r w:rsidRPr="0073508F">
              <w:rPr>
                <w:sz w:val="24"/>
                <w:szCs w:val="28"/>
                <w:lang w:val="ru-RU"/>
              </w:rPr>
              <w:t xml:space="preserve"> и расход</w:t>
            </w:r>
            <w:r w:rsidR="004474DE" w:rsidRPr="0073508F">
              <w:rPr>
                <w:sz w:val="24"/>
                <w:szCs w:val="28"/>
                <w:lang w:val="ru-RU"/>
              </w:rPr>
              <w:t>ы в соответстви</w:t>
            </w:r>
            <w:r w:rsidR="002060F1" w:rsidRPr="0073508F">
              <w:rPr>
                <w:sz w:val="24"/>
                <w:szCs w:val="28"/>
                <w:lang w:val="ru-RU"/>
              </w:rPr>
              <w:t>и с</w:t>
            </w:r>
            <w:r w:rsidRPr="0073508F">
              <w:rPr>
                <w:sz w:val="24"/>
                <w:szCs w:val="28"/>
                <w:lang w:val="ru-RU"/>
              </w:rPr>
              <w:t xml:space="preserve"> оценк</w:t>
            </w:r>
            <w:r w:rsidR="004474DE" w:rsidRPr="0073508F">
              <w:rPr>
                <w:sz w:val="24"/>
                <w:szCs w:val="28"/>
                <w:lang w:val="ru-RU"/>
              </w:rPr>
              <w:t>ой</w:t>
            </w:r>
            <w:r w:rsidRPr="0073508F">
              <w:rPr>
                <w:sz w:val="24"/>
                <w:szCs w:val="28"/>
                <w:lang w:val="ru-RU"/>
              </w:rPr>
              <w:t xml:space="preserve"> стоимости активов</w:t>
            </w:r>
            <w:r w:rsidR="004474DE" w:rsidRPr="0073508F">
              <w:rPr>
                <w:sz w:val="24"/>
                <w:szCs w:val="28"/>
                <w:lang w:val="ru-RU"/>
              </w:rPr>
              <w:t>, а</w:t>
            </w:r>
            <w:r w:rsidRPr="0073508F">
              <w:rPr>
                <w:sz w:val="24"/>
                <w:szCs w:val="28"/>
                <w:lang w:val="ru-RU"/>
              </w:rPr>
              <w:t xml:space="preserve"> взаимн</w:t>
            </w:r>
            <w:r w:rsidR="004474DE" w:rsidRPr="0073508F">
              <w:rPr>
                <w:sz w:val="24"/>
                <w:szCs w:val="28"/>
                <w:lang w:val="ru-RU"/>
              </w:rPr>
              <w:t>ая</w:t>
            </w:r>
            <w:r w:rsidRPr="0073508F">
              <w:rPr>
                <w:sz w:val="24"/>
                <w:szCs w:val="28"/>
                <w:lang w:val="ru-RU"/>
              </w:rPr>
              <w:t xml:space="preserve"> передач</w:t>
            </w:r>
            <w:r w:rsidR="004474DE" w:rsidRPr="0073508F">
              <w:rPr>
                <w:sz w:val="24"/>
                <w:szCs w:val="28"/>
                <w:lang w:val="ru-RU"/>
              </w:rPr>
              <w:t>а</w:t>
            </w:r>
            <w:r w:rsidRPr="0073508F">
              <w:rPr>
                <w:sz w:val="24"/>
                <w:szCs w:val="28"/>
                <w:lang w:val="ru-RU"/>
              </w:rPr>
              <w:t xml:space="preserve"> нефинансовых</w:t>
            </w:r>
            <w:r w:rsidR="004474DE" w:rsidRPr="0073508F">
              <w:rPr>
                <w:sz w:val="24"/>
                <w:szCs w:val="28"/>
                <w:lang w:val="ru-RU"/>
              </w:rPr>
              <w:t xml:space="preserve"> активов</w:t>
            </w:r>
            <w:r w:rsidRPr="0073508F">
              <w:rPr>
                <w:sz w:val="24"/>
                <w:szCs w:val="28"/>
                <w:lang w:val="ru-RU"/>
              </w:rPr>
              <w:t xml:space="preserve"> бюджет</w:t>
            </w:r>
            <w:r w:rsidR="004474DE" w:rsidRPr="0073508F">
              <w:rPr>
                <w:sz w:val="24"/>
                <w:szCs w:val="28"/>
                <w:lang w:val="ru-RU"/>
              </w:rPr>
              <w:t>а</w:t>
            </w:r>
            <w:r w:rsidRPr="0073508F">
              <w:rPr>
                <w:sz w:val="24"/>
                <w:szCs w:val="28"/>
                <w:lang w:val="ru-RU"/>
              </w:rPr>
              <w:t xml:space="preserve"> и бюджетных </w:t>
            </w:r>
            <w:r w:rsidR="004474DE" w:rsidRPr="0073508F">
              <w:rPr>
                <w:sz w:val="24"/>
                <w:szCs w:val="28"/>
                <w:lang w:val="ru-RU"/>
              </w:rPr>
              <w:t>пользователей зарегистрирован</w:t>
            </w:r>
            <w:r w:rsidR="002060F1" w:rsidRPr="0073508F">
              <w:rPr>
                <w:sz w:val="24"/>
                <w:szCs w:val="28"/>
                <w:lang w:val="ru-RU"/>
              </w:rPr>
              <w:t>а</w:t>
            </w: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r w:rsidR="004474DE" w:rsidRPr="0073508F">
              <w:rPr>
                <w:sz w:val="24"/>
                <w:szCs w:val="28"/>
                <w:lang w:val="ru-RU"/>
              </w:rPr>
              <w:t xml:space="preserve">посредством </w:t>
            </w:r>
            <w:r w:rsidRPr="0073508F">
              <w:rPr>
                <w:sz w:val="24"/>
                <w:szCs w:val="28"/>
                <w:lang w:val="ru-RU"/>
              </w:rPr>
              <w:t xml:space="preserve"> изменени</w:t>
            </w:r>
            <w:r w:rsidR="004474DE" w:rsidRPr="0073508F">
              <w:rPr>
                <w:sz w:val="24"/>
                <w:szCs w:val="28"/>
                <w:lang w:val="ru-RU"/>
              </w:rPr>
              <w:t xml:space="preserve">й </w:t>
            </w:r>
            <w:r w:rsidRPr="0073508F">
              <w:rPr>
                <w:sz w:val="24"/>
                <w:szCs w:val="28"/>
                <w:lang w:val="ru-RU"/>
              </w:rPr>
              <w:t>объем</w:t>
            </w:r>
            <w:r w:rsidR="004474DE" w:rsidRPr="0073508F">
              <w:rPr>
                <w:sz w:val="24"/>
                <w:szCs w:val="28"/>
                <w:lang w:val="ru-RU"/>
              </w:rPr>
              <w:t>а</w:t>
            </w:r>
            <w:r w:rsidRPr="0073508F">
              <w:rPr>
                <w:sz w:val="24"/>
                <w:szCs w:val="28"/>
                <w:lang w:val="ru-RU"/>
              </w:rPr>
              <w:t xml:space="preserve"> активов</w:t>
            </w:r>
            <w:r w:rsidR="001029FA" w:rsidRPr="0073508F">
              <w:rPr>
                <w:sz w:val="24"/>
                <w:szCs w:val="28"/>
                <w:lang w:val="ru-RU"/>
              </w:rPr>
              <w:t xml:space="preserve"> </w:t>
            </w:r>
            <w:r w:rsidR="004474DE" w:rsidRPr="0073508F">
              <w:rPr>
                <w:sz w:val="24"/>
                <w:szCs w:val="28"/>
                <w:lang w:val="ru-RU"/>
              </w:rPr>
              <w:t>(ответственность несут плательщики применения бюджетного учета)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18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F45" w:rsidRPr="0073508F" w:rsidRDefault="00901F45" w:rsidP="00550672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образец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5% всех дотаций и не менее 5% общей стоимости всех полученных и выданных дотаций </w:t>
            </w:r>
          </w:p>
        </w:tc>
      </w:tr>
      <w:tr w:rsidR="00550672" w:rsidRPr="002D65E7">
        <w:trPr>
          <w:trHeight w:val="11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62.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616E41" w:rsidP="00616E41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Комиссии для составления сводной описи назначает руководитель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бюджет</w:t>
            </w:r>
            <w:r w:rsidRPr="0073508F">
              <w:rPr>
                <w:sz w:val="24"/>
                <w:szCs w:val="24"/>
                <w:lang w:val="ru-RU"/>
              </w:rPr>
              <w:t>а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/ бюджетн</w:t>
            </w:r>
            <w:r w:rsidRPr="0073508F">
              <w:rPr>
                <w:sz w:val="24"/>
                <w:szCs w:val="24"/>
                <w:lang w:val="ru-RU"/>
              </w:rPr>
              <w:t>ого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пользовате</w:t>
            </w:r>
            <w:r w:rsidRPr="0073508F">
              <w:rPr>
                <w:sz w:val="24"/>
                <w:szCs w:val="24"/>
                <w:lang w:val="ru-RU"/>
              </w:rPr>
              <w:t>ля</w:t>
            </w:r>
            <w:r w:rsidR="004474DE" w:rsidRPr="0073508F">
              <w:rPr>
                <w:sz w:val="24"/>
                <w:szCs w:val="24"/>
                <w:lang w:val="ru-RU"/>
              </w:rPr>
              <w:t>. Определ</w:t>
            </w:r>
            <w:r w:rsidRPr="0073508F">
              <w:rPr>
                <w:sz w:val="24"/>
                <w:szCs w:val="24"/>
                <w:lang w:val="ru-RU"/>
              </w:rPr>
              <w:t xml:space="preserve">яет 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дату проведения </w:t>
            </w:r>
            <w:r w:rsidRPr="0073508F">
              <w:rPr>
                <w:sz w:val="24"/>
                <w:szCs w:val="24"/>
                <w:lang w:val="ru-RU"/>
              </w:rPr>
              <w:t xml:space="preserve">сводной описи, сроки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 xml:space="preserve">проведения 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</w:t>
            </w:r>
            <w:r w:rsidRPr="0073508F">
              <w:rPr>
                <w:sz w:val="24"/>
                <w:szCs w:val="24"/>
                <w:lang w:val="ru-RU"/>
              </w:rPr>
              <w:t>и</w:t>
            </w:r>
            <w:proofErr w:type="gramEnd"/>
            <w:r w:rsidR="004474DE" w:rsidRPr="0073508F">
              <w:rPr>
                <w:sz w:val="24"/>
                <w:szCs w:val="24"/>
                <w:lang w:val="ru-RU"/>
              </w:rPr>
              <w:t xml:space="preserve"> представлени</w:t>
            </w:r>
            <w:r w:rsidRPr="0073508F">
              <w:rPr>
                <w:sz w:val="24"/>
                <w:szCs w:val="24"/>
                <w:lang w:val="ru-RU"/>
              </w:rPr>
              <w:t>е отчета с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прилагае</w:t>
            </w:r>
            <w:r w:rsidRPr="0073508F">
              <w:rPr>
                <w:sz w:val="24"/>
                <w:szCs w:val="24"/>
                <w:lang w:val="ru-RU"/>
              </w:rPr>
              <w:t>мыми сводными</w:t>
            </w:r>
            <w:r w:rsidR="004474DE" w:rsidRPr="0073508F">
              <w:rPr>
                <w:sz w:val="24"/>
                <w:szCs w:val="24"/>
                <w:lang w:val="ru-RU"/>
              </w:rPr>
              <w:t xml:space="preserve"> опис</w:t>
            </w:r>
            <w:r w:rsidRPr="0073508F">
              <w:rPr>
                <w:sz w:val="24"/>
                <w:szCs w:val="24"/>
                <w:lang w:val="ru-RU"/>
              </w:rPr>
              <w:t>ями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  <w:p w:rsidR="00901F45" w:rsidRPr="0073508F" w:rsidRDefault="00901F45" w:rsidP="00550672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или ссылка на решения о проведении сводной описи </w:t>
            </w:r>
          </w:p>
        </w:tc>
      </w:tr>
      <w:tr w:rsidR="00550672" w:rsidRPr="002D65E7">
        <w:trPr>
          <w:trHeight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0672" w:rsidRPr="002D65E7" w:rsidRDefault="00550672" w:rsidP="00550672">
            <w:pPr>
              <w:rPr>
                <w:sz w:val="18"/>
                <w:szCs w:val="18"/>
                <w:lang w:val="ru-RU"/>
              </w:rPr>
            </w:pPr>
            <w:r w:rsidRPr="002D65E7">
              <w:rPr>
                <w:sz w:val="18"/>
                <w:szCs w:val="18"/>
                <w:lang w:val="ru-RU"/>
              </w:rPr>
              <w:t>63.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672" w:rsidRPr="0073508F" w:rsidRDefault="00FD1132" w:rsidP="0015252D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 Комиссия по</w:t>
            </w:r>
            <w:r w:rsidR="00616E41" w:rsidRPr="0073508F">
              <w:rPr>
                <w:sz w:val="24"/>
                <w:szCs w:val="24"/>
                <w:lang w:val="ru-RU"/>
              </w:rPr>
              <w:t xml:space="preserve"> составлени</w:t>
            </w:r>
            <w:r w:rsidRPr="0073508F">
              <w:rPr>
                <w:sz w:val="24"/>
                <w:szCs w:val="24"/>
                <w:lang w:val="ru-RU"/>
              </w:rPr>
              <w:t>ю</w:t>
            </w:r>
            <w:r w:rsidR="00616E41" w:rsidRPr="0073508F">
              <w:rPr>
                <w:sz w:val="24"/>
                <w:szCs w:val="24"/>
                <w:lang w:val="ru-RU"/>
              </w:rPr>
              <w:t xml:space="preserve"> сводной описи</w:t>
            </w:r>
            <w:r w:rsidRPr="0073508F">
              <w:rPr>
                <w:sz w:val="24"/>
                <w:szCs w:val="24"/>
                <w:lang w:val="ru-RU"/>
              </w:rPr>
              <w:t xml:space="preserve"> объявляет перечень всех активов</w:t>
            </w:r>
            <w:r w:rsidR="00616E41" w:rsidRPr="0073508F">
              <w:rPr>
                <w:sz w:val="24"/>
                <w:szCs w:val="24"/>
                <w:lang w:val="ru-RU"/>
              </w:rPr>
              <w:t xml:space="preserve"> и обязательств, составляет отчет на основании сводной описи и передает его руководителю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72" w:rsidRPr="0073508F" w:rsidRDefault="00550672" w:rsidP="00550672">
            <w:pPr>
              <w:rPr>
                <w:sz w:val="24"/>
                <w:szCs w:val="24"/>
                <w:lang w:val="ru-RU"/>
              </w:rPr>
            </w:pPr>
          </w:p>
          <w:p w:rsidR="00901F45" w:rsidRPr="0073508F" w:rsidRDefault="00901F45" w:rsidP="00901F45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или ссылка на отчет</w:t>
            </w:r>
          </w:p>
        </w:tc>
      </w:tr>
    </w:tbl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5122"/>
        <w:gridCol w:w="509"/>
        <w:gridCol w:w="451"/>
        <w:gridCol w:w="509"/>
        <w:gridCol w:w="1877"/>
        <w:gridCol w:w="3816"/>
      </w:tblGrid>
      <w:tr w:rsidR="00260385" w:rsidRPr="002D65E7">
        <w:trPr>
          <w:trHeight w:val="141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0385" w:rsidRPr="002D65E7" w:rsidRDefault="00260385" w:rsidP="00260385">
            <w:pPr>
              <w:rPr>
                <w:lang w:val="ru-RU"/>
              </w:rPr>
            </w:pPr>
            <w:r w:rsidRPr="002D65E7">
              <w:rPr>
                <w:lang w:val="ru-RU"/>
              </w:rPr>
              <w:lastRenderedPageBreak/>
              <w:t>64.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616E41" w:rsidP="00616E41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Деловые книги и бухгалтерские документы хранятся в соответствии со сроками, установленные Положением о бюджетном учете и</w:t>
            </w:r>
            <w:r w:rsidR="00260385" w:rsidRPr="0073508F">
              <w:rPr>
                <w:sz w:val="24"/>
                <w:szCs w:val="24"/>
                <w:lang w:val="ru-RU"/>
              </w:rPr>
              <w:t xml:space="preserve"> </w:t>
            </w:r>
            <w:r w:rsidRPr="0073508F">
              <w:rPr>
                <w:sz w:val="24"/>
                <w:szCs w:val="24"/>
                <w:lang w:val="ru-RU"/>
              </w:rPr>
              <w:t xml:space="preserve">плане счетов </w:t>
            </w:r>
            <w:r w:rsidR="00057DAE" w:rsidRPr="0073508F">
              <w:rPr>
                <w:sz w:val="24"/>
                <w:szCs w:val="24"/>
                <w:lang w:val="ru-RU"/>
              </w:rPr>
              <w:t>(ответственность несут плательщики применения бюджетного учета)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29B" w:rsidRPr="0073508F" w:rsidRDefault="0028329B" w:rsidP="00260385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классификация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обозначений Положений о хранении  материалов архива и регистрации или соответствующее доказательство</w:t>
            </w:r>
          </w:p>
        </w:tc>
      </w:tr>
      <w:tr w:rsidR="00260385" w:rsidRPr="002D65E7">
        <w:trPr>
          <w:trHeight w:val="10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0385" w:rsidRPr="002D65E7" w:rsidRDefault="00260385" w:rsidP="00260385">
            <w:pPr>
              <w:rPr>
                <w:lang w:val="ru-RU"/>
              </w:rPr>
            </w:pPr>
            <w:r w:rsidRPr="002D65E7">
              <w:rPr>
                <w:lang w:val="ru-RU"/>
              </w:rPr>
              <w:t>65.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057DAE" w:rsidP="00057DAE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Введение бухгалтерского учета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обеспечило  отслеживание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использования средств по источникам финансирования и программам (проектам / мероприятиям)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0385" w:rsidRPr="0073508F" w:rsidRDefault="0028329B" w:rsidP="00260385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часть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аналитического учета по источникам финансирования и программ(проектам и мероприятиям) или ссылка на вопрос 23</w:t>
            </w:r>
          </w:p>
        </w:tc>
      </w:tr>
      <w:tr w:rsidR="00260385" w:rsidRPr="002D65E7">
        <w:trPr>
          <w:trHeight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0385" w:rsidRPr="002D65E7" w:rsidRDefault="00260385" w:rsidP="00260385">
            <w:pPr>
              <w:rPr>
                <w:lang w:val="ru-RU"/>
              </w:rPr>
            </w:pPr>
            <w:r w:rsidRPr="002D65E7">
              <w:rPr>
                <w:lang w:val="ru-RU"/>
              </w:rPr>
              <w:t>66.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057DAE" w:rsidP="00260385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Введен учет всех договоров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0385" w:rsidRPr="0073508F" w:rsidRDefault="0028329B" w:rsidP="00260385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или ссылка на часть учета</w:t>
            </w:r>
          </w:p>
        </w:tc>
      </w:tr>
      <w:tr w:rsidR="00260385" w:rsidRPr="002D65E7">
        <w:trPr>
          <w:trHeight w:val="8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0385" w:rsidRPr="002D65E7" w:rsidRDefault="00260385" w:rsidP="00260385">
            <w:pPr>
              <w:rPr>
                <w:lang w:val="ru-RU"/>
              </w:rPr>
            </w:pPr>
            <w:r w:rsidRPr="002D65E7">
              <w:rPr>
                <w:lang w:val="ru-RU"/>
              </w:rPr>
              <w:t>67.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385" w:rsidRPr="0073508F" w:rsidRDefault="00057DAE" w:rsidP="00FD1132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Ведется аналитический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учет  долгосрочных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нефинансовых активо</w:t>
            </w:r>
            <w:r w:rsidR="00FD1132" w:rsidRPr="0073508F">
              <w:rPr>
                <w:sz w:val="24"/>
                <w:szCs w:val="24"/>
                <w:lang w:val="ru-RU"/>
              </w:rPr>
              <w:t>в</w:t>
            </w:r>
            <w:r w:rsidRPr="0073508F">
              <w:rPr>
                <w:sz w:val="24"/>
                <w:szCs w:val="24"/>
                <w:lang w:val="ru-RU"/>
              </w:rPr>
              <w:t xml:space="preserve"> и их соотв</w:t>
            </w:r>
            <w:r w:rsidR="00FD1132" w:rsidRPr="0073508F">
              <w:rPr>
                <w:sz w:val="24"/>
                <w:szCs w:val="24"/>
                <w:lang w:val="ru-RU"/>
              </w:rPr>
              <w:t>етствие</w:t>
            </w:r>
            <w:r w:rsidRPr="0073508F">
              <w:rPr>
                <w:sz w:val="24"/>
                <w:szCs w:val="24"/>
                <w:lang w:val="ru-RU"/>
              </w:rPr>
              <w:t xml:space="preserve"> главной книге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385" w:rsidRPr="0073508F" w:rsidRDefault="00260385" w:rsidP="002603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85" w:rsidRPr="0073508F" w:rsidRDefault="0028329B" w:rsidP="00FD1132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или ссылка на часть учета </w:t>
            </w:r>
          </w:p>
        </w:tc>
      </w:tr>
    </w:tbl>
    <w:p w:rsidR="005D1BB2" w:rsidRPr="0073508F" w:rsidRDefault="005D1BB2" w:rsidP="005D1BB2">
      <w:pPr>
        <w:ind w:left="1418"/>
        <w:rPr>
          <w:b/>
          <w:lang w:val="ru-RU"/>
        </w:rPr>
      </w:pPr>
      <w:r w:rsidRPr="0073508F">
        <w:rPr>
          <w:b/>
          <w:lang w:val="ru-RU"/>
        </w:rPr>
        <w:t>Примечание:</w:t>
      </w:r>
    </w:p>
    <w:p w:rsidR="005D1BB2" w:rsidRPr="002D65E7" w:rsidRDefault="005D1BB2" w:rsidP="005D1BB2">
      <w:pPr>
        <w:ind w:left="1418"/>
        <w:rPr>
          <w:lang w:val="ru-RU"/>
        </w:rPr>
      </w:pPr>
      <w:r w:rsidRPr="002D65E7">
        <w:rPr>
          <w:lang w:val="ru-RU"/>
        </w:rPr>
        <w:t>На все вопросы в Анкете следует отвечать при помощи знака "Х" в соответствующей графе.</w:t>
      </w:r>
    </w:p>
    <w:p w:rsidR="005D1BB2" w:rsidRPr="002D65E7" w:rsidRDefault="005D1BB2" w:rsidP="005D1BB2">
      <w:pPr>
        <w:ind w:left="1418"/>
        <w:rPr>
          <w:lang w:val="ru-RU"/>
        </w:rPr>
      </w:pPr>
      <w:r w:rsidRPr="002D65E7">
        <w:rPr>
          <w:lang w:val="ru-RU"/>
        </w:rPr>
        <w:t xml:space="preserve">Если вопрос не относится к плательщику, </w:t>
      </w:r>
      <w:proofErr w:type="gramStart"/>
      <w:r w:rsidRPr="002D65E7">
        <w:rPr>
          <w:lang w:val="ru-RU"/>
        </w:rPr>
        <w:t>знак  "</w:t>
      </w:r>
      <w:proofErr w:type="gramEnd"/>
      <w:r w:rsidRPr="002D65E7">
        <w:rPr>
          <w:lang w:val="ru-RU"/>
        </w:rPr>
        <w:t>X" указать в графе N/P (нет данных).</w:t>
      </w:r>
    </w:p>
    <w:p w:rsidR="005D1BB2" w:rsidRPr="002D65E7" w:rsidRDefault="005D1BB2" w:rsidP="005D1BB2">
      <w:pPr>
        <w:ind w:left="1418"/>
        <w:rPr>
          <w:lang w:val="ru-RU"/>
        </w:rPr>
      </w:pPr>
      <w:r w:rsidRPr="002D65E7">
        <w:rPr>
          <w:lang w:val="ru-RU"/>
        </w:rPr>
        <w:t>Если на различные вопросы требуется то же доказательство, его следует отметить только один раз.</w:t>
      </w:r>
    </w:p>
    <w:p w:rsidR="00260385" w:rsidRPr="002D65E7" w:rsidRDefault="005D1BB2" w:rsidP="005D1BB2">
      <w:pPr>
        <w:ind w:left="1418"/>
        <w:rPr>
          <w:lang w:val="ru-RU"/>
        </w:rPr>
      </w:pPr>
      <w:r w:rsidRPr="002D65E7">
        <w:rPr>
          <w:lang w:val="ru-RU"/>
        </w:rPr>
        <w:t xml:space="preserve">В </w:t>
      </w:r>
      <w:proofErr w:type="spellStart"/>
      <w:r w:rsidRPr="002D65E7">
        <w:rPr>
          <w:lang w:val="ru-RU"/>
        </w:rPr>
        <w:t>обозначееные</w:t>
      </w:r>
      <w:proofErr w:type="spellEnd"/>
      <w:r w:rsidRPr="002D65E7">
        <w:rPr>
          <w:lang w:val="ru-RU"/>
        </w:rPr>
        <w:t xml:space="preserve"> серым цветом графы не допускается внесение ответов</w:t>
      </w:r>
      <w:r w:rsidR="00260385" w:rsidRPr="002D65E7">
        <w:rPr>
          <w:lang w:val="ru-RU"/>
        </w:rPr>
        <w:t>.</w:t>
      </w: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</w:pPr>
    </w:p>
    <w:p w:rsidR="00A0307F" w:rsidRPr="002D65E7" w:rsidRDefault="00A0307F" w:rsidP="00ED6C4E">
      <w:pPr>
        <w:spacing w:after="240" w:line="240" w:lineRule="auto"/>
        <w:ind w:left="1416"/>
        <w:jc w:val="both"/>
        <w:rPr>
          <w:rFonts w:cs="Arial"/>
          <w:sz w:val="40"/>
          <w:szCs w:val="40"/>
          <w:lang w:val="ru-RU"/>
        </w:rPr>
        <w:sectPr w:rsidR="00A0307F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5371"/>
        <w:gridCol w:w="768"/>
        <w:gridCol w:w="662"/>
        <w:gridCol w:w="643"/>
        <w:gridCol w:w="5194"/>
      </w:tblGrid>
      <w:tr w:rsidR="00F4103B" w:rsidRPr="002D65E7">
        <w:trPr>
          <w:trHeight w:val="811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103B" w:rsidRPr="0073508F" w:rsidRDefault="000624B7" w:rsidP="00F4103B">
            <w:pPr>
              <w:rPr>
                <w:b/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73508F">
              <w:rPr>
                <w:b/>
                <w:sz w:val="20"/>
                <w:szCs w:val="20"/>
                <w:lang w:val="ru-RU"/>
              </w:rPr>
              <w:t>ОТЧЕТНОСТЬ И ОСТАЛЬНЫЕ ДАННЫЕ</w:t>
            </w:r>
          </w:p>
        </w:tc>
      </w:tr>
      <w:tr w:rsidR="00F4103B" w:rsidRPr="002D65E7">
        <w:trPr>
          <w:trHeight w:val="13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68.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0624B7" w:rsidP="000624B7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При передаче финансовых отчетов учитывались сроки и способ передачи как определено Положениями о финансовой отчетности в бюджетном учете (ответственность несут плательщики применения бюджетного учета)</w:t>
            </w:r>
            <w:r w:rsidR="00FD1132" w:rsidRPr="0073508F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копии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ссылки на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референтные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страницы финансовых отчетов </w:t>
            </w:r>
          </w:p>
        </w:tc>
      </w:tr>
      <w:tr w:rsidR="00F4103B" w:rsidRPr="002D65E7">
        <w:trPr>
          <w:trHeight w:val="22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69.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0624B7" w:rsidP="00FD1132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Единица местного и областного (регионального) самоуправления предостав</w:t>
            </w:r>
            <w:r w:rsidR="00FD1132" w:rsidRPr="0073508F">
              <w:rPr>
                <w:sz w:val="24"/>
                <w:szCs w:val="28"/>
                <w:lang w:val="ru-RU"/>
              </w:rPr>
              <w:t>ила</w:t>
            </w:r>
            <w:r w:rsidRPr="0073508F">
              <w:rPr>
                <w:sz w:val="24"/>
                <w:szCs w:val="28"/>
                <w:lang w:val="ru-RU"/>
              </w:rPr>
              <w:t xml:space="preserve"> отчет Министерству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финансов  о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задолженностях, согласованных задолженностях в соответствии с положениями Закона о бюджете и Положениям</w:t>
            </w:r>
            <w:r w:rsidR="00FD1132" w:rsidRPr="0073508F">
              <w:rPr>
                <w:sz w:val="24"/>
                <w:szCs w:val="28"/>
                <w:lang w:val="ru-RU"/>
              </w:rPr>
              <w:t>и</w:t>
            </w:r>
            <w:r w:rsidRPr="0073508F">
              <w:rPr>
                <w:sz w:val="24"/>
                <w:szCs w:val="28"/>
                <w:lang w:val="ru-RU"/>
              </w:rPr>
              <w:t xml:space="preserve"> о процедуре задолженности</w:t>
            </w:r>
            <w:r w:rsidR="00FD1132" w:rsidRPr="0073508F">
              <w:rPr>
                <w:sz w:val="24"/>
                <w:szCs w:val="28"/>
                <w:lang w:val="ru-RU"/>
              </w:rPr>
              <w:t xml:space="preserve">,  </w:t>
            </w:r>
            <w:r w:rsidRPr="0073508F">
              <w:rPr>
                <w:sz w:val="24"/>
                <w:szCs w:val="28"/>
                <w:lang w:val="ru-RU"/>
              </w:rPr>
              <w:t xml:space="preserve">гарантий и согласия единиц местного и областного (регионального  самоуправления </w:t>
            </w:r>
            <w:r w:rsidR="00F4103B" w:rsidRPr="0073508F">
              <w:rPr>
                <w:sz w:val="24"/>
                <w:szCs w:val="28"/>
                <w:lang w:val="ru-RU"/>
              </w:rPr>
              <w:t>(</w:t>
            </w:r>
            <w:r w:rsidRPr="0073508F">
              <w:rPr>
                <w:sz w:val="24"/>
                <w:szCs w:val="28"/>
                <w:lang w:val="ru-RU"/>
              </w:rPr>
              <w:t>ответственность несут единицы местн</w:t>
            </w:r>
            <w:r w:rsidR="00FD1132" w:rsidRPr="0073508F">
              <w:rPr>
                <w:sz w:val="24"/>
                <w:szCs w:val="28"/>
                <w:lang w:val="ru-RU"/>
              </w:rPr>
              <w:t>ого и областного (регионального)</w:t>
            </w:r>
            <w:r w:rsidRPr="0073508F">
              <w:rPr>
                <w:sz w:val="24"/>
                <w:szCs w:val="28"/>
                <w:lang w:val="ru-RU"/>
              </w:rPr>
              <w:t xml:space="preserve"> самоуправления</w:t>
            </w:r>
            <w:r w:rsidR="00F4103B" w:rsidRPr="0073508F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письмо </w:t>
            </w:r>
          </w:p>
        </w:tc>
      </w:tr>
      <w:tr w:rsidR="00F4103B" w:rsidRPr="002D65E7">
        <w:trPr>
          <w:trHeight w:val="3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lastRenderedPageBreak/>
              <w:t>70.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FD9" w:rsidRPr="0073508F" w:rsidRDefault="00450FD9" w:rsidP="00F4103B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Единица местного и областного (регионального) самоуправления /пользователь помощи / предоставила отчет о затраченных средствах рессорному министерству  надлежащим образом и в надлежащие сроки, утвержденные Указом о способе  расчета суммы помощи выравнивающих грантов для децентрализованных функций местных и областных (региональных) единиц самоуправления и решениями о </w:t>
            </w:r>
            <w:r w:rsidR="00FD1132" w:rsidRPr="0073508F">
              <w:rPr>
                <w:sz w:val="24"/>
                <w:szCs w:val="28"/>
                <w:lang w:val="ru-RU"/>
              </w:rPr>
              <w:t>минимальных финансовых стандарт</w:t>
            </w:r>
            <w:r w:rsidRPr="0073508F">
              <w:rPr>
                <w:sz w:val="24"/>
                <w:szCs w:val="28"/>
                <w:lang w:val="ru-RU"/>
              </w:rPr>
              <w:t xml:space="preserve">ах  общественных нужд для начальных и средних школ, социального обеспечения, здравоохранения и пожарных </w:t>
            </w:r>
          </w:p>
          <w:p w:rsidR="00F4103B" w:rsidRPr="0073508F" w:rsidRDefault="00F4103B" w:rsidP="005A20EC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>(</w:t>
            </w:r>
            <w:proofErr w:type="gramStart"/>
            <w:r w:rsidR="005A20EC" w:rsidRPr="0073508F">
              <w:rPr>
                <w:sz w:val="24"/>
                <w:szCs w:val="28"/>
                <w:lang w:val="ru-RU"/>
              </w:rPr>
              <w:t>ответственность</w:t>
            </w:r>
            <w:proofErr w:type="gramEnd"/>
            <w:r w:rsidR="005A20EC" w:rsidRPr="0073508F">
              <w:rPr>
                <w:sz w:val="24"/>
                <w:szCs w:val="28"/>
                <w:lang w:val="ru-RU"/>
              </w:rPr>
              <w:t xml:space="preserve"> несут единицы местного и областного (регионального) самоуправления -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odgovaraju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jedinice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lokalne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i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područne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regionalne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) </w:t>
            </w:r>
            <w:proofErr w:type="spellStart"/>
            <w:r w:rsidRPr="0073508F">
              <w:rPr>
                <w:sz w:val="24"/>
                <w:szCs w:val="28"/>
                <w:lang w:val="ru-RU"/>
              </w:rPr>
              <w:t>samouprave</w:t>
            </w:r>
            <w:proofErr w:type="spellEnd"/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r w:rsidR="005A20EC" w:rsidRPr="0073508F">
              <w:rPr>
                <w:sz w:val="24"/>
                <w:szCs w:val="28"/>
                <w:lang w:val="ru-RU"/>
              </w:rPr>
              <w:t>–</w:t>
            </w: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r w:rsidR="005A20EC" w:rsidRPr="0073508F">
              <w:rPr>
                <w:sz w:val="24"/>
                <w:szCs w:val="28"/>
                <w:lang w:val="ru-RU"/>
              </w:rPr>
              <w:t>органы  децентрализованных функций</w:t>
            </w:r>
            <w:r w:rsidRPr="0073508F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письмо </w:t>
            </w:r>
          </w:p>
        </w:tc>
      </w:tr>
    </w:tbl>
    <w:p w:rsidR="00F4103B" w:rsidRPr="002D65E7" w:rsidRDefault="00F4103B" w:rsidP="00F4103B">
      <w:pPr>
        <w:spacing w:after="240" w:line="240" w:lineRule="auto"/>
        <w:jc w:val="both"/>
        <w:rPr>
          <w:rFonts w:cs="Arial"/>
          <w:sz w:val="40"/>
          <w:szCs w:val="40"/>
          <w:lang w:val="ru-RU"/>
        </w:rPr>
        <w:sectPr w:rsidR="00F4103B" w:rsidRPr="002D65E7" w:rsidSect="00E0112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5357"/>
        <w:gridCol w:w="768"/>
        <w:gridCol w:w="662"/>
        <w:gridCol w:w="643"/>
        <w:gridCol w:w="5179"/>
      </w:tblGrid>
      <w:tr w:rsidR="00F4103B" w:rsidRPr="002D65E7">
        <w:trPr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lastRenderedPageBreak/>
              <w:t>71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9A72A9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</w:t>
            </w:r>
            <w:r w:rsidR="005A20EC" w:rsidRPr="0073508F">
              <w:rPr>
                <w:sz w:val="24"/>
                <w:szCs w:val="28"/>
                <w:lang w:val="ru-RU"/>
              </w:rPr>
              <w:t xml:space="preserve">При </w:t>
            </w:r>
            <w:proofErr w:type="spellStart"/>
            <w:r w:rsidR="005A20EC" w:rsidRPr="0073508F">
              <w:rPr>
                <w:sz w:val="24"/>
                <w:szCs w:val="28"/>
                <w:lang w:val="ru-RU"/>
              </w:rPr>
              <w:t>п</w:t>
            </w:r>
            <w:r w:rsidR="009A72A9" w:rsidRPr="0073508F">
              <w:rPr>
                <w:sz w:val="24"/>
                <w:szCs w:val="28"/>
                <w:lang w:val="ru-RU"/>
              </w:rPr>
              <w:t>педставлении</w:t>
            </w:r>
            <w:proofErr w:type="spellEnd"/>
            <w:r w:rsidR="005A20EC" w:rsidRPr="0073508F">
              <w:rPr>
                <w:sz w:val="24"/>
                <w:szCs w:val="28"/>
                <w:lang w:val="ru-RU"/>
              </w:rPr>
              <w:t xml:space="preserve"> полугодового и годового отчетов об исполнении бюджета </w:t>
            </w:r>
            <w:r w:rsidR="009A72A9" w:rsidRPr="0073508F">
              <w:rPr>
                <w:sz w:val="24"/>
                <w:szCs w:val="28"/>
                <w:lang w:val="ru-RU"/>
              </w:rPr>
              <w:t>единиц местного и областного (регионального) само</w:t>
            </w:r>
            <w:r w:rsidR="005A20EC" w:rsidRPr="0073508F">
              <w:rPr>
                <w:sz w:val="24"/>
                <w:szCs w:val="28"/>
                <w:lang w:val="ru-RU"/>
              </w:rPr>
              <w:t xml:space="preserve">управления соблюдались сроки и </w:t>
            </w:r>
            <w:proofErr w:type="gramStart"/>
            <w:r w:rsidR="005A20EC" w:rsidRPr="0073508F">
              <w:rPr>
                <w:sz w:val="24"/>
                <w:szCs w:val="28"/>
                <w:lang w:val="ru-RU"/>
              </w:rPr>
              <w:t>положения  по</w:t>
            </w:r>
            <w:proofErr w:type="gramEnd"/>
            <w:r w:rsidR="005A20EC" w:rsidRPr="0073508F">
              <w:rPr>
                <w:sz w:val="24"/>
                <w:szCs w:val="28"/>
                <w:lang w:val="ru-RU"/>
              </w:rPr>
              <w:t xml:space="preserve"> содержанию отчета, установленные  законом о бюджете </w:t>
            </w:r>
            <w:r w:rsidRPr="0073508F">
              <w:rPr>
                <w:sz w:val="24"/>
                <w:szCs w:val="28"/>
                <w:lang w:val="ru-RU"/>
              </w:rPr>
              <w:t>(</w:t>
            </w:r>
            <w:r w:rsidR="005A20EC" w:rsidRPr="0073508F">
              <w:rPr>
                <w:sz w:val="24"/>
                <w:szCs w:val="28"/>
                <w:lang w:val="ru-RU"/>
              </w:rPr>
              <w:t xml:space="preserve"> ответственность несут единицы местног</w:t>
            </w:r>
            <w:r w:rsidR="00A62FB1" w:rsidRPr="0073508F">
              <w:rPr>
                <w:sz w:val="24"/>
                <w:szCs w:val="28"/>
                <w:lang w:val="ru-RU"/>
              </w:rPr>
              <w:t>о</w:t>
            </w:r>
            <w:r w:rsidR="005A20EC" w:rsidRPr="0073508F">
              <w:rPr>
                <w:sz w:val="24"/>
                <w:szCs w:val="28"/>
                <w:lang w:val="ru-RU"/>
              </w:rPr>
              <w:t xml:space="preserve"> и областного</w:t>
            </w:r>
            <w:r w:rsidR="009A72A9" w:rsidRPr="0073508F">
              <w:rPr>
                <w:sz w:val="24"/>
                <w:szCs w:val="28"/>
                <w:lang w:val="ru-RU"/>
              </w:rPr>
              <w:t xml:space="preserve"> </w:t>
            </w:r>
            <w:r w:rsidR="005A20EC" w:rsidRPr="0073508F">
              <w:rPr>
                <w:sz w:val="24"/>
                <w:szCs w:val="28"/>
                <w:lang w:val="ru-RU"/>
              </w:rPr>
              <w:t>(регионального) самоуправления</w:t>
            </w:r>
            <w:r w:rsidRPr="0073508F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письмо, или другие доказательства о передаче полугодового и годового отчетов представительному органу, а также на номер и название официального бюллетеня и дату публикации отчета </w:t>
            </w:r>
          </w:p>
        </w:tc>
      </w:tr>
      <w:tr w:rsidR="00F4103B" w:rsidRPr="002D65E7">
        <w:trPr>
          <w:trHeight w:val="20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72.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5A20EC" w:rsidP="009A72A9">
            <w:pPr>
              <w:rPr>
                <w:sz w:val="24"/>
                <w:szCs w:val="28"/>
                <w:lang w:val="ru-RU"/>
              </w:rPr>
            </w:pPr>
            <w:r w:rsidRPr="0073508F">
              <w:rPr>
                <w:sz w:val="24"/>
                <w:szCs w:val="28"/>
                <w:lang w:val="ru-RU"/>
              </w:rPr>
              <w:t xml:space="preserve"> Годовой отчет об исполнении бюджета единиц местного и областного (регионального) самоуправления, представленн</w:t>
            </w:r>
            <w:r w:rsidR="00A62FB1" w:rsidRPr="0073508F">
              <w:rPr>
                <w:sz w:val="24"/>
                <w:szCs w:val="28"/>
                <w:lang w:val="ru-RU"/>
              </w:rPr>
              <w:t>ый</w:t>
            </w:r>
            <w:r w:rsidRPr="0073508F">
              <w:rPr>
                <w:sz w:val="24"/>
                <w:szCs w:val="28"/>
                <w:lang w:val="ru-RU"/>
              </w:rPr>
              <w:t xml:space="preserve"> в Министерство финансов и 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органу </w:t>
            </w:r>
            <w:r w:rsidRPr="0073508F">
              <w:rPr>
                <w:sz w:val="24"/>
                <w:szCs w:val="28"/>
                <w:lang w:val="ru-RU"/>
              </w:rPr>
              <w:t>Государственного контроля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 для </w:t>
            </w:r>
            <w:proofErr w:type="gramStart"/>
            <w:r w:rsidR="00A62FB1" w:rsidRPr="0073508F">
              <w:rPr>
                <w:sz w:val="24"/>
                <w:szCs w:val="28"/>
                <w:lang w:val="ru-RU"/>
              </w:rPr>
              <w:t xml:space="preserve">аудита </w:t>
            </w:r>
            <w:r w:rsidRPr="0073508F">
              <w:rPr>
                <w:sz w:val="24"/>
                <w:szCs w:val="28"/>
                <w:lang w:val="ru-RU"/>
              </w:rPr>
              <w:t xml:space="preserve"> в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течение 15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-ти </w:t>
            </w:r>
            <w:r w:rsidRPr="0073508F">
              <w:rPr>
                <w:sz w:val="24"/>
                <w:szCs w:val="28"/>
                <w:lang w:val="ru-RU"/>
              </w:rPr>
              <w:t xml:space="preserve"> дней после принят</w:t>
            </w:r>
            <w:r w:rsidR="00A62FB1" w:rsidRPr="0073508F">
              <w:rPr>
                <w:sz w:val="24"/>
                <w:szCs w:val="28"/>
                <w:lang w:val="ru-RU"/>
              </w:rPr>
              <w:t>ия</w:t>
            </w:r>
            <w:r w:rsidRPr="0073508F">
              <w:rPr>
                <w:sz w:val="24"/>
                <w:szCs w:val="28"/>
                <w:lang w:val="ru-RU"/>
              </w:rPr>
              <w:t xml:space="preserve"> представительным органом или в случае, если представительный орган 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его </w:t>
            </w:r>
            <w:r w:rsidRPr="0073508F">
              <w:rPr>
                <w:sz w:val="24"/>
                <w:szCs w:val="28"/>
                <w:lang w:val="ru-RU"/>
              </w:rPr>
              <w:t xml:space="preserve">не </w:t>
            </w:r>
            <w:r w:rsidR="00A62FB1" w:rsidRPr="0073508F">
              <w:rPr>
                <w:sz w:val="24"/>
                <w:szCs w:val="28"/>
                <w:lang w:val="ru-RU"/>
              </w:rPr>
              <w:t>принял</w:t>
            </w:r>
            <w:r w:rsidRPr="0073508F">
              <w:rPr>
                <w:sz w:val="24"/>
                <w:szCs w:val="28"/>
                <w:lang w:val="ru-RU"/>
              </w:rPr>
              <w:t xml:space="preserve"> в течение 60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-ти </w:t>
            </w:r>
            <w:r w:rsidRPr="0073508F">
              <w:rPr>
                <w:sz w:val="24"/>
                <w:szCs w:val="28"/>
                <w:lang w:val="ru-RU"/>
              </w:rPr>
              <w:t xml:space="preserve"> дней</w:t>
            </w:r>
            <w:r w:rsidR="00A62FB1" w:rsidRPr="0073508F">
              <w:rPr>
                <w:sz w:val="24"/>
                <w:szCs w:val="28"/>
                <w:lang w:val="ru-RU"/>
              </w:rPr>
              <w:t xml:space="preserve"> от даты </w:t>
            </w:r>
            <w:r w:rsidRPr="0073508F">
              <w:rPr>
                <w:sz w:val="24"/>
                <w:szCs w:val="28"/>
                <w:lang w:val="ru-RU"/>
              </w:rPr>
              <w:t xml:space="preserve"> подачи указанного отчета в представительный орган </w:t>
            </w:r>
            <w:r w:rsidR="00A62FB1" w:rsidRPr="0073508F">
              <w:rPr>
                <w:sz w:val="24"/>
                <w:szCs w:val="28"/>
                <w:lang w:val="ru-RU"/>
              </w:rPr>
              <w:t>( ответственность несут единицы местного и областного(регионального) самоуправления)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8"/>
                <w:lang w:val="ru-RU"/>
              </w:rPr>
            </w:pPr>
            <w:proofErr w:type="gramStart"/>
            <w:r w:rsidRPr="0073508F">
              <w:rPr>
                <w:sz w:val="24"/>
                <w:szCs w:val="28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8"/>
                <w:lang w:val="ru-RU"/>
              </w:rPr>
              <w:t xml:space="preserve"> или ссылка на письмо</w:t>
            </w:r>
          </w:p>
        </w:tc>
      </w:tr>
      <w:tr w:rsidR="00F4103B" w:rsidRPr="002D65E7">
        <w:trPr>
          <w:trHeight w:val="104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A62FB1" w:rsidP="009A72A9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Проведен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существенны</w:t>
            </w:r>
            <w:r w:rsidR="009A72A9" w:rsidRPr="0073508F">
              <w:rPr>
                <w:sz w:val="24"/>
                <w:szCs w:val="24"/>
                <w:lang w:val="ru-RU"/>
              </w:rPr>
              <w:t>й</w:t>
            </w:r>
            <w:r w:rsidRPr="0073508F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73508F">
              <w:rPr>
                <w:sz w:val="24"/>
                <w:szCs w:val="24"/>
                <w:lang w:val="ru-RU"/>
              </w:rPr>
              <w:t xml:space="preserve"> формальный контроль представленных заявлений о фискальной ответственности </w:t>
            </w:r>
            <w:proofErr w:type="gramStart"/>
            <w:r w:rsidR="00F4103B" w:rsidRPr="0073508F">
              <w:rPr>
                <w:sz w:val="24"/>
                <w:szCs w:val="24"/>
                <w:lang w:val="ru-RU"/>
              </w:rPr>
              <w:t>(</w:t>
            </w:r>
            <w:r w:rsidRPr="0073508F">
              <w:rPr>
                <w:sz w:val="24"/>
                <w:szCs w:val="24"/>
                <w:lang w:val="ru-RU"/>
              </w:rPr>
              <w:t xml:space="preserve"> ответственность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несут компетентные министерства  и единицы местного и областного (регионального) самоуправления, которым доставляются заявления о фискальной ответственности)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9A72A9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или ссылка на письма или на документацию о выполненном контроле</w:t>
            </w:r>
          </w:p>
        </w:tc>
      </w:tr>
      <w:tr w:rsidR="00F4103B" w:rsidRPr="002D65E7">
        <w:trPr>
          <w:trHeight w:val="12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lastRenderedPageBreak/>
              <w:t>74.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A62FB1" w:rsidP="00386B80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Внедрена система документирования информации о рисках и отчетности о наиболее значимых рис</w:t>
            </w:r>
            <w:r w:rsidR="00386B80" w:rsidRPr="0073508F">
              <w:rPr>
                <w:sz w:val="24"/>
                <w:szCs w:val="24"/>
                <w:lang w:val="ru-RU"/>
              </w:rPr>
              <w:t>к</w:t>
            </w:r>
            <w:r w:rsidRPr="0073508F">
              <w:rPr>
                <w:sz w:val="24"/>
                <w:szCs w:val="24"/>
                <w:lang w:val="ru-RU"/>
              </w:rPr>
              <w:t>ах</w:t>
            </w:r>
            <w:r w:rsidR="00386B80" w:rsidRPr="0073508F">
              <w:rPr>
                <w:sz w:val="24"/>
                <w:szCs w:val="24"/>
                <w:lang w:val="ru-RU"/>
              </w:rPr>
              <w:t>,</w:t>
            </w:r>
            <w:r w:rsidRPr="0073508F">
              <w:rPr>
                <w:sz w:val="24"/>
                <w:szCs w:val="24"/>
                <w:lang w:val="ru-RU"/>
              </w:rPr>
              <w:t xml:space="preserve"> существует четкая процедура по управлению рисками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 xml:space="preserve">  </w:t>
            </w:r>
            <w:r w:rsidR="00F4103B" w:rsidRPr="0073508F">
              <w:rPr>
                <w:sz w:val="24"/>
                <w:szCs w:val="24"/>
                <w:lang w:val="ru-RU"/>
              </w:rPr>
              <w:t xml:space="preserve"> (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>ответственность несут соответствующие министерства  и иные органы государственной администрации на уровне раздела организационной классификации</w:t>
            </w:r>
            <w:r w:rsidR="00F4103B" w:rsidRPr="0073508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03B" w:rsidRPr="0073508F" w:rsidRDefault="0028329B" w:rsidP="00F4103B">
            <w:pPr>
              <w:rPr>
                <w:sz w:val="24"/>
                <w:szCs w:val="24"/>
                <w:lang w:val="ru-RU"/>
              </w:rPr>
            </w:pPr>
            <w:proofErr w:type="gramStart"/>
            <w:r w:rsidRPr="0073508F">
              <w:rPr>
                <w:sz w:val="24"/>
                <w:szCs w:val="24"/>
                <w:lang w:val="ru-RU"/>
              </w:rPr>
              <w:t>копия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реестра рисков, отчета и внутреннего акта</w:t>
            </w:r>
          </w:p>
          <w:p w:rsidR="00386B80" w:rsidRPr="0073508F" w:rsidRDefault="00386B80" w:rsidP="00F4103B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все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три требования следует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выпорлнить</w:t>
            </w:r>
            <w:proofErr w:type="spellEnd"/>
            <w:r w:rsidRPr="0073508F">
              <w:rPr>
                <w:sz w:val="24"/>
                <w:szCs w:val="24"/>
                <w:lang w:val="ru-RU"/>
              </w:rPr>
              <w:t>)</w:t>
            </w:r>
          </w:p>
        </w:tc>
      </w:tr>
      <w:tr w:rsidR="00F4103B" w:rsidRPr="002D65E7">
        <w:trPr>
          <w:trHeight w:val="15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rPr>
                <w:sz w:val="20"/>
                <w:szCs w:val="20"/>
                <w:lang w:val="ru-RU"/>
              </w:rPr>
            </w:pPr>
            <w:r w:rsidRPr="002D65E7">
              <w:rPr>
                <w:sz w:val="20"/>
                <w:szCs w:val="20"/>
                <w:lang w:val="ru-RU"/>
              </w:rPr>
              <w:t>75.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A62FB1" w:rsidP="00314E16">
            <w:pPr>
              <w:rPr>
                <w:sz w:val="24"/>
                <w:szCs w:val="24"/>
                <w:lang w:val="ru-RU"/>
              </w:rPr>
            </w:pPr>
            <w:r w:rsidRPr="0073508F">
              <w:rPr>
                <w:sz w:val="24"/>
                <w:szCs w:val="24"/>
                <w:lang w:val="ru-RU"/>
              </w:rPr>
              <w:t xml:space="preserve">Внутренним </w:t>
            </w:r>
            <w:proofErr w:type="gramStart"/>
            <w:r w:rsidRPr="0073508F">
              <w:rPr>
                <w:sz w:val="24"/>
                <w:szCs w:val="24"/>
                <w:lang w:val="ru-RU"/>
              </w:rPr>
              <w:t>актом(</w:t>
            </w:r>
            <w:proofErr w:type="gramEnd"/>
            <w:r w:rsidRPr="0073508F">
              <w:rPr>
                <w:sz w:val="24"/>
                <w:szCs w:val="24"/>
                <w:lang w:val="ru-RU"/>
              </w:rPr>
              <w:t>инструкцией, договором) регулируется способ связи, отчетности и других мероприятий с бюджетными и внебюджетными пользователями  в соответствии  с</w:t>
            </w:r>
            <w:r w:rsidR="00402E75" w:rsidRPr="0073508F">
              <w:rPr>
                <w:sz w:val="24"/>
                <w:szCs w:val="24"/>
                <w:lang w:val="ru-RU"/>
              </w:rPr>
              <w:t xml:space="preserve"> </w:t>
            </w:r>
            <w:r w:rsidR="00314E16" w:rsidRPr="0073508F">
              <w:rPr>
                <w:sz w:val="24"/>
                <w:szCs w:val="24"/>
                <w:lang w:val="ru-RU"/>
              </w:rPr>
              <w:t>надлежащим законодательством</w:t>
            </w:r>
            <w:r w:rsidR="00402E75" w:rsidRPr="0073508F">
              <w:rPr>
                <w:sz w:val="24"/>
                <w:szCs w:val="24"/>
                <w:lang w:val="ru-RU"/>
              </w:rPr>
              <w:t xml:space="preserve"> </w:t>
            </w:r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r w:rsidR="00F4103B" w:rsidRPr="0073508F">
              <w:rPr>
                <w:sz w:val="24"/>
                <w:szCs w:val="24"/>
                <w:lang w:val="ru-RU"/>
              </w:rPr>
              <w:t>(</w:t>
            </w:r>
            <w:r w:rsidR="00402E75" w:rsidRPr="0073508F">
              <w:rPr>
                <w:sz w:val="24"/>
                <w:szCs w:val="24"/>
                <w:lang w:val="ru-RU"/>
              </w:rPr>
              <w:t>ответственность несут</w:t>
            </w:r>
            <w:r w:rsidR="001524D9" w:rsidRPr="0073508F">
              <w:rPr>
                <w:sz w:val="24"/>
                <w:szCs w:val="24"/>
                <w:lang w:val="ru-RU"/>
              </w:rPr>
              <w:t xml:space="preserve"> министерства  и единицы местного</w:t>
            </w:r>
            <w:r w:rsidR="00402E75" w:rsidRPr="0073508F">
              <w:rPr>
                <w:sz w:val="24"/>
                <w:szCs w:val="24"/>
                <w:lang w:val="ru-RU"/>
              </w:rPr>
              <w:t xml:space="preserve"> и областного (регионально</w:t>
            </w:r>
            <w:r w:rsidR="00754D2C" w:rsidRPr="0073508F">
              <w:rPr>
                <w:sz w:val="24"/>
                <w:szCs w:val="24"/>
                <w:lang w:val="ru-RU"/>
              </w:rPr>
              <w:t>го</w:t>
            </w:r>
            <w:r w:rsidR="00402E75" w:rsidRPr="0073508F">
              <w:rPr>
                <w:sz w:val="24"/>
                <w:szCs w:val="24"/>
                <w:lang w:val="ru-RU"/>
              </w:rPr>
              <w:t xml:space="preserve">) самоуправления , </w:t>
            </w:r>
            <w:r w:rsidR="00314E16" w:rsidRPr="0073508F">
              <w:rPr>
                <w:sz w:val="24"/>
                <w:szCs w:val="24"/>
                <w:lang w:val="ru-RU"/>
              </w:rPr>
              <w:t>имеющие бюджетных и внебюджетных пользователей</w:t>
            </w:r>
            <w:r w:rsidR="00F4103B" w:rsidRPr="0073508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03B" w:rsidRPr="0073508F" w:rsidRDefault="00F4103B" w:rsidP="00F4103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3508F">
              <w:rPr>
                <w:sz w:val="24"/>
                <w:szCs w:val="24"/>
                <w:lang w:val="ru-RU"/>
              </w:rPr>
              <w:t>preslika</w:t>
            </w:r>
            <w:proofErr w:type="spellEnd"/>
            <w:proofErr w:type="gramEnd"/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odnosno</w:t>
            </w:r>
            <w:proofErr w:type="spellEnd"/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referenca</w:t>
            </w:r>
            <w:proofErr w:type="spellEnd"/>
            <w:r w:rsidRPr="007350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08F">
              <w:rPr>
                <w:sz w:val="24"/>
                <w:szCs w:val="24"/>
                <w:lang w:val="ru-RU"/>
              </w:rPr>
              <w:t>akta</w:t>
            </w:r>
            <w:proofErr w:type="spellEnd"/>
            <w:r w:rsidR="0028329B" w:rsidRPr="0073508F">
              <w:rPr>
                <w:sz w:val="24"/>
                <w:szCs w:val="24"/>
                <w:lang w:val="ru-RU"/>
              </w:rPr>
              <w:t xml:space="preserve"> копии или ссылка на акты</w:t>
            </w:r>
          </w:p>
        </w:tc>
      </w:tr>
    </w:tbl>
    <w:p w:rsidR="00314E16" w:rsidRPr="002D65E7" w:rsidRDefault="00314E16" w:rsidP="00314E16">
      <w:pPr>
        <w:spacing w:after="240" w:line="240" w:lineRule="auto"/>
        <w:jc w:val="both"/>
        <w:rPr>
          <w:lang w:val="ru-RU"/>
        </w:rPr>
      </w:pPr>
      <w:r w:rsidRPr="002D65E7">
        <w:rPr>
          <w:lang w:val="ru-RU"/>
        </w:rPr>
        <w:t>Примечание:</w:t>
      </w:r>
    </w:p>
    <w:p w:rsidR="00314E16" w:rsidRPr="002D65E7" w:rsidRDefault="00314E16" w:rsidP="0073508F">
      <w:pPr>
        <w:spacing w:after="0" w:line="240" w:lineRule="auto"/>
        <w:jc w:val="both"/>
        <w:rPr>
          <w:lang w:val="ru-RU"/>
        </w:rPr>
      </w:pPr>
      <w:r w:rsidRPr="002D65E7">
        <w:rPr>
          <w:lang w:val="ru-RU"/>
        </w:rPr>
        <w:t>На все вопросы в Анкете следует отвечать при помощи знака "Х" в соответствующей графе.</w:t>
      </w:r>
    </w:p>
    <w:p w:rsidR="00314E16" w:rsidRPr="002D65E7" w:rsidRDefault="00314E16" w:rsidP="0073508F">
      <w:pPr>
        <w:spacing w:after="0" w:line="240" w:lineRule="auto"/>
        <w:jc w:val="both"/>
        <w:rPr>
          <w:lang w:val="ru-RU"/>
        </w:rPr>
      </w:pPr>
      <w:r w:rsidRPr="002D65E7">
        <w:rPr>
          <w:lang w:val="ru-RU"/>
        </w:rPr>
        <w:t xml:space="preserve">Если вопрос не относится к плательщику, </w:t>
      </w:r>
      <w:proofErr w:type="gramStart"/>
      <w:r w:rsidRPr="002D65E7">
        <w:rPr>
          <w:lang w:val="ru-RU"/>
        </w:rPr>
        <w:t>знак  "</w:t>
      </w:r>
      <w:proofErr w:type="gramEnd"/>
      <w:r w:rsidRPr="002D65E7">
        <w:rPr>
          <w:lang w:val="ru-RU"/>
        </w:rPr>
        <w:t>X" указать в графе N/P (нет данных).</w:t>
      </w:r>
    </w:p>
    <w:p w:rsidR="00A0307F" w:rsidRDefault="00314E16" w:rsidP="0073508F">
      <w:pPr>
        <w:spacing w:after="0" w:line="240" w:lineRule="auto"/>
        <w:jc w:val="both"/>
        <w:rPr>
          <w:lang w:val="ru-RU"/>
        </w:rPr>
      </w:pPr>
      <w:r w:rsidRPr="002D65E7">
        <w:rPr>
          <w:lang w:val="ru-RU"/>
        </w:rPr>
        <w:t>Если на различные вопросы требуется то же доказательство, его следует отметить только один раз.</w:t>
      </w: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Default="0073508F" w:rsidP="0073508F">
      <w:pPr>
        <w:spacing w:after="0" w:line="240" w:lineRule="auto"/>
        <w:jc w:val="both"/>
        <w:rPr>
          <w:lang w:val="ru-RU"/>
        </w:rPr>
      </w:pPr>
    </w:p>
    <w:p w:rsidR="0073508F" w:rsidRPr="002D65E7" w:rsidRDefault="0073508F" w:rsidP="0073508F">
      <w:pPr>
        <w:spacing w:after="0" w:line="240" w:lineRule="auto"/>
        <w:jc w:val="both"/>
        <w:rPr>
          <w:rFonts w:cs="Arial"/>
          <w:sz w:val="40"/>
          <w:szCs w:val="40"/>
          <w:lang w:val="ru-RU"/>
        </w:rPr>
      </w:pPr>
    </w:p>
    <w:p w:rsidR="0073508F" w:rsidRPr="00A0307F" w:rsidRDefault="0073508F" w:rsidP="0073508F">
      <w:pPr>
        <w:pStyle w:val="Header"/>
        <w:jc w:val="center"/>
        <w:rPr>
          <w:sz w:val="48"/>
          <w:szCs w:val="48"/>
        </w:rPr>
      </w:pPr>
      <w:r w:rsidRPr="000D42ED">
        <w:rPr>
          <w:rFonts w:ascii="Calibri" w:hAnsi="Calibri"/>
          <w:b/>
          <w:bCs/>
          <w:color w:val="000000"/>
          <w:sz w:val="48"/>
          <w:szCs w:val="48"/>
        </w:rPr>
        <w:lastRenderedPageBreak/>
        <w:t xml:space="preserve">ПРИНЦИП ПРОЗРАЧНОСТИ В </w:t>
      </w:r>
      <w:r>
        <w:rPr>
          <w:rFonts w:ascii="Calibri" w:hAnsi="Calibri"/>
          <w:b/>
          <w:bCs/>
          <w:color w:val="000000"/>
          <w:sz w:val="48"/>
          <w:szCs w:val="48"/>
          <w:lang w:val="ru-RU"/>
        </w:rPr>
        <w:t xml:space="preserve">ВОПРОСАХ </w:t>
      </w:r>
      <w:r w:rsidRPr="000D42ED">
        <w:rPr>
          <w:rFonts w:ascii="Calibri" w:hAnsi="Calibri"/>
          <w:b/>
          <w:bCs/>
          <w:color w:val="000000"/>
          <w:sz w:val="48"/>
          <w:szCs w:val="48"/>
        </w:rPr>
        <w:t>АНКЕТ</w:t>
      </w:r>
      <w:r>
        <w:rPr>
          <w:rFonts w:ascii="Calibri" w:hAnsi="Calibri"/>
          <w:b/>
          <w:bCs/>
          <w:color w:val="000000"/>
          <w:sz w:val="48"/>
          <w:szCs w:val="48"/>
          <w:lang w:val="ru-RU"/>
        </w:rPr>
        <w:t xml:space="preserve">Ы </w:t>
      </w:r>
    </w:p>
    <w:p w:rsidR="00BF5992" w:rsidRPr="002D65E7" w:rsidRDefault="00BF5992" w:rsidP="00ED6C4E">
      <w:pPr>
        <w:spacing w:after="240" w:line="240" w:lineRule="auto"/>
        <w:ind w:left="851"/>
        <w:jc w:val="both"/>
        <w:rPr>
          <w:rFonts w:cs="Arial"/>
          <w:sz w:val="28"/>
          <w:szCs w:val="28"/>
          <w:lang w:val="ru-RU"/>
        </w:rPr>
      </w:pPr>
    </w:p>
    <w:p w:rsidR="00A0307F" w:rsidRPr="002D65E7" w:rsidRDefault="001524D9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0D42ED" w:rsidRPr="002D65E7">
        <w:rPr>
          <w:rFonts w:cs="Arial"/>
          <w:sz w:val="30"/>
          <w:szCs w:val="30"/>
          <w:lang w:val="ru-RU"/>
        </w:rPr>
        <w:t xml:space="preserve">Стратегический план составлен и опубликован на </w:t>
      </w:r>
      <w:proofErr w:type="gramStart"/>
      <w:r w:rsidR="000D42ED" w:rsidRPr="002D65E7">
        <w:rPr>
          <w:rFonts w:cs="Arial"/>
          <w:sz w:val="30"/>
          <w:szCs w:val="30"/>
          <w:lang w:val="ru-RU"/>
        </w:rPr>
        <w:t>веб-сайте</w:t>
      </w:r>
      <w:proofErr w:type="gramEnd"/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0D42ED" w:rsidRPr="002D65E7">
        <w:rPr>
          <w:rFonts w:cs="Arial"/>
          <w:sz w:val="30"/>
          <w:szCs w:val="30"/>
          <w:lang w:val="ru-RU"/>
        </w:rPr>
        <w:t xml:space="preserve">Годовой план работы составлен в соответствии со стратегическим и финансовым </w:t>
      </w:r>
      <w:proofErr w:type="gramStart"/>
      <w:r w:rsidR="000D42ED" w:rsidRPr="002D65E7">
        <w:rPr>
          <w:rFonts w:cs="Arial"/>
          <w:sz w:val="30"/>
          <w:szCs w:val="30"/>
          <w:lang w:val="ru-RU"/>
        </w:rPr>
        <w:t xml:space="preserve">планами </w:t>
      </w:r>
      <w:r w:rsidR="00CC5C20" w:rsidRPr="002D65E7">
        <w:rPr>
          <w:rFonts w:cs="Arial"/>
          <w:sz w:val="30"/>
          <w:szCs w:val="30"/>
          <w:lang w:val="ru-RU"/>
        </w:rPr>
        <w:t xml:space="preserve"> </w:t>
      </w:r>
      <w:r w:rsidR="000D42ED" w:rsidRPr="002D65E7">
        <w:rPr>
          <w:rFonts w:cs="Arial"/>
          <w:sz w:val="30"/>
          <w:szCs w:val="30"/>
          <w:lang w:val="ru-RU"/>
        </w:rPr>
        <w:t>и</w:t>
      </w:r>
      <w:proofErr w:type="gramEnd"/>
      <w:r w:rsidR="000D42ED" w:rsidRPr="002D65E7">
        <w:rPr>
          <w:rFonts w:cs="Arial"/>
          <w:sz w:val="30"/>
          <w:szCs w:val="30"/>
          <w:lang w:val="ru-RU"/>
        </w:rPr>
        <w:t xml:space="preserve"> опубликован на веб-сайт</w:t>
      </w:r>
      <w:r w:rsidR="00CC5C20" w:rsidRPr="002D65E7">
        <w:rPr>
          <w:rFonts w:cs="Arial"/>
          <w:sz w:val="30"/>
          <w:szCs w:val="30"/>
          <w:lang w:val="ru-RU"/>
        </w:rPr>
        <w:t>ах</w:t>
      </w:r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>Принятый бюджет публикуется в официальном бюллетене</w:t>
      </w:r>
      <w:r w:rsidR="001524D9" w:rsidRPr="002D65E7">
        <w:rPr>
          <w:rFonts w:cs="Arial"/>
          <w:sz w:val="30"/>
          <w:szCs w:val="30"/>
          <w:lang w:val="ru-RU"/>
        </w:rPr>
        <w:t xml:space="preserve"> единиц</w:t>
      </w:r>
      <w:r w:rsidR="00CC5C20" w:rsidRPr="002D65E7">
        <w:rPr>
          <w:rFonts w:cs="Arial"/>
          <w:sz w:val="30"/>
          <w:szCs w:val="30"/>
          <w:lang w:val="ru-RU"/>
        </w:rPr>
        <w:t xml:space="preserve"> местн</w:t>
      </w:r>
      <w:r w:rsidR="001524D9" w:rsidRPr="002D65E7">
        <w:rPr>
          <w:rFonts w:cs="Arial"/>
          <w:sz w:val="30"/>
          <w:szCs w:val="30"/>
          <w:lang w:val="ru-RU"/>
        </w:rPr>
        <w:t>ого</w:t>
      </w:r>
      <w:r w:rsidR="00CC5C20" w:rsidRPr="002D65E7">
        <w:rPr>
          <w:rFonts w:cs="Arial"/>
          <w:sz w:val="30"/>
          <w:szCs w:val="30"/>
          <w:lang w:val="ru-RU"/>
        </w:rPr>
        <w:t xml:space="preserve"> и</w:t>
      </w:r>
      <w:r w:rsidR="001524D9" w:rsidRPr="002D65E7">
        <w:rPr>
          <w:rFonts w:cs="Arial"/>
          <w:sz w:val="30"/>
          <w:szCs w:val="30"/>
          <w:lang w:val="ru-RU"/>
        </w:rPr>
        <w:t xml:space="preserve"> </w:t>
      </w:r>
      <w:r w:rsidR="00CC5C20" w:rsidRPr="002D65E7">
        <w:rPr>
          <w:rFonts w:cs="Arial"/>
          <w:sz w:val="30"/>
          <w:szCs w:val="30"/>
          <w:lang w:val="ru-RU"/>
        </w:rPr>
        <w:t>областн</w:t>
      </w:r>
      <w:r w:rsidR="001524D9" w:rsidRPr="002D65E7">
        <w:rPr>
          <w:rFonts w:cs="Arial"/>
          <w:sz w:val="30"/>
          <w:szCs w:val="30"/>
          <w:lang w:val="ru-RU"/>
        </w:rPr>
        <w:t>ого</w:t>
      </w:r>
      <w:r w:rsidR="00CC5C20" w:rsidRPr="002D65E7">
        <w:rPr>
          <w:rFonts w:cs="Arial"/>
          <w:sz w:val="30"/>
          <w:szCs w:val="30"/>
          <w:lang w:val="ru-RU"/>
        </w:rPr>
        <w:t xml:space="preserve"> (региональн</w:t>
      </w:r>
      <w:r w:rsidR="001524D9" w:rsidRPr="002D65E7">
        <w:rPr>
          <w:rFonts w:cs="Arial"/>
          <w:sz w:val="30"/>
          <w:szCs w:val="30"/>
          <w:lang w:val="ru-RU"/>
        </w:rPr>
        <w:t>ого</w:t>
      </w:r>
      <w:r w:rsidR="00CC5C20" w:rsidRPr="002D65E7">
        <w:rPr>
          <w:rFonts w:cs="Arial"/>
          <w:sz w:val="30"/>
          <w:szCs w:val="30"/>
          <w:lang w:val="ru-RU"/>
        </w:rPr>
        <w:t>) самоуправления</w:t>
      </w:r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>•</w:t>
      </w:r>
      <w:r w:rsidR="001524D9" w:rsidRPr="002D65E7">
        <w:rPr>
          <w:rFonts w:cs="Arial"/>
          <w:sz w:val="30"/>
          <w:szCs w:val="30"/>
          <w:lang w:val="ru-RU"/>
        </w:rPr>
        <w:t>О</w:t>
      </w:r>
      <w:r w:rsidR="00CC5C20" w:rsidRPr="002D65E7">
        <w:rPr>
          <w:lang w:val="ru-RU"/>
        </w:rPr>
        <w:t xml:space="preserve"> </w:t>
      </w:r>
      <w:r w:rsidR="00CC5C20" w:rsidRPr="002D65E7">
        <w:rPr>
          <w:rFonts w:cs="Arial"/>
          <w:sz w:val="30"/>
          <w:szCs w:val="30"/>
          <w:lang w:val="ru-RU"/>
        </w:rPr>
        <w:t xml:space="preserve">проведенных процедурах государственных закупок в </w:t>
      </w:r>
      <w:proofErr w:type="gramStart"/>
      <w:r w:rsidR="00CC5C20" w:rsidRPr="002D65E7">
        <w:rPr>
          <w:rFonts w:cs="Arial"/>
          <w:sz w:val="30"/>
          <w:szCs w:val="30"/>
          <w:lang w:val="ru-RU"/>
        </w:rPr>
        <w:t>электронном  бюллетене</w:t>
      </w:r>
      <w:proofErr w:type="gramEnd"/>
      <w:r w:rsidR="00CC5C20" w:rsidRPr="002D65E7">
        <w:rPr>
          <w:rFonts w:cs="Arial"/>
          <w:sz w:val="30"/>
          <w:szCs w:val="30"/>
          <w:lang w:val="ru-RU"/>
        </w:rPr>
        <w:t xml:space="preserve"> </w:t>
      </w:r>
      <w:proofErr w:type="spellStart"/>
      <w:r w:rsidR="00CC5C20" w:rsidRPr="002D65E7">
        <w:rPr>
          <w:rFonts w:cs="Arial"/>
          <w:sz w:val="30"/>
          <w:szCs w:val="30"/>
          <w:lang w:val="ru-RU"/>
        </w:rPr>
        <w:t>госзакупок</w:t>
      </w:r>
      <w:proofErr w:type="spellEnd"/>
      <w:r w:rsidR="00CC5C20" w:rsidRPr="002D65E7">
        <w:rPr>
          <w:rFonts w:cs="Arial"/>
          <w:sz w:val="30"/>
          <w:szCs w:val="30"/>
          <w:lang w:val="ru-RU"/>
        </w:rPr>
        <w:t xml:space="preserve"> </w:t>
      </w:r>
      <w:proofErr w:type="spellStart"/>
      <w:r w:rsidR="00CC5C20" w:rsidRPr="002D65E7">
        <w:rPr>
          <w:rFonts w:cs="Arial"/>
          <w:sz w:val="30"/>
          <w:szCs w:val="30"/>
          <w:lang w:val="ru-RU"/>
        </w:rPr>
        <w:t>опубликованны</w:t>
      </w:r>
      <w:proofErr w:type="spellEnd"/>
      <w:r w:rsidR="00CC5C20" w:rsidRPr="002D65E7">
        <w:rPr>
          <w:rFonts w:cs="Arial"/>
          <w:sz w:val="30"/>
          <w:szCs w:val="30"/>
          <w:lang w:val="ru-RU"/>
        </w:rPr>
        <w:t xml:space="preserve"> соответств</w:t>
      </w:r>
      <w:r w:rsidR="001524D9" w:rsidRPr="002D65E7">
        <w:rPr>
          <w:rFonts w:cs="Arial"/>
          <w:sz w:val="30"/>
          <w:szCs w:val="30"/>
          <w:lang w:val="ru-RU"/>
        </w:rPr>
        <w:t>ующие о</w:t>
      </w:r>
      <w:r w:rsidR="00CC5C20" w:rsidRPr="002D65E7">
        <w:rPr>
          <w:rFonts w:cs="Arial"/>
          <w:sz w:val="30"/>
          <w:szCs w:val="30"/>
          <w:lang w:val="ru-RU"/>
        </w:rPr>
        <w:t>бъявления</w:t>
      </w:r>
      <w:r w:rsidR="001524D9" w:rsidRPr="002D65E7">
        <w:rPr>
          <w:rFonts w:cs="Arial"/>
          <w:sz w:val="30"/>
          <w:szCs w:val="30"/>
          <w:lang w:val="ru-RU"/>
        </w:rPr>
        <w:t>,</w:t>
      </w:r>
      <w:r w:rsidR="00CC5C20" w:rsidRPr="002D65E7">
        <w:rPr>
          <w:rFonts w:cs="Arial"/>
          <w:sz w:val="30"/>
          <w:szCs w:val="30"/>
          <w:lang w:val="ru-RU"/>
        </w:rPr>
        <w:t xml:space="preserve"> в соответствии с Законом о государственных закупках</w:t>
      </w:r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>На сайтах (или в официальном бюллетене</w:t>
      </w:r>
      <w:r w:rsidR="00FA18B9" w:rsidRPr="002D65E7">
        <w:rPr>
          <w:rFonts w:cs="Arial"/>
          <w:sz w:val="30"/>
          <w:szCs w:val="30"/>
          <w:lang w:val="ru-RU"/>
        </w:rPr>
        <w:t>,</w:t>
      </w:r>
      <w:r w:rsidR="00CC5C20" w:rsidRPr="002D65E7">
        <w:rPr>
          <w:rFonts w:cs="Arial"/>
          <w:sz w:val="30"/>
          <w:szCs w:val="30"/>
          <w:lang w:val="ru-RU"/>
        </w:rPr>
        <w:t xml:space="preserve"> или на доске объявлений</w:t>
      </w:r>
      <w:r w:rsidR="00FA18B9" w:rsidRPr="002D65E7">
        <w:rPr>
          <w:rFonts w:cs="Arial"/>
          <w:sz w:val="30"/>
          <w:szCs w:val="30"/>
          <w:lang w:val="ru-RU"/>
        </w:rPr>
        <w:t>,</w:t>
      </w:r>
      <w:r w:rsidR="00CC5C20" w:rsidRPr="002D65E7">
        <w:rPr>
          <w:rFonts w:cs="Arial"/>
          <w:sz w:val="30"/>
          <w:szCs w:val="30"/>
          <w:lang w:val="ru-RU"/>
        </w:rPr>
        <w:t xml:space="preserve"> или иным образом) должен быть </w:t>
      </w:r>
      <w:proofErr w:type="gramStart"/>
      <w:r w:rsidR="00CC5C20" w:rsidRPr="002D65E7">
        <w:rPr>
          <w:rFonts w:cs="Arial"/>
          <w:sz w:val="30"/>
          <w:szCs w:val="30"/>
          <w:lang w:val="ru-RU"/>
        </w:rPr>
        <w:t>доступен  список</w:t>
      </w:r>
      <w:proofErr w:type="gramEnd"/>
      <w:r w:rsidR="00CC5C20" w:rsidRPr="002D65E7">
        <w:rPr>
          <w:rFonts w:cs="Arial"/>
          <w:sz w:val="30"/>
          <w:szCs w:val="30"/>
          <w:lang w:val="ru-RU"/>
        </w:rPr>
        <w:t xml:space="preserve"> экономических субъектов, с которыми налогоплательщик или представитель заказчика</w:t>
      </w:r>
      <w:r w:rsidR="00FA18B9" w:rsidRPr="002D65E7">
        <w:rPr>
          <w:rFonts w:cs="Arial"/>
          <w:sz w:val="30"/>
          <w:szCs w:val="30"/>
          <w:lang w:val="ru-RU"/>
        </w:rPr>
        <w:t>,</w:t>
      </w:r>
      <w:r w:rsidR="00CC5C20" w:rsidRPr="002D65E7">
        <w:rPr>
          <w:rFonts w:cs="Arial"/>
          <w:sz w:val="30"/>
          <w:szCs w:val="30"/>
          <w:lang w:val="ru-RU"/>
        </w:rPr>
        <w:t xml:space="preserve"> или связанного с ним лица </w:t>
      </w:r>
      <w:r w:rsidR="00FA18B9" w:rsidRPr="002D65E7">
        <w:rPr>
          <w:rFonts w:cs="Arial"/>
          <w:sz w:val="30"/>
          <w:szCs w:val="30"/>
          <w:lang w:val="ru-RU"/>
        </w:rPr>
        <w:t xml:space="preserve">находится </w:t>
      </w:r>
      <w:r w:rsidR="00CC5C20" w:rsidRPr="002D65E7">
        <w:rPr>
          <w:rFonts w:cs="Arial"/>
          <w:sz w:val="30"/>
          <w:szCs w:val="30"/>
          <w:lang w:val="ru-RU"/>
        </w:rPr>
        <w:t>конфликте интересов с точки зрения правил государственных закупок</w:t>
      </w:r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>Принят план закупок в соответствии с правилами о государственных закупках</w:t>
      </w:r>
    </w:p>
    <w:p w:rsidR="00A0307F" w:rsidRPr="002D65E7" w:rsidRDefault="0073508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>
        <w:rPr>
          <w:rFonts w:cs="Arial"/>
          <w:sz w:val="30"/>
          <w:szCs w:val="30"/>
          <w:lang w:val="ru-RU"/>
        </w:rPr>
        <w:t xml:space="preserve">• </w:t>
      </w:r>
      <w:proofErr w:type="gramStart"/>
      <w:r w:rsidR="00CC5C20" w:rsidRPr="002D65E7">
        <w:rPr>
          <w:rFonts w:cs="Arial"/>
          <w:sz w:val="30"/>
          <w:szCs w:val="30"/>
          <w:lang w:val="ru-RU"/>
        </w:rPr>
        <w:t>Заказчик  ведет</w:t>
      </w:r>
      <w:proofErr w:type="gramEnd"/>
      <w:r w:rsidR="00CC5C20" w:rsidRPr="002D65E7">
        <w:rPr>
          <w:rFonts w:cs="Arial"/>
          <w:sz w:val="30"/>
          <w:szCs w:val="30"/>
          <w:lang w:val="ru-RU"/>
        </w:rPr>
        <w:t xml:space="preserve"> реестр государственных контрактов и</w:t>
      </w:r>
      <w:r w:rsidR="00FA18B9" w:rsidRPr="002D65E7">
        <w:rPr>
          <w:rFonts w:cs="Arial"/>
          <w:sz w:val="30"/>
          <w:szCs w:val="30"/>
          <w:lang w:val="ru-RU"/>
        </w:rPr>
        <w:t xml:space="preserve"> рамочных соглашений, содержащий</w:t>
      </w:r>
      <w:r w:rsidR="00CC5C20" w:rsidRPr="002D65E7">
        <w:rPr>
          <w:rFonts w:cs="Arial"/>
          <w:sz w:val="30"/>
          <w:szCs w:val="30"/>
          <w:lang w:val="ru-RU"/>
        </w:rPr>
        <w:t xml:space="preserve"> данные в соответствии с правилами о государственных закупках</w:t>
      </w:r>
    </w:p>
    <w:p w:rsidR="00FA18B9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>При п</w:t>
      </w:r>
      <w:r w:rsidR="00FA18B9" w:rsidRPr="002D65E7">
        <w:rPr>
          <w:rFonts w:cs="Arial"/>
          <w:sz w:val="30"/>
          <w:szCs w:val="30"/>
          <w:lang w:val="ru-RU"/>
        </w:rPr>
        <w:t>редставлении</w:t>
      </w:r>
      <w:r w:rsidR="00CC5C20" w:rsidRPr="002D65E7">
        <w:rPr>
          <w:rFonts w:cs="Arial"/>
          <w:sz w:val="30"/>
          <w:szCs w:val="30"/>
          <w:lang w:val="ru-RU"/>
        </w:rPr>
        <w:t xml:space="preserve"> финансовой отчетности выполн</w:t>
      </w:r>
      <w:r w:rsidR="00FA18B9" w:rsidRPr="002D65E7">
        <w:rPr>
          <w:rFonts w:cs="Arial"/>
          <w:sz w:val="30"/>
          <w:szCs w:val="30"/>
          <w:lang w:val="ru-RU"/>
        </w:rPr>
        <w:t>ены условия</w:t>
      </w:r>
      <w:r w:rsidR="00CC5C20" w:rsidRPr="002D65E7">
        <w:rPr>
          <w:rFonts w:cs="Arial"/>
          <w:sz w:val="30"/>
          <w:szCs w:val="30"/>
          <w:lang w:val="ru-RU"/>
        </w:rPr>
        <w:t xml:space="preserve"> </w:t>
      </w:r>
      <w:r w:rsidR="00FA18B9" w:rsidRPr="002D65E7">
        <w:rPr>
          <w:rFonts w:cs="Arial"/>
          <w:sz w:val="30"/>
          <w:szCs w:val="30"/>
          <w:lang w:val="ru-RU"/>
        </w:rPr>
        <w:t xml:space="preserve">и </w:t>
      </w:r>
      <w:proofErr w:type="gramStart"/>
      <w:r w:rsidR="00FA18B9" w:rsidRPr="002D65E7">
        <w:rPr>
          <w:rFonts w:cs="Arial"/>
          <w:sz w:val="30"/>
          <w:szCs w:val="30"/>
          <w:lang w:val="ru-RU"/>
        </w:rPr>
        <w:t>способ  передачи</w:t>
      </w:r>
      <w:proofErr w:type="gramEnd"/>
      <w:r w:rsidR="00FA18B9" w:rsidRPr="002D65E7">
        <w:rPr>
          <w:rFonts w:cs="Arial"/>
          <w:sz w:val="30"/>
          <w:szCs w:val="30"/>
          <w:lang w:val="ru-RU"/>
        </w:rPr>
        <w:t>, как указано в Положениях</w:t>
      </w:r>
      <w:r w:rsidR="00CC5C20" w:rsidRPr="002D65E7">
        <w:rPr>
          <w:rFonts w:cs="Arial"/>
          <w:sz w:val="30"/>
          <w:szCs w:val="30"/>
          <w:lang w:val="ru-RU"/>
        </w:rPr>
        <w:t xml:space="preserve"> о финансовой отчетности в бухгалтерском учете</w:t>
      </w:r>
    </w:p>
    <w:p w:rsidR="00A0307F" w:rsidRPr="002D65E7" w:rsidRDefault="00FA18B9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  <w:r w:rsidRPr="002D65E7">
        <w:rPr>
          <w:rFonts w:cs="Arial"/>
          <w:sz w:val="30"/>
          <w:szCs w:val="30"/>
          <w:lang w:val="ru-RU"/>
        </w:rPr>
        <w:lastRenderedPageBreak/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>При п</w:t>
      </w:r>
      <w:r w:rsidRPr="002D65E7">
        <w:rPr>
          <w:rFonts w:cs="Arial"/>
          <w:sz w:val="30"/>
          <w:szCs w:val="30"/>
          <w:lang w:val="ru-RU"/>
        </w:rPr>
        <w:t>ередаче</w:t>
      </w:r>
      <w:r w:rsidR="00CC5C20" w:rsidRPr="002D65E7">
        <w:rPr>
          <w:rFonts w:cs="Arial"/>
          <w:sz w:val="30"/>
          <w:szCs w:val="30"/>
          <w:lang w:val="ru-RU"/>
        </w:rPr>
        <w:t xml:space="preserve"> полугодово</w:t>
      </w:r>
      <w:r w:rsidRPr="002D65E7">
        <w:rPr>
          <w:rFonts w:cs="Arial"/>
          <w:sz w:val="30"/>
          <w:szCs w:val="30"/>
          <w:lang w:val="ru-RU"/>
        </w:rPr>
        <w:t>го</w:t>
      </w:r>
      <w:r w:rsidR="00CC5C20" w:rsidRPr="002D65E7">
        <w:rPr>
          <w:rFonts w:cs="Arial"/>
          <w:sz w:val="30"/>
          <w:szCs w:val="30"/>
          <w:lang w:val="ru-RU"/>
        </w:rPr>
        <w:t xml:space="preserve"> и годово</w:t>
      </w:r>
      <w:r w:rsidRPr="002D65E7">
        <w:rPr>
          <w:rFonts w:cs="Arial"/>
          <w:sz w:val="30"/>
          <w:szCs w:val="30"/>
          <w:lang w:val="ru-RU"/>
        </w:rPr>
        <w:t>го</w:t>
      </w:r>
      <w:r w:rsidR="00CC5C20" w:rsidRPr="002D65E7">
        <w:rPr>
          <w:rFonts w:cs="Arial"/>
          <w:sz w:val="30"/>
          <w:szCs w:val="30"/>
          <w:lang w:val="ru-RU"/>
        </w:rPr>
        <w:t xml:space="preserve"> отчет</w:t>
      </w:r>
      <w:r w:rsidRPr="002D65E7">
        <w:rPr>
          <w:rFonts w:cs="Arial"/>
          <w:sz w:val="30"/>
          <w:szCs w:val="30"/>
          <w:lang w:val="ru-RU"/>
        </w:rPr>
        <w:t>ов</w:t>
      </w:r>
      <w:r w:rsidR="00CC5C20" w:rsidRPr="002D65E7">
        <w:rPr>
          <w:rFonts w:cs="Arial"/>
          <w:sz w:val="30"/>
          <w:szCs w:val="30"/>
          <w:lang w:val="ru-RU"/>
        </w:rPr>
        <w:t xml:space="preserve"> об исполнении бюджета</w:t>
      </w:r>
      <w:r w:rsidRPr="002D65E7">
        <w:rPr>
          <w:rFonts w:cs="Arial"/>
          <w:sz w:val="30"/>
          <w:szCs w:val="30"/>
          <w:lang w:val="ru-RU"/>
        </w:rPr>
        <w:t>, единицы</w:t>
      </w:r>
      <w:r w:rsidR="00CC5C20" w:rsidRPr="002D65E7">
        <w:rPr>
          <w:rFonts w:cs="Arial"/>
          <w:sz w:val="30"/>
          <w:szCs w:val="30"/>
          <w:lang w:val="ru-RU"/>
        </w:rPr>
        <w:t xml:space="preserve"> местн</w:t>
      </w:r>
      <w:r w:rsidRPr="002D65E7">
        <w:rPr>
          <w:rFonts w:cs="Arial"/>
          <w:sz w:val="30"/>
          <w:szCs w:val="30"/>
          <w:lang w:val="ru-RU"/>
        </w:rPr>
        <w:t>ого и областного (регионального)</w:t>
      </w:r>
      <w:r w:rsidR="00CC5C20" w:rsidRPr="002D65E7">
        <w:rPr>
          <w:rFonts w:cs="Arial"/>
          <w:sz w:val="30"/>
          <w:szCs w:val="30"/>
          <w:lang w:val="ru-RU"/>
        </w:rPr>
        <w:t xml:space="preserve"> </w:t>
      </w:r>
      <w:r w:rsidRPr="002D65E7">
        <w:rPr>
          <w:rFonts w:cs="Arial"/>
          <w:sz w:val="30"/>
          <w:szCs w:val="30"/>
          <w:lang w:val="ru-RU"/>
        </w:rPr>
        <w:t xml:space="preserve">самоуправления </w:t>
      </w:r>
      <w:r w:rsidR="00CC5C20" w:rsidRPr="002D65E7">
        <w:rPr>
          <w:rFonts w:cs="Arial"/>
          <w:sz w:val="30"/>
          <w:szCs w:val="30"/>
          <w:lang w:val="ru-RU"/>
        </w:rPr>
        <w:t xml:space="preserve">соблюдали условия по содержанию доклада, </w:t>
      </w:r>
      <w:r w:rsidRPr="002D65E7">
        <w:rPr>
          <w:rFonts w:cs="Arial"/>
          <w:sz w:val="30"/>
          <w:szCs w:val="30"/>
          <w:lang w:val="ru-RU"/>
        </w:rPr>
        <w:t xml:space="preserve">в соответствии с </w:t>
      </w:r>
      <w:r w:rsidR="00CC5C20" w:rsidRPr="002D65E7">
        <w:rPr>
          <w:rFonts w:cs="Arial"/>
          <w:sz w:val="30"/>
          <w:szCs w:val="30"/>
          <w:lang w:val="ru-RU"/>
        </w:rPr>
        <w:t>законом о бюджете</w:t>
      </w:r>
    </w:p>
    <w:p w:rsidR="00BF5992" w:rsidRPr="002D65E7" w:rsidRDefault="002315F6" w:rsidP="0073508F">
      <w:pPr>
        <w:spacing w:after="120" w:line="240" w:lineRule="auto"/>
        <w:ind w:left="851"/>
        <w:rPr>
          <w:rFonts w:cs="Arial"/>
          <w:sz w:val="30"/>
          <w:szCs w:val="30"/>
          <w:lang w:val="ru-RU"/>
        </w:rPr>
        <w:sectPr w:rsidR="00BF5992" w:rsidRPr="002D65E7" w:rsidSect="00E01125">
          <w:headerReference w:type="even" r:id="rId167"/>
          <w:headerReference w:type="default" r:id="rId168"/>
          <w:headerReference w:type="first" r:id="rId16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 w:rsidRPr="002D65E7">
        <w:rPr>
          <w:rFonts w:cs="Arial"/>
          <w:sz w:val="30"/>
          <w:szCs w:val="30"/>
          <w:lang w:val="ru-RU"/>
        </w:rPr>
        <w:t xml:space="preserve">• </w:t>
      </w:r>
      <w:r w:rsidR="00CC5C20" w:rsidRPr="002D65E7">
        <w:rPr>
          <w:rFonts w:cs="Arial"/>
          <w:sz w:val="30"/>
          <w:szCs w:val="30"/>
          <w:lang w:val="ru-RU"/>
        </w:rPr>
        <w:t xml:space="preserve"> Годовой</w:t>
      </w:r>
      <w:proofErr w:type="gramEnd"/>
      <w:r w:rsidR="00CC5C20" w:rsidRPr="002D65E7">
        <w:rPr>
          <w:rFonts w:cs="Arial"/>
          <w:sz w:val="30"/>
          <w:szCs w:val="30"/>
          <w:lang w:val="ru-RU"/>
        </w:rPr>
        <w:t xml:space="preserve"> отчет об исполнении бюджета</w:t>
      </w:r>
      <w:r w:rsidR="00FA18B9" w:rsidRPr="002D65E7">
        <w:rPr>
          <w:rFonts w:cs="Arial"/>
          <w:sz w:val="30"/>
          <w:szCs w:val="30"/>
          <w:lang w:val="ru-RU"/>
        </w:rPr>
        <w:t xml:space="preserve"> единиц</w:t>
      </w:r>
      <w:r w:rsidR="00CC5C20" w:rsidRPr="002D65E7">
        <w:rPr>
          <w:rFonts w:cs="Arial"/>
          <w:sz w:val="30"/>
          <w:szCs w:val="30"/>
          <w:lang w:val="ru-RU"/>
        </w:rPr>
        <w:t xml:space="preserve"> местн</w:t>
      </w:r>
      <w:r w:rsidR="00FA18B9" w:rsidRPr="002D65E7">
        <w:rPr>
          <w:rFonts w:cs="Arial"/>
          <w:sz w:val="30"/>
          <w:szCs w:val="30"/>
          <w:lang w:val="ru-RU"/>
        </w:rPr>
        <w:t xml:space="preserve">ого и областного (регионального) </w:t>
      </w:r>
      <w:proofErr w:type="spellStart"/>
      <w:r w:rsidR="00FA18B9" w:rsidRPr="002D65E7">
        <w:rPr>
          <w:rFonts w:cs="Arial"/>
          <w:sz w:val="30"/>
          <w:szCs w:val="30"/>
          <w:lang w:val="ru-RU"/>
        </w:rPr>
        <w:t>самоуправления</w:t>
      </w:r>
      <w:r w:rsidR="00CC5C20" w:rsidRPr="002D65E7">
        <w:rPr>
          <w:rFonts w:cs="Arial"/>
          <w:sz w:val="30"/>
          <w:szCs w:val="30"/>
          <w:lang w:val="ru-RU"/>
        </w:rPr>
        <w:t>и</w:t>
      </w:r>
      <w:proofErr w:type="spellEnd"/>
      <w:r w:rsidR="00CC5C20" w:rsidRPr="002D65E7">
        <w:rPr>
          <w:rFonts w:cs="Arial"/>
          <w:sz w:val="30"/>
          <w:szCs w:val="30"/>
          <w:lang w:val="ru-RU"/>
        </w:rPr>
        <w:t>, представленн</w:t>
      </w:r>
      <w:r w:rsidR="00FA18B9" w:rsidRPr="002D65E7">
        <w:rPr>
          <w:rFonts w:cs="Arial"/>
          <w:sz w:val="30"/>
          <w:szCs w:val="30"/>
          <w:lang w:val="ru-RU"/>
        </w:rPr>
        <w:t>ы</w:t>
      </w:r>
      <w:r w:rsidR="00CC5C20" w:rsidRPr="002D65E7">
        <w:rPr>
          <w:rFonts w:cs="Arial"/>
          <w:sz w:val="30"/>
          <w:szCs w:val="30"/>
          <w:lang w:val="ru-RU"/>
        </w:rPr>
        <w:t xml:space="preserve">й в Министерство финансов и </w:t>
      </w:r>
      <w:r w:rsidRPr="002D65E7">
        <w:rPr>
          <w:rFonts w:cs="Arial"/>
          <w:sz w:val="30"/>
          <w:szCs w:val="30"/>
          <w:lang w:val="ru-RU"/>
        </w:rPr>
        <w:t>органы государственной ревизии</w:t>
      </w:r>
      <w:r w:rsidR="00CC5C20" w:rsidRPr="002D65E7">
        <w:rPr>
          <w:rFonts w:cs="Arial"/>
          <w:sz w:val="30"/>
          <w:szCs w:val="30"/>
          <w:lang w:val="ru-RU"/>
        </w:rPr>
        <w:t xml:space="preserve"> в течение 15 дней после того, как будет принят представительным органом</w:t>
      </w:r>
      <w:r w:rsidRPr="002D65E7">
        <w:rPr>
          <w:rFonts w:cs="Arial"/>
          <w:sz w:val="30"/>
          <w:szCs w:val="30"/>
          <w:lang w:val="ru-RU"/>
        </w:rPr>
        <w:t>,</w:t>
      </w:r>
      <w:r w:rsidR="00CC5C20" w:rsidRPr="002D65E7">
        <w:rPr>
          <w:rFonts w:cs="Arial"/>
          <w:sz w:val="30"/>
          <w:szCs w:val="30"/>
          <w:lang w:val="ru-RU"/>
        </w:rPr>
        <w:t xml:space="preserve"> или в том случае, если</w:t>
      </w:r>
      <w:r w:rsidRPr="002D65E7">
        <w:rPr>
          <w:rFonts w:cs="Arial"/>
          <w:sz w:val="30"/>
          <w:szCs w:val="30"/>
          <w:lang w:val="ru-RU"/>
        </w:rPr>
        <w:t xml:space="preserve"> отчет не принят </w:t>
      </w:r>
      <w:r w:rsidR="00CC5C20" w:rsidRPr="002D65E7">
        <w:rPr>
          <w:rFonts w:cs="Arial"/>
          <w:sz w:val="30"/>
          <w:szCs w:val="30"/>
          <w:lang w:val="ru-RU"/>
        </w:rPr>
        <w:t xml:space="preserve"> представительны</w:t>
      </w:r>
      <w:r w:rsidRPr="002D65E7">
        <w:rPr>
          <w:rFonts w:cs="Arial"/>
          <w:sz w:val="30"/>
          <w:szCs w:val="30"/>
          <w:lang w:val="ru-RU"/>
        </w:rPr>
        <w:t>м</w:t>
      </w:r>
      <w:r w:rsidR="00CC5C20" w:rsidRPr="002D65E7">
        <w:rPr>
          <w:rFonts w:cs="Arial"/>
          <w:sz w:val="30"/>
          <w:szCs w:val="30"/>
          <w:lang w:val="ru-RU"/>
        </w:rPr>
        <w:t xml:space="preserve"> орган</w:t>
      </w:r>
      <w:r w:rsidRPr="002D65E7">
        <w:rPr>
          <w:rFonts w:cs="Arial"/>
          <w:sz w:val="30"/>
          <w:szCs w:val="30"/>
          <w:lang w:val="ru-RU"/>
        </w:rPr>
        <w:t>ом</w:t>
      </w:r>
      <w:r w:rsidR="00CC5C20" w:rsidRPr="002D65E7">
        <w:rPr>
          <w:rFonts w:cs="Arial"/>
          <w:sz w:val="30"/>
          <w:szCs w:val="30"/>
          <w:lang w:val="ru-RU"/>
        </w:rPr>
        <w:t xml:space="preserve"> в течение 60 дней </w:t>
      </w:r>
      <w:r w:rsidRPr="002D65E7">
        <w:rPr>
          <w:rFonts w:cs="Arial"/>
          <w:sz w:val="30"/>
          <w:szCs w:val="30"/>
          <w:lang w:val="ru-RU"/>
        </w:rPr>
        <w:t>от даты представления</w:t>
      </w:r>
      <w:r w:rsidR="00CC5C20" w:rsidRPr="002D65E7">
        <w:rPr>
          <w:rFonts w:cs="Arial"/>
          <w:sz w:val="30"/>
          <w:szCs w:val="30"/>
          <w:lang w:val="ru-RU"/>
        </w:rPr>
        <w:t xml:space="preserve"> указанного отчета в представительный орган</w:t>
      </w:r>
    </w:p>
    <w:p w:rsidR="00A0307F" w:rsidRPr="002D65E7" w:rsidRDefault="00A0307F" w:rsidP="00ED6C4E">
      <w:pPr>
        <w:spacing w:after="120" w:line="240" w:lineRule="auto"/>
        <w:ind w:left="851"/>
        <w:jc w:val="both"/>
        <w:rPr>
          <w:rFonts w:cs="Arial"/>
          <w:sz w:val="30"/>
          <w:szCs w:val="30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2"/>
          <w:szCs w:val="42"/>
          <w:lang w:val="ru-RU"/>
        </w:rPr>
      </w:pPr>
      <w:r w:rsidRPr="002D65E7">
        <w:rPr>
          <w:rFonts w:cs="Arial"/>
          <w:sz w:val="42"/>
          <w:szCs w:val="42"/>
          <w:lang w:val="ru-RU"/>
        </w:rPr>
        <w:t xml:space="preserve">• </w:t>
      </w:r>
      <w:r w:rsidR="00CC5C20" w:rsidRPr="002D65E7">
        <w:rPr>
          <w:rFonts w:cs="Arial"/>
          <w:sz w:val="42"/>
          <w:szCs w:val="42"/>
          <w:lang w:val="ru-RU"/>
        </w:rPr>
        <w:t xml:space="preserve">В </w:t>
      </w:r>
      <w:r w:rsidR="003922A9">
        <w:rPr>
          <w:rFonts w:cs="Arial"/>
          <w:sz w:val="42"/>
          <w:szCs w:val="42"/>
          <w:lang w:val="ru-RU"/>
        </w:rPr>
        <w:t>анкете</w:t>
      </w:r>
      <w:r w:rsidR="00CC5C20" w:rsidRPr="002D65E7">
        <w:rPr>
          <w:rFonts w:cs="Arial"/>
          <w:sz w:val="42"/>
          <w:szCs w:val="42"/>
          <w:lang w:val="ru-RU"/>
        </w:rPr>
        <w:t xml:space="preserve"> размещены колоны ДА, НЕТ, ЧАСТИЧНО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b/>
          <w:bCs/>
          <w:sz w:val="42"/>
          <w:szCs w:val="42"/>
          <w:lang w:val="ru-RU"/>
        </w:rPr>
      </w:pPr>
      <w:proofErr w:type="gramStart"/>
      <w:r w:rsidRPr="002D65E7">
        <w:rPr>
          <w:rFonts w:cs="Arial"/>
          <w:sz w:val="42"/>
          <w:szCs w:val="42"/>
          <w:lang w:val="ru-RU"/>
        </w:rPr>
        <w:t>•</w:t>
      </w:r>
      <w:r w:rsidR="00CC5C20" w:rsidRPr="002D65E7">
        <w:rPr>
          <w:lang w:val="ru-RU"/>
        </w:rPr>
        <w:t xml:space="preserve"> </w:t>
      </w:r>
      <w:r w:rsidR="005651F6" w:rsidRPr="002D65E7">
        <w:rPr>
          <w:lang w:val="ru-RU"/>
        </w:rPr>
        <w:t xml:space="preserve"> </w:t>
      </w:r>
      <w:r w:rsidR="005651F6" w:rsidRPr="002D65E7">
        <w:rPr>
          <w:b/>
          <w:sz w:val="44"/>
          <w:szCs w:val="44"/>
          <w:lang w:val="ru-RU"/>
        </w:rPr>
        <w:t>На</w:t>
      </w:r>
      <w:proofErr w:type="gramEnd"/>
      <w:r w:rsidR="005651F6" w:rsidRPr="002D65E7">
        <w:rPr>
          <w:b/>
          <w:sz w:val="44"/>
          <w:szCs w:val="44"/>
          <w:lang w:val="ru-RU"/>
        </w:rPr>
        <w:t xml:space="preserve"> все</w:t>
      </w:r>
      <w:r w:rsidR="00CC5C20" w:rsidRPr="002D65E7">
        <w:rPr>
          <w:rFonts w:cs="Arial"/>
          <w:b/>
          <w:bCs/>
          <w:sz w:val="44"/>
          <w:szCs w:val="44"/>
          <w:lang w:val="ru-RU"/>
        </w:rPr>
        <w:t xml:space="preserve"> вопросы в анкете должны быть ответ</w:t>
      </w:r>
      <w:r w:rsidR="005651F6" w:rsidRPr="002D65E7">
        <w:rPr>
          <w:rFonts w:cs="Arial"/>
          <w:b/>
          <w:bCs/>
          <w:sz w:val="44"/>
          <w:szCs w:val="44"/>
          <w:lang w:val="ru-RU"/>
        </w:rPr>
        <w:t>ы</w:t>
      </w:r>
      <w:r w:rsidR="00CC5C20" w:rsidRPr="002D65E7">
        <w:rPr>
          <w:rFonts w:cs="Arial"/>
          <w:b/>
          <w:bCs/>
          <w:sz w:val="44"/>
          <w:szCs w:val="44"/>
          <w:lang w:val="ru-RU"/>
        </w:rPr>
        <w:t>,</w:t>
      </w:r>
      <w:r w:rsidR="005651F6" w:rsidRPr="002D65E7">
        <w:rPr>
          <w:rFonts w:cs="Arial"/>
          <w:b/>
          <w:bCs/>
          <w:sz w:val="44"/>
          <w:szCs w:val="44"/>
          <w:lang w:val="ru-RU"/>
        </w:rPr>
        <w:t xml:space="preserve"> следует внести</w:t>
      </w:r>
      <w:r w:rsidR="00CC5C20" w:rsidRPr="002D65E7">
        <w:rPr>
          <w:rFonts w:cs="Arial"/>
          <w:b/>
          <w:bCs/>
          <w:sz w:val="44"/>
          <w:szCs w:val="44"/>
          <w:lang w:val="ru-RU"/>
        </w:rPr>
        <w:t xml:space="preserve"> "X" в соответствующ</w:t>
      </w:r>
      <w:r w:rsidR="005651F6" w:rsidRPr="002D65E7">
        <w:rPr>
          <w:rFonts w:cs="Arial"/>
          <w:b/>
          <w:bCs/>
          <w:sz w:val="44"/>
          <w:szCs w:val="44"/>
          <w:lang w:val="ru-RU"/>
        </w:rPr>
        <w:t>ую</w:t>
      </w:r>
      <w:r w:rsidR="00CC5C20" w:rsidRPr="002D65E7">
        <w:rPr>
          <w:rFonts w:cs="Arial"/>
          <w:b/>
          <w:bCs/>
          <w:sz w:val="44"/>
          <w:szCs w:val="44"/>
          <w:lang w:val="ru-RU"/>
        </w:rPr>
        <w:t xml:space="preserve"> граф</w:t>
      </w:r>
      <w:r w:rsidR="005651F6" w:rsidRPr="002D65E7">
        <w:rPr>
          <w:rFonts w:cs="Arial"/>
          <w:b/>
          <w:bCs/>
          <w:sz w:val="44"/>
          <w:szCs w:val="44"/>
          <w:lang w:val="ru-RU"/>
        </w:rPr>
        <w:t>у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2"/>
          <w:szCs w:val="42"/>
          <w:lang w:val="ru-RU"/>
        </w:rPr>
      </w:pPr>
      <w:r w:rsidRPr="002D65E7">
        <w:rPr>
          <w:rFonts w:cs="Arial"/>
          <w:sz w:val="42"/>
          <w:szCs w:val="42"/>
          <w:lang w:val="ru-RU"/>
        </w:rPr>
        <w:t xml:space="preserve">• </w:t>
      </w:r>
      <w:r w:rsidR="00CC5C20" w:rsidRPr="002D65E7">
        <w:rPr>
          <w:rFonts w:cs="Arial"/>
          <w:sz w:val="42"/>
          <w:szCs w:val="42"/>
          <w:lang w:val="ru-RU"/>
        </w:rPr>
        <w:t xml:space="preserve">Если какой-либо вопрос не относится к </w:t>
      </w:r>
      <w:r w:rsidR="005651F6" w:rsidRPr="002D65E7">
        <w:rPr>
          <w:rFonts w:cs="Arial"/>
          <w:sz w:val="42"/>
          <w:szCs w:val="42"/>
          <w:lang w:val="ru-RU"/>
        </w:rPr>
        <w:t>плательщику - на</w:t>
      </w:r>
      <w:r w:rsidR="00CC5C20" w:rsidRPr="002D65E7">
        <w:rPr>
          <w:rFonts w:cs="Arial"/>
          <w:sz w:val="42"/>
          <w:szCs w:val="42"/>
          <w:lang w:val="ru-RU"/>
        </w:rPr>
        <w:t xml:space="preserve"> вопрос отвечает "не относится - N / A"</w:t>
      </w:r>
    </w:p>
    <w:p w:rsidR="00BF5992" w:rsidRPr="002D65E7" w:rsidRDefault="00BF5992" w:rsidP="00ED6C4E">
      <w:pPr>
        <w:spacing w:after="120" w:line="240" w:lineRule="auto"/>
        <w:ind w:left="1416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t xml:space="preserve">• </w:t>
      </w:r>
      <w:r w:rsidR="00CC5C20" w:rsidRPr="002D65E7">
        <w:rPr>
          <w:rFonts w:cs="Arial"/>
          <w:sz w:val="36"/>
          <w:szCs w:val="36"/>
          <w:lang w:val="ru-RU"/>
        </w:rPr>
        <w:t>Например, если плательщик не</w:t>
      </w:r>
      <w:r w:rsidR="005651F6" w:rsidRPr="002D65E7">
        <w:rPr>
          <w:rFonts w:cs="Arial"/>
          <w:sz w:val="36"/>
          <w:szCs w:val="36"/>
          <w:lang w:val="ru-RU"/>
        </w:rPr>
        <w:t xml:space="preserve"> является</w:t>
      </w:r>
      <w:r w:rsidR="00CC5C20" w:rsidRPr="002D65E7">
        <w:rPr>
          <w:rFonts w:cs="Arial"/>
          <w:sz w:val="36"/>
          <w:szCs w:val="36"/>
          <w:lang w:val="ru-RU"/>
        </w:rPr>
        <w:t xml:space="preserve"> </w:t>
      </w:r>
      <w:proofErr w:type="spellStart"/>
      <w:r w:rsidR="005651F6" w:rsidRPr="002D65E7">
        <w:rPr>
          <w:rFonts w:cs="Arial"/>
          <w:sz w:val="36"/>
          <w:szCs w:val="36"/>
          <w:lang w:val="ru-RU"/>
        </w:rPr>
        <w:t>гос</w:t>
      </w:r>
      <w:r w:rsidR="00CC5C20" w:rsidRPr="002D65E7">
        <w:rPr>
          <w:rFonts w:cs="Arial"/>
          <w:sz w:val="36"/>
          <w:szCs w:val="36"/>
          <w:lang w:val="ru-RU"/>
        </w:rPr>
        <w:t>заказчик</w:t>
      </w:r>
      <w:r w:rsidR="005651F6" w:rsidRPr="002D65E7">
        <w:rPr>
          <w:rFonts w:cs="Arial"/>
          <w:sz w:val="36"/>
          <w:szCs w:val="36"/>
          <w:lang w:val="ru-RU"/>
        </w:rPr>
        <w:t>ом</w:t>
      </w:r>
      <w:proofErr w:type="spellEnd"/>
      <w:r w:rsidR="00CC5C20" w:rsidRPr="002D65E7">
        <w:rPr>
          <w:rFonts w:cs="Arial"/>
          <w:sz w:val="36"/>
          <w:szCs w:val="36"/>
          <w:lang w:val="ru-RU"/>
        </w:rPr>
        <w:t>, или не обязан применять Закон о государственных закупках (Официальн</w:t>
      </w:r>
      <w:r w:rsidR="005651F6" w:rsidRPr="002D65E7">
        <w:rPr>
          <w:rFonts w:cs="Arial"/>
          <w:sz w:val="36"/>
          <w:szCs w:val="36"/>
          <w:lang w:val="ru-RU"/>
        </w:rPr>
        <w:t>ая газета №№</w:t>
      </w:r>
      <w:r w:rsidR="00CC5C20" w:rsidRPr="002D65E7">
        <w:rPr>
          <w:rFonts w:cs="Arial"/>
          <w:sz w:val="36"/>
          <w:szCs w:val="36"/>
          <w:lang w:val="ru-RU"/>
        </w:rPr>
        <w:t xml:space="preserve"> </w:t>
      </w:r>
      <w:r w:rsidR="005651F6" w:rsidRPr="002D65E7">
        <w:rPr>
          <w:rFonts w:cs="Arial"/>
          <w:sz w:val="36"/>
          <w:szCs w:val="36"/>
          <w:lang w:val="ru-RU"/>
        </w:rPr>
        <w:t>90/11, 83/13, 143/13 и 13/14) на</w:t>
      </w:r>
      <w:r w:rsidR="00CC5C20" w:rsidRPr="002D65E7">
        <w:rPr>
          <w:rFonts w:cs="Arial"/>
          <w:sz w:val="36"/>
          <w:szCs w:val="36"/>
          <w:lang w:val="ru-RU"/>
        </w:rPr>
        <w:t xml:space="preserve"> вопрос</w:t>
      </w:r>
      <w:r w:rsidR="005651F6" w:rsidRPr="002D65E7">
        <w:rPr>
          <w:rFonts w:cs="Arial"/>
          <w:sz w:val="36"/>
          <w:szCs w:val="36"/>
          <w:lang w:val="ru-RU"/>
        </w:rPr>
        <w:t>ы</w:t>
      </w:r>
      <w:r w:rsidR="00CC5C20" w:rsidRPr="002D65E7">
        <w:rPr>
          <w:rFonts w:cs="Arial"/>
          <w:sz w:val="36"/>
          <w:szCs w:val="36"/>
          <w:lang w:val="ru-RU"/>
        </w:rPr>
        <w:t>, связанны</w:t>
      </w:r>
      <w:r w:rsidR="005651F6" w:rsidRPr="002D65E7">
        <w:rPr>
          <w:rFonts w:cs="Arial"/>
          <w:sz w:val="36"/>
          <w:szCs w:val="36"/>
          <w:lang w:val="ru-RU"/>
        </w:rPr>
        <w:t>е</w:t>
      </w:r>
      <w:r w:rsidR="00CC5C20" w:rsidRPr="002D65E7">
        <w:rPr>
          <w:rFonts w:cs="Arial"/>
          <w:sz w:val="36"/>
          <w:szCs w:val="36"/>
          <w:lang w:val="ru-RU"/>
        </w:rPr>
        <w:t xml:space="preserve"> с осуществлением процедур государственных закупок будет </w:t>
      </w:r>
      <w:r w:rsidR="005651F6" w:rsidRPr="002D65E7">
        <w:rPr>
          <w:rFonts w:cs="Arial"/>
          <w:sz w:val="36"/>
          <w:szCs w:val="36"/>
          <w:lang w:val="ru-RU"/>
        </w:rPr>
        <w:t>отвечать "не применяется ", то есть,</w:t>
      </w:r>
      <w:r w:rsidR="00CC5C20" w:rsidRPr="002D65E7">
        <w:rPr>
          <w:rFonts w:cs="Arial"/>
          <w:sz w:val="36"/>
          <w:szCs w:val="36"/>
          <w:lang w:val="ru-RU"/>
        </w:rPr>
        <w:t xml:space="preserve"> в колонке N / P должно быть отмечено" Х "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2"/>
          <w:szCs w:val="42"/>
          <w:lang w:val="ru-RU"/>
        </w:rPr>
      </w:pPr>
      <w:r w:rsidRPr="002D65E7">
        <w:rPr>
          <w:rFonts w:cs="Arial"/>
          <w:sz w:val="42"/>
          <w:szCs w:val="42"/>
          <w:lang w:val="ru-RU"/>
        </w:rPr>
        <w:t xml:space="preserve">• </w:t>
      </w:r>
      <w:r w:rsidR="00F0395F" w:rsidRPr="002D65E7">
        <w:rPr>
          <w:rFonts w:cs="Arial"/>
          <w:sz w:val="42"/>
          <w:szCs w:val="42"/>
          <w:lang w:val="ru-RU"/>
        </w:rPr>
        <w:t>Все ответы протестированы на образце и в установленном в анке</w:t>
      </w:r>
      <w:r w:rsidR="0037762E" w:rsidRPr="002D65E7">
        <w:rPr>
          <w:rFonts w:cs="Arial"/>
          <w:sz w:val="42"/>
          <w:szCs w:val="42"/>
          <w:lang w:val="ru-RU"/>
        </w:rPr>
        <w:t>те порядке по каждому вопросу в графе</w:t>
      </w:r>
      <w:r w:rsidR="00F0395F" w:rsidRPr="002D65E7">
        <w:rPr>
          <w:rFonts w:cs="Arial"/>
          <w:sz w:val="42"/>
          <w:szCs w:val="42"/>
          <w:lang w:val="ru-RU"/>
        </w:rPr>
        <w:t xml:space="preserve"> </w:t>
      </w:r>
      <w:r w:rsidR="0037762E" w:rsidRPr="002D65E7">
        <w:rPr>
          <w:rFonts w:cs="Arial"/>
          <w:sz w:val="42"/>
          <w:szCs w:val="42"/>
          <w:lang w:val="ru-RU"/>
        </w:rPr>
        <w:t>"Ссылка"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2"/>
          <w:szCs w:val="42"/>
          <w:lang w:val="ru-RU"/>
        </w:rPr>
        <w:sectPr w:rsidR="00BF5992" w:rsidRPr="002D65E7" w:rsidSect="00E01125">
          <w:headerReference w:type="even" r:id="rId170"/>
          <w:headerReference w:type="default" r:id="rId171"/>
          <w:headerReference w:type="first" r:id="rId17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2"/>
          <w:szCs w:val="42"/>
          <w:lang w:val="ru-RU"/>
        </w:rPr>
        <w:t xml:space="preserve">• </w:t>
      </w:r>
      <w:r w:rsidR="00C44038" w:rsidRPr="002D65E7">
        <w:rPr>
          <w:rFonts w:cs="Arial"/>
          <w:b/>
          <w:sz w:val="42"/>
          <w:szCs w:val="42"/>
          <w:lang w:val="ru-RU"/>
        </w:rPr>
        <w:t>Графа</w:t>
      </w:r>
      <w:r w:rsidR="00F0395F" w:rsidRPr="002D65E7">
        <w:rPr>
          <w:rFonts w:cs="Arial"/>
          <w:b/>
          <w:sz w:val="42"/>
          <w:szCs w:val="42"/>
          <w:lang w:val="ru-RU"/>
        </w:rPr>
        <w:t xml:space="preserve"> "Ссылка" не заполняется, в </w:t>
      </w:r>
      <w:proofErr w:type="gramStart"/>
      <w:r w:rsidR="00F0395F" w:rsidRPr="002D65E7">
        <w:rPr>
          <w:rFonts w:cs="Arial"/>
          <w:b/>
          <w:sz w:val="42"/>
          <w:szCs w:val="42"/>
          <w:lang w:val="ru-RU"/>
        </w:rPr>
        <w:t>колонне  даны</w:t>
      </w:r>
      <w:proofErr w:type="gramEnd"/>
      <w:r w:rsidR="00F0395F" w:rsidRPr="002D65E7">
        <w:rPr>
          <w:rFonts w:cs="Arial"/>
          <w:b/>
          <w:sz w:val="42"/>
          <w:szCs w:val="42"/>
          <w:lang w:val="ru-RU"/>
        </w:rPr>
        <w:t xml:space="preserve"> указания, какие виды доказательств являются базой для ответов на вопросы.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ascii="Arial" w:hAnsi="Arial" w:cs="Arial"/>
          <w:sz w:val="48"/>
          <w:szCs w:val="48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D7755C" w:rsidRPr="002D65E7">
        <w:rPr>
          <w:rFonts w:ascii="Calibri" w:hAnsi="Calibri" w:cs="Arial"/>
          <w:sz w:val="48"/>
          <w:szCs w:val="48"/>
          <w:lang w:val="ru-RU"/>
        </w:rPr>
        <w:t xml:space="preserve">План 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>состоит из план</w:t>
      </w:r>
      <w:r w:rsidR="00D7755C" w:rsidRPr="002D65E7">
        <w:rPr>
          <w:rFonts w:ascii="Calibri" w:hAnsi="Calibri" w:cs="Arial"/>
          <w:sz w:val="48"/>
          <w:szCs w:val="48"/>
          <w:lang w:val="ru-RU"/>
        </w:rPr>
        <w:t>ов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 xml:space="preserve"> по устранению недостатков и нарушений </w:t>
      </w:r>
      <w:r w:rsidR="00F0395F" w:rsidRPr="002D65E7">
        <w:rPr>
          <w:rFonts w:ascii="Calibri" w:hAnsi="Calibri" w:cs="Arial"/>
          <w:b/>
          <w:sz w:val="48"/>
          <w:szCs w:val="48"/>
          <w:lang w:val="ru-RU"/>
        </w:rPr>
        <w:t xml:space="preserve">для каждой </w:t>
      </w:r>
      <w:r w:rsidR="00E277CD" w:rsidRPr="002D65E7">
        <w:rPr>
          <w:rFonts w:ascii="Calibri" w:hAnsi="Calibri" w:cs="Arial"/>
          <w:b/>
          <w:sz w:val="48"/>
          <w:szCs w:val="48"/>
          <w:lang w:val="ru-RU"/>
        </w:rPr>
        <w:t>сферы</w:t>
      </w:r>
      <w:r w:rsidR="00D7755C" w:rsidRPr="002D65E7">
        <w:rPr>
          <w:rFonts w:ascii="Calibri" w:hAnsi="Calibri" w:cs="Arial"/>
          <w:b/>
          <w:sz w:val="48"/>
          <w:szCs w:val="48"/>
          <w:lang w:val="ru-RU"/>
        </w:rPr>
        <w:t xml:space="preserve"> в </w:t>
      </w:r>
      <w:r w:rsidR="003922A9">
        <w:rPr>
          <w:rFonts w:ascii="Calibri" w:hAnsi="Calibri" w:cs="Arial"/>
          <w:b/>
          <w:sz w:val="48"/>
          <w:szCs w:val="48"/>
          <w:lang w:val="ru-RU"/>
        </w:rPr>
        <w:t>анкете</w:t>
      </w:r>
      <w:r w:rsidR="00F0395F" w:rsidRPr="002D65E7">
        <w:rPr>
          <w:rFonts w:ascii="Calibri" w:hAnsi="Calibri" w:cs="Arial"/>
          <w:b/>
          <w:sz w:val="48"/>
          <w:szCs w:val="48"/>
          <w:lang w:val="ru-RU"/>
        </w:rPr>
        <w:t>, в которо</w:t>
      </w:r>
      <w:r w:rsidR="00D7755C" w:rsidRPr="002D65E7">
        <w:rPr>
          <w:rFonts w:ascii="Calibri" w:hAnsi="Calibri" w:cs="Arial"/>
          <w:b/>
          <w:sz w:val="48"/>
          <w:szCs w:val="48"/>
          <w:lang w:val="ru-RU"/>
        </w:rPr>
        <w:t>й</w:t>
      </w:r>
      <w:r w:rsidR="00F0395F" w:rsidRPr="002D65E7">
        <w:rPr>
          <w:rFonts w:ascii="Calibri" w:hAnsi="Calibri" w:cs="Arial"/>
          <w:b/>
          <w:sz w:val="48"/>
          <w:szCs w:val="48"/>
          <w:lang w:val="ru-RU"/>
        </w:rPr>
        <w:t xml:space="preserve"> </w:t>
      </w:r>
      <w:r w:rsidR="00D7755C" w:rsidRPr="002D65E7">
        <w:rPr>
          <w:rFonts w:ascii="Calibri" w:hAnsi="Calibri" w:cs="Arial"/>
          <w:b/>
          <w:sz w:val="48"/>
          <w:szCs w:val="48"/>
          <w:lang w:val="ru-RU"/>
        </w:rPr>
        <w:t>наблюдаются недостатки и нарушения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>, и включает в себя:</w:t>
      </w:r>
    </w:p>
    <w:p w:rsidR="00BF5992" w:rsidRPr="002D65E7" w:rsidRDefault="00BF5992" w:rsidP="00ED6C4E">
      <w:pPr>
        <w:spacing w:after="120" w:line="240" w:lineRule="auto"/>
        <w:ind w:left="1416"/>
        <w:jc w:val="both"/>
        <w:rPr>
          <w:rFonts w:ascii="Calibri" w:hAnsi="Calibri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D7755C" w:rsidRPr="002D65E7">
        <w:rPr>
          <w:rFonts w:ascii="Calibri" w:hAnsi="Calibri" w:cs="Arial"/>
          <w:sz w:val="40"/>
          <w:szCs w:val="40"/>
          <w:lang w:val="ru-RU"/>
        </w:rPr>
        <w:t>о</w:t>
      </w:r>
      <w:r w:rsidR="00F0395F" w:rsidRPr="002D65E7">
        <w:rPr>
          <w:rFonts w:ascii="Calibri" w:hAnsi="Calibri" w:cs="Arial"/>
          <w:sz w:val="40"/>
          <w:szCs w:val="40"/>
          <w:lang w:val="ru-RU"/>
        </w:rPr>
        <w:t>писание недостатков и нарушений</w:t>
      </w:r>
      <w:r w:rsidR="00D7755C" w:rsidRPr="002D65E7">
        <w:rPr>
          <w:rFonts w:ascii="Calibri" w:hAnsi="Calibri" w:cs="Arial"/>
          <w:sz w:val="40"/>
          <w:szCs w:val="40"/>
          <w:lang w:val="ru-RU"/>
        </w:rPr>
        <w:t>,</w:t>
      </w:r>
      <w:r w:rsidR="00F0395F" w:rsidRPr="002D65E7">
        <w:rPr>
          <w:rFonts w:ascii="Calibri" w:hAnsi="Calibri" w:cs="Arial"/>
          <w:sz w:val="40"/>
          <w:szCs w:val="40"/>
          <w:lang w:val="ru-RU"/>
        </w:rPr>
        <w:t xml:space="preserve"> наблюдаемых в процессе заполнения </w:t>
      </w:r>
      <w:r w:rsidR="003922A9">
        <w:rPr>
          <w:rFonts w:ascii="Calibri" w:hAnsi="Calibri" w:cs="Arial"/>
          <w:sz w:val="40"/>
          <w:szCs w:val="40"/>
          <w:lang w:val="ru-RU"/>
        </w:rPr>
        <w:t>Анкеты</w:t>
      </w:r>
    </w:p>
    <w:p w:rsidR="00BF5992" w:rsidRPr="002D65E7" w:rsidRDefault="00BF5992" w:rsidP="00ED6C4E">
      <w:pPr>
        <w:spacing w:after="120" w:line="240" w:lineRule="auto"/>
        <w:ind w:left="1416"/>
        <w:jc w:val="both"/>
        <w:rPr>
          <w:rFonts w:ascii="Calibri" w:hAnsi="Calibri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F0395F" w:rsidRPr="002D65E7">
        <w:rPr>
          <w:rFonts w:ascii="Calibri" w:hAnsi="Calibri" w:cs="Arial"/>
          <w:sz w:val="40"/>
          <w:szCs w:val="40"/>
          <w:lang w:val="ru-RU"/>
        </w:rPr>
        <w:t>план действий с перечнем мероприятий, которые необходимо предпринять для устранения недостатков и нарушений</w:t>
      </w:r>
    </w:p>
    <w:p w:rsidR="00BF5992" w:rsidRPr="002D65E7" w:rsidRDefault="00BF5992" w:rsidP="00ED6C4E">
      <w:pPr>
        <w:spacing w:after="120" w:line="240" w:lineRule="auto"/>
        <w:ind w:left="1416"/>
        <w:jc w:val="both"/>
        <w:rPr>
          <w:rFonts w:ascii="Calibri" w:hAnsi="Calibri" w:cs="Arial"/>
          <w:sz w:val="40"/>
          <w:szCs w:val="40"/>
          <w:lang w:val="ru-RU"/>
        </w:rPr>
      </w:pPr>
      <w:r w:rsidRPr="002D65E7">
        <w:rPr>
          <w:rFonts w:ascii="Arial" w:hAnsi="Arial" w:cs="Arial"/>
          <w:sz w:val="40"/>
          <w:szCs w:val="40"/>
          <w:lang w:val="ru-RU"/>
        </w:rPr>
        <w:t xml:space="preserve">• </w:t>
      </w:r>
      <w:r w:rsidR="00F0395F" w:rsidRPr="002D65E7">
        <w:rPr>
          <w:rFonts w:ascii="Calibri" w:hAnsi="Calibri" w:cs="Arial"/>
          <w:sz w:val="40"/>
          <w:szCs w:val="40"/>
          <w:lang w:val="ru-RU"/>
        </w:rPr>
        <w:t>ожидаемая дата устранения недостатков и нарушений, а также данные об ответственных за устранение недостатков и нарушений лиц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ascii="Calibri" w:hAnsi="Calibri" w:cs="Arial"/>
          <w:sz w:val="48"/>
          <w:szCs w:val="48"/>
          <w:lang w:val="ru-RU"/>
        </w:r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>План устранения недостатков и нарушений составляется в специальном для этого образце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ascii="Calibri" w:hAnsi="Calibri" w:cs="Arial"/>
          <w:sz w:val="48"/>
          <w:szCs w:val="48"/>
          <w:lang w:val="ru-RU"/>
        </w:rPr>
        <w:sectPr w:rsidR="00BF5992" w:rsidRPr="002D65E7" w:rsidSect="00E01125">
          <w:headerReference w:type="even" r:id="rId173"/>
          <w:headerReference w:type="default" r:id="rId174"/>
          <w:headerReference w:type="first" r:id="rId17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ascii="Arial" w:hAnsi="Arial" w:cs="Arial"/>
          <w:sz w:val="48"/>
          <w:szCs w:val="48"/>
          <w:lang w:val="ru-RU"/>
        </w:rPr>
        <w:t xml:space="preserve">• 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 xml:space="preserve">Для каждой </w:t>
      </w:r>
      <w:r w:rsidR="004A6FDB" w:rsidRPr="002D65E7">
        <w:rPr>
          <w:rFonts w:ascii="Calibri" w:hAnsi="Calibri" w:cs="Arial"/>
          <w:sz w:val="48"/>
          <w:szCs w:val="48"/>
          <w:lang w:val="ru-RU"/>
        </w:rPr>
        <w:t xml:space="preserve">сферы 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>а</w:t>
      </w:r>
      <w:r w:rsidR="003922A9">
        <w:rPr>
          <w:rFonts w:ascii="Calibri" w:hAnsi="Calibri" w:cs="Arial"/>
          <w:sz w:val="48"/>
          <w:szCs w:val="48"/>
          <w:lang w:val="ru-RU"/>
        </w:rPr>
        <w:t>нкеты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>, в которо</w:t>
      </w:r>
      <w:r w:rsidR="004A6FDB" w:rsidRPr="002D65E7">
        <w:rPr>
          <w:rFonts w:ascii="Calibri" w:hAnsi="Calibri" w:cs="Arial"/>
          <w:sz w:val="48"/>
          <w:szCs w:val="48"/>
          <w:lang w:val="ru-RU"/>
        </w:rPr>
        <w:t>й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 xml:space="preserve"> замечены недос</w:t>
      </w:r>
      <w:r w:rsidR="004A6FDB" w:rsidRPr="002D65E7">
        <w:rPr>
          <w:rFonts w:ascii="Calibri" w:hAnsi="Calibri" w:cs="Arial"/>
          <w:sz w:val="48"/>
          <w:szCs w:val="48"/>
          <w:lang w:val="ru-RU"/>
        </w:rPr>
        <w:t>т</w:t>
      </w:r>
      <w:r w:rsidR="00F0395F" w:rsidRPr="002D65E7">
        <w:rPr>
          <w:rFonts w:ascii="Calibri" w:hAnsi="Calibri" w:cs="Arial"/>
          <w:sz w:val="48"/>
          <w:szCs w:val="48"/>
          <w:lang w:val="ru-RU"/>
        </w:rPr>
        <w:t xml:space="preserve">атки и нарушения заполняется специальный формуляр </w:t>
      </w:r>
    </w:p>
    <w:p w:rsidR="00BF5992" w:rsidRPr="0073508F" w:rsidRDefault="00F0395F" w:rsidP="00ED6C4E">
      <w:pPr>
        <w:spacing w:after="120" w:line="240" w:lineRule="auto"/>
        <w:ind w:left="851"/>
        <w:jc w:val="both"/>
        <w:rPr>
          <w:rFonts w:cs="Arial"/>
          <w:b/>
          <w:bCs/>
          <w:sz w:val="32"/>
          <w:szCs w:val="30"/>
          <w:lang w:val="ru-RU"/>
        </w:rPr>
      </w:pPr>
      <w:r w:rsidRPr="0073508F">
        <w:rPr>
          <w:rFonts w:cs="Arial"/>
          <w:b/>
          <w:bCs/>
          <w:sz w:val="32"/>
          <w:szCs w:val="30"/>
          <w:lang w:val="ru-RU"/>
        </w:rPr>
        <w:lastRenderedPageBreak/>
        <w:t>ОТЧЕТ О</w:t>
      </w:r>
      <w:r w:rsidR="004A6FDB" w:rsidRPr="0073508F">
        <w:rPr>
          <w:rFonts w:cs="Arial"/>
          <w:b/>
          <w:bCs/>
          <w:sz w:val="32"/>
          <w:szCs w:val="30"/>
          <w:lang w:val="ru-RU"/>
        </w:rPr>
        <w:t>Б</w:t>
      </w:r>
      <w:r w:rsidRPr="0073508F">
        <w:rPr>
          <w:rFonts w:cs="Arial"/>
          <w:b/>
          <w:bCs/>
          <w:sz w:val="32"/>
          <w:szCs w:val="30"/>
          <w:lang w:val="ru-RU"/>
        </w:rPr>
        <w:t xml:space="preserve"> УСТРАНЕНИИ НЕДОСТАТКОВ И НАРУШЕНИЙ ЗА БЮДЖЕТНЫЙ </w:t>
      </w:r>
      <w:r w:rsidR="004A6FDB" w:rsidRPr="0073508F">
        <w:rPr>
          <w:rFonts w:cs="Arial"/>
          <w:b/>
          <w:bCs/>
          <w:sz w:val="32"/>
          <w:szCs w:val="30"/>
          <w:lang w:val="ru-RU"/>
        </w:rPr>
        <w:t xml:space="preserve">____ </w:t>
      </w:r>
      <w:r w:rsidRPr="0073508F">
        <w:rPr>
          <w:rFonts w:cs="Arial"/>
          <w:b/>
          <w:bCs/>
          <w:sz w:val="32"/>
          <w:szCs w:val="30"/>
          <w:lang w:val="ru-RU"/>
        </w:rPr>
        <w:t xml:space="preserve">ГОД 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b/>
          <w:bCs/>
          <w:sz w:val="30"/>
          <w:szCs w:val="30"/>
          <w:lang w:val="ru-RU"/>
        </w:rPr>
      </w:pPr>
    </w:p>
    <w:tbl>
      <w:tblPr>
        <w:tblW w:w="1407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256"/>
        <w:gridCol w:w="3274"/>
        <w:gridCol w:w="1282"/>
        <w:gridCol w:w="3706"/>
        <w:gridCol w:w="2318"/>
      </w:tblGrid>
      <w:tr w:rsidR="00F4103B" w:rsidRPr="002D65E7" w:rsidTr="00F4103B">
        <w:trPr>
          <w:trHeight w:val="274"/>
        </w:trPr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103B" w:rsidRPr="002D65E7" w:rsidRDefault="00F0395F" w:rsidP="00EC0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Название</w:t>
            </w:r>
            <w:r w:rsidR="00EC0CEF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 сферы</w:t>
            </w: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 </w:t>
            </w:r>
          </w:p>
        </w:tc>
      </w:tr>
      <w:tr w:rsidR="00F4103B" w:rsidRPr="002D65E7" w:rsidTr="00F4103B">
        <w:trPr>
          <w:trHeight w:val="269"/>
        </w:trPr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103B" w:rsidRPr="002D65E7" w:rsidRDefault="00EC0CEF" w:rsidP="00F4103B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1. </w:t>
            </w:r>
            <w:r w:rsidR="00F0395F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Вопрос из анкеты где замечены недостатки и нарушения</w:t>
            </w: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:</w:t>
            </w:r>
          </w:p>
        </w:tc>
      </w:tr>
      <w:tr w:rsidR="00F4103B" w:rsidRPr="002D65E7" w:rsidTr="00F4103B">
        <w:trPr>
          <w:trHeight w:val="269"/>
        </w:trPr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103B" w:rsidRPr="002D65E7" w:rsidRDefault="00EC0CEF" w:rsidP="00EC0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1.1. </w:t>
            </w:r>
            <w:r w:rsidR="00F0395F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Описание недостат</w:t>
            </w: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ков или нарушений</w:t>
            </w:r>
            <w:r w:rsidR="00F0395F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 с анализом причины</w:t>
            </w: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:</w:t>
            </w:r>
          </w:p>
        </w:tc>
      </w:tr>
      <w:tr w:rsidR="00F4103B" w:rsidRPr="002D65E7" w:rsidTr="00E01DB1">
        <w:trPr>
          <w:trHeight w:val="974"/>
        </w:trPr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2650AA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[</w:t>
            </w:r>
            <w:r w:rsidR="002650AA"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Описать недостатки и нарушения</w:t>
            </w: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]</w:t>
            </w:r>
          </w:p>
        </w:tc>
      </w:tr>
      <w:tr w:rsidR="00F4103B" w:rsidRPr="002D65E7" w:rsidTr="00F4103B">
        <w:trPr>
          <w:trHeight w:val="528"/>
        </w:trPr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103B" w:rsidRPr="002D65E7" w:rsidRDefault="00F4103B" w:rsidP="00EC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1.2. </w:t>
            </w:r>
            <w:r w:rsidR="002650AA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План </w:t>
            </w:r>
            <w:proofErr w:type="gramStart"/>
            <w:r w:rsidR="002650AA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>действий  по</w:t>
            </w:r>
            <w:proofErr w:type="gramEnd"/>
            <w:r w:rsidR="002650AA" w:rsidRPr="002D6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hr-HR"/>
              </w:rPr>
              <w:t xml:space="preserve"> устранению недостатков и нарушений с перечнем необходимых действий и ожидаемой датой устранения недостатков и нарушений</w:t>
            </w:r>
          </w:p>
        </w:tc>
      </w:tr>
      <w:tr w:rsidR="00F4103B" w:rsidRPr="002D65E7" w:rsidTr="00F4103B">
        <w:trPr>
          <w:trHeight w:val="7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Действия </w:t>
            </w:r>
            <w:r w:rsidR="00F4103B"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Ожидаемая дата устранения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Ответственное лицо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Реализация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Об</w:t>
            </w:r>
            <w:r w:rsidR="00EC0CEF"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основание</w:t>
            </w: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 по невыполненным/частично выполненным</w:t>
            </w:r>
            <w:r w:rsidR="00EC0CEF"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/</w:t>
            </w: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 реализованным действиям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Новая ожидаемая дата устранения </w:t>
            </w:r>
          </w:p>
        </w:tc>
      </w:tr>
      <w:tr w:rsidR="00F4103B" w:rsidRPr="002D65E7" w:rsidTr="00F4103B">
        <w:trPr>
          <w:trHeight w:val="89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1.2.1.</w:t>
            </w:r>
          </w:p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1.2.2.</w:t>
            </w:r>
          </w:p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1.2.3.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2650AA" w:rsidP="00EC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 </w:t>
            </w:r>
            <w:proofErr w:type="spellStart"/>
            <w:proofErr w:type="gramStart"/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>имя,фамилия</w:t>
            </w:r>
            <w:proofErr w:type="spellEnd"/>
            <w:proofErr w:type="gramEnd"/>
            <w:r w:rsidRPr="002D65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  <w:t xml:space="preserve">, должность, организационная единица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03B" w:rsidRPr="002D65E7" w:rsidRDefault="00F4103B" w:rsidP="00F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r-HR"/>
              </w:rPr>
            </w:pPr>
          </w:p>
        </w:tc>
      </w:tr>
    </w:tbl>
    <w:p w:rsidR="00F4103B" w:rsidRPr="002D65E7" w:rsidRDefault="00F4103B" w:rsidP="00ED6C4E">
      <w:pPr>
        <w:spacing w:after="120" w:line="240" w:lineRule="auto"/>
        <w:ind w:left="851"/>
        <w:jc w:val="both"/>
        <w:rPr>
          <w:rFonts w:cs="Arial"/>
          <w:sz w:val="36"/>
          <w:szCs w:val="36"/>
          <w:lang w:val="ru-RU"/>
        </w:rPr>
      </w:pPr>
    </w:p>
    <w:p w:rsidR="00BF5992" w:rsidRPr="002D65E7" w:rsidRDefault="00BF5992" w:rsidP="0073508F">
      <w:pPr>
        <w:spacing w:after="0" w:line="240" w:lineRule="auto"/>
        <w:ind w:left="851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sym w:font="Wingdings" w:char="F0D8"/>
      </w:r>
      <w:r w:rsidRPr="002D65E7">
        <w:rPr>
          <w:rFonts w:cs="Arial"/>
          <w:sz w:val="40"/>
          <w:szCs w:val="40"/>
          <w:lang w:val="ru-RU"/>
        </w:rPr>
        <w:t xml:space="preserve"> </w:t>
      </w:r>
      <w:r w:rsidR="002650AA" w:rsidRPr="002D65E7">
        <w:rPr>
          <w:sz w:val="40"/>
          <w:szCs w:val="40"/>
          <w:lang w:val="ru-RU"/>
        </w:rPr>
        <w:t>В отчете об устраненных недостатках и нарушениях</w:t>
      </w:r>
      <w:r w:rsidR="00EC0CEF" w:rsidRPr="002D65E7">
        <w:rPr>
          <w:sz w:val="40"/>
          <w:szCs w:val="40"/>
          <w:lang w:val="ru-RU"/>
        </w:rPr>
        <w:t>,</w:t>
      </w:r>
      <w:r w:rsidR="002650AA" w:rsidRPr="002D65E7">
        <w:rPr>
          <w:sz w:val="40"/>
          <w:szCs w:val="40"/>
          <w:lang w:val="ru-RU"/>
        </w:rPr>
        <w:t xml:space="preserve"> утвержденных в предыдущем году указать:</w:t>
      </w:r>
      <w:r w:rsidR="002650AA" w:rsidRPr="002D65E7">
        <w:rPr>
          <w:rFonts w:cs="Arial"/>
          <w:sz w:val="40"/>
          <w:szCs w:val="40"/>
          <w:lang w:val="ru-RU"/>
        </w:rPr>
        <w:t xml:space="preserve"> </w:t>
      </w:r>
    </w:p>
    <w:p w:rsidR="00BF5992" w:rsidRPr="002D65E7" w:rsidRDefault="00BF5992" w:rsidP="0073508F">
      <w:pPr>
        <w:spacing w:after="0" w:line="240" w:lineRule="auto"/>
        <w:ind w:left="1416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sym w:font="Wingdings" w:char="F0D8"/>
      </w:r>
      <w:r w:rsidRPr="002D65E7">
        <w:rPr>
          <w:rFonts w:cs="Arial"/>
          <w:sz w:val="36"/>
          <w:szCs w:val="36"/>
          <w:lang w:val="ru-RU"/>
        </w:rPr>
        <w:t xml:space="preserve"> </w:t>
      </w:r>
      <w:proofErr w:type="gramStart"/>
      <w:r w:rsidR="002650AA" w:rsidRPr="002D65E7">
        <w:rPr>
          <w:sz w:val="40"/>
          <w:szCs w:val="40"/>
          <w:lang w:val="ru-RU"/>
        </w:rPr>
        <w:t>действия</w:t>
      </w:r>
      <w:proofErr w:type="gramEnd"/>
      <w:r w:rsidR="002650AA" w:rsidRPr="002D65E7">
        <w:rPr>
          <w:sz w:val="40"/>
          <w:szCs w:val="40"/>
          <w:lang w:val="ru-RU"/>
        </w:rPr>
        <w:t xml:space="preserve"> по </w:t>
      </w:r>
      <w:r w:rsidR="002650AA" w:rsidRPr="002D65E7">
        <w:rPr>
          <w:rFonts w:cs="Arial"/>
          <w:sz w:val="40"/>
          <w:szCs w:val="40"/>
          <w:lang w:val="ru-RU"/>
        </w:rPr>
        <w:t xml:space="preserve">плану устранения недостатков и нарушений, </w:t>
      </w:r>
      <w:proofErr w:type="spellStart"/>
      <w:r w:rsidR="002650AA" w:rsidRPr="002D65E7">
        <w:rPr>
          <w:rFonts w:cs="Arial"/>
          <w:sz w:val="40"/>
          <w:szCs w:val="40"/>
          <w:lang w:val="ru-RU"/>
        </w:rPr>
        <w:t>реализованны</w:t>
      </w:r>
      <w:proofErr w:type="spellEnd"/>
      <w:r w:rsidR="002650AA" w:rsidRPr="002D65E7">
        <w:rPr>
          <w:rFonts w:cs="Arial"/>
          <w:sz w:val="40"/>
          <w:szCs w:val="40"/>
          <w:lang w:val="ru-RU"/>
        </w:rPr>
        <w:t xml:space="preserve">/не </w:t>
      </w:r>
      <w:proofErr w:type="spellStart"/>
      <w:r w:rsidR="002650AA" w:rsidRPr="002D65E7">
        <w:rPr>
          <w:rFonts w:cs="Arial"/>
          <w:sz w:val="40"/>
          <w:szCs w:val="40"/>
          <w:lang w:val="ru-RU"/>
        </w:rPr>
        <w:t>реализованны</w:t>
      </w:r>
      <w:proofErr w:type="spellEnd"/>
    </w:p>
    <w:p w:rsidR="00BF5992" w:rsidRPr="002D65E7" w:rsidRDefault="00BF5992" w:rsidP="0073508F">
      <w:pPr>
        <w:spacing w:after="0" w:line="240" w:lineRule="auto"/>
        <w:ind w:left="1416"/>
        <w:jc w:val="both"/>
        <w:rPr>
          <w:rFonts w:cs="Arial"/>
          <w:sz w:val="36"/>
          <w:szCs w:val="36"/>
          <w:lang w:val="ru-RU"/>
        </w:rPr>
      </w:pPr>
      <w:r w:rsidRPr="002D65E7">
        <w:rPr>
          <w:rFonts w:cs="Arial"/>
          <w:sz w:val="36"/>
          <w:szCs w:val="36"/>
          <w:lang w:val="ru-RU"/>
        </w:rPr>
        <w:lastRenderedPageBreak/>
        <w:sym w:font="Wingdings" w:char="F0D8"/>
      </w:r>
      <w:r w:rsidRPr="002D65E7">
        <w:rPr>
          <w:rFonts w:cs="Arial"/>
          <w:sz w:val="36"/>
          <w:szCs w:val="36"/>
          <w:lang w:val="ru-RU"/>
        </w:rPr>
        <w:t xml:space="preserve"> </w:t>
      </w:r>
      <w:proofErr w:type="gramStart"/>
      <w:r w:rsidR="002650AA" w:rsidRPr="002D65E7">
        <w:rPr>
          <w:rFonts w:cs="Arial"/>
          <w:sz w:val="36"/>
          <w:szCs w:val="36"/>
          <w:lang w:val="ru-RU"/>
        </w:rPr>
        <w:t>предоставить</w:t>
      </w:r>
      <w:proofErr w:type="gramEnd"/>
      <w:r w:rsidR="002650AA" w:rsidRPr="002D65E7">
        <w:rPr>
          <w:rFonts w:cs="Arial"/>
          <w:sz w:val="36"/>
          <w:szCs w:val="36"/>
          <w:lang w:val="ru-RU"/>
        </w:rPr>
        <w:t xml:space="preserve"> объяснение нереализованных или частично реализованных действий</w:t>
      </w:r>
    </w:p>
    <w:p w:rsidR="00BF5992" w:rsidRPr="002D65E7" w:rsidRDefault="00BF5992" w:rsidP="0073508F">
      <w:pPr>
        <w:spacing w:after="0" w:line="240" w:lineRule="auto"/>
        <w:ind w:left="1416"/>
        <w:jc w:val="both"/>
        <w:rPr>
          <w:rFonts w:cs="Arial"/>
          <w:sz w:val="36"/>
          <w:szCs w:val="36"/>
          <w:lang w:val="ru-RU"/>
        </w:rPr>
        <w:sectPr w:rsidR="00BF5992" w:rsidRPr="002D65E7" w:rsidSect="00E01125">
          <w:headerReference w:type="even" r:id="rId176"/>
          <w:headerReference w:type="default" r:id="rId177"/>
          <w:headerReference w:type="first" r:id="rId17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36"/>
          <w:szCs w:val="36"/>
          <w:lang w:val="ru-RU"/>
        </w:rPr>
        <w:sym w:font="Wingdings" w:char="F0D8"/>
      </w:r>
      <w:r w:rsidRPr="002D65E7">
        <w:rPr>
          <w:rFonts w:cs="Arial"/>
          <w:sz w:val="36"/>
          <w:szCs w:val="36"/>
          <w:lang w:val="ru-RU"/>
        </w:rPr>
        <w:t xml:space="preserve"> </w:t>
      </w:r>
      <w:proofErr w:type="gramStart"/>
      <w:r w:rsidR="002650AA" w:rsidRPr="002D65E7">
        <w:rPr>
          <w:rFonts w:cs="Arial"/>
          <w:sz w:val="36"/>
          <w:szCs w:val="36"/>
          <w:lang w:val="ru-RU"/>
        </w:rPr>
        <w:t>утверждается</w:t>
      </w:r>
      <w:proofErr w:type="gramEnd"/>
      <w:r w:rsidR="002650AA" w:rsidRPr="002D65E7">
        <w:rPr>
          <w:rFonts w:cs="Arial"/>
          <w:sz w:val="36"/>
          <w:szCs w:val="36"/>
          <w:lang w:val="ru-RU"/>
        </w:rPr>
        <w:t xml:space="preserve"> новая ожидаемая дата устранения недостатков или нарушений 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lastRenderedPageBreak/>
        <w:t xml:space="preserve">• </w:t>
      </w:r>
      <w:r w:rsidR="00B10875" w:rsidRPr="002D65E7">
        <w:rPr>
          <w:rFonts w:cs="Arial"/>
          <w:sz w:val="44"/>
          <w:szCs w:val="44"/>
          <w:lang w:val="ru-RU"/>
        </w:rPr>
        <w:t>Денежным</w:t>
      </w:r>
      <w:r w:rsidR="002650AA" w:rsidRPr="002D65E7">
        <w:rPr>
          <w:rFonts w:cs="Arial"/>
          <w:sz w:val="44"/>
          <w:szCs w:val="44"/>
          <w:lang w:val="ru-RU"/>
        </w:rPr>
        <w:t xml:space="preserve"> штраф</w:t>
      </w:r>
      <w:r w:rsidR="00B10875" w:rsidRPr="002D65E7">
        <w:rPr>
          <w:rFonts w:cs="Arial"/>
          <w:sz w:val="44"/>
          <w:szCs w:val="44"/>
          <w:lang w:val="ru-RU"/>
        </w:rPr>
        <w:t>ом</w:t>
      </w:r>
      <w:r w:rsidR="002650AA" w:rsidRPr="002D65E7">
        <w:rPr>
          <w:rFonts w:cs="Arial"/>
          <w:sz w:val="44"/>
          <w:szCs w:val="44"/>
          <w:lang w:val="ru-RU"/>
        </w:rPr>
        <w:t xml:space="preserve"> в размере от 5.000,00 кун до 25.000,00 </w:t>
      </w:r>
      <w:proofErr w:type="gramStart"/>
      <w:r w:rsidR="002650AA" w:rsidRPr="002D65E7">
        <w:rPr>
          <w:rFonts w:cs="Arial"/>
          <w:sz w:val="44"/>
          <w:szCs w:val="44"/>
          <w:lang w:val="ru-RU"/>
        </w:rPr>
        <w:t>кун  налагается</w:t>
      </w:r>
      <w:proofErr w:type="gramEnd"/>
      <w:r w:rsidR="002650AA" w:rsidRPr="002D65E7">
        <w:rPr>
          <w:rFonts w:cs="Arial"/>
          <w:sz w:val="44"/>
          <w:szCs w:val="44"/>
          <w:lang w:val="ru-RU"/>
        </w:rPr>
        <w:t xml:space="preserve"> управляющий руководитель за нарушение</w:t>
      </w:r>
      <w:r w:rsidR="00B10875" w:rsidRPr="002D65E7">
        <w:rPr>
          <w:rFonts w:cs="Arial"/>
          <w:sz w:val="44"/>
          <w:szCs w:val="44"/>
          <w:lang w:val="ru-RU"/>
        </w:rPr>
        <w:t>:</w:t>
      </w:r>
    </w:p>
    <w:p w:rsidR="00BF5992" w:rsidRPr="002D65E7" w:rsidRDefault="00BF5992" w:rsidP="0073508F">
      <w:pPr>
        <w:spacing w:after="120" w:line="240" w:lineRule="auto"/>
        <w:ind w:left="1416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>–</w:t>
      </w:r>
      <w:r w:rsidR="002650AA" w:rsidRPr="002D65E7">
        <w:rPr>
          <w:rFonts w:cs="Arial"/>
          <w:sz w:val="44"/>
          <w:szCs w:val="44"/>
          <w:lang w:val="ru-RU"/>
        </w:rPr>
        <w:t xml:space="preserve">в случае </w:t>
      </w:r>
      <w:proofErr w:type="spellStart"/>
      <w:r w:rsidR="002650AA" w:rsidRPr="002D65E7">
        <w:rPr>
          <w:rFonts w:cs="Arial"/>
          <w:sz w:val="44"/>
          <w:szCs w:val="44"/>
          <w:lang w:val="ru-RU"/>
        </w:rPr>
        <w:t>несоставления</w:t>
      </w:r>
      <w:proofErr w:type="spellEnd"/>
      <w:r w:rsidR="002650AA" w:rsidRPr="002D65E7">
        <w:rPr>
          <w:rFonts w:cs="Arial"/>
          <w:sz w:val="44"/>
          <w:szCs w:val="44"/>
          <w:lang w:val="ru-RU"/>
        </w:rPr>
        <w:t xml:space="preserve"> или не</w:t>
      </w:r>
      <w:r w:rsidR="00B10875" w:rsidRPr="002D65E7">
        <w:rPr>
          <w:rFonts w:cs="Arial"/>
          <w:sz w:val="44"/>
          <w:szCs w:val="44"/>
          <w:lang w:val="ru-RU"/>
        </w:rPr>
        <w:t>представления</w:t>
      </w:r>
      <w:r w:rsidR="002650AA" w:rsidRPr="002D65E7">
        <w:rPr>
          <w:rFonts w:cs="Arial"/>
          <w:sz w:val="44"/>
          <w:szCs w:val="44"/>
          <w:lang w:val="ru-RU"/>
        </w:rPr>
        <w:t xml:space="preserve"> заявления о фискальной ответственности </w:t>
      </w:r>
    </w:p>
    <w:p w:rsidR="00BF5992" w:rsidRPr="002D65E7" w:rsidRDefault="00BF5992" w:rsidP="0073508F">
      <w:pPr>
        <w:spacing w:after="120" w:line="240" w:lineRule="auto"/>
        <w:ind w:left="1416"/>
        <w:rPr>
          <w:rFonts w:cs="Arial"/>
          <w:sz w:val="44"/>
          <w:szCs w:val="44"/>
          <w:lang w:val="ru-RU"/>
        </w:rPr>
      </w:pPr>
      <w:r w:rsidRPr="002D65E7">
        <w:rPr>
          <w:rFonts w:cs="Arial"/>
          <w:sz w:val="44"/>
          <w:szCs w:val="44"/>
          <w:lang w:val="ru-RU"/>
        </w:rPr>
        <w:t>–</w:t>
      </w:r>
      <w:r w:rsidR="002A29F0" w:rsidRPr="002D65E7">
        <w:rPr>
          <w:rFonts w:cs="Arial"/>
          <w:sz w:val="44"/>
          <w:szCs w:val="44"/>
          <w:lang w:val="ru-RU"/>
        </w:rPr>
        <w:t>если Министерст</w:t>
      </w:r>
      <w:r w:rsidR="00780354" w:rsidRPr="002D65E7">
        <w:rPr>
          <w:rFonts w:cs="Arial"/>
          <w:sz w:val="44"/>
          <w:szCs w:val="44"/>
          <w:lang w:val="ru-RU"/>
        </w:rPr>
        <w:t xml:space="preserve">во финансов, компетентные </w:t>
      </w:r>
      <w:proofErr w:type="spellStart"/>
      <w:r w:rsidR="00780354" w:rsidRPr="002D65E7">
        <w:rPr>
          <w:rFonts w:cs="Arial"/>
          <w:sz w:val="44"/>
          <w:szCs w:val="44"/>
          <w:lang w:val="ru-RU"/>
        </w:rPr>
        <w:t>минест</w:t>
      </w:r>
      <w:r w:rsidR="002A29F0" w:rsidRPr="002D65E7">
        <w:rPr>
          <w:rFonts w:cs="Arial"/>
          <w:sz w:val="44"/>
          <w:szCs w:val="44"/>
          <w:lang w:val="ru-RU"/>
        </w:rPr>
        <w:t>ерства</w:t>
      </w:r>
      <w:proofErr w:type="spellEnd"/>
      <w:r w:rsidR="002A29F0" w:rsidRPr="002D65E7">
        <w:rPr>
          <w:rFonts w:cs="Arial"/>
          <w:sz w:val="44"/>
          <w:szCs w:val="44"/>
          <w:lang w:val="ru-RU"/>
        </w:rPr>
        <w:t xml:space="preserve"> и организационные </w:t>
      </w:r>
      <w:proofErr w:type="gramStart"/>
      <w:r w:rsidR="002A29F0" w:rsidRPr="002D65E7">
        <w:rPr>
          <w:rFonts w:cs="Arial"/>
          <w:sz w:val="44"/>
          <w:szCs w:val="44"/>
          <w:lang w:val="ru-RU"/>
        </w:rPr>
        <w:t>единицы  местн</w:t>
      </w:r>
      <w:r w:rsidR="00780354" w:rsidRPr="002D65E7">
        <w:rPr>
          <w:rFonts w:cs="Arial"/>
          <w:sz w:val="44"/>
          <w:szCs w:val="44"/>
          <w:lang w:val="ru-RU"/>
        </w:rPr>
        <w:t>ого</w:t>
      </w:r>
      <w:proofErr w:type="gramEnd"/>
      <w:r w:rsidR="00780354" w:rsidRPr="002D65E7">
        <w:rPr>
          <w:rFonts w:cs="Arial"/>
          <w:sz w:val="44"/>
          <w:szCs w:val="44"/>
          <w:lang w:val="ru-RU"/>
        </w:rPr>
        <w:t xml:space="preserve"> и областного (регионального)</w:t>
      </w:r>
      <w:r w:rsidR="002A29F0" w:rsidRPr="002D65E7">
        <w:rPr>
          <w:rFonts w:cs="Arial"/>
          <w:sz w:val="44"/>
          <w:szCs w:val="44"/>
          <w:lang w:val="ru-RU"/>
        </w:rPr>
        <w:t xml:space="preserve"> самоуправления при контроле содержания заявления о фискальной ответственности установ</w:t>
      </w:r>
      <w:r w:rsidR="0073508F">
        <w:rPr>
          <w:rFonts w:cs="Arial"/>
          <w:sz w:val="44"/>
          <w:szCs w:val="44"/>
          <w:lang w:val="ru-RU"/>
        </w:rPr>
        <w:t>ят незаконность документации</w:t>
      </w:r>
      <w:r w:rsidR="002A29F0" w:rsidRPr="002D65E7">
        <w:rPr>
          <w:rFonts w:cs="Arial"/>
          <w:sz w:val="44"/>
          <w:szCs w:val="44"/>
          <w:lang w:val="ru-RU"/>
        </w:rPr>
        <w:t xml:space="preserve">, на основании которой определяется недействительность  Заявления о </w:t>
      </w:r>
      <w:r w:rsidR="000C70F0">
        <w:rPr>
          <w:rFonts w:cs="Arial"/>
          <w:sz w:val="44"/>
          <w:szCs w:val="44"/>
          <w:lang w:val="ru-RU"/>
        </w:rPr>
        <w:t>бюджетной</w:t>
      </w:r>
      <w:r w:rsidR="002A29F0" w:rsidRPr="002D65E7">
        <w:rPr>
          <w:rFonts w:cs="Arial"/>
          <w:sz w:val="44"/>
          <w:szCs w:val="44"/>
          <w:lang w:val="ru-RU"/>
        </w:rPr>
        <w:t xml:space="preserve"> ответственности </w:t>
      </w: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  <w:sectPr w:rsidR="00BF5992" w:rsidRPr="002D65E7" w:rsidSect="00E01125">
          <w:headerReference w:type="even" r:id="rId179"/>
          <w:headerReference w:type="default" r:id="rId180"/>
          <w:headerReference w:type="first" r:id="rId18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65E7">
        <w:rPr>
          <w:rFonts w:cs="Arial"/>
          <w:sz w:val="44"/>
          <w:szCs w:val="44"/>
          <w:lang w:val="ru-RU"/>
        </w:rPr>
        <w:t xml:space="preserve">• </w:t>
      </w:r>
      <w:r w:rsidR="002A29F0" w:rsidRPr="002D65E7">
        <w:rPr>
          <w:rFonts w:cs="Arial"/>
          <w:sz w:val="44"/>
          <w:szCs w:val="44"/>
          <w:lang w:val="ru-RU"/>
        </w:rPr>
        <w:t>Инспектор бюджетн</w:t>
      </w:r>
      <w:r w:rsidR="00780354" w:rsidRPr="002D65E7">
        <w:rPr>
          <w:rFonts w:cs="Arial"/>
          <w:sz w:val="44"/>
          <w:szCs w:val="44"/>
          <w:lang w:val="ru-RU"/>
        </w:rPr>
        <w:t>ого</w:t>
      </w:r>
      <w:r w:rsidR="002A29F0" w:rsidRPr="002D65E7">
        <w:rPr>
          <w:rFonts w:cs="Arial"/>
          <w:sz w:val="44"/>
          <w:szCs w:val="44"/>
          <w:lang w:val="ru-RU"/>
        </w:rPr>
        <w:t xml:space="preserve"> контрол</w:t>
      </w:r>
      <w:r w:rsidR="00780354" w:rsidRPr="002D65E7">
        <w:rPr>
          <w:rFonts w:cs="Arial"/>
          <w:sz w:val="44"/>
          <w:szCs w:val="44"/>
          <w:lang w:val="ru-RU"/>
        </w:rPr>
        <w:t>я</w:t>
      </w:r>
      <w:r w:rsidR="002A29F0" w:rsidRPr="002D65E7">
        <w:rPr>
          <w:rFonts w:cs="Arial"/>
          <w:sz w:val="44"/>
          <w:szCs w:val="44"/>
          <w:lang w:val="ru-RU"/>
        </w:rPr>
        <w:t>, который в процессе надзора установ</w:t>
      </w:r>
      <w:r w:rsidR="003357B8" w:rsidRPr="002D65E7">
        <w:rPr>
          <w:rFonts w:cs="Arial"/>
          <w:sz w:val="44"/>
          <w:szCs w:val="44"/>
          <w:lang w:val="ru-RU"/>
        </w:rPr>
        <w:t>ит</w:t>
      </w:r>
      <w:r w:rsidR="002A29F0" w:rsidRPr="002D65E7">
        <w:rPr>
          <w:rFonts w:cs="Arial"/>
          <w:sz w:val="44"/>
          <w:szCs w:val="44"/>
          <w:lang w:val="ru-RU"/>
        </w:rPr>
        <w:t xml:space="preserve"> действия</w:t>
      </w:r>
      <w:r w:rsidR="003357B8" w:rsidRPr="002D65E7">
        <w:rPr>
          <w:rFonts w:cs="Arial"/>
          <w:sz w:val="44"/>
          <w:szCs w:val="44"/>
          <w:lang w:val="ru-RU"/>
        </w:rPr>
        <w:t>, которыми осуществлены нарушения</w:t>
      </w:r>
      <w:bookmarkStart w:id="0" w:name="_GoBack"/>
      <w:bookmarkEnd w:id="0"/>
      <w:r w:rsidR="003357B8" w:rsidRPr="002D65E7">
        <w:rPr>
          <w:rFonts w:cs="Arial"/>
          <w:sz w:val="44"/>
          <w:szCs w:val="44"/>
          <w:lang w:val="ru-RU"/>
        </w:rPr>
        <w:t>,</w:t>
      </w:r>
      <w:r w:rsidR="002A29F0" w:rsidRPr="002D65E7">
        <w:rPr>
          <w:rFonts w:cs="Arial"/>
          <w:sz w:val="44"/>
          <w:szCs w:val="44"/>
          <w:lang w:val="ru-RU"/>
        </w:rPr>
        <w:t xml:space="preserve"> составл</w:t>
      </w:r>
      <w:r w:rsidR="003357B8" w:rsidRPr="002D65E7">
        <w:rPr>
          <w:rFonts w:cs="Arial"/>
          <w:sz w:val="44"/>
          <w:szCs w:val="44"/>
          <w:lang w:val="ru-RU"/>
        </w:rPr>
        <w:t>яет</w:t>
      </w:r>
      <w:r w:rsidR="002A29F0" w:rsidRPr="002D65E7">
        <w:rPr>
          <w:rFonts w:cs="Arial"/>
          <w:sz w:val="44"/>
          <w:szCs w:val="44"/>
          <w:lang w:val="ru-RU"/>
        </w:rPr>
        <w:t xml:space="preserve"> </w:t>
      </w:r>
      <w:r w:rsidR="0050705B" w:rsidRPr="002D65E7">
        <w:rPr>
          <w:rFonts w:cs="Arial"/>
          <w:sz w:val="44"/>
          <w:szCs w:val="44"/>
          <w:lang w:val="ru-RU"/>
        </w:rPr>
        <w:t xml:space="preserve">обвинительный акт </w:t>
      </w:r>
      <w:r w:rsidR="002A29F0" w:rsidRPr="002D65E7">
        <w:rPr>
          <w:rFonts w:cs="Arial"/>
          <w:sz w:val="44"/>
          <w:szCs w:val="44"/>
          <w:lang w:val="ru-RU"/>
        </w:rPr>
        <w:t>против</w:t>
      </w:r>
      <w:r w:rsidR="0050705B" w:rsidRPr="002D65E7">
        <w:rPr>
          <w:rFonts w:cs="Arial"/>
          <w:sz w:val="44"/>
          <w:szCs w:val="44"/>
          <w:lang w:val="ru-RU"/>
        </w:rPr>
        <w:t xml:space="preserve"> нарушителя</w:t>
      </w:r>
      <w:r w:rsidR="002A29F0" w:rsidRPr="002D65E7">
        <w:rPr>
          <w:rFonts w:cs="Arial"/>
          <w:sz w:val="44"/>
          <w:szCs w:val="44"/>
          <w:lang w:val="ru-RU"/>
        </w:rPr>
        <w:t xml:space="preserve"> и представл</w:t>
      </w:r>
      <w:r w:rsidR="0050705B" w:rsidRPr="002D65E7">
        <w:rPr>
          <w:rFonts w:cs="Arial"/>
          <w:sz w:val="44"/>
          <w:szCs w:val="44"/>
          <w:lang w:val="ru-RU"/>
        </w:rPr>
        <w:t>яет его</w:t>
      </w:r>
      <w:r w:rsidR="002A29F0" w:rsidRPr="002D65E7">
        <w:rPr>
          <w:rFonts w:cs="Arial"/>
          <w:sz w:val="44"/>
          <w:szCs w:val="44"/>
          <w:lang w:val="ru-RU"/>
        </w:rPr>
        <w:t xml:space="preserve"> соответствующем</w:t>
      </w:r>
      <w:r w:rsidR="0050705B" w:rsidRPr="002D65E7">
        <w:rPr>
          <w:rFonts w:cs="Arial"/>
          <w:sz w:val="44"/>
          <w:szCs w:val="44"/>
          <w:lang w:val="ru-RU"/>
        </w:rPr>
        <w:t>у</w:t>
      </w:r>
      <w:r w:rsidR="002A29F0" w:rsidRPr="002D65E7">
        <w:rPr>
          <w:rFonts w:cs="Arial"/>
          <w:sz w:val="44"/>
          <w:szCs w:val="44"/>
          <w:lang w:val="ru-RU"/>
        </w:rPr>
        <w:t xml:space="preserve"> региональном</w:t>
      </w:r>
      <w:r w:rsidR="0050705B" w:rsidRPr="002D65E7">
        <w:rPr>
          <w:rFonts w:cs="Arial"/>
          <w:sz w:val="44"/>
          <w:szCs w:val="44"/>
          <w:lang w:val="ru-RU"/>
        </w:rPr>
        <w:t>у</w:t>
      </w:r>
      <w:r w:rsidR="002A29F0" w:rsidRPr="002D65E7">
        <w:rPr>
          <w:rFonts w:cs="Arial"/>
          <w:sz w:val="44"/>
          <w:szCs w:val="44"/>
          <w:lang w:val="ru-RU"/>
        </w:rPr>
        <w:t xml:space="preserve"> </w:t>
      </w:r>
      <w:r w:rsidR="0050705B" w:rsidRPr="002D65E7">
        <w:rPr>
          <w:rFonts w:cs="Arial"/>
          <w:sz w:val="44"/>
          <w:szCs w:val="44"/>
          <w:lang w:val="ru-RU"/>
        </w:rPr>
        <w:t xml:space="preserve">органу Управления </w:t>
      </w:r>
      <w:proofErr w:type="gramStart"/>
      <w:r w:rsidR="0050705B" w:rsidRPr="002D65E7">
        <w:rPr>
          <w:rFonts w:cs="Arial"/>
          <w:sz w:val="44"/>
          <w:szCs w:val="44"/>
          <w:lang w:val="ru-RU"/>
        </w:rPr>
        <w:t xml:space="preserve">полиции. </w:t>
      </w:r>
      <w:r w:rsidR="002A29F0" w:rsidRPr="002D65E7">
        <w:rPr>
          <w:rFonts w:cs="Arial"/>
          <w:sz w:val="44"/>
          <w:szCs w:val="44"/>
          <w:lang w:val="ru-RU"/>
        </w:rPr>
        <w:t xml:space="preserve"> </w:t>
      </w:r>
      <w:proofErr w:type="gramEnd"/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BF5992" w:rsidRPr="002D65E7" w:rsidRDefault="00BF5992" w:rsidP="00ED6C4E">
      <w:pPr>
        <w:spacing w:after="120" w:line="240" w:lineRule="auto"/>
        <w:ind w:left="851"/>
        <w:jc w:val="both"/>
        <w:rPr>
          <w:rFonts w:cs="Arial"/>
          <w:sz w:val="44"/>
          <w:szCs w:val="44"/>
          <w:lang w:val="ru-RU"/>
        </w:rPr>
      </w:pPr>
    </w:p>
    <w:p w:rsidR="002A29F0" w:rsidRPr="002D65E7" w:rsidRDefault="002A29F0" w:rsidP="00F4103B">
      <w:pPr>
        <w:spacing w:after="120" w:line="240" w:lineRule="auto"/>
        <w:ind w:left="851"/>
        <w:jc w:val="center"/>
        <w:rPr>
          <w:rFonts w:cs="Arial"/>
          <w:sz w:val="44"/>
          <w:szCs w:val="44"/>
          <w:lang w:val="ru-RU"/>
        </w:rPr>
      </w:pPr>
      <w:r w:rsidRPr="002D65E7">
        <w:rPr>
          <w:rFonts w:ascii="Calibri" w:hAnsi="Calibri"/>
          <w:b/>
          <w:bCs/>
          <w:sz w:val="64"/>
          <w:szCs w:val="64"/>
          <w:lang w:val="ru-RU"/>
        </w:rPr>
        <w:t>СПАСИБО ЗА ВНИМАНИЕ!</w:t>
      </w:r>
    </w:p>
    <w:sectPr w:rsidR="002A29F0" w:rsidRPr="002D65E7" w:rsidSect="00E01125">
      <w:headerReference w:type="even" r:id="rId182"/>
      <w:headerReference w:type="default" r:id="rId183"/>
      <w:headerReference w:type="first" r:id="rId18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9A" w:rsidRDefault="008E3E9A" w:rsidP="00E01125">
      <w:pPr>
        <w:spacing w:after="0" w:line="240" w:lineRule="auto"/>
      </w:pPr>
      <w:r>
        <w:separator/>
      </w:r>
    </w:p>
  </w:endnote>
  <w:endnote w:type="continuationSeparator" w:id="0">
    <w:p w:rsidR="008E3E9A" w:rsidRDefault="008E3E9A" w:rsidP="00E0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01125" w:rsidRDefault="008E3E9A" w:rsidP="00E01125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09C97A" wp14:editId="6B83219D">
          <wp:simplePos x="0" y="0"/>
          <wp:positionH relativeFrom="margin">
            <wp:posOffset>9114790</wp:posOffset>
          </wp:positionH>
          <wp:positionV relativeFrom="margin">
            <wp:posOffset>5610860</wp:posOffset>
          </wp:positionV>
          <wp:extent cx="659130" cy="86106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701248" behindDoc="0" locked="0" layoutInCell="1" allowOverlap="1" wp14:anchorId="7A492FA2" wp14:editId="64B55435">
          <wp:simplePos x="0" y="0"/>
          <wp:positionH relativeFrom="margin">
            <wp:posOffset>9127490</wp:posOffset>
          </wp:positionH>
          <wp:positionV relativeFrom="margin">
            <wp:posOffset>5031622</wp:posOffset>
          </wp:positionV>
          <wp:extent cx="659130" cy="861060"/>
          <wp:effectExtent l="0" t="0" r="7620" b="0"/>
          <wp:wrapSquare wrapText="bothSides"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3D52CA27" wp14:editId="2C2205B2">
          <wp:simplePos x="0" y="0"/>
          <wp:positionH relativeFrom="margin">
            <wp:posOffset>9127490</wp:posOffset>
          </wp:positionH>
          <wp:positionV relativeFrom="margin">
            <wp:posOffset>5607641</wp:posOffset>
          </wp:positionV>
          <wp:extent cx="659130" cy="86106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E05FBC2" wp14:editId="36980A4F">
          <wp:simplePos x="0" y="0"/>
          <wp:positionH relativeFrom="margin">
            <wp:posOffset>9127490</wp:posOffset>
          </wp:positionH>
          <wp:positionV relativeFrom="margin">
            <wp:posOffset>4990362</wp:posOffset>
          </wp:positionV>
          <wp:extent cx="659130" cy="861060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1AE85B27" wp14:editId="5EFDA249">
          <wp:simplePos x="0" y="0"/>
          <wp:positionH relativeFrom="margin">
            <wp:posOffset>9127490</wp:posOffset>
          </wp:positionH>
          <wp:positionV relativeFrom="margin">
            <wp:posOffset>5776639</wp:posOffset>
          </wp:positionV>
          <wp:extent cx="659130" cy="861060"/>
          <wp:effectExtent l="0" t="0" r="762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512BB39D" wp14:editId="149681E1">
          <wp:simplePos x="0" y="0"/>
          <wp:positionH relativeFrom="margin">
            <wp:posOffset>9095105</wp:posOffset>
          </wp:positionH>
          <wp:positionV relativeFrom="margin">
            <wp:posOffset>5616413</wp:posOffset>
          </wp:positionV>
          <wp:extent cx="659130" cy="861060"/>
          <wp:effectExtent l="0" t="0" r="762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20729156" wp14:editId="663E545A">
          <wp:simplePos x="0" y="0"/>
          <wp:positionH relativeFrom="margin">
            <wp:posOffset>9095105</wp:posOffset>
          </wp:positionH>
          <wp:positionV relativeFrom="margin">
            <wp:posOffset>5754164</wp:posOffset>
          </wp:positionV>
          <wp:extent cx="659130" cy="861060"/>
          <wp:effectExtent l="0" t="0" r="762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82816" behindDoc="0" locked="0" layoutInCell="1" allowOverlap="1" wp14:anchorId="2B677AF8" wp14:editId="3BE542D4">
          <wp:simplePos x="0" y="0"/>
          <wp:positionH relativeFrom="margin">
            <wp:posOffset>9095105</wp:posOffset>
          </wp:positionH>
          <wp:positionV relativeFrom="margin">
            <wp:posOffset>5594247</wp:posOffset>
          </wp:positionV>
          <wp:extent cx="659130" cy="861060"/>
          <wp:effectExtent l="0" t="0" r="762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84864" behindDoc="0" locked="0" layoutInCell="1" allowOverlap="1" wp14:anchorId="7DBF4FE9" wp14:editId="2F69A2B8">
          <wp:simplePos x="0" y="0"/>
          <wp:positionH relativeFrom="margin">
            <wp:posOffset>9095105</wp:posOffset>
          </wp:positionH>
          <wp:positionV relativeFrom="margin">
            <wp:posOffset>5007448</wp:posOffset>
          </wp:positionV>
          <wp:extent cx="659130" cy="861060"/>
          <wp:effectExtent l="0" t="0" r="762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86912" behindDoc="0" locked="0" layoutInCell="1" allowOverlap="1" wp14:anchorId="0294371A" wp14:editId="0B129426">
          <wp:simplePos x="0" y="0"/>
          <wp:positionH relativeFrom="margin">
            <wp:posOffset>9095105</wp:posOffset>
          </wp:positionH>
          <wp:positionV relativeFrom="margin">
            <wp:posOffset>5602398</wp:posOffset>
          </wp:positionV>
          <wp:extent cx="659130" cy="861060"/>
          <wp:effectExtent l="0" t="0" r="762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88960" behindDoc="0" locked="0" layoutInCell="1" allowOverlap="1" wp14:anchorId="62CA3605" wp14:editId="028741D7">
          <wp:simplePos x="0" y="0"/>
          <wp:positionH relativeFrom="margin">
            <wp:posOffset>9095105</wp:posOffset>
          </wp:positionH>
          <wp:positionV relativeFrom="margin">
            <wp:posOffset>4985281</wp:posOffset>
          </wp:positionV>
          <wp:extent cx="659130" cy="861060"/>
          <wp:effectExtent l="0" t="0" r="762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0AD6B24" wp14:editId="37F3F528">
          <wp:simplePos x="0" y="0"/>
          <wp:positionH relativeFrom="margin">
            <wp:posOffset>9078595</wp:posOffset>
          </wp:positionH>
          <wp:positionV relativeFrom="paragraph">
            <wp:posOffset>-272415</wp:posOffset>
          </wp:positionV>
          <wp:extent cx="659130" cy="86106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91008" behindDoc="0" locked="0" layoutInCell="1" allowOverlap="1" wp14:anchorId="19F58C1B" wp14:editId="7C0CA7B9">
          <wp:simplePos x="0" y="0"/>
          <wp:positionH relativeFrom="margin">
            <wp:posOffset>9095105</wp:posOffset>
          </wp:positionH>
          <wp:positionV relativeFrom="margin">
            <wp:posOffset>5627473</wp:posOffset>
          </wp:positionV>
          <wp:extent cx="659130" cy="861060"/>
          <wp:effectExtent l="0" t="0" r="762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93056" behindDoc="0" locked="0" layoutInCell="1" allowOverlap="1" wp14:anchorId="1AB91A77" wp14:editId="4A39147B">
          <wp:simplePos x="0" y="0"/>
          <wp:positionH relativeFrom="margin">
            <wp:posOffset>9095105</wp:posOffset>
          </wp:positionH>
          <wp:positionV relativeFrom="margin">
            <wp:posOffset>5754960</wp:posOffset>
          </wp:positionV>
          <wp:extent cx="659130" cy="861060"/>
          <wp:effectExtent l="0" t="0" r="762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95104" behindDoc="0" locked="0" layoutInCell="1" allowOverlap="1" wp14:anchorId="76DC7B91" wp14:editId="037D5DBE">
          <wp:simplePos x="0" y="0"/>
          <wp:positionH relativeFrom="margin">
            <wp:posOffset>9095105</wp:posOffset>
          </wp:positionH>
          <wp:positionV relativeFrom="paragraph">
            <wp:posOffset>-281940</wp:posOffset>
          </wp:positionV>
          <wp:extent cx="659130" cy="861060"/>
          <wp:effectExtent l="0" t="0" r="762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01125" w:rsidRDefault="008E3E9A" w:rsidP="00E01125">
    <w:pPr>
      <w:pStyle w:val="Footer"/>
    </w:pPr>
    <w:r>
      <w:rPr>
        <w:noProof/>
        <w:lang w:val="en-US"/>
      </w:rPr>
      <w:drawing>
        <wp:anchor distT="0" distB="0" distL="114300" distR="114300" simplePos="0" relativeHeight="251703296" behindDoc="0" locked="0" layoutInCell="1" allowOverlap="1" wp14:anchorId="7FE16B5C" wp14:editId="05E0990B">
          <wp:simplePos x="0" y="0"/>
          <wp:positionH relativeFrom="margin">
            <wp:posOffset>9114790</wp:posOffset>
          </wp:positionH>
          <wp:positionV relativeFrom="margin">
            <wp:posOffset>5780981</wp:posOffset>
          </wp:positionV>
          <wp:extent cx="659130" cy="861060"/>
          <wp:effectExtent l="0" t="0" r="7620" b="0"/>
          <wp:wrapSquare wrapText="bothSides"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623BEF0" wp14:editId="5460F166">
          <wp:simplePos x="0" y="0"/>
          <wp:positionH relativeFrom="margin">
            <wp:posOffset>9109075</wp:posOffset>
          </wp:positionH>
          <wp:positionV relativeFrom="margin">
            <wp:posOffset>5006813</wp:posOffset>
          </wp:positionV>
          <wp:extent cx="659130" cy="861060"/>
          <wp:effectExtent l="0" t="0" r="762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54B9BD" wp14:editId="6E6634CD">
          <wp:simplePos x="0" y="0"/>
          <wp:positionH relativeFrom="margin">
            <wp:posOffset>9109075</wp:posOffset>
          </wp:positionH>
          <wp:positionV relativeFrom="margin">
            <wp:posOffset>5761193</wp:posOffset>
          </wp:positionV>
          <wp:extent cx="659130" cy="861060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591EA036" wp14:editId="06F51415">
          <wp:simplePos x="0" y="0"/>
          <wp:positionH relativeFrom="margin">
            <wp:posOffset>9109075</wp:posOffset>
          </wp:positionH>
          <wp:positionV relativeFrom="margin">
            <wp:posOffset>5601232</wp:posOffset>
          </wp:positionV>
          <wp:extent cx="659130" cy="86106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17BFA2AF" wp14:editId="2DD0C807">
          <wp:simplePos x="0" y="0"/>
          <wp:positionH relativeFrom="margin">
            <wp:posOffset>9127490</wp:posOffset>
          </wp:positionH>
          <wp:positionV relativeFrom="margin">
            <wp:posOffset>5023012</wp:posOffset>
          </wp:positionV>
          <wp:extent cx="659130" cy="861060"/>
          <wp:effectExtent l="0" t="0" r="762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D966DB7" wp14:editId="4EFBCFA9">
          <wp:simplePos x="0" y="0"/>
          <wp:positionH relativeFrom="margin">
            <wp:posOffset>9127490</wp:posOffset>
          </wp:positionH>
          <wp:positionV relativeFrom="margin">
            <wp:posOffset>5778072</wp:posOffset>
          </wp:positionV>
          <wp:extent cx="659130" cy="861060"/>
          <wp:effectExtent l="0" t="0" r="7620" b="0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Footer"/>
    </w:pPr>
    <w:r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2D5A597E" wp14:editId="7E27FB1B">
          <wp:simplePos x="0" y="0"/>
          <wp:positionH relativeFrom="margin">
            <wp:posOffset>9127490</wp:posOffset>
          </wp:positionH>
          <wp:positionV relativeFrom="margin">
            <wp:posOffset>5606208</wp:posOffset>
          </wp:positionV>
          <wp:extent cx="659130" cy="861060"/>
          <wp:effectExtent l="0" t="0" r="7620" b="0"/>
          <wp:wrapSquare wrapText="bothSides"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4" r="18859" b="16485"/>
                  <a:stretch/>
                </pic:blipFill>
                <pic:spPr bwMode="auto">
                  <a:xfrm>
                    <a:off x="0" y="0"/>
                    <a:ext cx="65913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9A" w:rsidRDefault="008E3E9A" w:rsidP="00E01125">
      <w:pPr>
        <w:spacing w:after="0" w:line="240" w:lineRule="auto"/>
      </w:pPr>
      <w:r>
        <w:separator/>
      </w:r>
    </w:p>
  </w:footnote>
  <w:footnote w:type="continuationSeparator" w:id="0">
    <w:p w:rsidR="008E3E9A" w:rsidRDefault="008E3E9A" w:rsidP="00E0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337142"/>
      <w:docPartObj>
        <w:docPartGallery w:val="Page Numbers (Top of Page)"/>
        <w:docPartUnique/>
      </w:docPartObj>
    </w:sdtPr>
    <w:sdtEndPr>
      <w:rPr>
        <w:sz w:val="40"/>
        <w:szCs w:val="40"/>
      </w:rPr>
    </w:sdtEndPr>
    <w:sdtContent>
      <w:p w:rsidR="008E3E9A" w:rsidRPr="006D21E1" w:rsidRDefault="008E3E9A">
        <w:pPr>
          <w:pStyle w:val="Header"/>
          <w:rPr>
            <w:sz w:val="40"/>
            <w:szCs w:val="40"/>
          </w:rPr>
        </w:pPr>
        <w:r w:rsidRPr="006D21E1">
          <w:rPr>
            <w:sz w:val="40"/>
            <w:szCs w:val="40"/>
          </w:rPr>
          <w:fldChar w:fldCharType="begin"/>
        </w:r>
        <w:r w:rsidRPr="006D21E1">
          <w:rPr>
            <w:sz w:val="40"/>
            <w:szCs w:val="40"/>
          </w:rPr>
          <w:instrText>PAGE   \* MERGEFORMAT</w:instrText>
        </w:r>
        <w:r w:rsidRPr="006D21E1">
          <w:rPr>
            <w:sz w:val="40"/>
            <w:szCs w:val="40"/>
          </w:rPr>
          <w:fldChar w:fldCharType="separate"/>
        </w:r>
        <w:r w:rsidR="007C2B0D">
          <w:rPr>
            <w:noProof/>
            <w:sz w:val="40"/>
            <w:szCs w:val="40"/>
          </w:rPr>
          <w:t>5</w:t>
        </w:r>
        <w:r w:rsidRPr="006D21E1">
          <w:rPr>
            <w:sz w:val="40"/>
            <w:szCs w:val="40"/>
          </w:rPr>
          <w:fldChar w:fldCharType="end"/>
        </w:r>
      </w:p>
    </w:sdtContent>
  </w:sdt>
  <w:p w:rsidR="008E3E9A" w:rsidRDefault="008E3E9A" w:rsidP="00E01125">
    <w:pPr>
      <w:pStyle w:val="Header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F9202B" w:rsidRDefault="008E3E9A" w:rsidP="00F9202B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ИСПОЛНЕНИЕ БЮДЖЕТА - КОНТРОЛЬ 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F9202B" w:rsidRDefault="008E3E9A" w:rsidP="00F9202B">
    <w:pPr>
      <w:pStyle w:val="Header"/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F9202B" w:rsidRDefault="008E3E9A" w:rsidP="00FC087D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ИСПОЛНЕНИЕ БЮДЖЕТА – ПЕРЕРАСПРЕДЕЛЕНИЕ 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BD645B" w:rsidRDefault="008E3E9A" w:rsidP="00BD645B">
    <w:pPr>
      <w:pStyle w:val="Header"/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FC087D" w:rsidRDefault="008E3E9A" w:rsidP="00FC087D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ПОЛНОМОЧИЯ И ОТВЕТСТВЕННОСТЬ 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FC087D" w:rsidRDefault="008E3E9A" w:rsidP="00FC087D">
    <w:pPr>
      <w:pStyle w:val="Header"/>
      <w:jc w:val="center"/>
    </w:pPr>
    <w:r w:rsidRPr="00F51457">
      <w:rPr>
        <w:color w:val="0070C0"/>
        <w:sz w:val="64"/>
        <w:szCs w:val="64"/>
      </w:rPr>
      <w:t>ЗАКОН О НАЛОГОВОЙ ОТВЕТСТВЕННОСТИ</w:t>
    </w:r>
    <w:r>
      <w:rPr>
        <w:color w:val="0070C0"/>
        <w:sz w:val="64"/>
        <w:szCs w:val="64"/>
        <w:lang w:val="ru-RU"/>
      </w:rPr>
      <w:t xml:space="preserve"> С</w:t>
    </w:r>
    <w:r w:rsidRPr="00F51457">
      <w:rPr>
        <w:color w:val="0070C0"/>
        <w:sz w:val="64"/>
        <w:szCs w:val="64"/>
      </w:rPr>
      <w:t xml:space="preserve"> 2010</w:t>
    </w:r>
    <w:r>
      <w:rPr>
        <w:color w:val="0070C0"/>
        <w:sz w:val="64"/>
        <w:szCs w:val="64"/>
        <w:lang w:val="ru-RU"/>
      </w:rPr>
      <w:t xml:space="preserve"> г.</w:t>
    </w:r>
    <w:r>
      <w:rPr>
        <w:color w:val="0070C0"/>
        <w:sz w:val="64"/>
        <w:szCs w:val="64"/>
      </w:rPr>
      <w:t xml:space="preserve"> </w:t>
    </w:r>
    <w:r w:rsidRPr="00F51457">
      <w:rPr>
        <w:color w:val="0070C0"/>
        <w:sz w:val="64"/>
        <w:szCs w:val="64"/>
      </w:rPr>
      <w:t xml:space="preserve">– ЗАЯВЛЕНИЕ О </w:t>
    </w:r>
    <w:r>
      <w:rPr>
        <w:color w:val="0070C0"/>
        <w:sz w:val="64"/>
        <w:szCs w:val="64"/>
        <w:lang w:val="ru-RU"/>
      </w:rPr>
      <w:t>ФИСКАЛЬНОЙ</w:t>
    </w:r>
    <w:r w:rsidRPr="00F51457">
      <w:rPr>
        <w:color w:val="0070C0"/>
        <w:sz w:val="64"/>
        <w:szCs w:val="64"/>
      </w:rPr>
      <w:t xml:space="preserve"> ОТВЕТСТВЕННОСТИ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53260" w:rsidRDefault="008E3E9A" w:rsidP="00753260">
    <w:pPr>
      <w:pStyle w:val="Header"/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53260" w:rsidRDefault="008E3E9A" w:rsidP="00753260">
    <w:pPr>
      <w:pStyle w:val="Header"/>
      <w:jc w:val="center"/>
    </w:pPr>
    <w:r>
      <w:rPr>
        <w:rFonts w:ascii="Calibri" w:hAnsi="Calibri"/>
        <w:b/>
        <w:bCs/>
        <w:color w:val="000000"/>
        <w:sz w:val="78"/>
        <w:szCs w:val="78"/>
        <w:lang w:val="ru-RU"/>
      </w:rPr>
      <w:t>ПОДАЧА ЗАЯВЛЕНИЯ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DD3A06" w:rsidRDefault="008E3E9A" w:rsidP="00DD3A06">
    <w:pPr>
      <w:pStyle w:val="Header"/>
      <w:jc w:val="center"/>
    </w:pPr>
    <w:r>
      <w:rPr>
        <w:rFonts w:ascii="Calibri" w:hAnsi="Calibri"/>
        <w:b/>
        <w:bCs/>
        <w:color w:val="000000"/>
        <w:sz w:val="78"/>
        <w:szCs w:val="78"/>
        <w:lang w:val="ru-RU"/>
      </w:rPr>
      <w:t xml:space="preserve">ПРИЛАГАЕМЫЕ К ЗАЯВЛЕНИЮ ДОКУМЕНТЫ 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A0307F" w:rsidRDefault="008E3E9A" w:rsidP="00A0307F">
    <w:pPr>
      <w:pStyle w:val="Header"/>
      <w:jc w:val="center"/>
    </w:pPr>
    <w:r>
      <w:rPr>
        <w:rFonts w:ascii="Calibri" w:hAnsi="Calibri"/>
        <w:b/>
        <w:bCs/>
        <w:color w:val="000000"/>
        <w:sz w:val="78"/>
        <w:szCs w:val="78"/>
        <w:lang w:val="ru-RU"/>
      </w:rPr>
      <w:t xml:space="preserve">АНКЕТА О ФИСКАЛЬНОЙ ОТВЕТСТВЕННОСТИ 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A0307F" w:rsidRDefault="008E3E9A" w:rsidP="00A0307F">
    <w:pPr>
      <w:pStyle w:val="Header"/>
      <w:jc w:val="center"/>
      <w:rPr>
        <w:b/>
      </w:rPr>
    </w:pPr>
    <w:r>
      <w:rPr>
        <w:rFonts w:ascii="Calibri" w:hAnsi="Calibri"/>
        <w:b/>
        <w:color w:val="000000"/>
        <w:sz w:val="78"/>
        <w:szCs w:val="78"/>
        <w:lang w:val="ru-RU"/>
      </w:rPr>
      <w:t>АНКЕТА</w:t>
    </w:r>
    <w:r w:rsidRPr="00950108">
      <w:rPr>
        <w:rFonts w:ascii="Calibri" w:hAnsi="Calibri"/>
        <w:b/>
        <w:color w:val="000000"/>
        <w:sz w:val="78"/>
        <w:szCs w:val="78"/>
      </w:rPr>
      <w:t xml:space="preserve"> О </w:t>
    </w:r>
    <w:r w:rsidR="000C70F0">
      <w:rPr>
        <w:rFonts w:ascii="Calibri" w:hAnsi="Calibri"/>
        <w:b/>
        <w:color w:val="000000"/>
        <w:sz w:val="78"/>
        <w:szCs w:val="78"/>
        <w:lang w:val="ru-RU"/>
      </w:rPr>
      <w:t>БЮДЖЕТНОЙ</w:t>
    </w:r>
    <w:r w:rsidRPr="00950108">
      <w:rPr>
        <w:rFonts w:ascii="Calibri" w:hAnsi="Calibri"/>
        <w:b/>
        <w:color w:val="000000"/>
        <w:sz w:val="78"/>
        <w:szCs w:val="78"/>
      </w:rPr>
      <w:t xml:space="preserve"> ОТВЕТСТВЕННОСТИ 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A0307F" w:rsidRDefault="008E3E9A" w:rsidP="00A0307F">
    <w:pPr>
      <w:pStyle w:val="Header"/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3508F" w:rsidRDefault="008E3E9A" w:rsidP="0073508F">
    <w:pPr>
      <w:pStyle w:val="Header"/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3508F" w:rsidRDefault="008E3E9A" w:rsidP="00BF5992">
    <w:pPr>
      <w:pStyle w:val="Header"/>
      <w:jc w:val="center"/>
      <w:rPr>
        <w:sz w:val="20"/>
      </w:rPr>
    </w:pPr>
    <w:r w:rsidRPr="0073508F">
      <w:rPr>
        <w:rFonts w:ascii="Calibri" w:hAnsi="Calibri"/>
        <w:color w:val="000000"/>
        <w:sz w:val="72"/>
        <w:szCs w:val="78"/>
        <w:lang w:val="ru-RU"/>
      </w:rPr>
      <w:t xml:space="preserve">ЗАПОЛНЕНИЕ </w:t>
    </w:r>
    <w:r>
      <w:rPr>
        <w:rFonts w:ascii="Calibri" w:hAnsi="Calibri"/>
        <w:color w:val="000000"/>
        <w:sz w:val="72"/>
        <w:szCs w:val="78"/>
        <w:lang w:val="ru-RU"/>
      </w:rPr>
      <w:t>АНКЕТЫ</w:t>
    </w:r>
    <w:r w:rsidR="000C70F0">
      <w:rPr>
        <w:rFonts w:ascii="Calibri" w:hAnsi="Calibri"/>
        <w:color w:val="000000"/>
        <w:sz w:val="72"/>
        <w:szCs w:val="78"/>
        <w:lang w:val="ru-RU"/>
      </w:rPr>
      <w:t xml:space="preserve"> О БЮДЖЕТНОЙ</w:t>
    </w:r>
    <w:r w:rsidRPr="0073508F">
      <w:rPr>
        <w:rFonts w:ascii="Calibri" w:hAnsi="Calibri"/>
        <w:color w:val="000000"/>
        <w:sz w:val="72"/>
        <w:szCs w:val="78"/>
        <w:lang w:val="ru-RU"/>
      </w:rPr>
      <w:t xml:space="preserve"> ОТВЕТСТВЕННОСТИ 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BD645B" w:rsidRDefault="008E3E9A" w:rsidP="00BD645B">
    <w:pPr>
      <w:pStyle w:val="Header"/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3508F" w:rsidRDefault="008E3E9A" w:rsidP="00BF5992">
    <w:pPr>
      <w:pStyle w:val="Header"/>
      <w:jc w:val="center"/>
      <w:rPr>
        <w:sz w:val="18"/>
      </w:rPr>
    </w:pPr>
    <w:r w:rsidRPr="0073508F">
      <w:rPr>
        <w:rFonts w:ascii="Calibri" w:hAnsi="Calibri"/>
        <w:b/>
        <w:bCs/>
        <w:color w:val="000000"/>
        <w:sz w:val="56"/>
        <w:szCs w:val="78"/>
        <w:lang w:val="ru-RU"/>
      </w:rPr>
      <w:t xml:space="preserve">ПЛАН УСТРАНЕНИЯ НЕДОСТАТКОВ И НАРУШЕНИЙ 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BF5992" w:rsidRDefault="008E3E9A" w:rsidP="00BF5992">
    <w:pPr>
      <w:pStyle w:val="Header"/>
    </w:pP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73508F" w:rsidRDefault="008E3E9A" w:rsidP="00BF5992">
    <w:pPr>
      <w:pStyle w:val="Header"/>
      <w:jc w:val="center"/>
      <w:rPr>
        <w:sz w:val="18"/>
        <w:lang w:val="ru-RU"/>
      </w:rPr>
    </w:pPr>
    <w:r w:rsidRPr="0073508F">
      <w:rPr>
        <w:rFonts w:ascii="Calibri" w:hAnsi="Calibri"/>
        <w:color w:val="FFFFFF"/>
        <w:sz w:val="18"/>
      </w:rPr>
      <w:t>T</w:t>
    </w:r>
    <w:r w:rsidRPr="0073508F">
      <w:rPr>
        <w:rFonts w:ascii="Calibri" w:hAnsi="Calibri"/>
        <w:color w:val="000000"/>
        <w:sz w:val="56"/>
        <w:szCs w:val="78"/>
        <w:lang w:val="ru-RU"/>
      </w:rPr>
      <w:t xml:space="preserve"> ЗАКОН О </w:t>
    </w:r>
    <w:r w:rsidR="000C70F0">
      <w:rPr>
        <w:rFonts w:ascii="Calibri" w:hAnsi="Calibri"/>
        <w:color w:val="000000"/>
        <w:sz w:val="56"/>
        <w:szCs w:val="78"/>
        <w:lang w:val="ru-RU"/>
      </w:rPr>
      <w:t>БЮДЖЕТНОЙ</w:t>
    </w:r>
    <w:r w:rsidRPr="0073508F">
      <w:rPr>
        <w:rFonts w:ascii="Calibri" w:hAnsi="Calibri"/>
        <w:color w:val="000000"/>
        <w:sz w:val="56"/>
        <w:szCs w:val="78"/>
        <w:lang w:val="ru-RU"/>
      </w:rPr>
      <w:t xml:space="preserve"> ОТВЕТСТВЕННОСТИ – ПОЛОЖЕНИЯ О НАРУШЕНИЯХ 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BF5992" w:rsidRDefault="008E3E9A" w:rsidP="00BF5992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B0630" w:rsidRDefault="008E3E9A" w:rsidP="00EB0630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 w:rsidP="002C3B30">
    <w:pPr>
      <w:pStyle w:val="Header"/>
      <w:tabs>
        <w:tab w:val="clear" w:pos="4536"/>
        <w:tab w:val="clear" w:pos="9072"/>
        <w:tab w:val="left" w:pos="7669"/>
      </w:tabs>
    </w:pPr>
    <w: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281BDB" w:rsidRDefault="008E3E9A" w:rsidP="00281BDB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2A621D" w:rsidRDefault="008E3E9A" w:rsidP="002A621D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C7582C" w:rsidRDefault="008E3E9A" w:rsidP="00C7582C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3069D7" w:rsidRDefault="008E3E9A" w:rsidP="003069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06246A" w:rsidRDefault="008E3E9A" w:rsidP="0006246A">
    <w:pPr>
      <w:pStyle w:val="Header"/>
      <w:rPr>
        <w:rFonts w:ascii="Calibri" w:hAnsi="Calibri"/>
        <w:color w:val="000000"/>
        <w:sz w:val="40"/>
        <w:szCs w:val="40"/>
      </w:rPr>
    </w:pPr>
    <w:r>
      <w:rPr>
        <w:rFonts w:ascii="Calibri" w:hAnsi="Calibri"/>
        <w:color w:val="000000"/>
        <w:sz w:val="40"/>
        <w:szCs w:val="40"/>
        <w:lang w:val="ru-RU"/>
      </w:rPr>
      <w:t>ОТРЫВОК ИЗ СТРАТЕГИЧЕСКОГО ПЛАНА МИНИСТЕРСТВА ВНУТРЕННИХ ДЕЛ</w:t>
    </w:r>
  </w:p>
  <w:p w:rsidR="008E3E9A" w:rsidRPr="00C30B42" w:rsidRDefault="008E3E9A" w:rsidP="00C30B42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B5EF7" w:rsidRDefault="008E3E9A" w:rsidP="00EB5EF7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B5EF7" w:rsidRDefault="008E3E9A" w:rsidP="00EB5EF7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УПРАВЛЕНИЕ РИСКАМИ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EB5EF7" w:rsidRDefault="008E3E9A" w:rsidP="00EB5EF7">
    <w:pPr>
      <w:pStyle w:val="Header"/>
      <w:jc w:val="center"/>
    </w:pPr>
    <w:r w:rsidRPr="005E5AD0">
      <w:rPr>
        <w:rFonts w:ascii="Calibri" w:hAnsi="Calibri"/>
        <w:color w:val="000000"/>
        <w:sz w:val="78"/>
        <w:szCs w:val="78"/>
      </w:rPr>
      <w:t>ВЗАИМОСВЯ</w:t>
    </w:r>
    <w:r>
      <w:rPr>
        <w:rFonts w:ascii="Calibri" w:hAnsi="Calibri"/>
        <w:color w:val="000000"/>
        <w:sz w:val="78"/>
        <w:szCs w:val="78"/>
      </w:rPr>
      <w:t>ЗЬ СТРАТЕГИЧЕСКОГО ПЛАНИРОВАНИЯ</w:t>
    </w:r>
    <w:r>
      <w:rPr>
        <w:rFonts w:ascii="Calibri" w:hAnsi="Calibri"/>
        <w:color w:val="000000"/>
        <w:sz w:val="78"/>
        <w:szCs w:val="78"/>
        <w:lang w:val="ru-RU"/>
      </w:rPr>
      <w:t xml:space="preserve"> И БЮДЖЕТА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8A2B21" w:rsidRDefault="008E3E9A" w:rsidP="009E6BDF">
    <w:pPr>
      <w:pStyle w:val="Header"/>
      <w:jc w:val="center"/>
      <w:rPr>
        <w:b/>
        <w:sz w:val="20"/>
      </w:rPr>
    </w:pPr>
    <w:r w:rsidRPr="008A2B21">
      <w:rPr>
        <w:rFonts w:ascii="Calibri" w:hAnsi="Calibri"/>
        <w:b/>
        <w:sz w:val="72"/>
        <w:szCs w:val="78"/>
        <w:lang w:val="ru-RU"/>
      </w:rPr>
      <w:t>СИСТЕМА ОТСЛЕЖИВАНИЯ И ОТЧЕТНОСТИ</w:t>
    </w:r>
    <w:r w:rsidRPr="008A2B21">
      <w:rPr>
        <w:rFonts w:ascii="Calibri" w:hAnsi="Calibri"/>
        <w:b/>
        <w:color w:val="0070C0"/>
        <w:sz w:val="72"/>
        <w:szCs w:val="78"/>
        <w:lang w:val="ru-RU"/>
      </w:rPr>
      <w:t xml:space="preserve">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 w:rsidRPr="00ED61EE">
      <w:rPr>
        <w:rFonts w:ascii="Calibri" w:hAnsi="Calibri"/>
        <w:color w:val="0070C0"/>
        <w:sz w:val="78"/>
        <w:szCs w:val="78"/>
        <w:lang w:val="ru-RU"/>
      </w:rPr>
      <w:t>СОДЕРЖАНИЕ БЮДЖЕТА</w:t>
    </w:r>
    <w:r>
      <w:rPr>
        <w:rFonts w:ascii="Calibri" w:hAnsi="Calibri"/>
        <w:color w:val="000000"/>
        <w:sz w:val="78"/>
        <w:szCs w:val="78"/>
        <w:lang w:val="ru-RU"/>
      </w:rPr>
      <w:t xml:space="preserve">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 w:rsidP="002C3B30">
    <w:pPr>
      <w:pStyle w:val="Header"/>
      <w:tabs>
        <w:tab w:val="clear" w:pos="4536"/>
        <w:tab w:val="clear" w:pos="9072"/>
        <w:tab w:val="left" w:pos="7669"/>
      </w:tabs>
      <w:jc w:val="center"/>
    </w:pPr>
    <w:r>
      <w:rPr>
        <w:rFonts w:ascii="Calibri" w:hAnsi="Calibri"/>
        <w:color w:val="000000"/>
        <w:sz w:val="78"/>
        <w:szCs w:val="78"/>
      </w:rPr>
      <w:t>ZAKONSKI I PODZAKONSKI PROPISI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 w:rsidRPr="00781FEC">
      <w:rPr>
        <w:rFonts w:ascii="Calibri" w:hAnsi="Calibri"/>
        <w:color w:val="0070C0"/>
        <w:sz w:val="78"/>
        <w:szCs w:val="78"/>
        <w:lang w:val="ru-RU"/>
      </w:rPr>
      <w:t>ПЛАН ПРОГРАММ РАЗВИТИЯ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 w:rsidRPr="00DF40F6">
      <w:rPr>
        <w:rFonts w:ascii="Calibri" w:hAnsi="Calibri"/>
        <w:color w:val="0070C0"/>
        <w:sz w:val="78"/>
        <w:szCs w:val="78"/>
        <w:lang w:val="ru-RU"/>
      </w:rPr>
      <w:t xml:space="preserve">СОДЕРЖАНИЕ ФИНАНСОВОГО ПЛАНА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 w:rsidRPr="00DF40F6">
      <w:rPr>
        <w:rFonts w:ascii="Calibri" w:hAnsi="Calibri"/>
        <w:color w:val="0070C0"/>
        <w:sz w:val="78"/>
        <w:szCs w:val="78"/>
      </w:rPr>
      <w:t>ОБ</w:t>
    </w:r>
    <w:r>
      <w:rPr>
        <w:rFonts w:ascii="Calibri" w:hAnsi="Calibri"/>
        <w:color w:val="0070C0"/>
        <w:sz w:val="78"/>
        <w:szCs w:val="78"/>
        <w:lang w:val="ru-RU"/>
      </w:rPr>
      <w:t xml:space="preserve">ОСНОВАНИЕ </w:t>
    </w:r>
    <w:r w:rsidRPr="00DF40F6">
      <w:rPr>
        <w:rFonts w:ascii="Calibri" w:hAnsi="Calibri"/>
        <w:color w:val="0070C0"/>
        <w:sz w:val="78"/>
        <w:szCs w:val="78"/>
      </w:rPr>
      <w:t xml:space="preserve"> ФИНАНСОВОГО ПЛАНА</w:t>
    </w:r>
    <w:r w:rsidRPr="00DF40F6">
      <w:rPr>
        <w:rFonts w:ascii="Calibri" w:hAnsi="Calibri"/>
        <w:color w:val="0070C0"/>
        <w:sz w:val="78"/>
        <w:szCs w:val="78"/>
        <w:lang w:val="ru-RU"/>
      </w:rPr>
      <w:t xml:space="preserve"> 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>ПРОГРАММНАЯ КЛАССИФИКАЦИЯ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E6BDF" w:rsidRDefault="008E3E9A" w:rsidP="009E6BDF">
    <w:pPr>
      <w:pStyle w:val="Header"/>
      <w:jc w:val="center"/>
    </w:pPr>
    <w:r>
      <w:rPr>
        <w:rFonts w:ascii="Calibri" w:hAnsi="Calibri"/>
        <w:color w:val="000000"/>
        <w:sz w:val="78"/>
        <w:szCs w:val="78"/>
        <w:lang w:val="ru-RU"/>
      </w:rPr>
      <w:t xml:space="preserve">ОСНОВНЫЕ ПРОГРАММЫ 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C56766" w:rsidRDefault="008E3E9A" w:rsidP="006754FF">
    <w:pPr>
      <w:pStyle w:val="Header"/>
      <w:jc w:val="center"/>
      <w:rPr>
        <w:rFonts w:ascii="Calibri" w:hAnsi="Calibri"/>
        <w:color w:val="000000"/>
        <w:sz w:val="56"/>
        <w:szCs w:val="78"/>
      </w:rPr>
    </w:pPr>
    <w:proofErr w:type="gramStart"/>
    <w:r w:rsidRPr="00C56766">
      <w:rPr>
        <w:rFonts w:ascii="Calibri" w:hAnsi="Calibri"/>
        <w:color w:val="0070C0"/>
        <w:sz w:val="56"/>
        <w:szCs w:val="78"/>
        <w:lang w:val="ru-RU"/>
      </w:rPr>
      <w:t xml:space="preserve">ОТРЫВОК </w:t>
    </w:r>
    <w:r w:rsidRPr="00C56766">
      <w:rPr>
        <w:color w:val="0070C0"/>
        <w:sz w:val="18"/>
      </w:rPr>
      <w:t xml:space="preserve"> </w:t>
    </w:r>
    <w:r w:rsidRPr="00C56766">
      <w:rPr>
        <w:rFonts w:ascii="Calibri" w:hAnsi="Calibri"/>
        <w:color w:val="0070C0"/>
        <w:sz w:val="56"/>
        <w:szCs w:val="78"/>
      </w:rPr>
      <w:t>ИЗ</w:t>
    </w:r>
    <w:proofErr w:type="gramEnd"/>
    <w:r w:rsidRPr="00C56766">
      <w:rPr>
        <w:rFonts w:ascii="Calibri" w:hAnsi="Calibri"/>
        <w:color w:val="0070C0"/>
        <w:sz w:val="56"/>
        <w:szCs w:val="78"/>
      </w:rPr>
      <w:t xml:space="preserve"> </w:t>
    </w:r>
    <w:r w:rsidRPr="00C56766">
      <w:rPr>
        <w:rFonts w:ascii="Calibri" w:hAnsi="Calibri"/>
        <w:color w:val="0070C0"/>
        <w:sz w:val="56"/>
        <w:szCs w:val="78"/>
        <w:lang w:val="ru-RU"/>
      </w:rPr>
      <w:t>ЗАКОНА</w:t>
    </w:r>
    <w:r w:rsidRPr="00C56766">
      <w:rPr>
        <w:rFonts w:ascii="Calibri" w:hAnsi="Calibri"/>
        <w:color w:val="0070C0"/>
        <w:sz w:val="56"/>
        <w:szCs w:val="78"/>
      </w:rPr>
      <w:t xml:space="preserve"> О БЮДЖЕТНОЙ КЛАССИФИКАЦИИ</w:t>
    </w:r>
    <w:r w:rsidRPr="00C56766">
      <w:rPr>
        <w:rFonts w:ascii="Calibri" w:hAnsi="Calibri"/>
        <w:color w:val="000000"/>
        <w:sz w:val="56"/>
        <w:szCs w:val="78"/>
        <w:lang w:val="ru-RU"/>
      </w:rPr>
      <w:t xml:space="preserve"> 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6754FF" w:rsidRDefault="008E3E9A" w:rsidP="006754FF">
    <w:pPr>
      <w:pStyle w:val="Header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9668FD" w:rsidRDefault="008E3E9A" w:rsidP="009668FD"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6754FF" w:rsidRDefault="008E3E9A" w:rsidP="006754FF">
    <w:pPr>
      <w:pStyle w:val="Header"/>
      <w:jc w:val="center"/>
    </w:pPr>
    <w:r>
      <w:rPr>
        <w:rFonts w:ascii="Calibri" w:hAnsi="Calibri"/>
        <w:color w:val="000000"/>
        <w:sz w:val="58"/>
        <w:szCs w:val="58"/>
        <w:lang w:val="ru-RU"/>
      </w:rPr>
      <w:t xml:space="preserve">ИСТОЧНИКИ ФИНАНСИРОВАНИЯ 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6754FF" w:rsidRDefault="008E3E9A" w:rsidP="006754FF">
    <w:pPr>
      <w:pStyle w:val="Header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6754FF" w:rsidRDefault="008E3E9A" w:rsidP="006754FF">
    <w:pPr>
      <w:pStyle w:val="Header"/>
      <w:jc w:val="center"/>
    </w:pPr>
    <w:r>
      <w:rPr>
        <w:rFonts w:ascii="Calibri" w:hAnsi="Calibri"/>
        <w:b/>
        <w:bCs/>
        <w:color w:val="000000"/>
        <w:sz w:val="78"/>
        <w:szCs w:val="78"/>
        <w:lang w:val="ru-RU"/>
      </w:rPr>
      <w:t>ЛИМИТЫ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6754FF" w:rsidRDefault="008E3E9A" w:rsidP="006754FF">
    <w:pPr>
      <w:pStyle w:val="Header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500479" w:rsidRDefault="008E3E9A" w:rsidP="006754FF">
    <w:pPr>
      <w:pStyle w:val="Header"/>
      <w:jc w:val="center"/>
      <w:rPr>
        <w:sz w:val="20"/>
      </w:rPr>
    </w:pPr>
    <w:r w:rsidRPr="00500479">
      <w:rPr>
        <w:rFonts w:ascii="Calibri" w:hAnsi="Calibri"/>
        <w:color w:val="000000"/>
        <w:sz w:val="72"/>
        <w:szCs w:val="78"/>
        <w:lang w:val="ru-RU"/>
      </w:rPr>
      <w:t>ДВОЙНЫЕ ЛИМИТЫ ДЛЯ ПОЛЬЗОВАТЕЛЕЙ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811EC0" w:rsidRDefault="008E3E9A" w:rsidP="00811EC0">
    <w:pPr>
      <w:pStyle w:val="Header"/>
      <w:jc w:val="center"/>
      <w:rPr>
        <w:rFonts w:ascii="Calibri" w:hAnsi="Calibri"/>
        <w:color w:val="000000"/>
        <w:sz w:val="78"/>
        <w:szCs w:val="78"/>
      </w:rPr>
    </w:pPr>
    <w:r w:rsidRPr="002E2349">
      <w:rPr>
        <w:rFonts w:ascii="Calibri" w:hAnsi="Calibri"/>
        <w:color w:val="000000"/>
        <w:sz w:val="78"/>
        <w:szCs w:val="78"/>
      </w:rPr>
      <w:t>ИНСТРУКЦИ</w:t>
    </w:r>
    <w:r>
      <w:rPr>
        <w:rFonts w:ascii="Calibri" w:hAnsi="Calibri"/>
        <w:color w:val="000000"/>
        <w:sz w:val="78"/>
        <w:szCs w:val="78"/>
        <w:lang w:val="ru-RU"/>
      </w:rPr>
      <w:t>Я</w:t>
    </w:r>
    <w:r w:rsidRPr="002E2349">
      <w:rPr>
        <w:rFonts w:ascii="Calibri" w:hAnsi="Calibri"/>
        <w:color w:val="000000"/>
        <w:sz w:val="78"/>
        <w:szCs w:val="78"/>
      </w:rPr>
      <w:t xml:space="preserve"> ПО </w:t>
    </w:r>
    <w:r>
      <w:rPr>
        <w:rFonts w:ascii="Calibri" w:hAnsi="Calibri"/>
        <w:color w:val="000000"/>
        <w:sz w:val="78"/>
        <w:szCs w:val="78"/>
        <w:lang w:val="ru-RU"/>
      </w:rPr>
      <w:t>СОСТАВЛЕНИЮ</w:t>
    </w:r>
    <w:r w:rsidRPr="002E2349">
      <w:rPr>
        <w:rFonts w:ascii="Calibri" w:hAnsi="Calibri"/>
        <w:color w:val="000000"/>
        <w:sz w:val="78"/>
        <w:szCs w:val="78"/>
      </w:rPr>
      <w:t xml:space="preserve"> </w:t>
    </w:r>
    <w:r>
      <w:rPr>
        <w:rFonts w:ascii="Calibri" w:hAnsi="Calibri"/>
        <w:color w:val="000000"/>
        <w:sz w:val="78"/>
        <w:szCs w:val="78"/>
        <w:lang w:val="ru-RU"/>
      </w:rPr>
      <w:t xml:space="preserve">ПРОЕКТА </w:t>
    </w:r>
    <w:r w:rsidRPr="002E2349">
      <w:rPr>
        <w:rFonts w:ascii="Calibri" w:hAnsi="Calibri"/>
        <w:color w:val="000000"/>
        <w:sz w:val="78"/>
        <w:szCs w:val="78"/>
      </w:rPr>
      <w:t xml:space="preserve"> ГОСУДАРСТВЕННОГО БЮДЖЕТА</w:t>
    </w:r>
    <w:r>
      <w:rPr>
        <w:rFonts w:ascii="Calibri" w:hAnsi="Calibri"/>
        <w:color w:val="000000"/>
        <w:sz w:val="78"/>
        <w:szCs w:val="78"/>
        <w:lang w:val="ru-RU"/>
      </w:rPr>
      <w:t xml:space="preserve"> 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811EC0" w:rsidRDefault="008E3E9A" w:rsidP="00811EC0">
    <w:pPr>
      <w:pStyle w:val="Header"/>
      <w:jc w:val="center"/>
    </w:pPr>
    <w:r w:rsidRPr="00DD47B1">
      <w:rPr>
        <w:rFonts w:ascii="Calibri" w:hAnsi="Calibri"/>
        <w:color w:val="000000"/>
        <w:sz w:val="78"/>
        <w:szCs w:val="78"/>
        <w:lang w:val="ru-RU"/>
      </w:rPr>
      <w:t>БЮДЖЕТНЫЙ КАЛЕНДАРЬ</w:t>
    </w:r>
    <w:r>
      <w:rPr>
        <w:rFonts w:ascii="Calibri" w:hAnsi="Calibri"/>
        <w:color w:val="000000"/>
        <w:sz w:val="78"/>
        <w:szCs w:val="78"/>
        <w:lang w:val="ru-RU"/>
      </w:rPr>
      <w:t xml:space="preserve"> 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500479" w:rsidRDefault="008E3E9A" w:rsidP="00811EC0">
    <w:pPr>
      <w:pStyle w:val="Header"/>
      <w:jc w:val="center"/>
      <w:rPr>
        <w:sz w:val="18"/>
      </w:rPr>
    </w:pPr>
    <w:r w:rsidRPr="00500479">
      <w:rPr>
        <w:rFonts w:ascii="Calibri" w:hAnsi="Calibri"/>
        <w:color w:val="000000"/>
        <w:sz w:val="56"/>
        <w:szCs w:val="78"/>
        <w:lang w:val="ru-RU"/>
      </w:rPr>
      <w:t xml:space="preserve">ИСТОРИЧЕСКОЕ РАЗВИТИЕ ПРИНЦИПА ПРОЗРАЧНОСТИ 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500479" w:rsidRDefault="008E3E9A" w:rsidP="00811EC0">
    <w:pPr>
      <w:pStyle w:val="Header"/>
      <w:jc w:val="center"/>
      <w:rPr>
        <w:sz w:val="18"/>
      </w:rPr>
    </w:pPr>
    <w:r w:rsidRPr="00500479">
      <w:rPr>
        <w:rFonts w:ascii="Calibri" w:hAnsi="Calibri"/>
        <w:color w:val="000000"/>
        <w:sz w:val="56"/>
        <w:szCs w:val="78"/>
        <w:lang w:val="ru-RU"/>
      </w:rPr>
      <w:t xml:space="preserve">ПОСЛЕДНИЕ ПОПРАВКИ К ЗАКОНУ О БЮДЖЕТЕ НА 2015 ГОД 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Pr="00500479" w:rsidRDefault="008E3E9A" w:rsidP="00811EC0">
    <w:pPr>
      <w:pStyle w:val="Header"/>
      <w:jc w:val="center"/>
      <w:rPr>
        <w:sz w:val="18"/>
      </w:rPr>
    </w:pPr>
    <w:r w:rsidRPr="00500479">
      <w:rPr>
        <w:rFonts w:ascii="Calibri" w:hAnsi="Calibri"/>
        <w:color w:val="0070C0"/>
        <w:sz w:val="56"/>
        <w:szCs w:val="78"/>
      </w:rPr>
      <w:t>ПОЛУГОДОВ</w:t>
    </w:r>
    <w:r w:rsidRPr="00500479">
      <w:rPr>
        <w:rFonts w:ascii="Calibri" w:hAnsi="Calibri"/>
        <w:color w:val="0070C0"/>
        <w:sz w:val="56"/>
        <w:szCs w:val="78"/>
        <w:lang w:val="ru-RU"/>
      </w:rPr>
      <w:t>ОЙ</w:t>
    </w:r>
    <w:r w:rsidRPr="00500479">
      <w:rPr>
        <w:rFonts w:ascii="Calibri" w:hAnsi="Calibri"/>
        <w:color w:val="0070C0"/>
        <w:sz w:val="56"/>
        <w:szCs w:val="78"/>
      </w:rPr>
      <w:t xml:space="preserve"> И ГОДОВ</w:t>
    </w:r>
    <w:r w:rsidRPr="00500479">
      <w:rPr>
        <w:rFonts w:ascii="Calibri" w:hAnsi="Calibri"/>
        <w:color w:val="0070C0"/>
        <w:sz w:val="56"/>
        <w:szCs w:val="78"/>
        <w:lang w:val="ru-RU"/>
      </w:rPr>
      <w:t>Й</w:t>
    </w:r>
    <w:r w:rsidRPr="00500479">
      <w:rPr>
        <w:rFonts w:ascii="Calibri" w:hAnsi="Calibri"/>
        <w:color w:val="0070C0"/>
        <w:sz w:val="56"/>
        <w:szCs w:val="78"/>
      </w:rPr>
      <w:t xml:space="preserve"> ОТЧЕТЫ ОБ ИСПОЛНЕНИИ БЮДЖЕТА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C6E5D34"/>
    <w:multiLevelType w:val="hybridMultilevel"/>
    <w:tmpl w:val="9DA4203C"/>
    <w:lvl w:ilvl="0" w:tplc="C8E806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C77"/>
    <w:multiLevelType w:val="hybridMultilevel"/>
    <w:tmpl w:val="0CC68082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452CF1"/>
    <w:multiLevelType w:val="hybridMultilevel"/>
    <w:tmpl w:val="5EB23BE4"/>
    <w:lvl w:ilvl="0" w:tplc="F0849CA2">
      <w:start w:val="1"/>
      <w:numFmt w:val="decimal"/>
      <w:lvlText w:val="%1."/>
      <w:lvlJc w:val="left"/>
      <w:pPr>
        <w:ind w:left="2211" w:hanging="7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10E706C"/>
    <w:multiLevelType w:val="hybridMultilevel"/>
    <w:tmpl w:val="82C435F0"/>
    <w:lvl w:ilvl="0" w:tplc="D0C6D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4A"/>
    <w:rsid w:val="000021CE"/>
    <w:rsid w:val="00005461"/>
    <w:rsid w:val="000151E3"/>
    <w:rsid w:val="00034D28"/>
    <w:rsid w:val="00037F01"/>
    <w:rsid w:val="00044639"/>
    <w:rsid w:val="00055D77"/>
    <w:rsid w:val="00056E00"/>
    <w:rsid w:val="00057DAE"/>
    <w:rsid w:val="00060DA2"/>
    <w:rsid w:val="0006246A"/>
    <w:rsid w:val="000624B7"/>
    <w:rsid w:val="00063996"/>
    <w:rsid w:val="00075959"/>
    <w:rsid w:val="000766C7"/>
    <w:rsid w:val="00081258"/>
    <w:rsid w:val="00083EA5"/>
    <w:rsid w:val="000A25C3"/>
    <w:rsid w:val="000C10CD"/>
    <w:rsid w:val="000C46A9"/>
    <w:rsid w:val="000C70F0"/>
    <w:rsid w:val="000D15B5"/>
    <w:rsid w:val="000D19DD"/>
    <w:rsid w:val="000D42ED"/>
    <w:rsid w:val="000D5B9A"/>
    <w:rsid w:val="001029FA"/>
    <w:rsid w:val="00103349"/>
    <w:rsid w:val="0010521B"/>
    <w:rsid w:val="00106B42"/>
    <w:rsid w:val="001177E5"/>
    <w:rsid w:val="00131ACF"/>
    <w:rsid w:val="00135116"/>
    <w:rsid w:val="0013604D"/>
    <w:rsid w:val="00151F1A"/>
    <w:rsid w:val="001524D9"/>
    <w:rsid w:val="0015252D"/>
    <w:rsid w:val="00154368"/>
    <w:rsid w:val="001667D8"/>
    <w:rsid w:val="0016766C"/>
    <w:rsid w:val="00175823"/>
    <w:rsid w:val="00176291"/>
    <w:rsid w:val="00182C56"/>
    <w:rsid w:val="00187B27"/>
    <w:rsid w:val="001A0EAB"/>
    <w:rsid w:val="001A3812"/>
    <w:rsid w:val="001C24A8"/>
    <w:rsid w:val="001C406D"/>
    <w:rsid w:val="001C6868"/>
    <w:rsid w:val="001E1549"/>
    <w:rsid w:val="001E2DB1"/>
    <w:rsid w:val="001F7442"/>
    <w:rsid w:val="00202CB0"/>
    <w:rsid w:val="002060F1"/>
    <w:rsid w:val="0022134A"/>
    <w:rsid w:val="002251C2"/>
    <w:rsid w:val="002315F6"/>
    <w:rsid w:val="002363DB"/>
    <w:rsid w:val="00237B34"/>
    <w:rsid w:val="00244C06"/>
    <w:rsid w:val="00246B2E"/>
    <w:rsid w:val="00254A23"/>
    <w:rsid w:val="002576B4"/>
    <w:rsid w:val="00260385"/>
    <w:rsid w:val="00261EF8"/>
    <w:rsid w:val="0026354F"/>
    <w:rsid w:val="002650AA"/>
    <w:rsid w:val="00266ED3"/>
    <w:rsid w:val="00273895"/>
    <w:rsid w:val="00274E8F"/>
    <w:rsid w:val="00281BDB"/>
    <w:rsid w:val="0028329B"/>
    <w:rsid w:val="002834F3"/>
    <w:rsid w:val="00285E80"/>
    <w:rsid w:val="002A0085"/>
    <w:rsid w:val="002A29F0"/>
    <w:rsid w:val="002A621D"/>
    <w:rsid w:val="002B0531"/>
    <w:rsid w:val="002B2638"/>
    <w:rsid w:val="002C3B30"/>
    <w:rsid w:val="002C6CA2"/>
    <w:rsid w:val="002D5A1E"/>
    <w:rsid w:val="002D65E7"/>
    <w:rsid w:val="002D6D89"/>
    <w:rsid w:val="002E004F"/>
    <w:rsid w:val="002E1016"/>
    <w:rsid w:val="002E2349"/>
    <w:rsid w:val="003069D7"/>
    <w:rsid w:val="00314E16"/>
    <w:rsid w:val="00317857"/>
    <w:rsid w:val="003326D5"/>
    <w:rsid w:val="003331D9"/>
    <w:rsid w:val="00335001"/>
    <w:rsid w:val="003357B8"/>
    <w:rsid w:val="00355D0D"/>
    <w:rsid w:val="00365B57"/>
    <w:rsid w:val="00376655"/>
    <w:rsid w:val="0037762E"/>
    <w:rsid w:val="00386B80"/>
    <w:rsid w:val="003922A9"/>
    <w:rsid w:val="00394BEF"/>
    <w:rsid w:val="003A103C"/>
    <w:rsid w:val="003A624F"/>
    <w:rsid w:val="003B09D5"/>
    <w:rsid w:val="003B22BE"/>
    <w:rsid w:val="003C118E"/>
    <w:rsid w:val="003D2D17"/>
    <w:rsid w:val="003D444B"/>
    <w:rsid w:val="003F760D"/>
    <w:rsid w:val="00402E75"/>
    <w:rsid w:val="00411981"/>
    <w:rsid w:val="00415C63"/>
    <w:rsid w:val="00420392"/>
    <w:rsid w:val="0042684F"/>
    <w:rsid w:val="00431A28"/>
    <w:rsid w:val="00436DC6"/>
    <w:rsid w:val="0044599D"/>
    <w:rsid w:val="004474DE"/>
    <w:rsid w:val="0044758D"/>
    <w:rsid w:val="00450FD9"/>
    <w:rsid w:val="004717B7"/>
    <w:rsid w:val="00475668"/>
    <w:rsid w:val="00490D4C"/>
    <w:rsid w:val="00494816"/>
    <w:rsid w:val="0049643B"/>
    <w:rsid w:val="004A564F"/>
    <w:rsid w:val="004A6FDB"/>
    <w:rsid w:val="004B3A5C"/>
    <w:rsid w:val="004B55C7"/>
    <w:rsid w:val="004C410C"/>
    <w:rsid w:val="004D7ADB"/>
    <w:rsid w:val="004E401A"/>
    <w:rsid w:val="004F79A9"/>
    <w:rsid w:val="00500479"/>
    <w:rsid w:val="00501DB8"/>
    <w:rsid w:val="0050705B"/>
    <w:rsid w:val="00542447"/>
    <w:rsid w:val="0054627C"/>
    <w:rsid w:val="00550672"/>
    <w:rsid w:val="00557620"/>
    <w:rsid w:val="005651F6"/>
    <w:rsid w:val="00577019"/>
    <w:rsid w:val="00580989"/>
    <w:rsid w:val="0058792E"/>
    <w:rsid w:val="005931D9"/>
    <w:rsid w:val="005A03D3"/>
    <w:rsid w:val="005A20EC"/>
    <w:rsid w:val="005B0975"/>
    <w:rsid w:val="005B3448"/>
    <w:rsid w:val="005B5009"/>
    <w:rsid w:val="005C633C"/>
    <w:rsid w:val="005D1BB2"/>
    <w:rsid w:val="005D5C5A"/>
    <w:rsid w:val="005D7BB0"/>
    <w:rsid w:val="005D7EAD"/>
    <w:rsid w:val="005E3026"/>
    <w:rsid w:val="005E4D0A"/>
    <w:rsid w:val="005E5AD0"/>
    <w:rsid w:val="005F100C"/>
    <w:rsid w:val="005F5384"/>
    <w:rsid w:val="00602CF8"/>
    <w:rsid w:val="006075A4"/>
    <w:rsid w:val="00616E41"/>
    <w:rsid w:val="00626957"/>
    <w:rsid w:val="00626E59"/>
    <w:rsid w:val="00644CAC"/>
    <w:rsid w:val="00650E09"/>
    <w:rsid w:val="0065258A"/>
    <w:rsid w:val="006709E1"/>
    <w:rsid w:val="00673946"/>
    <w:rsid w:val="006754FF"/>
    <w:rsid w:val="00681178"/>
    <w:rsid w:val="00683DB4"/>
    <w:rsid w:val="006A32BA"/>
    <w:rsid w:val="006A42EA"/>
    <w:rsid w:val="006A6B75"/>
    <w:rsid w:val="006B56DE"/>
    <w:rsid w:val="006C0185"/>
    <w:rsid w:val="006C1B07"/>
    <w:rsid w:val="006C45A5"/>
    <w:rsid w:val="006C6D1A"/>
    <w:rsid w:val="006D19B8"/>
    <w:rsid w:val="006D21E1"/>
    <w:rsid w:val="006E3907"/>
    <w:rsid w:val="006E4C3A"/>
    <w:rsid w:val="006F08D1"/>
    <w:rsid w:val="006F4335"/>
    <w:rsid w:val="007224BF"/>
    <w:rsid w:val="007258CA"/>
    <w:rsid w:val="0073508F"/>
    <w:rsid w:val="007366C7"/>
    <w:rsid w:val="00753260"/>
    <w:rsid w:val="00754D2C"/>
    <w:rsid w:val="00780354"/>
    <w:rsid w:val="00781FEC"/>
    <w:rsid w:val="00790955"/>
    <w:rsid w:val="00794CBA"/>
    <w:rsid w:val="007977E6"/>
    <w:rsid w:val="007A0E43"/>
    <w:rsid w:val="007A73A5"/>
    <w:rsid w:val="007C2B0D"/>
    <w:rsid w:val="007C41CA"/>
    <w:rsid w:val="007D54B7"/>
    <w:rsid w:val="007E3C56"/>
    <w:rsid w:val="00800FAE"/>
    <w:rsid w:val="008055BA"/>
    <w:rsid w:val="00811EC0"/>
    <w:rsid w:val="00812371"/>
    <w:rsid w:val="00816660"/>
    <w:rsid w:val="00816CC1"/>
    <w:rsid w:val="00820D3E"/>
    <w:rsid w:val="00825D2A"/>
    <w:rsid w:val="00830601"/>
    <w:rsid w:val="00850FBE"/>
    <w:rsid w:val="0085479F"/>
    <w:rsid w:val="008803FE"/>
    <w:rsid w:val="008821A1"/>
    <w:rsid w:val="00883DC6"/>
    <w:rsid w:val="00887B72"/>
    <w:rsid w:val="008A2B21"/>
    <w:rsid w:val="008A568A"/>
    <w:rsid w:val="008A6AEB"/>
    <w:rsid w:val="008B200A"/>
    <w:rsid w:val="008B347F"/>
    <w:rsid w:val="008C2C4E"/>
    <w:rsid w:val="008E3E9A"/>
    <w:rsid w:val="008E63EC"/>
    <w:rsid w:val="008E6EE8"/>
    <w:rsid w:val="008E7B9E"/>
    <w:rsid w:val="00901F45"/>
    <w:rsid w:val="00934BC9"/>
    <w:rsid w:val="009413BA"/>
    <w:rsid w:val="00950108"/>
    <w:rsid w:val="009668FD"/>
    <w:rsid w:val="00972AB5"/>
    <w:rsid w:val="00973D95"/>
    <w:rsid w:val="009A72A9"/>
    <w:rsid w:val="009C39DD"/>
    <w:rsid w:val="009D239F"/>
    <w:rsid w:val="009E6BDF"/>
    <w:rsid w:val="009F026A"/>
    <w:rsid w:val="009F4AAB"/>
    <w:rsid w:val="00A0307F"/>
    <w:rsid w:val="00A0512B"/>
    <w:rsid w:val="00A3184C"/>
    <w:rsid w:val="00A40528"/>
    <w:rsid w:val="00A4173B"/>
    <w:rsid w:val="00A44A49"/>
    <w:rsid w:val="00A44EE0"/>
    <w:rsid w:val="00A47A6F"/>
    <w:rsid w:val="00A52E71"/>
    <w:rsid w:val="00A570FE"/>
    <w:rsid w:val="00A61210"/>
    <w:rsid w:val="00A620A2"/>
    <w:rsid w:val="00A62FB1"/>
    <w:rsid w:val="00A71C0A"/>
    <w:rsid w:val="00A751A4"/>
    <w:rsid w:val="00A818C0"/>
    <w:rsid w:val="00A84632"/>
    <w:rsid w:val="00A96154"/>
    <w:rsid w:val="00A964B5"/>
    <w:rsid w:val="00A9798E"/>
    <w:rsid w:val="00AB0868"/>
    <w:rsid w:val="00AB0CA6"/>
    <w:rsid w:val="00AB5A8B"/>
    <w:rsid w:val="00AC0145"/>
    <w:rsid w:val="00AC1D20"/>
    <w:rsid w:val="00AC7CB6"/>
    <w:rsid w:val="00AE2A31"/>
    <w:rsid w:val="00AF6FEF"/>
    <w:rsid w:val="00B00EC3"/>
    <w:rsid w:val="00B10875"/>
    <w:rsid w:val="00B206ED"/>
    <w:rsid w:val="00B33552"/>
    <w:rsid w:val="00B36F88"/>
    <w:rsid w:val="00B55F39"/>
    <w:rsid w:val="00B64B23"/>
    <w:rsid w:val="00B7270C"/>
    <w:rsid w:val="00B73316"/>
    <w:rsid w:val="00B90796"/>
    <w:rsid w:val="00B96AB2"/>
    <w:rsid w:val="00BA687E"/>
    <w:rsid w:val="00BB7E89"/>
    <w:rsid w:val="00BC44A7"/>
    <w:rsid w:val="00BD3009"/>
    <w:rsid w:val="00BD645B"/>
    <w:rsid w:val="00BE3E0F"/>
    <w:rsid w:val="00BF272E"/>
    <w:rsid w:val="00BF5992"/>
    <w:rsid w:val="00C036C8"/>
    <w:rsid w:val="00C11A22"/>
    <w:rsid w:val="00C30B42"/>
    <w:rsid w:val="00C35797"/>
    <w:rsid w:val="00C42BDD"/>
    <w:rsid w:val="00C44038"/>
    <w:rsid w:val="00C54FC5"/>
    <w:rsid w:val="00C56766"/>
    <w:rsid w:val="00C7582C"/>
    <w:rsid w:val="00C96828"/>
    <w:rsid w:val="00CC5C20"/>
    <w:rsid w:val="00CC63EB"/>
    <w:rsid w:val="00CD74EC"/>
    <w:rsid w:val="00CF0F6C"/>
    <w:rsid w:val="00D23A20"/>
    <w:rsid w:val="00D36F0A"/>
    <w:rsid w:val="00D3703A"/>
    <w:rsid w:val="00D45606"/>
    <w:rsid w:val="00D471FB"/>
    <w:rsid w:val="00D55C2E"/>
    <w:rsid w:val="00D75463"/>
    <w:rsid w:val="00D7755C"/>
    <w:rsid w:val="00D852DD"/>
    <w:rsid w:val="00D86D70"/>
    <w:rsid w:val="00D978CC"/>
    <w:rsid w:val="00DA172B"/>
    <w:rsid w:val="00DB7CEA"/>
    <w:rsid w:val="00DC642E"/>
    <w:rsid w:val="00DD089C"/>
    <w:rsid w:val="00DD3A06"/>
    <w:rsid w:val="00DD47B1"/>
    <w:rsid w:val="00DE5804"/>
    <w:rsid w:val="00DE6FDC"/>
    <w:rsid w:val="00DF40F6"/>
    <w:rsid w:val="00E01125"/>
    <w:rsid w:val="00E0184B"/>
    <w:rsid w:val="00E01DB1"/>
    <w:rsid w:val="00E20E7C"/>
    <w:rsid w:val="00E222B6"/>
    <w:rsid w:val="00E237D2"/>
    <w:rsid w:val="00E23834"/>
    <w:rsid w:val="00E277CD"/>
    <w:rsid w:val="00E311C6"/>
    <w:rsid w:val="00E42A2E"/>
    <w:rsid w:val="00E51BF1"/>
    <w:rsid w:val="00E53821"/>
    <w:rsid w:val="00E676D8"/>
    <w:rsid w:val="00E93F76"/>
    <w:rsid w:val="00EA4CB6"/>
    <w:rsid w:val="00EB02C7"/>
    <w:rsid w:val="00EB0630"/>
    <w:rsid w:val="00EB5EF7"/>
    <w:rsid w:val="00EB6B75"/>
    <w:rsid w:val="00EC0CEF"/>
    <w:rsid w:val="00EC47C7"/>
    <w:rsid w:val="00ED2ED7"/>
    <w:rsid w:val="00ED61EE"/>
    <w:rsid w:val="00ED6C4E"/>
    <w:rsid w:val="00ED7A11"/>
    <w:rsid w:val="00F02FD2"/>
    <w:rsid w:val="00F0395F"/>
    <w:rsid w:val="00F07D56"/>
    <w:rsid w:val="00F12B49"/>
    <w:rsid w:val="00F13A9B"/>
    <w:rsid w:val="00F17111"/>
    <w:rsid w:val="00F17C2A"/>
    <w:rsid w:val="00F329D4"/>
    <w:rsid w:val="00F4103B"/>
    <w:rsid w:val="00F458E7"/>
    <w:rsid w:val="00F4715A"/>
    <w:rsid w:val="00F47A52"/>
    <w:rsid w:val="00F51457"/>
    <w:rsid w:val="00F51A84"/>
    <w:rsid w:val="00F51EDB"/>
    <w:rsid w:val="00F716D1"/>
    <w:rsid w:val="00F911F5"/>
    <w:rsid w:val="00F91862"/>
    <w:rsid w:val="00F9202B"/>
    <w:rsid w:val="00FA18B9"/>
    <w:rsid w:val="00FB79C6"/>
    <w:rsid w:val="00FC087D"/>
    <w:rsid w:val="00FD1132"/>
    <w:rsid w:val="00FE335C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F5C95B-90CB-488F-9DB9-105007F6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25"/>
  </w:style>
  <w:style w:type="paragraph" w:styleId="Footer">
    <w:name w:val="footer"/>
    <w:basedOn w:val="Normal"/>
    <w:link w:val="FooterChar"/>
    <w:uiPriority w:val="99"/>
    <w:unhideWhenUsed/>
    <w:rsid w:val="00E0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25"/>
  </w:style>
  <w:style w:type="paragraph" w:styleId="ListParagraph">
    <w:name w:val="List Paragraph"/>
    <w:basedOn w:val="Normal"/>
    <w:uiPriority w:val="34"/>
    <w:qFormat/>
    <w:rsid w:val="00E01125"/>
    <w:pPr>
      <w:ind w:left="720"/>
      <w:contextualSpacing/>
    </w:pPr>
  </w:style>
  <w:style w:type="table" w:styleId="TableGrid">
    <w:name w:val="Table Grid"/>
    <w:basedOn w:val="TableNormal"/>
    <w:uiPriority w:val="39"/>
    <w:rsid w:val="00C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117" Type="http://schemas.openxmlformats.org/officeDocument/2006/relationships/header" Target="header87.xml"/><Relationship Id="rId21" Type="http://schemas.openxmlformats.org/officeDocument/2006/relationships/header" Target="header11.xml"/><Relationship Id="rId42" Type="http://schemas.openxmlformats.org/officeDocument/2006/relationships/header" Target="header28.xml"/><Relationship Id="rId47" Type="http://schemas.openxmlformats.org/officeDocument/2006/relationships/header" Target="header33.xml"/><Relationship Id="rId63" Type="http://schemas.microsoft.com/office/2007/relationships/diagramDrawing" Target="diagrams/drawing1.xml"/><Relationship Id="rId68" Type="http://schemas.openxmlformats.org/officeDocument/2006/relationships/header" Target="header45.xml"/><Relationship Id="rId84" Type="http://schemas.openxmlformats.org/officeDocument/2006/relationships/header" Target="header61.xml"/><Relationship Id="rId89" Type="http://schemas.openxmlformats.org/officeDocument/2006/relationships/footer" Target="footer12.xml"/><Relationship Id="rId112" Type="http://schemas.openxmlformats.org/officeDocument/2006/relationships/footer" Target="footer16.xml"/><Relationship Id="rId133" Type="http://schemas.openxmlformats.org/officeDocument/2006/relationships/header" Target="header101.xml"/><Relationship Id="rId138" Type="http://schemas.openxmlformats.org/officeDocument/2006/relationships/footer" Target="footer21.xml"/><Relationship Id="rId154" Type="http://schemas.openxmlformats.org/officeDocument/2006/relationships/header" Target="header119.xml"/><Relationship Id="rId159" Type="http://schemas.openxmlformats.org/officeDocument/2006/relationships/header" Target="header124.xml"/><Relationship Id="rId175" Type="http://schemas.openxmlformats.org/officeDocument/2006/relationships/header" Target="header140.xml"/><Relationship Id="rId170" Type="http://schemas.openxmlformats.org/officeDocument/2006/relationships/header" Target="header135.xml"/><Relationship Id="rId16" Type="http://schemas.openxmlformats.org/officeDocument/2006/relationships/header" Target="header7.xml"/><Relationship Id="rId107" Type="http://schemas.openxmlformats.org/officeDocument/2006/relationships/header" Target="header80.xml"/><Relationship Id="rId11" Type="http://schemas.openxmlformats.org/officeDocument/2006/relationships/footer" Target="footer2.xml"/><Relationship Id="rId32" Type="http://schemas.openxmlformats.org/officeDocument/2006/relationships/footer" Target="footer5.xml"/><Relationship Id="rId37" Type="http://schemas.openxmlformats.org/officeDocument/2006/relationships/header" Target="header24.xml"/><Relationship Id="rId53" Type="http://schemas.openxmlformats.org/officeDocument/2006/relationships/header" Target="header38.xml"/><Relationship Id="rId58" Type="http://schemas.openxmlformats.org/officeDocument/2006/relationships/footer" Target="footer10.xml"/><Relationship Id="rId74" Type="http://schemas.openxmlformats.org/officeDocument/2006/relationships/header" Target="header51.xml"/><Relationship Id="rId79" Type="http://schemas.openxmlformats.org/officeDocument/2006/relationships/header" Target="header56.xml"/><Relationship Id="rId102" Type="http://schemas.openxmlformats.org/officeDocument/2006/relationships/header" Target="header76.xml"/><Relationship Id="rId123" Type="http://schemas.openxmlformats.org/officeDocument/2006/relationships/header" Target="header92.xml"/><Relationship Id="rId128" Type="http://schemas.openxmlformats.org/officeDocument/2006/relationships/header" Target="header96.xml"/><Relationship Id="rId144" Type="http://schemas.openxmlformats.org/officeDocument/2006/relationships/header" Target="header109.xml"/><Relationship Id="rId149" Type="http://schemas.openxmlformats.org/officeDocument/2006/relationships/header" Target="header114.xml"/><Relationship Id="rId5" Type="http://schemas.openxmlformats.org/officeDocument/2006/relationships/webSettings" Target="webSettings.xml"/><Relationship Id="rId90" Type="http://schemas.openxmlformats.org/officeDocument/2006/relationships/header" Target="header66.xml"/><Relationship Id="rId95" Type="http://schemas.openxmlformats.org/officeDocument/2006/relationships/header" Target="header70.xml"/><Relationship Id="rId160" Type="http://schemas.openxmlformats.org/officeDocument/2006/relationships/header" Target="header125.xml"/><Relationship Id="rId165" Type="http://schemas.openxmlformats.org/officeDocument/2006/relationships/header" Target="header130.xml"/><Relationship Id="rId181" Type="http://schemas.openxmlformats.org/officeDocument/2006/relationships/header" Target="header146.xml"/><Relationship Id="rId186" Type="http://schemas.openxmlformats.org/officeDocument/2006/relationships/theme" Target="theme/theme1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43" Type="http://schemas.openxmlformats.org/officeDocument/2006/relationships/header" Target="header29.xml"/><Relationship Id="rId48" Type="http://schemas.openxmlformats.org/officeDocument/2006/relationships/header" Target="header34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113" Type="http://schemas.openxmlformats.org/officeDocument/2006/relationships/header" Target="header84.xml"/><Relationship Id="rId118" Type="http://schemas.openxmlformats.org/officeDocument/2006/relationships/header" Target="header88.xml"/><Relationship Id="rId134" Type="http://schemas.openxmlformats.org/officeDocument/2006/relationships/footer" Target="footer20.xml"/><Relationship Id="rId139" Type="http://schemas.openxmlformats.org/officeDocument/2006/relationships/header" Target="header105.xml"/><Relationship Id="rId80" Type="http://schemas.openxmlformats.org/officeDocument/2006/relationships/header" Target="header57.xml"/><Relationship Id="rId85" Type="http://schemas.openxmlformats.org/officeDocument/2006/relationships/header" Target="header62.xml"/><Relationship Id="rId150" Type="http://schemas.openxmlformats.org/officeDocument/2006/relationships/header" Target="header115.xml"/><Relationship Id="rId155" Type="http://schemas.openxmlformats.org/officeDocument/2006/relationships/header" Target="header120.xml"/><Relationship Id="rId171" Type="http://schemas.openxmlformats.org/officeDocument/2006/relationships/header" Target="header136.xml"/><Relationship Id="rId176" Type="http://schemas.openxmlformats.org/officeDocument/2006/relationships/header" Target="header141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33" Type="http://schemas.openxmlformats.org/officeDocument/2006/relationships/header" Target="header21.xml"/><Relationship Id="rId38" Type="http://schemas.openxmlformats.org/officeDocument/2006/relationships/header" Target="header25.xml"/><Relationship Id="rId59" Type="http://schemas.openxmlformats.org/officeDocument/2006/relationships/diagramData" Target="diagrams/data1.xml"/><Relationship Id="rId103" Type="http://schemas.openxmlformats.org/officeDocument/2006/relationships/header" Target="header77.xml"/><Relationship Id="rId108" Type="http://schemas.openxmlformats.org/officeDocument/2006/relationships/footer" Target="footer15.xml"/><Relationship Id="rId124" Type="http://schemas.openxmlformats.org/officeDocument/2006/relationships/footer" Target="footer19.xml"/><Relationship Id="rId129" Type="http://schemas.openxmlformats.org/officeDocument/2006/relationships/header" Target="header97.xml"/><Relationship Id="rId54" Type="http://schemas.openxmlformats.org/officeDocument/2006/relationships/footer" Target="footer9.xml"/><Relationship Id="rId70" Type="http://schemas.openxmlformats.org/officeDocument/2006/relationships/header" Target="header47.xml"/><Relationship Id="rId75" Type="http://schemas.openxmlformats.org/officeDocument/2006/relationships/header" Target="header52.xml"/><Relationship Id="rId91" Type="http://schemas.openxmlformats.org/officeDocument/2006/relationships/header" Target="header67.xml"/><Relationship Id="rId96" Type="http://schemas.openxmlformats.org/officeDocument/2006/relationships/header" Target="header71.xml"/><Relationship Id="rId140" Type="http://schemas.openxmlformats.org/officeDocument/2006/relationships/header" Target="header106.xml"/><Relationship Id="rId145" Type="http://schemas.openxmlformats.org/officeDocument/2006/relationships/header" Target="header110.xml"/><Relationship Id="rId161" Type="http://schemas.openxmlformats.org/officeDocument/2006/relationships/header" Target="header126.xml"/><Relationship Id="rId166" Type="http://schemas.openxmlformats.org/officeDocument/2006/relationships/header" Target="header131.xml"/><Relationship Id="rId182" Type="http://schemas.openxmlformats.org/officeDocument/2006/relationships/header" Target="header1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3.xml"/><Relationship Id="rId28" Type="http://schemas.openxmlformats.org/officeDocument/2006/relationships/footer" Target="footer4.xml"/><Relationship Id="rId49" Type="http://schemas.openxmlformats.org/officeDocument/2006/relationships/header" Target="header35.xml"/><Relationship Id="rId114" Type="http://schemas.openxmlformats.org/officeDocument/2006/relationships/header" Target="header85.xml"/><Relationship Id="rId119" Type="http://schemas.openxmlformats.org/officeDocument/2006/relationships/header" Target="header89.xml"/><Relationship Id="rId44" Type="http://schemas.openxmlformats.org/officeDocument/2006/relationships/header" Target="header30.xml"/><Relationship Id="rId60" Type="http://schemas.openxmlformats.org/officeDocument/2006/relationships/diagramLayout" Target="diagrams/layout1.xml"/><Relationship Id="rId65" Type="http://schemas.openxmlformats.org/officeDocument/2006/relationships/header" Target="header43.xml"/><Relationship Id="rId81" Type="http://schemas.openxmlformats.org/officeDocument/2006/relationships/header" Target="header58.xml"/><Relationship Id="rId86" Type="http://schemas.openxmlformats.org/officeDocument/2006/relationships/header" Target="header63.xml"/><Relationship Id="rId130" Type="http://schemas.openxmlformats.org/officeDocument/2006/relationships/header" Target="header98.xml"/><Relationship Id="rId135" Type="http://schemas.openxmlformats.org/officeDocument/2006/relationships/header" Target="header102.xml"/><Relationship Id="rId151" Type="http://schemas.openxmlformats.org/officeDocument/2006/relationships/header" Target="header116.xml"/><Relationship Id="rId156" Type="http://schemas.openxmlformats.org/officeDocument/2006/relationships/header" Target="header121.xml"/><Relationship Id="rId177" Type="http://schemas.openxmlformats.org/officeDocument/2006/relationships/header" Target="header14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eader" Target="header137.xml"/><Relationship Id="rId180" Type="http://schemas.openxmlformats.org/officeDocument/2006/relationships/header" Target="header145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header" Target="header26.xml"/><Relationship Id="rId109" Type="http://schemas.openxmlformats.org/officeDocument/2006/relationships/header" Target="header81.xml"/><Relationship Id="rId34" Type="http://schemas.openxmlformats.org/officeDocument/2006/relationships/header" Target="header22.xml"/><Relationship Id="rId50" Type="http://schemas.openxmlformats.org/officeDocument/2006/relationships/footer" Target="footer8.xml"/><Relationship Id="rId55" Type="http://schemas.openxmlformats.org/officeDocument/2006/relationships/header" Target="header39.xml"/><Relationship Id="rId76" Type="http://schemas.openxmlformats.org/officeDocument/2006/relationships/header" Target="header53.xml"/><Relationship Id="rId97" Type="http://schemas.openxmlformats.org/officeDocument/2006/relationships/image" Target="media/image2.png"/><Relationship Id="rId104" Type="http://schemas.openxmlformats.org/officeDocument/2006/relationships/footer" Target="footer14.xml"/><Relationship Id="rId120" Type="http://schemas.openxmlformats.org/officeDocument/2006/relationships/footer" Target="footer18.xml"/><Relationship Id="rId125" Type="http://schemas.openxmlformats.org/officeDocument/2006/relationships/header" Target="header93.xml"/><Relationship Id="rId141" Type="http://schemas.openxmlformats.org/officeDocument/2006/relationships/header" Target="header107.xml"/><Relationship Id="rId146" Type="http://schemas.openxmlformats.org/officeDocument/2006/relationships/header" Target="header111.xml"/><Relationship Id="rId167" Type="http://schemas.openxmlformats.org/officeDocument/2006/relationships/header" Target="header132.xml"/><Relationship Id="rId7" Type="http://schemas.openxmlformats.org/officeDocument/2006/relationships/endnotes" Target="endnotes.xml"/><Relationship Id="rId71" Type="http://schemas.openxmlformats.org/officeDocument/2006/relationships/header" Target="header48.xml"/><Relationship Id="rId92" Type="http://schemas.openxmlformats.org/officeDocument/2006/relationships/header" Target="header68.xml"/><Relationship Id="rId162" Type="http://schemas.openxmlformats.org/officeDocument/2006/relationships/header" Target="header127.xml"/><Relationship Id="rId183" Type="http://schemas.openxmlformats.org/officeDocument/2006/relationships/header" Target="header148.xml"/><Relationship Id="rId2" Type="http://schemas.openxmlformats.org/officeDocument/2006/relationships/numbering" Target="numbering.xml"/><Relationship Id="rId29" Type="http://schemas.openxmlformats.org/officeDocument/2006/relationships/header" Target="header18.xml"/><Relationship Id="rId24" Type="http://schemas.openxmlformats.org/officeDocument/2006/relationships/header" Target="header14.xml"/><Relationship Id="rId40" Type="http://schemas.openxmlformats.org/officeDocument/2006/relationships/footer" Target="footer7.xml"/><Relationship Id="rId45" Type="http://schemas.openxmlformats.org/officeDocument/2006/relationships/header" Target="header31.xml"/><Relationship Id="rId66" Type="http://schemas.openxmlformats.org/officeDocument/2006/relationships/header" Target="header44.xml"/><Relationship Id="rId87" Type="http://schemas.openxmlformats.org/officeDocument/2006/relationships/header" Target="header64.xml"/><Relationship Id="rId110" Type="http://schemas.openxmlformats.org/officeDocument/2006/relationships/header" Target="header82.xml"/><Relationship Id="rId115" Type="http://schemas.openxmlformats.org/officeDocument/2006/relationships/header" Target="header86.xml"/><Relationship Id="rId131" Type="http://schemas.openxmlformats.org/officeDocument/2006/relationships/header" Target="header99.xml"/><Relationship Id="rId136" Type="http://schemas.openxmlformats.org/officeDocument/2006/relationships/header" Target="header103.xml"/><Relationship Id="rId157" Type="http://schemas.openxmlformats.org/officeDocument/2006/relationships/header" Target="header122.xml"/><Relationship Id="rId178" Type="http://schemas.openxmlformats.org/officeDocument/2006/relationships/header" Target="header143.xml"/><Relationship Id="rId61" Type="http://schemas.openxmlformats.org/officeDocument/2006/relationships/diagramQuickStyle" Target="diagrams/quickStyle1.xml"/><Relationship Id="rId82" Type="http://schemas.openxmlformats.org/officeDocument/2006/relationships/header" Target="header59.xml"/><Relationship Id="rId152" Type="http://schemas.openxmlformats.org/officeDocument/2006/relationships/header" Target="header117.xml"/><Relationship Id="rId173" Type="http://schemas.openxmlformats.org/officeDocument/2006/relationships/header" Target="header138.xml"/><Relationship Id="rId19" Type="http://schemas.openxmlformats.org/officeDocument/2006/relationships/header" Target="header9.xml"/><Relationship Id="rId14" Type="http://schemas.openxmlformats.org/officeDocument/2006/relationships/header" Target="header5.xml"/><Relationship Id="rId30" Type="http://schemas.openxmlformats.org/officeDocument/2006/relationships/header" Target="header19.xml"/><Relationship Id="rId35" Type="http://schemas.openxmlformats.org/officeDocument/2006/relationships/header" Target="header23.xml"/><Relationship Id="rId56" Type="http://schemas.openxmlformats.org/officeDocument/2006/relationships/header" Target="header40.xml"/><Relationship Id="rId77" Type="http://schemas.openxmlformats.org/officeDocument/2006/relationships/header" Target="header54.xml"/><Relationship Id="rId100" Type="http://schemas.openxmlformats.org/officeDocument/2006/relationships/header" Target="header74.xml"/><Relationship Id="rId105" Type="http://schemas.openxmlformats.org/officeDocument/2006/relationships/header" Target="header78.xml"/><Relationship Id="rId126" Type="http://schemas.openxmlformats.org/officeDocument/2006/relationships/header" Target="header94.xml"/><Relationship Id="rId147" Type="http://schemas.openxmlformats.org/officeDocument/2006/relationships/header" Target="header112.xml"/><Relationship Id="rId168" Type="http://schemas.openxmlformats.org/officeDocument/2006/relationships/header" Target="header133.xml"/><Relationship Id="rId8" Type="http://schemas.openxmlformats.org/officeDocument/2006/relationships/header" Target="header1.xml"/><Relationship Id="rId51" Type="http://schemas.openxmlformats.org/officeDocument/2006/relationships/header" Target="header36.xml"/><Relationship Id="rId72" Type="http://schemas.openxmlformats.org/officeDocument/2006/relationships/header" Target="header49.xml"/><Relationship Id="rId93" Type="http://schemas.openxmlformats.org/officeDocument/2006/relationships/footer" Target="footer13.xml"/><Relationship Id="rId98" Type="http://schemas.openxmlformats.org/officeDocument/2006/relationships/header" Target="header72.xml"/><Relationship Id="rId121" Type="http://schemas.openxmlformats.org/officeDocument/2006/relationships/header" Target="header90.xml"/><Relationship Id="rId142" Type="http://schemas.openxmlformats.org/officeDocument/2006/relationships/footer" Target="footer22.xml"/><Relationship Id="rId163" Type="http://schemas.openxmlformats.org/officeDocument/2006/relationships/header" Target="header128.xml"/><Relationship Id="rId184" Type="http://schemas.openxmlformats.org/officeDocument/2006/relationships/header" Target="header149.xml"/><Relationship Id="rId3" Type="http://schemas.openxmlformats.org/officeDocument/2006/relationships/styles" Target="styles.xml"/><Relationship Id="rId25" Type="http://schemas.openxmlformats.org/officeDocument/2006/relationships/header" Target="header15.xml"/><Relationship Id="rId46" Type="http://schemas.openxmlformats.org/officeDocument/2006/relationships/header" Target="header32.xml"/><Relationship Id="rId67" Type="http://schemas.openxmlformats.org/officeDocument/2006/relationships/footer" Target="footer11.xml"/><Relationship Id="rId116" Type="http://schemas.openxmlformats.org/officeDocument/2006/relationships/footer" Target="footer17.xml"/><Relationship Id="rId137" Type="http://schemas.openxmlformats.org/officeDocument/2006/relationships/header" Target="header104.xml"/><Relationship Id="rId158" Type="http://schemas.openxmlformats.org/officeDocument/2006/relationships/header" Target="header123.xml"/><Relationship Id="rId20" Type="http://schemas.openxmlformats.org/officeDocument/2006/relationships/header" Target="header10.xml"/><Relationship Id="rId41" Type="http://schemas.openxmlformats.org/officeDocument/2006/relationships/header" Target="header27.xml"/><Relationship Id="rId62" Type="http://schemas.openxmlformats.org/officeDocument/2006/relationships/diagramColors" Target="diagrams/colors1.xml"/><Relationship Id="rId83" Type="http://schemas.openxmlformats.org/officeDocument/2006/relationships/header" Target="header60.xml"/><Relationship Id="rId88" Type="http://schemas.openxmlformats.org/officeDocument/2006/relationships/header" Target="header65.xml"/><Relationship Id="rId111" Type="http://schemas.openxmlformats.org/officeDocument/2006/relationships/header" Target="header83.xml"/><Relationship Id="rId132" Type="http://schemas.openxmlformats.org/officeDocument/2006/relationships/header" Target="header100.xml"/><Relationship Id="rId153" Type="http://schemas.openxmlformats.org/officeDocument/2006/relationships/header" Target="header118.xml"/><Relationship Id="rId174" Type="http://schemas.openxmlformats.org/officeDocument/2006/relationships/header" Target="header139.xml"/><Relationship Id="rId179" Type="http://schemas.openxmlformats.org/officeDocument/2006/relationships/header" Target="header144.xml"/><Relationship Id="rId15" Type="http://schemas.openxmlformats.org/officeDocument/2006/relationships/header" Target="header6.xml"/><Relationship Id="rId36" Type="http://schemas.openxmlformats.org/officeDocument/2006/relationships/footer" Target="footer6.xml"/><Relationship Id="rId57" Type="http://schemas.openxmlformats.org/officeDocument/2006/relationships/header" Target="header41.xml"/><Relationship Id="rId106" Type="http://schemas.openxmlformats.org/officeDocument/2006/relationships/header" Target="header79.xml"/><Relationship Id="rId127" Type="http://schemas.openxmlformats.org/officeDocument/2006/relationships/header" Target="header95.xml"/><Relationship Id="rId10" Type="http://schemas.openxmlformats.org/officeDocument/2006/relationships/header" Target="header2.xml"/><Relationship Id="rId31" Type="http://schemas.openxmlformats.org/officeDocument/2006/relationships/header" Target="header20.xml"/><Relationship Id="rId52" Type="http://schemas.openxmlformats.org/officeDocument/2006/relationships/header" Target="header37.xml"/><Relationship Id="rId73" Type="http://schemas.openxmlformats.org/officeDocument/2006/relationships/header" Target="header50.xml"/><Relationship Id="rId78" Type="http://schemas.openxmlformats.org/officeDocument/2006/relationships/header" Target="header55.xml"/><Relationship Id="rId94" Type="http://schemas.openxmlformats.org/officeDocument/2006/relationships/header" Target="header69.xml"/><Relationship Id="rId99" Type="http://schemas.openxmlformats.org/officeDocument/2006/relationships/header" Target="header73.xml"/><Relationship Id="rId101" Type="http://schemas.openxmlformats.org/officeDocument/2006/relationships/header" Target="header75.xml"/><Relationship Id="rId122" Type="http://schemas.openxmlformats.org/officeDocument/2006/relationships/header" Target="header91.xml"/><Relationship Id="rId143" Type="http://schemas.openxmlformats.org/officeDocument/2006/relationships/header" Target="header108.xml"/><Relationship Id="rId148" Type="http://schemas.openxmlformats.org/officeDocument/2006/relationships/header" Target="header113.xml"/><Relationship Id="rId164" Type="http://schemas.openxmlformats.org/officeDocument/2006/relationships/header" Target="header129.xml"/><Relationship Id="rId169" Type="http://schemas.openxmlformats.org/officeDocument/2006/relationships/header" Target="header134.xml"/><Relationship Id="rId18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C00902-0240-474D-AD3B-67F57F78777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B3CE2CC-76A2-4D52-95BF-BD1E515022AE}">
      <dgm:prSet phldrT="[Text]"/>
      <dgm:spPr/>
      <dgm:t>
        <a:bodyPr/>
        <a:lstStyle/>
        <a:p>
          <a:r>
            <a:rPr lang="ru-RU"/>
            <a:t>Общая цель</a:t>
          </a:r>
          <a:r>
            <a:rPr lang="hr-HR"/>
            <a:t> 1.</a:t>
          </a:r>
        </a:p>
      </dgm:t>
    </dgm:pt>
    <dgm:pt modelId="{179D1EAA-FBD7-4B3A-8150-C33B4E8322AB}" type="parTrans" cxnId="{8D62D26D-3EF5-412E-AA1B-1F4289874983}">
      <dgm:prSet/>
      <dgm:spPr/>
      <dgm:t>
        <a:bodyPr/>
        <a:lstStyle/>
        <a:p>
          <a:endParaRPr lang="hr-HR"/>
        </a:p>
      </dgm:t>
    </dgm:pt>
    <dgm:pt modelId="{0A8912E1-C034-4CE9-A761-1EDC036CBF99}" type="sibTrans" cxnId="{8D62D26D-3EF5-412E-AA1B-1F4289874983}">
      <dgm:prSet/>
      <dgm:spPr/>
      <dgm:t>
        <a:bodyPr/>
        <a:lstStyle/>
        <a:p>
          <a:endParaRPr lang="hr-HR"/>
        </a:p>
      </dgm:t>
    </dgm:pt>
    <dgm:pt modelId="{2D114F50-8846-49FD-9E4D-AD33B5AF8CB2}" type="asst">
      <dgm:prSet phldrT="[Text]"/>
      <dgm:spPr/>
      <dgm:t>
        <a:bodyPr/>
        <a:lstStyle/>
        <a:p>
          <a:r>
            <a:rPr lang="ru-RU"/>
            <a:t>Конкретная цель</a:t>
          </a:r>
          <a:r>
            <a:rPr lang="hr-HR"/>
            <a:t> 1.1.</a:t>
          </a:r>
        </a:p>
      </dgm:t>
    </dgm:pt>
    <dgm:pt modelId="{45D0FEA8-C8D6-4A0C-BA40-CD4A987E5DA2}" type="parTrans" cxnId="{B08830E6-C85B-493D-803A-58842D86D88F}">
      <dgm:prSet/>
      <dgm:spPr/>
      <dgm:t>
        <a:bodyPr/>
        <a:lstStyle/>
        <a:p>
          <a:endParaRPr lang="hr-HR"/>
        </a:p>
      </dgm:t>
    </dgm:pt>
    <dgm:pt modelId="{E490E6AC-6B1C-4A9B-A9FC-077C75986DFB}" type="sibTrans" cxnId="{B08830E6-C85B-493D-803A-58842D86D88F}">
      <dgm:prSet/>
      <dgm:spPr/>
      <dgm:t>
        <a:bodyPr/>
        <a:lstStyle/>
        <a:p>
          <a:endParaRPr lang="hr-HR"/>
        </a:p>
      </dgm:t>
    </dgm:pt>
    <dgm:pt modelId="{A8493CAD-3B6C-4AF2-9C87-81D8642898AE}" type="asst">
      <dgm:prSet phldrT="[Text]"/>
      <dgm:spPr/>
      <dgm:t>
        <a:bodyPr/>
        <a:lstStyle/>
        <a:p>
          <a:r>
            <a:rPr lang="ru-RU"/>
            <a:t>Конкретная цель</a:t>
          </a:r>
          <a:r>
            <a:rPr lang="hr-HR"/>
            <a:t> 1.2.</a:t>
          </a:r>
        </a:p>
      </dgm:t>
    </dgm:pt>
    <dgm:pt modelId="{6B9061B9-C3AE-4C01-A7A9-545A83F00FA4}" type="parTrans" cxnId="{0D41ADB0-AFD7-4AC2-BA7F-9D7D7D3DDBE6}">
      <dgm:prSet/>
      <dgm:spPr/>
      <dgm:t>
        <a:bodyPr/>
        <a:lstStyle/>
        <a:p>
          <a:endParaRPr lang="hr-HR"/>
        </a:p>
      </dgm:t>
    </dgm:pt>
    <dgm:pt modelId="{417EEC7D-D83F-4EEA-9105-893E2545165A}" type="sibTrans" cxnId="{0D41ADB0-AFD7-4AC2-BA7F-9D7D7D3DDBE6}">
      <dgm:prSet/>
      <dgm:spPr/>
      <dgm:t>
        <a:bodyPr/>
        <a:lstStyle/>
        <a:p>
          <a:endParaRPr lang="hr-HR"/>
        </a:p>
      </dgm:t>
    </dgm:pt>
    <dgm:pt modelId="{173936E4-74DA-4299-BA87-B9DD01EC49B5}" type="asst">
      <dgm:prSet phldrT="[Text]"/>
      <dgm:spPr/>
      <dgm:t>
        <a:bodyPr/>
        <a:lstStyle/>
        <a:p>
          <a:r>
            <a:rPr lang="ru-RU"/>
            <a:t>Способ реализации цел</a:t>
          </a:r>
          <a:endParaRPr lang="hr-HR"/>
        </a:p>
        <a:p>
          <a:r>
            <a:rPr lang="hr-HR"/>
            <a:t> 1.1.3.</a:t>
          </a:r>
        </a:p>
      </dgm:t>
    </dgm:pt>
    <dgm:pt modelId="{5A99A713-3742-42ED-B1B7-5F7527478890}" type="parTrans" cxnId="{94A4D471-C965-4F0E-8E9D-D286839FC15C}">
      <dgm:prSet/>
      <dgm:spPr/>
      <dgm:t>
        <a:bodyPr/>
        <a:lstStyle/>
        <a:p>
          <a:endParaRPr lang="hr-HR"/>
        </a:p>
      </dgm:t>
    </dgm:pt>
    <dgm:pt modelId="{DF45097C-C61B-408C-8CA3-0A7EB2DBD8AF}" type="sibTrans" cxnId="{94A4D471-C965-4F0E-8E9D-D286839FC15C}">
      <dgm:prSet/>
      <dgm:spPr/>
      <dgm:t>
        <a:bodyPr/>
        <a:lstStyle/>
        <a:p>
          <a:endParaRPr lang="hr-HR"/>
        </a:p>
      </dgm:t>
    </dgm:pt>
    <dgm:pt modelId="{C8414555-01E9-48AA-BE35-67C5D156B5C0}" type="asst">
      <dgm:prSet phldrT="[Text]"/>
      <dgm:spPr/>
      <dgm:t>
        <a:bodyPr/>
        <a:lstStyle/>
        <a:p>
          <a:r>
            <a:rPr lang="ru-RU"/>
            <a:t>Способ реализации цели</a:t>
          </a:r>
          <a:r>
            <a:rPr lang="hr-HR"/>
            <a:t> 1.1.1.</a:t>
          </a:r>
        </a:p>
      </dgm:t>
    </dgm:pt>
    <dgm:pt modelId="{D30C2CA2-DE5F-4790-B4B4-CD78852166D0}" type="parTrans" cxnId="{38D2A1D9-E7A9-464F-8120-0C3338014850}">
      <dgm:prSet/>
      <dgm:spPr/>
      <dgm:t>
        <a:bodyPr/>
        <a:lstStyle/>
        <a:p>
          <a:endParaRPr lang="hr-HR"/>
        </a:p>
      </dgm:t>
    </dgm:pt>
    <dgm:pt modelId="{90807E82-DA36-4EEF-B6E9-150F07AF9032}" type="sibTrans" cxnId="{38D2A1D9-E7A9-464F-8120-0C3338014850}">
      <dgm:prSet/>
      <dgm:spPr/>
      <dgm:t>
        <a:bodyPr/>
        <a:lstStyle/>
        <a:p>
          <a:endParaRPr lang="hr-HR"/>
        </a:p>
      </dgm:t>
    </dgm:pt>
    <dgm:pt modelId="{3E661808-70D9-4780-BEDF-12C1C2EFD8EE}" type="asst">
      <dgm:prSet phldrT="[Text]"/>
      <dgm:spPr/>
      <dgm:t>
        <a:bodyPr/>
        <a:lstStyle/>
        <a:p>
          <a:r>
            <a:rPr lang="ru-RU"/>
            <a:t>Способ реализации цел</a:t>
          </a:r>
          <a:endParaRPr lang="hr-HR"/>
        </a:p>
        <a:p>
          <a:r>
            <a:rPr lang="hr-HR"/>
            <a:t>a 1.1.2.</a:t>
          </a:r>
        </a:p>
      </dgm:t>
    </dgm:pt>
    <dgm:pt modelId="{D9F4A4DA-B76D-4ACD-AA49-8BFFAADE56B9}" type="parTrans" cxnId="{442658EA-1965-4D4F-9392-9D269BAFA85E}">
      <dgm:prSet/>
      <dgm:spPr/>
      <dgm:t>
        <a:bodyPr/>
        <a:lstStyle/>
        <a:p>
          <a:endParaRPr lang="hr-HR"/>
        </a:p>
      </dgm:t>
    </dgm:pt>
    <dgm:pt modelId="{86D0A177-5897-4897-9AA1-73462886A5D1}" type="sibTrans" cxnId="{442658EA-1965-4D4F-9392-9D269BAFA85E}">
      <dgm:prSet/>
      <dgm:spPr/>
      <dgm:t>
        <a:bodyPr/>
        <a:lstStyle/>
        <a:p>
          <a:endParaRPr lang="hr-HR"/>
        </a:p>
      </dgm:t>
    </dgm:pt>
    <dgm:pt modelId="{1181AEA6-77AC-4290-9848-97ABF189FDC9}" type="asst">
      <dgm:prSet phldrT="[Text]"/>
      <dgm:spPr/>
      <dgm:t>
        <a:bodyPr/>
        <a:lstStyle/>
        <a:p>
          <a:r>
            <a:rPr lang="ru-RU"/>
            <a:t>Способ реализации цел</a:t>
          </a:r>
          <a:endParaRPr lang="hr-HR"/>
        </a:p>
        <a:p>
          <a:r>
            <a:rPr lang="hr-HR"/>
            <a:t>Način ostvarivanja 1.2.2.</a:t>
          </a:r>
        </a:p>
      </dgm:t>
    </dgm:pt>
    <dgm:pt modelId="{2D7B6A38-D72E-4B0C-84D8-D7473951489D}" type="parTrans" cxnId="{272BF91F-1151-4A16-82E5-E77B4ECFEF55}">
      <dgm:prSet/>
      <dgm:spPr/>
      <dgm:t>
        <a:bodyPr/>
        <a:lstStyle/>
        <a:p>
          <a:endParaRPr lang="hr-HR"/>
        </a:p>
      </dgm:t>
    </dgm:pt>
    <dgm:pt modelId="{600B3789-34AC-4912-BF91-EBDD65BC676D}" type="sibTrans" cxnId="{272BF91F-1151-4A16-82E5-E77B4ECFEF55}">
      <dgm:prSet/>
      <dgm:spPr/>
      <dgm:t>
        <a:bodyPr/>
        <a:lstStyle/>
        <a:p>
          <a:endParaRPr lang="hr-HR"/>
        </a:p>
      </dgm:t>
    </dgm:pt>
    <dgm:pt modelId="{9F4CFB35-B9FC-4A99-BD42-F620D9010626}" type="asst">
      <dgm:prSet phldrT="[Text]"/>
      <dgm:spPr/>
      <dgm:t>
        <a:bodyPr/>
        <a:lstStyle/>
        <a:p>
          <a:r>
            <a:rPr lang="ru-RU"/>
            <a:t>Способ реализации цел</a:t>
          </a:r>
          <a:endParaRPr lang="hr-HR"/>
        </a:p>
        <a:p>
          <a:r>
            <a:rPr lang="hr-HR"/>
            <a:t>Način ostvarivanja 1.2.1.</a:t>
          </a:r>
        </a:p>
      </dgm:t>
    </dgm:pt>
    <dgm:pt modelId="{6AB13315-43A4-4D3E-B1F9-0B54E8E9B00D}" type="parTrans" cxnId="{110A3F20-1B66-434F-B977-85767766DF50}">
      <dgm:prSet/>
      <dgm:spPr/>
      <dgm:t>
        <a:bodyPr/>
        <a:lstStyle/>
        <a:p>
          <a:endParaRPr lang="hr-HR"/>
        </a:p>
      </dgm:t>
    </dgm:pt>
    <dgm:pt modelId="{C3A0753E-CA28-4641-89E4-8AC023E0578E}" type="sibTrans" cxnId="{110A3F20-1B66-434F-B977-85767766DF50}">
      <dgm:prSet/>
      <dgm:spPr/>
      <dgm:t>
        <a:bodyPr/>
        <a:lstStyle/>
        <a:p>
          <a:endParaRPr lang="hr-HR"/>
        </a:p>
      </dgm:t>
    </dgm:pt>
    <dgm:pt modelId="{27598271-6E40-4FF3-8505-525D80060C29}" type="pres">
      <dgm:prSet presAssocID="{76C00902-0240-474D-AD3B-67F57F78777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48194C39-A6FD-49DB-B3EA-718359E45777}" type="pres">
      <dgm:prSet presAssocID="{DB3CE2CC-76A2-4D52-95BF-BD1E515022AE}" presName="hierRoot1" presStyleCnt="0"/>
      <dgm:spPr/>
    </dgm:pt>
    <dgm:pt modelId="{B67F6EC5-2DCB-4B79-89EA-74D4777C2398}" type="pres">
      <dgm:prSet presAssocID="{DB3CE2CC-76A2-4D52-95BF-BD1E515022AE}" presName="composite" presStyleCnt="0"/>
      <dgm:spPr/>
    </dgm:pt>
    <dgm:pt modelId="{7DA121B5-46C8-4D1E-A66C-372EC87535E8}" type="pres">
      <dgm:prSet presAssocID="{DB3CE2CC-76A2-4D52-95BF-BD1E515022AE}" presName="background" presStyleLbl="node0" presStyleIdx="0" presStyleCnt="1"/>
      <dgm:spPr/>
    </dgm:pt>
    <dgm:pt modelId="{C00E85CA-4340-48DE-9FB2-F69F388028C5}" type="pres">
      <dgm:prSet presAssocID="{DB3CE2CC-76A2-4D52-95BF-BD1E515022A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DB648F6-7F8C-48FB-A3A3-AD75157F3F03}" type="pres">
      <dgm:prSet presAssocID="{DB3CE2CC-76A2-4D52-95BF-BD1E515022AE}" presName="hierChild2" presStyleCnt="0"/>
      <dgm:spPr/>
    </dgm:pt>
    <dgm:pt modelId="{001313ED-4810-4CA4-89B2-48E5556707A0}" type="pres">
      <dgm:prSet presAssocID="{45D0FEA8-C8D6-4A0C-BA40-CD4A987E5DA2}" presName="Name10" presStyleLbl="parChTrans1D2" presStyleIdx="0" presStyleCnt="2"/>
      <dgm:spPr/>
      <dgm:t>
        <a:bodyPr/>
        <a:lstStyle/>
        <a:p>
          <a:endParaRPr lang="hr-HR"/>
        </a:p>
      </dgm:t>
    </dgm:pt>
    <dgm:pt modelId="{F2565332-8843-4835-A739-AEAD34D9ED86}" type="pres">
      <dgm:prSet presAssocID="{2D114F50-8846-49FD-9E4D-AD33B5AF8CB2}" presName="hierRoot2" presStyleCnt="0"/>
      <dgm:spPr/>
    </dgm:pt>
    <dgm:pt modelId="{D2D477A6-6780-4059-B743-C3BF6B3B369A}" type="pres">
      <dgm:prSet presAssocID="{2D114F50-8846-49FD-9E4D-AD33B5AF8CB2}" presName="composite2" presStyleCnt="0"/>
      <dgm:spPr/>
    </dgm:pt>
    <dgm:pt modelId="{6C52CACD-27F6-4771-8C00-1539A14BDA49}" type="pres">
      <dgm:prSet presAssocID="{2D114F50-8846-49FD-9E4D-AD33B5AF8CB2}" presName="background2" presStyleLbl="asst1" presStyleIdx="0" presStyleCnt="7"/>
      <dgm:spPr/>
    </dgm:pt>
    <dgm:pt modelId="{A8C2EFFC-050C-43DA-A836-5AAFD779C955}" type="pres">
      <dgm:prSet presAssocID="{2D114F50-8846-49FD-9E4D-AD33B5AF8CB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8258427-51E9-4AA7-AC3A-FA383A48E955}" type="pres">
      <dgm:prSet presAssocID="{2D114F50-8846-49FD-9E4D-AD33B5AF8CB2}" presName="hierChild3" presStyleCnt="0"/>
      <dgm:spPr/>
    </dgm:pt>
    <dgm:pt modelId="{ECA34171-F46E-4F6B-9C18-FCF9B713B5AE}" type="pres">
      <dgm:prSet presAssocID="{D30C2CA2-DE5F-4790-B4B4-CD78852166D0}" presName="Name17" presStyleLbl="parChTrans1D3" presStyleIdx="0" presStyleCnt="5"/>
      <dgm:spPr/>
      <dgm:t>
        <a:bodyPr/>
        <a:lstStyle/>
        <a:p>
          <a:endParaRPr lang="hr-HR"/>
        </a:p>
      </dgm:t>
    </dgm:pt>
    <dgm:pt modelId="{B2419997-15D6-4662-9DAF-85B4E5A612E5}" type="pres">
      <dgm:prSet presAssocID="{C8414555-01E9-48AA-BE35-67C5D156B5C0}" presName="hierRoot3" presStyleCnt="0"/>
      <dgm:spPr/>
    </dgm:pt>
    <dgm:pt modelId="{FA7AB141-EE74-46AA-962B-D8F4742EC742}" type="pres">
      <dgm:prSet presAssocID="{C8414555-01E9-48AA-BE35-67C5D156B5C0}" presName="composite3" presStyleCnt="0"/>
      <dgm:spPr/>
    </dgm:pt>
    <dgm:pt modelId="{D4FF95AF-B87F-4A73-8FF0-B7EDD4B4A42E}" type="pres">
      <dgm:prSet presAssocID="{C8414555-01E9-48AA-BE35-67C5D156B5C0}" presName="background3" presStyleLbl="asst1" presStyleIdx="1" presStyleCnt="7"/>
      <dgm:spPr/>
    </dgm:pt>
    <dgm:pt modelId="{C6B1D556-1E97-42D2-9865-6C8578531E5D}" type="pres">
      <dgm:prSet presAssocID="{C8414555-01E9-48AA-BE35-67C5D156B5C0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245E02A-BA25-43DC-B564-0BE49DC3FD6A}" type="pres">
      <dgm:prSet presAssocID="{C8414555-01E9-48AA-BE35-67C5D156B5C0}" presName="hierChild4" presStyleCnt="0"/>
      <dgm:spPr/>
    </dgm:pt>
    <dgm:pt modelId="{F6FF4842-52D5-4CBD-93EE-02F8D2FEF2E1}" type="pres">
      <dgm:prSet presAssocID="{D9F4A4DA-B76D-4ACD-AA49-8BFFAADE56B9}" presName="Name17" presStyleLbl="parChTrans1D3" presStyleIdx="1" presStyleCnt="5"/>
      <dgm:spPr/>
      <dgm:t>
        <a:bodyPr/>
        <a:lstStyle/>
        <a:p>
          <a:endParaRPr lang="hr-HR"/>
        </a:p>
      </dgm:t>
    </dgm:pt>
    <dgm:pt modelId="{537F76AE-35FF-4E98-9D02-63C477CC38BD}" type="pres">
      <dgm:prSet presAssocID="{3E661808-70D9-4780-BEDF-12C1C2EFD8EE}" presName="hierRoot3" presStyleCnt="0"/>
      <dgm:spPr/>
    </dgm:pt>
    <dgm:pt modelId="{7B45AB74-4688-4567-9FE3-FA44722116DD}" type="pres">
      <dgm:prSet presAssocID="{3E661808-70D9-4780-BEDF-12C1C2EFD8EE}" presName="composite3" presStyleCnt="0"/>
      <dgm:spPr/>
    </dgm:pt>
    <dgm:pt modelId="{F01CFEC4-1E8C-4B1C-96EF-9D67577B6435}" type="pres">
      <dgm:prSet presAssocID="{3E661808-70D9-4780-BEDF-12C1C2EFD8EE}" presName="background3" presStyleLbl="asst1" presStyleIdx="2" presStyleCnt="7"/>
      <dgm:spPr/>
    </dgm:pt>
    <dgm:pt modelId="{E7AAEE2E-2C80-4C3F-A501-DEB29BE28D4B}" type="pres">
      <dgm:prSet presAssocID="{3E661808-70D9-4780-BEDF-12C1C2EFD8EE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86882D2-675F-419E-851E-6DA8B63CAE9A}" type="pres">
      <dgm:prSet presAssocID="{3E661808-70D9-4780-BEDF-12C1C2EFD8EE}" presName="hierChild4" presStyleCnt="0"/>
      <dgm:spPr/>
    </dgm:pt>
    <dgm:pt modelId="{16CCDC76-86C0-48C3-831B-371DBB33D2FA}" type="pres">
      <dgm:prSet presAssocID="{5A99A713-3742-42ED-B1B7-5F7527478890}" presName="Name17" presStyleLbl="parChTrans1D3" presStyleIdx="2" presStyleCnt="5"/>
      <dgm:spPr/>
      <dgm:t>
        <a:bodyPr/>
        <a:lstStyle/>
        <a:p>
          <a:endParaRPr lang="hr-HR"/>
        </a:p>
      </dgm:t>
    </dgm:pt>
    <dgm:pt modelId="{AA1AFD74-CAEE-4474-A221-67C910829A98}" type="pres">
      <dgm:prSet presAssocID="{173936E4-74DA-4299-BA87-B9DD01EC49B5}" presName="hierRoot3" presStyleCnt="0"/>
      <dgm:spPr/>
    </dgm:pt>
    <dgm:pt modelId="{95B5681A-7AFC-48F9-A87A-5C68C9B58D8C}" type="pres">
      <dgm:prSet presAssocID="{173936E4-74DA-4299-BA87-B9DD01EC49B5}" presName="composite3" presStyleCnt="0"/>
      <dgm:spPr/>
    </dgm:pt>
    <dgm:pt modelId="{7F04848D-6753-4CD9-8FE8-27D3DDA2F386}" type="pres">
      <dgm:prSet presAssocID="{173936E4-74DA-4299-BA87-B9DD01EC49B5}" presName="background3" presStyleLbl="asst1" presStyleIdx="3" presStyleCnt="7"/>
      <dgm:spPr/>
    </dgm:pt>
    <dgm:pt modelId="{74B7AF69-52DA-4467-A092-445DC4FB56DB}" type="pres">
      <dgm:prSet presAssocID="{173936E4-74DA-4299-BA87-B9DD01EC49B5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429327-7665-44E4-B4BB-B1805FCE4A54}" type="pres">
      <dgm:prSet presAssocID="{173936E4-74DA-4299-BA87-B9DD01EC49B5}" presName="hierChild4" presStyleCnt="0"/>
      <dgm:spPr/>
    </dgm:pt>
    <dgm:pt modelId="{84DC290C-3868-4318-8277-67BEF7238316}" type="pres">
      <dgm:prSet presAssocID="{6B9061B9-C3AE-4C01-A7A9-545A83F00FA4}" presName="Name10" presStyleLbl="parChTrans1D2" presStyleIdx="1" presStyleCnt="2"/>
      <dgm:spPr/>
      <dgm:t>
        <a:bodyPr/>
        <a:lstStyle/>
        <a:p>
          <a:endParaRPr lang="hr-HR"/>
        </a:p>
      </dgm:t>
    </dgm:pt>
    <dgm:pt modelId="{C990FD7E-34C1-4CC8-84FA-2B44B2D2FEFC}" type="pres">
      <dgm:prSet presAssocID="{A8493CAD-3B6C-4AF2-9C87-81D8642898AE}" presName="hierRoot2" presStyleCnt="0"/>
      <dgm:spPr/>
    </dgm:pt>
    <dgm:pt modelId="{D3895EC1-C526-4DAF-A689-99026A73BD99}" type="pres">
      <dgm:prSet presAssocID="{A8493CAD-3B6C-4AF2-9C87-81D8642898AE}" presName="composite2" presStyleCnt="0"/>
      <dgm:spPr/>
    </dgm:pt>
    <dgm:pt modelId="{6E75CCFC-E70A-490C-8408-1558283FD70F}" type="pres">
      <dgm:prSet presAssocID="{A8493CAD-3B6C-4AF2-9C87-81D8642898AE}" presName="background2" presStyleLbl="asst1" presStyleIdx="4" presStyleCnt="7"/>
      <dgm:spPr/>
    </dgm:pt>
    <dgm:pt modelId="{8D8946EE-1A92-48F4-A90D-AE7D770B962E}" type="pres">
      <dgm:prSet presAssocID="{A8493CAD-3B6C-4AF2-9C87-81D8642898AE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9EBBC02-4AE6-41AF-8D2B-BC4A4DE9B0E3}" type="pres">
      <dgm:prSet presAssocID="{A8493CAD-3B6C-4AF2-9C87-81D8642898AE}" presName="hierChild3" presStyleCnt="0"/>
      <dgm:spPr/>
    </dgm:pt>
    <dgm:pt modelId="{9238CFD4-B30B-4454-9D2D-B89186689A8B}" type="pres">
      <dgm:prSet presAssocID="{6AB13315-43A4-4D3E-B1F9-0B54E8E9B00D}" presName="Name17" presStyleLbl="parChTrans1D3" presStyleIdx="3" presStyleCnt="5"/>
      <dgm:spPr/>
      <dgm:t>
        <a:bodyPr/>
        <a:lstStyle/>
        <a:p>
          <a:endParaRPr lang="hr-HR"/>
        </a:p>
      </dgm:t>
    </dgm:pt>
    <dgm:pt modelId="{BFA5FEAF-CF9D-4A70-8CD3-635F8BA4A73E}" type="pres">
      <dgm:prSet presAssocID="{9F4CFB35-B9FC-4A99-BD42-F620D9010626}" presName="hierRoot3" presStyleCnt="0"/>
      <dgm:spPr/>
    </dgm:pt>
    <dgm:pt modelId="{A0E631CE-EFFD-45FA-844E-B37070F29DCA}" type="pres">
      <dgm:prSet presAssocID="{9F4CFB35-B9FC-4A99-BD42-F620D9010626}" presName="composite3" presStyleCnt="0"/>
      <dgm:spPr/>
    </dgm:pt>
    <dgm:pt modelId="{91AA0959-9294-429E-BEED-9C78835CE914}" type="pres">
      <dgm:prSet presAssocID="{9F4CFB35-B9FC-4A99-BD42-F620D9010626}" presName="background3" presStyleLbl="asst1" presStyleIdx="5" presStyleCnt="7"/>
      <dgm:spPr/>
    </dgm:pt>
    <dgm:pt modelId="{73179A8D-5A55-4207-AE87-29C63DAA320D}" type="pres">
      <dgm:prSet presAssocID="{9F4CFB35-B9FC-4A99-BD42-F620D9010626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0521F27-56D1-4E69-B7DD-B50AAF86559C}" type="pres">
      <dgm:prSet presAssocID="{9F4CFB35-B9FC-4A99-BD42-F620D9010626}" presName="hierChild4" presStyleCnt="0"/>
      <dgm:spPr/>
    </dgm:pt>
    <dgm:pt modelId="{C9F0A9B3-4E8D-4654-9A95-451D8571D6C4}" type="pres">
      <dgm:prSet presAssocID="{2D7B6A38-D72E-4B0C-84D8-D7473951489D}" presName="Name17" presStyleLbl="parChTrans1D3" presStyleIdx="4" presStyleCnt="5"/>
      <dgm:spPr/>
      <dgm:t>
        <a:bodyPr/>
        <a:lstStyle/>
        <a:p>
          <a:endParaRPr lang="hr-HR"/>
        </a:p>
      </dgm:t>
    </dgm:pt>
    <dgm:pt modelId="{38FE6DFF-D294-4C02-8F23-AD4436D20931}" type="pres">
      <dgm:prSet presAssocID="{1181AEA6-77AC-4290-9848-97ABF189FDC9}" presName="hierRoot3" presStyleCnt="0"/>
      <dgm:spPr/>
    </dgm:pt>
    <dgm:pt modelId="{7E4C41AA-DBD9-4DA9-AF24-81E1A0917FEB}" type="pres">
      <dgm:prSet presAssocID="{1181AEA6-77AC-4290-9848-97ABF189FDC9}" presName="composite3" presStyleCnt="0"/>
      <dgm:spPr/>
    </dgm:pt>
    <dgm:pt modelId="{DBC30919-5776-4F9A-945A-BD5F54FB0ED2}" type="pres">
      <dgm:prSet presAssocID="{1181AEA6-77AC-4290-9848-97ABF189FDC9}" presName="background3" presStyleLbl="asst1" presStyleIdx="6" presStyleCnt="7"/>
      <dgm:spPr/>
    </dgm:pt>
    <dgm:pt modelId="{30358D43-FDB1-4337-B1C0-FFEB985BA32F}" type="pres">
      <dgm:prSet presAssocID="{1181AEA6-77AC-4290-9848-97ABF189FDC9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5B20E90-F80D-4A62-89C1-A4B23FA178E2}" type="pres">
      <dgm:prSet presAssocID="{1181AEA6-77AC-4290-9848-97ABF189FDC9}" presName="hierChild4" presStyleCnt="0"/>
      <dgm:spPr/>
    </dgm:pt>
  </dgm:ptLst>
  <dgm:cxnLst>
    <dgm:cxn modelId="{D957724F-10B1-4FD7-9236-C52F1BDF5FD4}" type="presOf" srcId="{D30C2CA2-DE5F-4790-B4B4-CD78852166D0}" destId="{ECA34171-F46E-4F6B-9C18-FCF9B713B5AE}" srcOrd="0" destOrd="0" presId="urn:microsoft.com/office/officeart/2005/8/layout/hierarchy1"/>
    <dgm:cxn modelId="{87FF046C-AD6C-461F-8C49-9FB4F36944AB}" type="presOf" srcId="{6AB13315-43A4-4D3E-B1F9-0B54E8E9B00D}" destId="{9238CFD4-B30B-4454-9D2D-B89186689A8B}" srcOrd="0" destOrd="0" presId="urn:microsoft.com/office/officeart/2005/8/layout/hierarchy1"/>
    <dgm:cxn modelId="{8D62D26D-3EF5-412E-AA1B-1F4289874983}" srcId="{76C00902-0240-474D-AD3B-67F57F78777B}" destId="{DB3CE2CC-76A2-4D52-95BF-BD1E515022AE}" srcOrd="0" destOrd="0" parTransId="{179D1EAA-FBD7-4B3A-8150-C33B4E8322AB}" sibTransId="{0A8912E1-C034-4CE9-A761-1EDC036CBF99}"/>
    <dgm:cxn modelId="{0C652D98-2382-41E5-AA77-0219E3864A53}" type="presOf" srcId="{1181AEA6-77AC-4290-9848-97ABF189FDC9}" destId="{30358D43-FDB1-4337-B1C0-FFEB985BA32F}" srcOrd="0" destOrd="0" presId="urn:microsoft.com/office/officeart/2005/8/layout/hierarchy1"/>
    <dgm:cxn modelId="{F0AA356C-F79F-4D5F-802E-81DDE29472D3}" type="presOf" srcId="{2D114F50-8846-49FD-9E4D-AD33B5AF8CB2}" destId="{A8C2EFFC-050C-43DA-A836-5AAFD779C955}" srcOrd="0" destOrd="0" presId="urn:microsoft.com/office/officeart/2005/8/layout/hierarchy1"/>
    <dgm:cxn modelId="{442658EA-1965-4D4F-9392-9D269BAFA85E}" srcId="{2D114F50-8846-49FD-9E4D-AD33B5AF8CB2}" destId="{3E661808-70D9-4780-BEDF-12C1C2EFD8EE}" srcOrd="1" destOrd="0" parTransId="{D9F4A4DA-B76D-4ACD-AA49-8BFFAADE56B9}" sibTransId="{86D0A177-5897-4897-9AA1-73462886A5D1}"/>
    <dgm:cxn modelId="{9EB38496-3067-4ABD-BFAF-3EEFDF3C0834}" type="presOf" srcId="{C8414555-01E9-48AA-BE35-67C5D156B5C0}" destId="{C6B1D556-1E97-42D2-9865-6C8578531E5D}" srcOrd="0" destOrd="0" presId="urn:microsoft.com/office/officeart/2005/8/layout/hierarchy1"/>
    <dgm:cxn modelId="{38D2A1D9-E7A9-464F-8120-0C3338014850}" srcId="{2D114F50-8846-49FD-9E4D-AD33B5AF8CB2}" destId="{C8414555-01E9-48AA-BE35-67C5D156B5C0}" srcOrd="0" destOrd="0" parTransId="{D30C2CA2-DE5F-4790-B4B4-CD78852166D0}" sibTransId="{90807E82-DA36-4EEF-B6E9-150F07AF9032}"/>
    <dgm:cxn modelId="{9E318A31-F095-42AC-963A-6F7AD98BC593}" type="presOf" srcId="{2D7B6A38-D72E-4B0C-84D8-D7473951489D}" destId="{C9F0A9B3-4E8D-4654-9A95-451D8571D6C4}" srcOrd="0" destOrd="0" presId="urn:microsoft.com/office/officeart/2005/8/layout/hierarchy1"/>
    <dgm:cxn modelId="{2F5CEB7A-CEED-44B1-93E0-305693FF3DDA}" type="presOf" srcId="{5A99A713-3742-42ED-B1B7-5F7527478890}" destId="{16CCDC76-86C0-48C3-831B-371DBB33D2FA}" srcOrd="0" destOrd="0" presId="urn:microsoft.com/office/officeart/2005/8/layout/hierarchy1"/>
    <dgm:cxn modelId="{B08830E6-C85B-493D-803A-58842D86D88F}" srcId="{DB3CE2CC-76A2-4D52-95BF-BD1E515022AE}" destId="{2D114F50-8846-49FD-9E4D-AD33B5AF8CB2}" srcOrd="0" destOrd="0" parTransId="{45D0FEA8-C8D6-4A0C-BA40-CD4A987E5DA2}" sibTransId="{E490E6AC-6B1C-4A9B-A9FC-077C75986DFB}"/>
    <dgm:cxn modelId="{4791229D-9C0F-40E0-830D-EA53CB95A513}" type="presOf" srcId="{D9F4A4DA-B76D-4ACD-AA49-8BFFAADE56B9}" destId="{F6FF4842-52D5-4CBD-93EE-02F8D2FEF2E1}" srcOrd="0" destOrd="0" presId="urn:microsoft.com/office/officeart/2005/8/layout/hierarchy1"/>
    <dgm:cxn modelId="{0D41ADB0-AFD7-4AC2-BA7F-9D7D7D3DDBE6}" srcId="{DB3CE2CC-76A2-4D52-95BF-BD1E515022AE}" destId="{A8493CAD-3B6C-4AF2-9C87-81D8642898AE}" srcOrd="1" destOrd="0" parTransId="{6B9061B9-C3AE-4C01-A7A9-545A83F00FA4}" sibTransId="{417EEC7D-D83F-4EEA-9105-893E2545165A}"/>
    <dgm:cxn modelId="{A61B4B4A-0F87-41D1-8702-32EBD9AB6734}" type="presOf" srcId="{3E661808-70D9-4780-BEDF-12C1C2EFD8EE}" destId="{E7AAEE2E-2C80-4C3F-A501-DEB29BE28D4B}" srcOrd="0" destOrd="0" presId="urn:microsoft.com/office/officeart/2005/8/layout/hierarchy1"/>
    <dgm:cxn modelId="{18AA539C-3793-4EA8-AD2E-A1ABEEAB8D0D}" type="presOf" srcId="{9F4CFB35-B9FC-4A99-BD42-F620D9010626}" destId="{73179A8D-5A55-4207-AE87-29C63DAA320D}" srcOrd="0" destOrd="0" presId="urn:microsoft.com/office/officeart/2005/8/layout/hierarchy1"/>
    <dgm:cxn modelId="{8427C996-9E05-4608-9762-4A17094BA049}" type="presOf" srcId="{A8493CAD-3B6C-4AF2-9C87-81D8642898AE}" destId="{8D8946EE-1A92-48F4-A90D-AE7D770B962E}" srcOrd="0" destOrd="0" presId="urn:microsoft.com/office/officeart/2005/8/layout/hierarchy1"/>
    <dgm:cxn modelId="{52985683-A125-4BDB-BDB7-6A73AACE31F3}" type="presOf" srcId="{173936E4-74DA-4299-BA87-B9DD01EC49B5}" destId="{74B7AF69-52DA-4467-A092-445DC4FB56DB}" srcOrd="0" destOrd="0" presId="urn:microsoft.com/office/officeart/2005/8/layout/hierarchy1"/>
    <dgm:cxn modelId="{5B597AD8-5764-40B8-A496-9DDCDFE8389B}" type="presOf" srcId="{DB3CE2CC-76A2-4D52-95BF-BD1E515022AE}" destId="{C00E85CA-4340-48DE-9FB2-F69F388028C5}" srcOrd="0" destOrd="0" presId="urn:microsoft.com/office/officeart/2005/8/layout/hierarchy1"/>
    <dgm:cxn modelId="{0F55406E-32CC-4509-876B-85CDBDE7DF25}" type="presOf" srcId="{6B9061B9-C3AE-4C01-A7A9-545A83F00FA4}" destId="{84DC290C-3868-4318-8277-67BEF7238316}" srcOrd="0" destOrd="0" presId="urn:microsoft.com/office/officeart/2005/8/layout/hierarchy1"/>
    <dgm:cxn modelId="{DBC73CFD-76CA-4689-9B62-6CECDE8D92C5}" type="presOf" srcId="{76C00902-0240-474D-AD3B-67F57F78777B}" destId="{27598271-6E40-4FF3-8505-525D80060C29}" srcOrd="0" destOrd="0" presId="urn:microsoft.com/office/officeart/2005/8/layout/hierarchy1"/>
    <dgm:cxn modelId="{ADC5F0AB-D0A3-48CA-9FD4-8105AE516208}" type="presOf" srcId="{45D0FEA8-C8D6-4A0C-BA40-CD4A987E5DA2}" destId="{001313ED-4810-4CA4-89B2-48E5556707A0}" srcOrd="0" destOrd="0" presId="urn:microsoft.com/office/officeart/2005/8/layout/hierarchy1"/>
    <dgm:cxn modelId="{94A4D471-C965-4F0E-8E9D-D286839FC15C}" srcId="{2D114F50-8846-49FD-9E4D-AD33B5AF8CB2}" destId="{173936E4-74DA-4299-BA87-B9DD01EC49B5}" srcOrd="2" destOrd="0" parTransId="{5A99A713-3742-42ED-B1B7-5F7527478890}" sibTransId="{DF45097C-C61B-408C-8CA3-0A7EB2DBD8AF}"/>
    <dgm:cxn modelId="{110A3F20-1B66-434F-B977-85767766DF50}" srcId="{A8493CAD-3B6C-4AF2-9C87-81D8642898AE}" destId="{9F4CFB35-B9FC-4A99-BD42-F620D9010626}" srcOrd="0" destOrd="0" parTransId="{6AB13315-43A4-4D3E-B1F9-0B54E8E9B00D}" sibTransId="{C3A0753E-CA28-4641-89E4-8AC023E0578E}"/>
    <dgm:cxn modelId="{272BF91F-1151-4A16-82E5-E77B4ECFEF55}" srcId="{A8493CAD-3B6C-4AF2-9C87-81D8642898AE}" destId="{1181AEA6-77AC-4290-9848-97ABF189FDC9}" srcOrd="1" destOrd="0" parTransId="{2D7B6A38-D72E-4B0C-84D8-D7473951489D}" sibTransId="{600B3789-34AC-4912-BF91-EBDD65BC676D}"/>
    <dgm:cxn modelId="{58B97B60-8010-4833-8C3C-D1CD7EC6E3B4}" type="presParOf" srcId="{27598271-6E40-4FF3-8505-525D80060C29}" destId="{48194C39-A6FD-49DB-B3EA-718359E45777}" srcOrd="0" destOrd="0" presId="urn:microsoft.com/office/officeart/2005/8/layout/hierarchy1"/>
    <dgm:cxn modelId="{69B5E7AB-A74E-4335-A3A4-6007D4F821CC}" type="presParOf" srcId="{48194C39-A6FD-49DB-B3EA-718359E45777}" destId="{B67F6EC5-2DCB-4B79-89EA-74D4777C2398}" srcOrd="0" destOrd="0" presId="urn:microsoft.com/office/officeart/2005/8/layout/hierarchy1"/>
    <dgm:cxn modelId="{9B3E2A75-1DE7-4C1F-A8F3-A712A5254B1A}" type="presParOf" srcId="{B67F6EC5-2DCB-4B79-89EA-74D4777C2398}" destId="{7DA121B5-46C8-4D1E-A66C-372EC87535E8}" srcOrd="0" destOrd="0" presId="urn:microsoft.com/office/officeart/2005/8/layout/hierarchy1"/>
    <dgm:cxn modelId="{6DE469A0-E8CB-4641-9CC5-C01C01AA0A6A}" type="presParOf" srcId="{B67F6EC5-2DCB-4B79-89EA-74D4777C2398}" destId="{C00E85CA-4340-48DE-9FB2-F69F388028C5}" srcOrd="1" destOrd="0" presId="urn:microsoft.com/office/officeart/2005/8/layout/hierarchy1"/>
    <dgm:cxn modelId="{8D8724F8-528F-4F68-B50B-E9C2F5F7A945}" type="presParOf" srcId="{48194C39-A6FD-49DB-B3EA-718359E45777}" destId="{7DB648F6-7F8C-48FB-A3A3-AD75157F3F03}" srcOrd="1" destOrd="0" presId="urn:microsoft.com/office/officeart/2005/8/layout/hierarchy1"/>
    <dgm:cxn modelId="{A49AF56B-B917-4164-A30F-5810E4C737F1}" type="presParOf" srcId="{7DB648F6-7F8C-48FB-A3A3-AD75157F3F03}" destId="{001313ED-4810-4CA4-89B2-48E5556707A0}" srcOrd="0" destOrd="0" presId="urn:microsoft.com/office/officeart/2005/8/layout/hierarchy1"/>
    <dgm:cxn modelId="{609514A4-DF69-4C8A-B8CB-1F36ABBA3CEE}" type="presParOf" srcId="{7DB648F6-7F8C-48FB-A3A3-AD75157F3F03}" destId="{F2565332-8843-4835-A739-AEAD34D9ED86}" srcOrd="1" destOrd="0" presId="urn:microsoft.com/office/officeart/2005/8/layout/hierarchy1"/>
    <dgm:cxn modelId="{3E6D8294-CFFB-4376-A9B9-8D51E5F17338}" type="presParOf" srcId="{F2565332-8843-4835-A739-AEAD34D9ED86}" destId="{D2D477A6-6780-4059-B743-C3BF6B3B369A}" srcOrd="0" destOrd="0" presId="urn:microsoft.com/office/officeart/2005/8/layout/hierarchy1"/>
    <dgm:cxn modelId="{FBDA240E-456B-4C8A-B4BE-62FC7103F792}" type="presParOf" srcId="{D2D477A6-6780-4059-B743-C3BF6B3B369A}" destId="{6C52CACD-27F6-4771-8C00-1539A14BDA49}" srcOrd="0" destOrd="0" presId="urn:microsoft.com/office/officeart/2005/8/layout/hierarchy1"/>
    <dgm:cxn modelId="{4A171C61-C48C-45AD-B3DE-A605F9CBD6E8}" type="presParOf" srcId="{D2D477A6-6780-4059-B743-C3BF6B3B369A}" destId="{A8C2EFFC-050C-43DA-A836-5AAFD779C955}" srcOrd="1" destOrd="0" presId="urn:microsoft.com/office/officeart/2005/8/layout/hierarchy1"/>
    <dgm:cxn modelId="{2C5A5FCC-B873-438C-A988-9DE931CFB2B0}" type="presParOf" srcId="{F2565332-8843-4835-A739-AEAD34D9ED86}" destId="{98258427-51E9-4AA7-AC3A-FA383A48E955}" srcOrd="1" destOrd="0" presId="urn:microsoft.com/office/officeart/2005/8/layout/hierarchy1"/>
    <dgm:cxn modelId="{82307607-256E-4092-A748-ACD3FBDE8378}" type="presParOf" srcId="{98258427-51E9-4AA7-AC3A-FA383A48E955}" destId="{ECA34171-F46E-4F6B-9C18-FCF9B713B5AE}" srcOrd="0" destOrd="0" presId="urn:microsoft.com/office/officeart/2005/8/layout/hierarchy1"/>
    <dgm:cxn modelId="{9EFF3A5D-B195-4777-AC43-F87217BDAEC0}" type="presParOf" srcId="{98258427-51E9-4AA7-AC3A-FA383A48E955}" destId="{B2419997-15D6-4662-9DAF-85B4E5A612E5}" srcOrd="1" destOrd="0" presId="urn:microsoft.com/office/officeart/2005/8/layout/hierarchy1"/>
    <dgm:cxn modelId="{DB1D86BB-1A6F-4EAF-B478-45D309C2DDF0}" type="presParOf" srcId="{B2419997-15D6-4662-9DAF-85B4E5A612E5}" destId="{FA7AB141-EE74-46AA-962B-D8F4742EC742}" srcOrd="0" destOrd="0" presId="urn:microsoft.com/office/officeart/2005/8/layout/hierarchy1"/>
    <dgm:cxn modelId="{15EFC74F-6A5F-483F-88DB-430B4786AC14}" type="presParOf" srcId="{FA7AB141-EE74-46AA-962B-D8F4742EC742}" destId="{D4FF95AF-B87F-4A73-8FF0-B7EDD4B4A42E}" srcOrd="0" destOrd="0" presId="urn:microsoft.com/office/officeart/2005/8/layout/hierarchy1"/>
    <dgm:cxn modelId="{D3523B12-5535-448E-8D01-B12F66E9BD45}" type="presParOf" srcId="{FA7AB141-EE74-46AA-962B-D8F4742EC742}" destId="{C6B1D556-1E97-42D2-9865-6C8578531E5D}" srcOrd="1" destOrd="0" presId="urn:microsoft.com/office/officeart/2005/8/layout/hierarchy1"/>
    <dgm:cxn modelId="{43712E46-20F4-4204-B160-E8DF969B2163}" type="presParOf" srcId="{B2419997-15D6-4662-9DAF-85B4E5A612E5}" destId="{3245E02A-BA25-43DC-B564-0BE49DC3FD6A}" srcOrd="1" destOrd="0" presId="urn:microsoft.com/office/officeart/2005/8/layout/hierarchy1"/>
    <dgm:cxn modelId="{7173867A-B84C-4150-BD28-3DA721923F9A}" type="presParOf" srcId="{98258427-51E9-4AA7-AC3A-FA383A48E955}" destId="{F6FF4842-52D5-4CBD-93EE-02F8D2FEF2E1}" srcOrd="2" destOrd="0" presId="urn:microsoft.com/office/officeart/2005/8/layout/hierarchy1"/>
    <dgm:cxn modelId="{B5A9502F-ABCC-40E2-BF1D-97C018E25E80}" type="presParOf" srcId="{98258427-51E9-4AA7-AC3A-FA383A48E955}" destId="{537F76AE-35FF-4E98-9D02-63C477CC38BD}" srcOrd="3" destOrd="0" presId="urn:microsoft.com/office/officeart/2005/8/layout/hierarchy1"/>
    <dgm:cxn modelId="{35DBA2B3-E984-4E94-ABA8-03B088DF8257}" type="presParOf" srcId="{537F76AE-35FF-4E98-9D02-63C477CC38BD}" destId="{7B45AB74-4688-4567-9FE3-FA44722116DD}" srcOrd="0" destOrd="0" presId="urn:microsoft.com/office/officeart/2005/8/layout/hierarchy1"/>
    <dgm:cxn modelId="{C53888F6-B6B7-4FCD-A600-EE3D47E95375}" type="presParOf" srcId="{7B45AB74-4688-4567-9FE3-FA44722116DD}" destId="{F01CFEC4-1E8C-4B1C-96EF-9D67577B6435}" srcOrd="0" destOrd="0" presId="urn:microsoft.com/office/officeart/2005/8/layout/hierarchy1"/>
    <dgm:cxn modelId="{A8C7939D-F9F2-49EF-B257-35417119521C}" type="presParOf" srcId="{7B45AB74-4688-4567-9FE3-FA44722116DD}" destId="{E7AAEE2E-2C80-4C3F-A501-DEB29BE28D4B}" srcOrd="1" destOrd="0" presId="urn:microsoft.com/office/officeart/2005/8/layout/hierarchy1"/>
    <dgm:cxn modelId="{811EE6AF-6F28-45C7-A032-7B8315AB30C8}" type="presParOf" srcId="{537F76AE-35FF-4E98-9D02-63C477CC38BD}" destId="{386882D2-675F-419E-851E-6DA8B63CAE9A}" srcOrd="1" destOrd="0" presId="urn:microsoft.com/office/officeart/2005/8/layout/hierarchy1"/>
    <dgm:cxn modelId="{FFEFC86C-9B70-41F5-8F48-26AE3D27C18D}" type="presParOf" srcId="{98258427-51E9-4AA7-AC3A-FA383A48E955}" destId="{16CCDC76-86C0-48C3-831B-371DBB33D2FA}" srcOrd="4" destOrd="0" presId="urn:microsoft.com/office/officeart/2005/8/layout/hierarchy1"/>
    <dgm:cxn modelId="{911A2DF4-18C4-4237-987E-FFF7A0B6F6CE}" type="presParOf" srcId="{98258427-51E9-4AA7-AC3A-FA383A48E955}" destId="{AA1AFD74-CAEE-4474-A221-67C910829A98}" srcOrd="5" destOrd="0" presId="urn:microsoft.com/office/officeart/2005/8/layout/hierarchy1"/>
    <dgm:cxn modelId="{04EF98D7-E085-4FC8-9937-1A49B208592C}" type="presParOf" srcId="{AA1AFD74-CAEE-4474-A221-67C910829A98}" destId="{95B5681A-7AFC-48F9-A87A-5C68C9B58D8C}" srcOrd="0" destOrd="0" presId="urn:microsoft.com/office/officeart/2005/8/layout/hierarchy1"/>
    <dgm:cxn modelId="{D3D75EB6-BCC9-42AB-85A8-A67FEFD2B3E2}" type="presParOf" srcId="{95B5681A-7AFC-48F9-A87A-5C68C9B58D8C}" destId="{7F04848D-6753-4CD9-8FE8-27D3DDA2F386}" srcOrd="0" destOrd="0" presId="urn:microsoft.com/office/officeart/2005/8/layout/hierarchy1"/>
    <dgm:cxn modelId="{6F9984E3-7810-4116-B5ED-8030A91FE097}" type="presParOf" srcId="{95B5681A-7AFC-48F9-A87A-5C68C9B58D8C}" destId="{74B7AF69-52DA-4467-A092-445DC4FB56DB}" srcOrd="1" destOrd="0" presId="urn:microsoft.com/office/officeart/2005/8/layout/hierarchy1"/>
    <dgm:cxn modelId="{FCB64D78-6BE5-419D-92A5-8EA7DC3A8173}" type="presParOf" srcId="{AA1AFD74-CAEE-4474-A221-67C910829A98}" destId="{AD429327-7665-44E4-B4BB-B1805FCE4A54}" srcOrd="1" destOrd="0" presId="urn:microsoft.com/office/officeart/2005/8/layout/hierarchy1"/>
    <dgm:cxn modelId="{95549242-6A5E-4F12-88B1-DEA4811F5EB6}" type="presParOf" srcId="{7DB648F6-7F8C-48FB-A3A3-AD75157F3F03}" destId="{84DC290C-3868-4318-8277-67BEF7238316}" srcOrd="2" destOrd="0" presId="urn:microsoft.com/office/officeart/2005/8/layout/hierarchy1"/>
    <dgm:cxn modelId="{BE3A489A-ACA1-407B-A038-8159D479DD66}" type="presParOf" srcId="{7DB648F6-7F8C-48FB-A3A3-AD75157F3F03}" destId="{C990FD7E-34C1-4CC8-84FA-2B44B2D2FEFC}" srcOrd="3" destOrd="0" presId="urn:microsoft.com/office/officeart/2005/8/layout/hierarchy1"/>
    <dgm:cxn modelId="{C053D475-0505-4F37-BB65-964545E9D5D2}" type="presParOf" srcId="{C990FD7E-34C1-4CC8-84FA-2B44B2D2FEFC}" destId="{D3895EC1-C526-4DAF-A689-99026A73BD99}" srcOrd="0" destOrd="0" presId="urn:microsoft.com/office/officeart/2005/8/layout/hierarchy1"/>
    <dgm:cxn modelId="{1D18214E-3E98-4EE7-987F-254F60A1974F}" type="presParOf" srcId="{D3895EC1-C526-4DAF-A689-99026A73BD99}" destId="{6E75CCFC-E70A-490C-8408-1558283FD70F}" srcOrd="0" destOrd="0" presId="urn:microsoft.com/office/officeart/2005/8/layout/hierarchy1"/>
    <dgm:cxn modelId="{7D59355F-5E3B-4F1D-8DAF-157E578E30C4}" type="presParOf" srcId="{D3895EC1-C526-4DAF-A689-99026A73BD99}" destId="{8D8946EE-1A92-48F4-A90D-AE7D770B962E}" srcOrd="1" destOrd="0" presId="urn:microsoft.com/office/officeart/2005/8/layout/hierarchy1"/>
    <dgm:cxn modelId="{E96E684D-DA48-484F-B3C8-92600E82EEF0}" type="presParOf" srcId="{C990FD7E-34C1-4CC8-84FA-2B44B2D2FEFC}" destId="{29EBBC02-4AE6-41AF-8D2B-BC4A4DE9B0E3}" srcOrd="1" destOrd="0" presId="urn:microsoft.com/office/officeart/2005/8/layout/hierarchy1"/>
    <dgm:cxn modelId="{560D553F-7708-46E4-ADBC-544C3D5F098C}" type="presParOf" srcId="{29EBBC02-4AE6-41AF-8D2B-BC4A4DE9B0E3}" destId="{9238CFD4-B30B-4454-9D2D-B89186689A8B}" srcOrd="0" destOrd="0" presId="urn:microsoft.com/office/officeart/2005/8/layout/hierarchy1"/>
    <dgm:cxn modelId="{18DACD6D-FE2D-4D5E-8433-59DBCB9C9F82}" type="presParOf" srcId="{29EBBC02-4AE6-41AF-8D2B-BC4A4DE9B0E3}" destId="{BFA5FEAF-CF9D-4A70-8CD3-635F8BA4A73E}" srcOrd="1" destOrd="0" presId="urn:microsoft.com/office/officeart/2005/8/layout/hierarchy1"/>
    <dgm:cxn modelId="{B760ED32-B216-40B3-8D88-2101BDEC0DD6}" type="presParOf" srcId="{BFA5FEAF-CF9D-4A70-8CD3-635F8BA4A73E}" destId="{A0E631CE-EFFD-45FA-844E-B37070F29DCA}" srcOrd="0" destOrd="0" presId="urn:microsoft.com/office/officeart/2005/8/layout/hierarchy1"/>
    <dgm:cxn modelId="{079D9D90-56E8-4386-ADF5-518ADC5BB740}" type="presParOf" srcId="{A0E631CE-EFFD-45FA-844E-B37070F29DCA}" destId="{91AA0959-9294-429E-BEED-9C78835CE914}" srcOrd="0" destOrd="0" presId="urn:microsoft.com/office/officeart/2005/8/layout/hierarchy1"/>
    <dgm:cxn modelId="{0ED495AB-9E5E-4E4F-A764-D589B0EC6144}" type="presParOf" srcId="{A0E631CE-EFFD-45FA-844E-B37070F29DCA}" destId="{73179A8D-5A55-4207-AE87-29C63DAA320D}" srcOrd="1" destOrd="0" presId="urn:microsoft.com/office/officeart/2005/8/layout/hierarchy1"/>
    <dgm:cxn modelId="{A8D7EFE7-C144-42F4-B9CE-BCF954C38D43}" type="presParOf" srcId="{BFA5FEAF-CF9D-4A70-8CD3-635F8BA4A73E}" destId="{70521F27-56D1-4E69-B7DD-B50AAF86559C}" srcOrd="1" destOrd="0" presId="urn:microsoft.com/office/officeart/2005/8/layout/hierarchy1"/>
    <dgm:cxn modelId="{0F808F2A-E6EC-4A2C-A52E-5E39EC927A40}" type="presParOf" srcId="{29EBBC02-4AE6-41AF-8D2B-BC4A4DE9B0E3}" destId="{C9F0A9B3-4E8D-4654-9A95-451D8571D6C4}" srcOrd="2" destOrd="0" presId="urn:microsoft.com/office/officeart/2005/8/layout/hierarchy1"/>
    <dgm:cxn modelId="{E623FE1A-C2DF-430A-B8D4-2D02D61F50CD}" type="presParOf" srcId="{29EBBC02-4AE6-41AF-8D2B-BC4A4DE9B0E3}" destId="{38FE6DFF-D294-4C02-8F23-AD4436D20931}" srcOrd="3" destOrd="0" presId="urn:microsoft.com/office/officeart/2005/8/layout/hierarchy1"/>
    <dgm:cxn modelId="{65B4D670-F01F-4407-BB16-354D2636D463}" type="presParOf" srcId="{38FE6DFF-D294-4C02-8F23-AD4436D20931}" destId="{7E4C41AA-DBD9-4DA9-AF24-81E1A0917FEB}" srcOrd="0" destOrd="0" presId="urn:microsoft.com/office/officeart/2005/8/layout/hierarchy1"/>
    <dgm:cxn modelId="{99440435-59EA-4BD0-AD1C-576618305260}" type="presParOf" srcId="{7E4C41AA-DBD9-4DA9-AF24-81E1A0917FEB}" destId="{DBC30919-5776-4F9A-945A-BD5F54FB0ED2}" srcOrd="0" destOrd="0" presId="urn:microsoft.com/office/officeart/2005/8/layout/hierarchy1"/>
    <dgm:cxn modelId="{3094C630-C8C4-4B09-BE44-061529FE39C7}" type="presParOf" srcId="{7E4C41AA-DBD9-4DA9-AF24-81E1A0917FEB}" destId="{30358D43-FDB1-4337-B1C0-FFEB985BA32F}" srcOrd="1" destOrd="0" presId="urn:microsoft.com/office/officeart/2005/8/layout/hierarchy1"/>
    <dgm:cxn modelId="{05BA07DD-79EF-45A3-BF39-FE1DFE817AAA}" type="presParOf" srcId="{38FE6DFF-D294-4C02-8F23-AD4436D20931}" destId="{B5B20E90-F80D-4A62-89C1-A4B23FA178E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F0A9B3-4E8D-4654-9A95-451D8571D6C4}">
      <dsp:nvSpPr>
        <dsp:cNvPr id="0" name=""/>
        <dsp:cNvSpPr/>
      </dsp:nvSpPr>
      <dsp:spPr>
        <a:xfrm>
          <a:off x="4332807" y="1746819"/>
          <a:ext cx="553958" cy="26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8"/>
              </a:lnTo>
              <a:lnTo>
                <a:pt x="553958" y="179658"/>
              </a:lnTo>
              <a:lnTo>
                <a:pt x="553958" y="263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8CFD4-B30B-4454-9D2D-B89186689A8B}">
      <dsp:nvSpPr>
        <dsp:cNvPr id="0" name=""/>
        <dsp:cNvSpPr/>
      </dsp:nvSpPr>
      <dsp:spPr>
        <a:xfrm>
          <a:off x="3778849" y="1746819"/>
          <a:ext cx="553958" cy="263633"/>
        </a:xfrm>
        <a:custGeom>
          <a:avLst/>
          <a:gdLst/>
          <a:ahLst/>
          <a:cxnLst/>
          <a:rect l="0" t="0" r="0" b="0"/>
          <a:pathLst>
            <a:path>
              <a:moveTo>
                <a:pt x="553958" y="0"/>
              </a:moveTo>
              <a:lnTo>
                <a:pt x="553958" y="179658"/>
              </a:lnTo>
              <a:lnTo>
                <a:pt x="0" y="179658"/>
              </a:lnTo>
              <a:lnTo>
                <a:pt x="0" y="263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C290C-3868-4318-8277-67BEF7238316}">
      <dsp:nvSpPr>
        <dsp:cNvPr id="0" name=""/>
        <dsp:cNvSpPr/>
      </dsp:nvSpPr>
      <dsp:spPr>
        <a:xfrm>
          <a:off x="2947911" y="907572"/>
          <a:ext cx="1384896" cy="26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8"/>
              </a:lnTo>
              <a:lnTo>
                <a:pt x="1384896" y="179658"/>
              </a:lnTo>
              <a:lnTo>
                <a:pt x="1384896" y="263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CDC76-86C0-48C3-831B-371DBB33D2FA}">
      <dsp:nvSpPr>
        <dsp:cNvPr id="0" name=""/>
        <dsp:cNvSpPr/>
      </dsp:nvSpPr>
      <dsp:spPr>
        <a:xfrm>
          <a:off x="1563015" y="1746819"/>
          <a:ext cx="1107916" cy="26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58"/>
              </a:lnTo>
              <a:lnTo>
                <a:pt x="1107916" y="179658"/>
              </a:lnTo>
              <a:lnTo>
                <a:pt x="1107916" y="263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F4842-52D5-4CBD-93EE-02F8D2FEF2E1}">
      <dsp:nvSpPr>
        <dsp:cNvPr id="0" name=""/>
        <dsp:cNvSpPr/>
      </dsp:nvSpPr>
      <dsp:spPr>
        <a:xfrm>
          <a:off x="1517295" y="1746819"/>
          <a:ext cx="91440" cy="2636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34171-F46E-4F6B-9C18-FCF9B713B5AE}">
      <dsp:nvSpPr>
        <dsp:cNvPr id="0" name=""/>
        <dsp:cNvSpPr/>
      </dsp:nvSpPr>
      <dsp:spPr>
        <a:xfrm>
          <a:off x="455098" y="1746819"/>
          <a:ext cx="1107916" cy="263633"/>
        </a:xfrm>
        <a:custGeom>
          <a:avLst/>
          <a:gdLst/>
          <a:ahLst/>
          <a:cxnLst/>
          <a:rect l="0" t="0" r="0" b="0"/>
          <a:pathLst>
            <a:path>
              <a:moveTo>
                <a:pt x="1107916" y="0"/>
              </a:moveTo>
              <a:lnTo>
                <a:pt x="1107916" y="179658"/>
              </a:lnTo>
              <a:lnTo>
                <a:pt x="0" y="179658"/>
              </a:lnTo>
              <a:lnTo>
                <a:pt x="0" y="263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313ED-4810-4CA4-89B2-48E5556707A0}">
      <dsp:nvSpPr>
        <dsp:cNvPr id="0" name=""/>
        <dsp:cNvSpPr/>
      </dsp:nvSpPr>
      <dsp:spPr>
        <a:xfrm>
          <a:off x="1563015" y="907572"/>
          <a:ext cx="1384896" cy="263633"/>
        </a:xfrm>
        <a:custGeom>
          <a:avLst/>
          <a:gdLst/>
          <a:ahLst/>
          <a:cxnLst/>
          <a:rect l="0" t="0" r="0" b="0"/>
          <a:pathLst>
            <a:path>
              <a:moveTo>
                <a:pt x="1384896" y="0"/>
              </a:moveTo>
              <a:lnTo>
                <a:pt x="1384896" y="179658"/>
              </a:lnTo>
              <a:lnTo>
                <a:pt x="0" y="179658"/>
              </a:lnTo>
              <a:lnTo>
                <a:pt x="0" y="263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21B5-46C8-4D1E-A66C-372EC87535E8}">
      <dsp:nvSpPr>
        <dsp:cNvPr id="0" name=""/>
        <dsp:cNvSpPr/>
      </dsp:nvSpPr>
      <dsp:spPr>
        <a:xfrm>
          <a:off x="2494673" y="331959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0E85CA-4340-48DE-9FB2-F69F388028C5}">
      <dsp:nvSpPr>
        <dsp:cNvPr id="0" name=""/>
        <dsp:cNvSpPr/>
      </dsp:nvSpPr>
      <dsp:spPr>
        <a:xfrm>
          <a:off x="2595392" y="427643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Общая цель</a:t>
          </a:r>
          <a:r>
            <a:rPr lang="hr-HR" sz="700" kern="1200"/>
            <a:t> 1.</a:t>
          </a:r>
        </a:p>
      </dsp:txBody>
      <dsp:txXfrm>
        <a:off x="2612251" y="444502"/>
        <a:ext cx="872759" cy="541895"/>
      </dsp:txXfrm>
    </dsp:sp>
    <dsp:sp modelId="{6C52CACD-27F6-4771-8C00-1539A14BDA49}">
      <dsp:nvSpPr>
        <dsp:cNvPr id="0" name=""/>
        <dsp:cNvSpPr/>
      </dsp:nvSpPr>
      <dsp:spPr>
        <a:xfrm>
          <a:off x="1109777" y="1171206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C2EFFC-050C-43DA-A836-5AAFD779C955}">
      <dsp:nvSpPr>
        <dsp:cNvPr id="0" name=""/>
        <dsp:cNvSpPr/>
      </dsp:nvSpPr>
      <dsp:spPr>
        <a:xfrm>
          <a:off x="1210496" y="1266890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Конкретная цель</a:t>
          </a:r>
          <a:r>
            <a:rPr lang="hr-HR" sz="700" kern="1200"/>
            <a:t> 1.1.</a:t>
          </a:r>
        </a:p>
      </dsp:txBody>
      <dsp:txXfrm>
        <a:off x="1227355" y="1283749"/>
        <a:ext cx="872759" cy="541895"/>
      </dsp:txXfrm>
    </dsp:sp>
    <dsp:sp modelId="{D4FF95AF-B87F-4A73-8FF0-B7EDD4B4A42E}">
      <dsp:nvSpPr>
        <dsp:cNvPr id="0" name=""/>
        <dsp:cNvSpPr/>
      </dsp:nvSpPr>
      <dsp:spPr>
        <a:xfrm>
          <a:off x="1860" y="2010453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B1D556-1E97-42D2-9865-6C8578531E5D}">
      <dsp:nvSpPr>
        <dsp:cNvPr id="0" name=""/>
        <dsp:cNvSpPr/>
      </dsp:nvSpPr>
      <dsp:spPr>
        <a:xfrm>
          <a:off x="102579" y="2106137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Способ реализации цели</a:t>
          </a:r>
          <a:r>
            <a:rPr lang="hr-HR" sz="700" kern="1200"/>
            <a:t> 1.1.1.</a:t>
          </a:r>
        </a:p>
      </dsp:txBody>
      <dsp:txXfrm>
        <a:off x="119438" y="2122996"/>
        <a:ext cx="872759" cy="541895"/>
      </dsp:txXfrm>
    </dsp:sp>
    <dsp:sp modelId="{F01CFEC4-1E8C-4B1C-96EF-9D67577B6435}">
      <dsp:nvSpPr>
        <dsp:cNvPr id="0" name=""/>
        <dsp:cNvSpPr/>
      </dsp:nvSpPr>
      <dsp:spPr>
        <a:xfrm>
          <a:off x="1109777" y="2010453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AAEE2E-2C80-4C3F-A501-DEB29BE28D4B}">
      <dsp:nvSpPr>
        <dsp:cNvPr id="0" name=""/>
        <dsp:cNvSpPr/>
      </dsp:nvSpPr>
      <dsp:spPr>
        <a:xfrm>
          <a:off x="1210496" y="2106137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Способ реализации цел</a:t>
          </a:r>
          <a:endParaRPr lang="hr-H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/>
            <a:t>a 1.1.2.</a:t>
          </a:r>
        </a:p>
      </dsp:txBody>
      <dsp:txXfrm>
        <a:off x="1227355" y="2122996"/>
        <a:ext cx="872759" cy="541895"/>
      </dsp:txXfrm>
    </dsp:sp>
    <dsp:sp modelId="{7F04848D-6753-4CD9-8FE8-27D3DDA2F386}">
      <dsp:nvSpPr>
        <dsp:cNvPr id="0" name=""/>
        <dsp:cNvSpPr/>
      </dsp:nvSpPr>
      <dsp:spPr>
        <a:xfrm>
          <a:off x="2217693" y="2010453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B7AF69-52DA-4467-A092-445DC4FB56DB}">
      <dsp:nvSpPr>
        <dsp:cNvPr id="0" name=""/>
        <dsp:cNvSpPr/>
      </dsp:nvSpPr>
      <dsp:spPr>
        <a:xfrm>
          <a:off x="2318413" y="2106137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Способ реализации цел</a:t>
          </a:r>
          <a:endParaRPr lang="hr-H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/>
            <a:t> 1.1.3.</a:t>
          </a:r>
        </a:p>
      </dsp:txBody>
      <dsp:txXfrm>
        <a:off x="2335272" y="2122996"/>
        <a:ext cx="872759" cy="541895"/>
      </dsp:txXfrm>
    </dsp:sp>
    <dsp:sp modelId="{6E75CCFC-E70A-490C-8408-1558283FD70F}">
      <dsp:nvSpPr>
        <dsp:cNvPr id="0" name=""/>
        <dsp:cNvSpPr/>
      </dsp:nvSpPr>
      <dsp:spPr>
        <a:xfrm>
          <a:off x="3879569" y="1171206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946EE-1A92-48F4-A90D-AE7D770B962E}">
      <dsp:nvSpPr>
        <dsp:cNvPr id="0" name=""/>
        <dsp:cNvSpPr/>
      </dsp:nvSpPr>
      <dsp:spPr>
        <a:xfrm>
          <a:off x="3980288" y="1266890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Конкретная цель</a:t>
          </a:r>
          <a:r>
            <a:rPr lang="hr-HR" sz="700" kern="1200"/>
            <a:t> 1.2.</a:t>
          </a:r>
        </a:p>
      </dsp:txBody>
      <dsp:txXfrm>
        <a:off x="3997147" y="1283749"/>
        <a:ext cx="872759" cy="541895"/>
      </dsp:txXfrm>
    </dsp:sp>
    <dsp:sp modelId="{91AA0959-9294-429E-BEED-9C78835CE914}">
      <dsp:nvSpPr>
        <dsp:cNvPr id="0" name=""/>
        <dsp:cNvSpPr/>
      </dsp:nvSpPr>
      <dsp:spPr>
        <a:xfrm>
          <a:off x="3325610" y="2010453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179A8D-5A55-4207-AE87-29C63DAA320D}">
      <dsp:nvSpPr>
        <dsp:cNvPr id="0" name=""/>
        <dsp:cNvSpPr/>
      </dsp:nvSpPr>
      <dsp:spPr>
        <a:xfrm>
          <a:off x="3426330" y="2106137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Способ реализации цел</a:t>
          </a:r>
          <a:endParaRPr lang="hr-H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/>
            <a:t>Način ostvarivanja 1.2.1.</a:t>
          </a:r>
        </a:p>
      </dsp:txBody>
      <dsp:txXfrm>
        <a:off x="3443189" y="2122996"/>
        <a:ext cx="872759" cy="541895"/>
      </dsp:txXfrm>
    </dsp:sp>
    <dsp:sp modelId="{DBC30919-5776-4F9A-945A-BD5F54FB0ED2}">
      <dsp:nvSpPr>
        <dsp:cNvPr id="0" name=""/>
        <dsp:cNvSpPr/>
      </dsp:nvSpPr>
      <dsp:spPr>
        <a:xfrm>
          <a:off x="4433527" y="2010453"/>
          <a:ext cx="906477" cy="5756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358D43-FDB1-4337-B1C0-FFEB985BA32F}">
      <dsp:nvSpPr>
        <dsp:cNvPr id="0" name=""/>
        <dsp:cNvSpPr/>
      </dsp:nvSpPr>
      <dsp:spPr>
        <a:xfrm>
          <a:off x="4534247" y="2106137"/>
          <a:ext cx="906477" cy="5756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Способ реализации цел</a:t>
          </a:r>
          <a:endParaRPr lang="hr-H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/>
            <a:t>Način ostvarivanja 1.2.2.</a:t>
          </a:r>
        </a:p>
      </dsp:txBody>
      <dsp:txXfrm>
        <a:off x="4551106" y="2122996"/>
        <a:ext cx="872759" cy="541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6069-FE6B-45A3-A70A-00375393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106</Pages>
  <Words>11781</Words>
  <Characters>67154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Babec</dc:creator>
  <cp:lastModifiedBy>Maya V. Gusarova</cp:lastModifiedBy>
  <cp:revision>9</cp:revision>
  <dcterms:created xsi:type="dcterms:W3CDTF">2015-11-29T15:12:00Z</dcterms:created>
  <dcterms:modified xsi:type="dcterms:W3CDTF">2015-11-30T10:48:00Z</dcterms:modified>
</cp:coreProperties>
</file>