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04" w:rsidRPr="001E4902" w:rsidRDefault="00384104" w:rsidP="000158D5">
      <w:pPr>
        <w:spacing w:line="360" w:lineRule="auto"/>
        <w:jc w:val="center"/>
        <w:rPr>
          <w:rStyle w:val="notranslate"/>
          <w:b/>
          <w:sz w:val="32"/>
          <w:szCs w:val="32"/>
          <w:u w:val="single"/>
        </w:rPr>
      </w:pPr>
    </w:p>
    <w:p w:rsidR="000158D5" w:rsidRPr="001E4902" w:rsidRDefault="007E3D28" w:rsidP="000158D5">
      <w:pPr>
        <w:spacing w:line="360" w:lineRule="auto"/>
        <w:jc w:val="center"/>
        <w:rPr>
          <w:rStyle w:val="notranslate"/>
          <w:b/>
          <w:sz w:val="32"/>
          <w:szCs w:val="32"/>
          <w:u w:val="single"/>
        </w:rPr>
      </w:pPr>
      <w:r>
        <w:rPr>
          <w:rStyle w:val="notranslate"/>
          <w:b/>
          <w:sz w:val="32"/>
          <w:u w:val="single"/>
        </w:rPr>
        <w:t>ANKETA ZA PRIKUPLJANJE POVRATNIH INFORMACIJA O SASTANKU PEMPAL-ova BCOP-a U MOSKVI</w:t>
      </w:r>
    </w:p>
    <w:p w:rsidR="001D788B" w:rsidRPr="001E4902" w:rsidRDefault="00B05481" w:rsidP="00C96E2C">
      <w:pPr>
        <w:pStyle w:val="Heading3"/>
        <w:rPr>
          <w:b w:val="0"/>
          <w:sz w:val="24"/>
          <w:szCs w:val="24"/>
        </w:rPr>
      </w:pPr>
      <w:r>
        <w:rPr>
          <w:b w:val="0"/>
        </w:rPr>
        <w:t xml:space="preserve">Sastanak </w:t>
      </w:r>
      <w:r>
        <w:rPr>
          <w:b w:val="0"/>
          <w:sz w:val="24"/>
        </w:rPr>
        <w:t>Radne skupine za proračunsku transparentnost i pismenost PEMPAL-ove Zajednice prakse za proračun (BCOP-a) održao se 22. i 23. lipnja 2017. u Moskvi u Rusiji.</w:t>
      </w:r>
    </w:p>
    <w:p w:rsidR="000158D5" w:rsidRPr="001E4902" w:rsidRDefault="00CC23F0" w:rsidP="001D788B">
      <w:pPr>
        <w:spacing w:line="360" w:lineRule="auto"/>
      </w:pPr>
      <w:r>
        <w:t xml:space="preserve">Nakon skupa, izrađena je trojezična </w:t>
      </w:r>
      <w:proofErr w:type="spellStart"/>
      <w:r>
        <w:rPr>
          <w:i/>
        </w:rPr>
        <w:t>online</w:t>
      </w:r>
      <w:proofErr w:type="spellEnd"/>
      <w:r>
        <w:t xml:space="preserve"> anketa na temelju standardnih pitanja koje je osmislilo Tajništvo. Cilj ankete bio je prikupiti povratne informacije o skupu te o planovima za budućnost. </w:t>
      </w:r>
    </w:p>
    <w:p w:rsidR="000158D5" w:rsidRPr="001E4902" w:rsidRDefault="000158D5" w:rsidP="000158D5">
      <w:pPr>
        <w:spacing w:line="360" w:lineRule="auto"/>
        <w:rPr>
          <w:rStyle w:val="notranslate"/>
        </w:rPr>
      </w:pPr>
    </w:p>
    <w:p w:rsidR="00FD06CE" w:rsidRPr="001E4902" w:rsidRDefault="000158D5" w:rsidP="00C96E2C">
      <w:pPr>
        <w:spacing w:line="360" w:lineRule="auto"/>
      </w:pPr>
      <w:r>
        <w:t xml:space="preserve">Poveznica na anketu – </w:t>
      </w:r>
      <w:hyperlink r:id="rId9">
        <w:r>
          <w:rPr>
            <w:rStyle w:val="Hyperlink"/>
          </w:rPr>
          <w:t>https://www.surveymonkey.com/r/CC682DH</w:t>
        </w:r>
      </w:hyperlink>
    </w:p>
    <w:p w:rsidR="00C96E2C" w:rsidRPr="001E4902" w:rsidRDefault="00C96E2C" w:rsidP="00C96E2C">
      <w:pPr>
        <w:spacing w:line="360" w:lineRule="auto"/>
      </w:pPr>
    </w:p>
    <w:p w:rsidR="000158D5" w:rsidRPr="001E4902" w:rsidRDefault="000158D5" w:rsidP="008E2C87">
      <w:pPr>
        <w:spacing w:line="360" w:lineRule="auto"/>
        <w:jc w:val="both"/>
      </w:pPr>
      <w:r>
        <w:t>Prikupljanje odgovora na anketu započelo je 26. lipnja i završilo 10. srpnja 2017.</w:t>
      </w:r>
    </w:p>
    <w:p w:rsidR="000158D5" w:rsidRPr="001E4902" w:rsidRDefault="000158D5" w:rsidP="008E2C87">
      <w:pPr>
        <w:spacing w:line="360" w:lineRule="auto"/>
        <w:jc w:val="both"/>
      </w:pPr>
      <w:r>
        <w:t>Pozivnice za sudjelovanje u anketi dobili su svi sudionici skupa. Poslali smo 16 pozivnica.</w:t>
      </w:r>
    </w:p>
    <w:p w:rsidR="00B71D4E" w:rsidRPr="001E4902" w:rsidRDefault="00C96E2C" w:rsidP="008E2C87">
      <w:pPr>
        <w:spacing w:line="360" w:lineRule="auto"/>
        <w:jc w:val="both"/>
      </w:pPr>
      <w:r>
        <w:t xml:space="preserve">Na anketu je odgovorilo devet osoba. Od devet ispitanika, jedan je bio pozvani stručnjak, dva predstavnici Izvršnog odbora zajednice prakse i šest predstavnici zemalja PEMPAL-a. </w:t>
      </w:r>
    </w:p>
    <w:p w:rsidR="005656A7" w:rsidRPr="001E4902" w:rsidRDefault="00710380" w:rsidP="008E2C87">
      <w:pPr>
        <w:spacing w:line="360" w:lineRule="auto"/>
        <w:jc w:val="both"/>
      </w:pPr>
      <w:r>
        <w:t>U ovom izvješću analiziramo svih devet odgovora. Za potrebe daljnjeg izračuna, taj iznos uzimamo kao 100 %.</w:t>
      </w:r>
    </w:p>
    <w:p w:rsidR="003F3604" w:rsidRPr="001E4902" w:rsidRDefault="003F3604" w:rsidP="008E2C87">
      <w:pPr>
        <w:spacing w:line="360" w:lineRule="auto"/>
        <w:jc w:val="both"/>
      </w:pPr>
    </w:p>
    <w:p w:rsidR="003F3604" w:rsidRPr="001E4902" w:rsidRDefault="003F3604" w:rsidP="008E2C87">
      <w:pPr>
        <w:spacing w:line="360" w:lineRule="auto"/>
        <w:jc w:val="both"/>
      </w:pPr>
      <w:r>
        <w:t>Svi će ti odgovori biti uključeni u bazu podataka povratnih informacija povezanih sa skupom.</w:t>
      </w:r>
    </w:p>
    <w:p w:rsidR="000158D5" w:rsidRPr="001E4902" w:rsidRDefault="000158D5" w:rsidP="008E2C87">
      <w:pPr>
        <w:spacing w:before="240" w:line="360" w:lineRule="auto"/>
        <w:jc w:val="both"/>
      </w:pPr>
      <w:r>
        <w:t>Upitnik se sastoji od pet dijelova: o ispitaniku, organizaciji skupa, vođenju skupa, općem dojmu i preporukama za buduće skupove. Anketa ukupno ima 23 pitanja.</w:t>
      </w:r>
    </w:p>
    <w:p w:rsidR="00F109B2" w:rsidRPr="001E4902" w:rsidRDefault="009D22A5" w:rsidP="000158D5">
      <w:pPr>
        <w:spacing w:before="240" w:line="360" w:lineRule="auto"/>
        <w:rPr>
          <w:i/>
          <w:sz w:val="28"/>
          <w:szCs w:val="28"/>
        </w:rPr>
      </w:pPr>
      <w:r>
        <w:br w:type="page"/>
      </w:r>
      <w:r>
        <w:rPr>
          <w:i/>
          <w:sz w:val="28"/>
        </w:rPr>
        <w:lastRenderedPageBreak/>
        <w:t>O ISPITANIKU</w:t>
      </w:r>
    </w:p>
    <w:p w:rsidR="00A71A1F" w:rsidRPr="001E4902" w:rsidRDefault="00A71A1F" w:rsidP="00A71A1F">
      <w:pPr>
        <w:pStyle w:val="Heading3"/>
        <w:rPr>
          <w:color w:val="000000"/>
          <w:u w:val="single"/>
        </w:rPr>
      </w:pPr>
      <w:r>
        <w:rPr>
          <w:u w:val="single"/>
        </w:rPr>
        <w:t>1. Vi ste…</w:t>
      </w:r>
    </w:p>
    <w:p w:rsidR="002B4430" w:rsidRPr="001E4902" w:rsidRDefault="00C96E2C" w:rsidP="008E2C87">
      <w:pPr>
        <w:pStyle w:val="Heading3"/>
        <w:spacing w:line="360" w:lineRule="auto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</w:rPr>
        <w:t xml:space="preserve">Odgovorilo je devet ispitanika (100 %). Među njima: šest predstavnika zemalja PEMPAL-a, jedan pozvani stručnjak, dva predstavnici Izvršnog odbora zajednice prakse. </w:t>
      </w:r>
    </w:p>
    <w:p w:rsidR="00510D2B" w:rsidRPr="001E4902" w:rsidRDefault="00574600" w:rsidP="00D00F9D">
      <w:pPr>
        <w:rPr>
          <w:b/>
          <w:i/>
          <w:sz w:val="28"/>
          <w:szCs w:val="28"/>
        </w:rPr>
      </w:pPr>
      <w:r w:rsidRPr="002F6B73">
        <w:rPr>
          <w:b/>
          <w:i/>
          <w:noProof/>
          <w:sz w:val="28"/>
          <w:szCs w:val="28"/>
          <w:lang w:eastAsia="zh-CN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4EE26" wp14:editId="4E20D4FC">
                <wp:simplePos x="0" y="0"/>
                <wp:positionH relativeFrom="column">
                  <wp:posOffset>3072130</wp:posOffset>
                </wp:positionH>
                <wp:positionV relativeFrom="paragraph">
                  <wp:posOffset>1786255</wp:posOffset>
                </wp:positionV>
                <wp:extent cx="1330960" cy="365760"/>
                <wp:effectExtent l="0" t="0" r="381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FE" w:rsidRDefault="00FD1CFE" w:rsidP="002F6B73">
                            <w:r w:rsidRPr="002F6B73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  <w:t>Pozvani stručnjak</w:t>
                            </w:r>
                          </w:p>
                        </w:txbxContent>
                      </wps:txbx>
                      <wps:bodyPr rot="0" vert="horz" wrap="non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9pt;margin-top:140.65pt;width:104.8pt;height:28.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" stroked="f">
                <v:textbox inset="1mm,0,0,0">
                  <w:txbxContent>
                    <w:p w:rsidR="00FD1CFE" w:rsidRDefault="00FD1CFE" w:rsidP="002F6B73">
                      <w:r w:rsidRPr="002F6B73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  <w:t>Pozvani stručnjak</w:t>
                      </w:r>
                    </w:p>
                  </w:txbxContent>
                </v:textbox>
              </v:shape>
            </w:pict>
          </mc:Fallback>
        </mc:AlternateContent>
      </w:r>
      <w:r w:rsidRPr="002F6B73">
        <w:rPr>
          <w:b/>
          <w:i/>
          <w:noProof/>
          <w:sz w:val="28"/>
          <w:szCs w:val="28"/>
          <w:lang w:eastAsia="zh-CN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7B5B1" wp14:editId="43222197">
                <wp:simplePos x="0" y="0"/>
                <wp:positionH relativeFrom="column">
                  <wp:posOffset>3065780</wp:posOffset>
                </wp:positionH>
                <wp:positionV relativeFrom="paragraph">
                  <wp:posOffset>1421130</wp:posOffset>
                </wp:positionV>
                <wp:extent cx="1330960" cy="365760"/>
                <wp:effectExtent l="0" t="0" r="190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FE" w:rsidRDefault="00FD1CFE" w:rsidP="002F6B73">
                            <w:r w:rsidRPr="002F6B73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  <w:t>Član resursnog tima</w:t>
                            </w:r>
                          </w:p>
                        </w:txbxContent>
                      </wps:txbx>
                      <wps:bodyPr rot="0" vert="horz" wrap="non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1.4pt;margin-top:111.9pt;width:104.8pt;height:28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" stroked="f">
                <v:textbox inset="1mm,0,0,0">
                  <w:txbxContent>
                    <w:p w:rsidR="00FD1CFE" w:rsidRDefault="00FD1CFE" w:rsidP="002F6B73">
                      <w:r w:rsidRPr="002F6B73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  <w:t>Član resursnog tima</w:t>
                      </w:r>
                    </w:p>
                  </w:txbxContent>
                </v:textbox>
              </v:shape>
            </w:pict>
          </mc:Fallback>
        </mc:AlternateContent>
      </w:r>
      <w:r w:rsidRPr="002F6B73">
        <w:rPr>
          <w:b/>
          <w:i/>
          <w:noProof/>
          <w:sz w:val="28"/>
          <w:szCs w:val="28"/>
          <w:lang w:eastAsia="zh-CN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F72FA" wp14:editId="419AA17C">
                <wp:simplePos x="0" y="0"/>
                <wp:positionH relativeFrom="column">
                  <wp:posOffset>3101975</wp:posOffset>
                </wp:positionH>
                <wp:positionV relativeFrom="paragraph">
                  <wp:posOffset>1022985</wp:posOffset>
                </wp:positionV>
                <wp:extent cx="1338580" cy="3657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FE" w:rsidRDefault="00FD1CFE" w:rsidP="002F6B73">
                            <w:r w:rsidRPr="002F6B73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  <w:t>Predstavnik institucije domaćina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4.25pt;margin-top:80.55pt;width:105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" stroked="f">
                <v:textbox inset="0,0,0,0">
                  <w:txbxContent>
                    <w:p w:rsidR="00FD1CFE" w:rsidRDefault="00FD1CFE" w:rsidP="002F6B73">
                      <w:r w:rsidRPr="002F6B73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  <w:t>Predstavnik institucije domaćina</w:t>
                      </w:r>
                    </w:p>
                  </w:txbxContent>
                </v:textbox>
              </v:shape>
            </w:pict>
          </mc:Fallback>
        </mc:AlternateContent>
      </w:r>
      <w:r w:rsidR="002F6B73" w:rsidRPr="002F6B73">
        <w:rPr>
          <w:b/>
          <w:i/>
          <w:noProof/>
          <w:sz w:val="28"/>
          <w:szCs w:val="28"/>
          <w:lang w:eastAsia="zh-CN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1E285" wp14:editId="68CBE54D">
                <wp:simplePos x="0" y="0"/>
                <wp:positionH relativeFrom="column">
                  <wp:posOffset>3105785</wp:posOffset>
                </wp:positionH>
                <wp:positionV relativeFrom="paragraph">
                  <wp:posOffset>2172690</wp:posOffset>
                </wp:positionV>
                <wp:extent cx="1330960" cy="365760"/>
                <wp:effectExtent l="0" t="0" r="254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FE" w:rsidRDefault="00FD1CFE" w:rsidP="002F6B73">
                            <w:r w:rsidRPr="002F6B73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  <w:t>Predstavnik donatora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4.55pt;margin-top:171.1pt;width:104.8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" stroked="f">
                <v:textbox inset="0,0,0,0">
                  <w:txbxContent>
                    <w:p w:rsidR="00FD1CFE" w:rsidRDefault="00FD1CFE" w:rsidP="002F6B73">
                      <w:r w:rsidRPr="002F6B73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  <w:t>Predstavnik donatora</w:t>
                      </w:r>
                    </w:p>
                  </w:txbxContent>
                </v:textbox>
              </v:shape>
            </w:pict>
          </mc:Fallback>
        </mc:AlternateContent>
      </w:r>
      <w:r w:rsidR="002F6B73" w:rsidRPr="002F6B73">
        <w:rPr>
          <w:b/>
          <w:i/>
          <w:noProof/>
          <w:sz w:val="28"/>
          <w:szCs w:val="28"/>
          <w:lang w:eastAsia="zh-CN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8A4C5" wp14:editId="3F4605B0">
                <wp:simplePos x="0" y="0"/>
                <wp:positionH relativeFrom="column">
                  <wp:posOffset>3103880</wp:posOffset>
                </wp:positionH>
                <wp:positionV relativeFrom="paragraph">
                  <wp:posOffset>277495</wp:posOffset>
                </wp:positionV>
                <wp:extent cx="1330960" cy="365760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FE" w:rsidRPr="002F6B73" w:rsidRDefault="00FD1CFE" w:rsidP="002F6B73">
                            <w:pPr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</w:pPr>
                            <w:r w:rsidRPr="002F6B73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  <w:t>Predstavnik zemlje članice PEMPAL-a</w:t>
                            </w:r>
                          </w:p>
                          <w:p w:rsidR="00FD1CFE" w:rsidRDefault="00FD1CFE" w:rsidP="002F6B73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4.4pt;margin-top:21.85pt;width:104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" stroked="f">
                <v:textbox inset="0,0,0,0">
                  <w:txbxContent>
                    <w:p w:rsidR="00FD1CFE" w:rsidRPr="002F6B73" w:rsidRDefault="00FD1CFE" w:rsidP="002F6B73">
                      <w:pPr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</w:pPr>
                      <w:r w:rsidRPr="002F6B73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  <w:t>Predstavnik zemlje članice PEMPAL-a</w:t>
                      </w:r>
                    </w:p>
                    <w:p w:rsidR="00FD1CFE" w:rsidRDefault="00FD1CFE" w:rsidP="002F6B73"/>
                  </w:txbxContent>
                </v:textbox>
              </v:shape>
            </w:pict>
          </mc:Fallback>
        </mc:AlternateContent>
      </w:r>
      <w:r w:rsidR="002F6B73" w:rsidRPr="002F6B73">
        <w:rPr>
          <w:b/>
          <w:i/>
          <w:noProof/>
          <w:sz w:val="28"/>
          <w:szCs w:val="28"/>
          <w:lang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66DF5" wp14:editId="2AE50F18">
                <wp:simplePos x="0" y="0"/>
                <wp:positionH relativeFrom="column">
                  <wp:posOffset>3102610</wp:posOffset>
                </wp:positionH>
                <wp:positionV relativeFrom="paragraph">
                  <wp:posOffset>649097</wp:posOffset>
                </wp:positionV>
                <wp:extent cx="1330960" cy="365760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FE" w:rsidRDefault="00FD1CFE" w:rsidP="002F6B73">
                            <w:r w:rsidRPr="002F6B73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  <w:t>Predstavnik Izvršnog odbora zajednice prakse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4.3pt;margin-top:51.1pt;width:104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" stroked="f">
                <v:textbox inset="0,0,0,0">
                  <w:txbxContent>
                    <w:p w:rsidR="00FD1CFE" w:rsidRDefault="00FD1CFE" w:rsidP="002F6B73">
                      <w:r w:rsidRPr="002F6B73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  <w:t>Predstavnik Izvršnog odbora zajednice prakse</w:t>
                      </w:r>
                    </w:p>
                  </w:txbxContent>
                </v:textbox>
              </v:shape>
            </w:pict>
          </mc:Fallback>
        </mc:AlternateContent>
      </w:r>
      <w:r w:rsidR="00471213">
        <w:rPr>
          <w:noProof/>
          <w:lang w:eastAsia="zh-CN" w:bidi="he-IL"/>
        </w:rPr>
        <w:drawing>
          <wp:inline distT="0" distB="0" distL="0" distR="0">
            <wp:extent cx="4568190" cy="2739390"/>
            <wp:effectExtent l="0" t="0" r="22860" b="2286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5258" w:rsidRPr="001E4902" w:rsidRDefault="005C5258" w:rsidP="00383203">
      <w:pPr>
        <w:rPr>
          <w:b/>
          <w:sz w:val="26"/>
          <w:szCs w:val="26"/>
          <w:u w:val="single"/>
        </w:rPr>
      </w:pPr>
    </w:p>
    <w:p w:rsidR="00747426" w:rsidRPr="001E4902" w:rsidRDefault="00747426" w:rsidP="00383203">
      <w:pPr>
        <w:rPr>
          <w:b/>
          <w:sz w:val="26"/>
          <w:szCs w:val="26"/>
          <w:u w:val="single"/>
        </w:rPr>
      </w:pPr>
      <w:r>
        <w:rPr>
          <w:b/>
          <w:sz w:val="26"/>
          <w:u w:val="single"/>
        </w:rPr>
        <w:t>2. Je li ovo bilo vaše prvo sudjelovanje na skupu PEMPAL-a?</w:t>
      </w:r>
    </w:p>
    <w:p w:rsidR="00686B6C" w:rsidRPr="001E4902" w:rsidRDefault="00686B6C" w:rsidP="00747426"/>
    <w:p w:rsidR="00747426" w:rsidRPr="001E4902" w:rsidRDefault="000A6FDA" w:rsidP="00747426">
      <w:r>
        <w:t>Na ovo je pitanje odgovorilo devet ispitanika (100 %). Među njima je 66,7 % odgovorilo „ne“.</w:t>
      </w:r>
    </w:p>
    <w:p w:rsidR="00747426" w:rsidRPr="001E4902" w:rsidRDefault="00747426" w:rsidP="00747426"/>
    <w:tbl>
      <w:tblPr>
        <w:tblW w:w="7230" w:type="dxa"/>
        <w:tblInd w:w="108" w:type="dxa"/>
        <w:tblLook w:val="0000" w:firstRow="0" w:lastRow="0" w:firstColumn="0" w:lastColumn="0" w:noHBand="0" w:noVBand="0"/>
      </w:tblPr>
      <w:tblGrid>
        <w:gridCol w:w="2127"/>
        <w:gridCol w:w="2551"/>
        <w:gridCol w:w="2552"/>
      </w:tblGrid>
      <w:tr w:rsidR="001D788B" w:rsidRPr="001E4902" w:rsidTr="00F86843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center"/>
          </w:tcPr>
          <w:p w:rsidR="001D788B" w:rsidRPr="001E4902" w:rsidRDefault="001D788B" w:rsidP="00486BD7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Mogući odgovori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CDD8E6"/>
          </w:tcPr>
          <w:p w:rsidR="001D788B" w:rsidRPr="001E4902" w:rsidRDefault="001D788B" w:rsidP="00486BD7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Postotak odgovora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CDD8E6"/>
            <w:vAlign w:val="center"/>
          </w:tcPr>
          <w:p w:rsidR="001D788B" w:rsidRPr="001E4902" w:rsidRDefault="001D788B" w:rsidP="00486BD7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</w:tr>
      <w:tr w:rsidR="000A6FDA" w:rsidRPr="001E4902" w:rsidTr="000A6FDA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:rsidR="000A6FDA" w:rsidRPr="001E4902" w:rsidRDefault="000A6FDA" w:rsidP="00486BD7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bottom"/>
          </w:tcPr>
          <w:p w:rsidR="000A6FDA" w:rsidRPr="001E4902" w:rsidRDefault="000A6FD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33,</w:t>
            </w:r>
            <w:proofErr w:type="spellStart"/>
            <w:r>
              <w:rPr>
                <w:color w:val="333333"/>
                <w:sz w:val="22"/>
              </w:rPr>
              <w:t>33</w:t>
            </w:r>
            <w:proofErr w:type="spellEnd"/>
            <w:r>
              <w:rPr>
                <w:color w:val="333333"/>
                <w:sz w:val="22"/>
              </w:rPr>
              <w:t> %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noWrap/>
            <w:vAlign w:val="bottom"/>
          </w:tcPr>
          <w:p w:rsidR="000A6FDA" w:rsidRPr="001E4902" w:rsidRDefault="000A6FD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3</w:t>
            </w:r>
          </w:p>
        </w:tc>
      </w:tr>
      <w:tr w:rsidR="000A6FDA" w:rsidRPr="001E4902" w:rsidTr="000A6FDA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:rsidR="000A6FDA" w:rsidRPr="001E4902" w:rsidRDefault="000A6FDA" w:rsidP="00486BD7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</w:rPr>
              <w:t>Ne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bottom"/>
          </w:tcPr>
          <w:p w:rsidR="000A6FDA" w:rsidRPr="001E4902" w:rsidRDefault="000A6FDA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66,67 %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noWrap/>
            <w:vAlign w:val="bottom"/>
          </w:tcPr>
          <w:p w:rsidR="000A6FDA" w:rsidRPr="001E4902" w:rsidRDefault="000A6FDA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6</w:t>
            </w:r>
          </w:p>
        </w:tc>
      </w:tr>
    </w:tbl>
    <w:p w:rsidR="00747426" w:rsidRPr="001E4902" w:rsidRDefault="00747426" w:rsidP="00747426">
      <w:pPr>
        <w:spacing w:before="240"/>
        <w:rPr>
          <w:b/>
          <w:sz w:val="26"/>
          <w:szCs w:val="26"/>
          <w:u w:val="single"/>
        </w:rPr>
      </w:pPr>
    </w:p>
    <w:p w:rsidR="00747426" w:rsidRPr="001E4902" w:rsidRDefault="00747426" w:rsidP="00747426">
      <w:r>
        <w:rPr>
          <w:b/>
          <w:sz w:val="26"/>
          <w:u w:val="single"/>
        </w:rPr>
        <w:t>3. Na koliko ste PEMPAL-ovih skupova već sudjelovali?</w:t>
      </w:r>
    </w:p>
    <w:p w:rsidR="00686B6C" w:rsidRPr="001E4902" w:rsidRDefault="00686B6C" w:rsidP="00747426"/>
    <w:p w:rsidR="00747426" w:rsidRPr="001E4902" w:rsidRDefault="00747426" w:rsidP="008E2C87">
      <w:pPr>
        <w:spacing w:line="360" w:lineRule="auto"/>
      </w:pPr>
      <w:r>
        <w:t>Ovo je pitanje bilo namijenjeno samo onim ispitanicima koji su na prethodno pitanje odgovorili „ne“.</w:t>
      </w:r>
    </w:p>
    <w:p w:rsidR="00747426" w:rsidRPr="001E4902" w:rsidRDefault="000A6FDA" w:rsidP="008E2C87">
      <w:pPr>
        <w:spacing w:line="360" w:lineRule="auto"/>
      </w:pPr>
      <w:r>
        <w:t xml:space="preserve">Na ovo pitanje odgovorilo je šest ispitanika. </w:t>
      </w:r>
    </w:p>
    <w:p w:rsidR="00686B6C" w:rsidRPr="001E4902" w:rsidRDefault="00686B6C" w:rsidP="00747426"/>
    <w:tbl>
      <w:tblPr>
        <w:tblW w:w="7200" w:type="dxa"/>
        <w:tblInd w:w="93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</w:tblGrid>
      <w:tr w:rsidR="00747426" w:rsidRPr="001E4902" w:rsidTr="00486BD7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747426" w:rsidRPr="001E4902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 –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747426" w:rsidRPr="001E4902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 – 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747426" w:rsidRPr="001E4902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5 – 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vAlign w:val="center"/>
            <w:hideMark/>
          </w:tcPr>
          <w:p w:rsidR="00747426" w:rsidRPr="001E4902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više od 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DD8E6"/>
            <w:vAlign w:val="center"/>
            <w:hideMark/>
          </w:tcPr>
          <w:p w:rsidR="00747426" w:rsidRPr="001E4902" w:rsidRDefault="00747426" w:rsidP="00486B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 xml:space="preserve">Zbroj odgovora </w:t>
            </w:r>
          </w:p>
        </w:tc>
      </w:tr>
      <w:tr w:rsidR="003F2D24" w:rsidRPr="001E4902" w:rsidTr="00E96C6B">
        <w:trPr>
          <w:trHeight w:val="25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3F2D24" w:rsidRPr="001E4902" w:rsidRDefault="000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3F2D24" w:rsidRPr="001E4902" w:rsidRDefault="000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3F2D24" w:rsidRPr="001E4902" w:rsidRDefault="000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center"/>
            <w:hideMark/>
          </w:tcPr>
          <w:p w:rsidR="003F2D24" w:rsidRPr="001E4902" w:rsidRDefault="003F2D2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u w:val="single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EE9F7"/>
            <w:noWrap/>
            <w:vAlign w:val="center"/>
            <w:hideMark/>
          </w:tcPr>
          <w:p w:rsidR="003F2D24" w:rsidRPr="001E4902" w:rsidRDefault="000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</w:t>
            </w:r>
          </w:p>
        </w:tc>
      </w:tr>
    </w:tbl>
    <w:p w:rsidR="00F109B2" w:rsidRPr="001E4902" w:rsidRDefault="00383203" w:rsidP="00D00F9D">
      <w:pPr>
        <w:rPr>
          <w:b/>
          <w:i/>
          <w:sz w:val="28"/>
          <w:szCs w:val="28"/>
        </w:rPr>
      </w:pPr>
      <w:r>
        <w:br w:type="page"/>
      </w:r>
      <w:r>
        <w:rPr>
          <w:b/>
          <w:i/>
          <w:sz w:val="28"/>
        </w:rPr>
        <w:lastRenderedPageBreak/>
        <w:t xml:space="preserve">PRVI DIO – ORGANIZACIJA SKUPA </w:t>
      </w:r>
    </w:p>
    <w:p w:rsidR="00383203" w:rsidRPr="001E4902" w:rsidRDefault="00383203" w:rsidP="00F109B2">
      <w:pPr>
        <w:rPr>
          <w:b/>
          <w:sz w:val="26"/>
          <w:szCs w:val="26"/>
          <w:u w:val="single"/>
        </w:rPr>
      </w:pPr>
    </w:p>
    <w:p w:rsidR="00F109B2" w:rsidRPr="001E4902" w:rsidRDefault="008B68FA" w:rsidP="00F109B2">
      <w:pPr>
        <w:rPr>
          <w:b/>
          <w:sz w:val="26"/>
          <w:szCs w:val="26"/>
          <w:u w:val="single"/>
        </w:rPr>
      </w:pPr>
      <w:r>
        <w:rPr>
          <w:b/>
          <w:sz w:val="26"/>
          <w:u w:val="single"/>
        </w:rPr>
        <w:t>4. Kako ocjenjujete svoje sudjelovanje na ovom skupu?</w:t>
      </w:r>
    </w:p>
    <w:p w:rsidR="001E02BC" w:rsidRPr="001E4902" w:rsidRDefault="001E02BC" w:rsidP="00F109B2"/>
    <w:p w:rsidR="00F109B2" w:rsidRPr="001E4902" w:rsidRDefault="000A6FDA" w:rsidP="008E2C87">
      <w:pPr>
        <w:spacing w:line="360" w:lineRule="auto"/>
        <w:jc w:val="both"/>
      </w:pPr>
      <w:r>
        <w:t>Dobili smo devet (100 %) odgovora. Sedam ispitanika smatra da je njihovo sudjelovanje na skupu bilo „aktivno“. Dva ispitanika smatraju da je njihovo sud</w:t>
      </w:r>
      <w:r w:rsidR="00EE77EA">
        <w:t>jelovanje bilo „prosječno</w:t>
      </w:r>
      <w:r>
        <w:t>“</w:t>
      </w:r>
      <w:r w:rsidR="00EE77EA">
        <w:t>.</w:t>
      </w:r>
      <w:r>
        <w:t xml:space="preserve"> Nitko nije odabrao opciju „pasivno“.</w:t>
      </w:r>
    </w:p>
    <w:p w:rsidR="00F452A8" w:rsidRPr="001E4902" w:rsidRDefault="00F452A8" w:rsidP="00F109B2"/>
    <w:p w:rsidR="00E2356C" w:rsidRPr="001E4902" w:rsidRDefault="0006076C" w:rsidP="00BC057F">
      <w:r w:rsidRPr="002F6B73">
        <w:rPr>
          <w:b/>
          <w:i/>
          <w:noProof/>
          <w:sz w:val="28"/>
          <w:szCs w:val="28"/>
          <w:lang w:eastAsia="zh-CN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9F892" wp14:editId="3A51C0D2">
                <wp:simplePos x="0" y="0"/>
                <wp:positionH relativeFrom="column">
                  <wp:posOffset>3991610</wp:posOffset>
                </wp:positionH>
                <wp:positionV relativeFrom="paragraph">
                  <wp:posOffset>1058545</wp:posOffset>
                </wp:positionV>
                <wp:extent cx="517525" cy="1606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FE" w:rsidRPr="002F6B73" w:rsidRDefault="00FD1CFE" w:rsidP="00FD1CFE">
                            <w:pPr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  <w:t>aktivno</w:t>
                            </w:r>
                          </w:p>
                          <w:p w:rsidR="00FD1CFE" w:rsidRDefault="00FD1CFE" w:rsidP="00FD1CF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4.3pt;margin-top:83.35pt;width:40.7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" stroked="f">
                <v:textbox inset="0,0,0,0">
                  <w:txbxContent>
                    <w:p w:rsidR="00FD1CFE" w:rsidRPr="002F6B73" w:rsidRDefault="00FD1CFE" w:rsidP="00FD1CFE">
                      <w:pPr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  <w:t>aktivno</w:t>
                      </w:r>
                    </w:p>
                    <w:p w:rsidR="00FD1CFE" w:rsidRDefault="00FD1CFE" w:rsidP="00FD1CFE"/>
                  </w:txbxContent>
                </v:textbox>
              </v:shape>
            </w:pict>
          </mc:Fallback>
        </mc:AlternateContent>
      </w:r>
      <w:r w:rsidR="002B3455" w:rsidRPr="002F6B73">
        <w:rPr>
          <w:b/>
          <w:i/>
          <w:noProof/>
          <w:sz w:val="28"/>
          <w:szCs w:val="28"/>
          <w:lang w:eastAsia="zh-CN"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5B5CE" wp14:editId="13DC63B9">
                <wp:simplePos x="0" y="0"/>
                <wp:positionH relativeFrom="column">
                  <wp:posOffset>3987800</wp:posOffset>
                </wp:positionH>
                <wp:positionV relativeFrom="paragraph">
                  <wp:posOffset>1518920</wp:posOffset>
                </wp:positionV>
                <wp:extent cx="584835" cy="160655"/>
                <wp:effectExtent l="0" t="0" r="571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455" w:rsidRPr="002F6B73" w:rsidRDefault="002B3455" w:rsidP="002B3455">
                            <w:pPr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  <w:t>pasivno</w:t>
                            </w:r>
                          </w:p>
                          <w:p w:rsidR="002B3455" w:rsidRDefault="002B3455" w:rsidP="002B34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14pt;margin-top:119.6pt;width:46.05pt;height:1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" stroked="f">
                <v:textbox inset="0,0,0,0">
                  <w:txbxContent>
                    <w:p w:rsidR="002B3455" w:rsidRPr="002F6B73" w:rsidRDefault="002B3455" w:rsidP="002B3455">
                      <w:pPr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  <w:t>pasivno</w:t>
                      </w:r>
                    </w:p>
                    <w:p w:rsidR="002B3455" w:rsidRDefault="002B3455" w:rsidP="002B3455"/>
                  </w:txbxContent>
                </v:textbox>
              </v:shape>
            </w:pict>
          </mc:Fallback>
        </mc:AlternateContent>
      </w:r>
      <w:r w:rsidR="002B3455" w:rsidRPr="002F6B73">
        <w:rPr>
          <w:b/>
          <w:i/>
          <w:noProof/>
          <w:sz w:val="28"/>
          <w:szCs w:val="28"/>
          <w:lang w:eastAsia="zh-CN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A796A" wp14:editId="26409CBE">
                <wp:simplePos x="0" y="0"/>
                <wp:positionH relativeFrom="column">
                  <wp:posOffset>3987800</wp:posOffset>
                </wp:positionH>
                <wp:positionV relativeFrom="paragraph">
                  <wp:posOffset>1277874</wp:posOffset>
                </wp:positionV>
                <wp:extent cx="584835" cy="160655"/>
                <wp:effectExtent l="0" t="0" r="571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455" w:rsidRPr="002F6B73" w:rsidRDefault="002B3455" w:rsidP="002B3455">
                            <w:pPr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  <w:lang w:eastAsia="zh-CN" w:bidi="ar-SA"/>
                              </w:rPr>
                              <w:t>prosječno</w:t>
                            </w:r>
                          </w:p>
                          <w:p w:rsidR="002B3455" w:rsidRDefault="002B3455" w:rsidP="002B34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4pt;margin-top:100.6pt;width:46.05pt;height: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" stroked="f">
                <v:textbox inset="0,0,0,0">
                  <w:txbxContent>
                    <w:p w:rsidR="002B3455" w:rsidRPr="002F6B73" w:rsidRDefault="002B3455" w:rsidP="002B3455">
                      <w:pPr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  <w:lang w:eastAsia="zh-CN" w:bidi="ar-SA"/>
                        </w:rPr>
                        <w:t>prosječno</w:t>
                      </w:r>
                    </w:p>
                    <w:p w:rsidR="002B3455" w:rsidRDefault="002B3455" w:rsidP="002B3455"/>
                  </w:txbxContent>
                </v:textbox>
              </v:shape>
            </w:pict>
          </mc:Fallback>
        </mc:AlternateContent>
      </w:r>
      <w:r w:rsidR="00471213">
        <w:rPr>
          <w:noProof/>
          <w:lang w:eastAsia="zh-CN" w:bidi="he-IL"/>
        </w:rPr>
        <w:drawing>
          <wp:inline distT="0" distB="0" distL="0" distR="0">
            <wp:extent cx="4568190" cy="2739390"/>
            <wp:effectExtent l="0" t="0" r="22860" b="2286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71213">
        <w:t xml:space="preserve"> </w:t>
      </w:r>
      <w:bookmarkStart w:id="0" w:name="_GoBack"/>
      <w:bookmarkEnd w:id="0"/>
    </w:p>
    <w:p w:rsidR="001A6253" w:rsidRPr="001E4902" w:rsidRDefault="001A6253" w:rsidP="005D49B9">
      <w:pPr>
        <w:rPr>
          <w:b/>
          <w:sz w:val="26"/>
          <w:szCs w:val="26"/>
          <w:u w:val="single"/>
        </w:rPr>
      </w:pPr>
    </w:p>
    <w:p w:rsidR="005D49B9" w:rsidRPr="001E4902" w:rsidRDefault="005D49B9" w:rsidP="005D49B9">
      <w:r>
        <w:rPr>
          <w:b/>
          <w:sz w:val="26"/>
          <w:u w:val="single"/>
        </w:rPr>
        <w:t xml:space="preserve">5. </w:t>
      </w:r>
      <w:r>
        <w:rPr>
          <w:b/>
          <w:u w:val="single"/>
        </w:rPr>
        <w:t>Kako sveukupno ocjenjujete trajanje skupa?</w:t>
      </w:r>
      <w:r>
        <w:t xml:space="preserve"> </w:t>
      </w:r>
    </w:p>
    <w:p w:rsidR="005D49B9" w:rsidRPr="001E4902" w:rsidRDefault="005D49B9" w:rsidP="005D49B9"/>
    <w:p w:rsidR="00B400BF" w:rsidRPr="001E4902" w:rsidRDefault="000A6FDA" w:rsidP="008E2C87">
      <w:pPr>
        <w:spacing w:line="360" w:lineRule="auto"/>
      </w:pPr>
      <w:r>
        <w:t>Na ovo je pitanje odgovorilo devet ispitanika (100 %). I većina ih je pozitivno ocijenila trajanje skupa.</w:t>
      </w:r>
    </w:p>
    <w:p w:rsidR="00B400BF" w:rsidRPr="001E4902" w:rsidRDefault="00B400BF" w:rsidP="005D49B9"/>
    <w:tbl>
      <w:tblPr>
        <w:tblW w:w="8931" w:type="dxa"/>
        <w:tblInd w:w="108" w:type="dxa"/>
        <w:tblLook w:val="0000" w:firstRow="0" w:lastRow="0" w:firstColumn="0" w:lastColumn="0" w:noHBand="0" w:noVBand="0"/>
      </w:tblPr>
      <w:tblGrid>
        <w:gridCol w:w="1985"/>
        <w:gridCol w:w="2693"/>
        <w:gridCol w:w="4253"/>
      </w:tblGrid>
      <w:tr w:rsidR="00FE2B78" w:rsidRPr="001E4902" w:rsidTr="00F86843">
        <w:trPr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center"/>
          </w:tcPr>
          <w:p w:rsidR="00FE2B78" w:rsidRPr="001E4902" w:rsidRDefault="00FE2B78" w:rsidP="00FD2DDC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Mogući odgovori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CDD8E6"/>
          </w:tcPr>
          <w:p w:rsidR="00FE2B78" w:rsidRPr="001E4902" w:rsidRDefault="00FE2B78" w:rsidP="00FD2DDC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Postotak odgovora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CDD8E6"/>
            <w:vAlign w:val="center"/>
          </w:tcPr>
          <w:p w:rsidR="00FE2B78" w:rsidRPr="001E4902" w:rsidRDefault="00FE2B78" w:rsidP="00FD2DDC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</w:tr>
      <w:tr w:rsidR="000A6FDA" w:rsidRPr="001E4902" w:rsidTr="000A6FDA">
        <w:trPr>
          <w:trHeight w:val="26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:rsidR="000A6FDA" w:rsidRPr="001E4902" w:rsidRDefault="000A6FDA" w:rsidP="00FD2DDC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</w:rPr>
              <w:t>Prekratko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bottom"/>
          </w:tcPr>
          <w:p w:rsidR="000A6FDA" w:rsidRPr="001E4902" w:rsidRDefault="000A6FD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33,</w:t>
            </w:r>
            <w:proofErr w:type="spellStart"/>
            <w:r>
              <w:rPr>
                <w:color w:val="333333"/>
                <w:sz w:val="22"/>
              </w:rPr>
              <w:t>33</w:t>
            </w:r>
            <w:proofErr w:type="spellEnd"/>
            <w:r>
              <w:rPr>
                <w:color w:val="333333"/>
                <w:sz w:val="22"/>
              </w:rPr>
              <w:t> 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noWrap/>
            <w:vAlign w:val="bottom"/>
          </w:tcPr>
          <w:p w:rsidR="000A6FDA" w:rsidRPr="001E4902" w:rsidRDefault="000A6FD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3</w:t>
            </w:r>
          </w:p>
        </w:tc>
      </w:tr>
      <w:tr w:rsidR="000A6FDA" w:rsidRPr="001E4902" w:rsidTr="000A6FDA">
        <w:trPr>
          <w:trHeight w:val="26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:rsidR="000A6FDA" w:rsidRPr="001E4902" w:rsidRDefault="000A6FDA" w:rsidP="00FD2DDC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</w:rPr>
              <w:t>Dovoljno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bottom"/>
          </w:tcPr>
          <w:p w:rsidR="000A6FDA" w:rsidRPr="001E4902" w:rsidRDefault="000A6FDA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66,67 %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noWrap/>
            <w:vAlign w:val="bottom"/>
          </w:tcPr>
          <w:p w:rsidR="000A6FDA" w:rsidRPr="001E4902" w:rsidRDefault="000A6FDA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6</w:t>
            </w:r>
          </w:p>
        </w:tc>
      </w:tr>
      <w:tr w:rsidR="000A6FDA" w:rsidRPr="001E4902" w:rsidTr="000A6FDA">
        <w:trPr>
          <w:trHeight w:val="4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:rsidR="000A6FDA" w:rsidRPr="001E4902" w:rsidRDefault="000A6FDA" w:rsidP="00FD2DDC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</w:rPr>
              <w:t xml:space="preserve">Predugo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bottom"/>
          </w:tcPr>
          <w:p w:rsidR="000A6FDA" w:rsidRPr="001E4902" w:rsidRDefault="000A6FD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0,00 %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noWrap/>
            <w:vAlign w:val="bottom"/>
          </w:tcPr>
          <w:p w:rsidR="000A6FDA" w:rsidRPr="001E4902" w:rsidRDefault="000A6FD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0</w:t>
            </w:r>
          </w:p>
        </w:tc>
      </w:tr>
    </w:tbl>
    <w:p w:rsidR="0005525D" w:rsidRPr="001E4902" w:rsidRDefault="0005525D" w:rsidP="0005525D">
      <w:pPr>
        <w:spacing w:before="240"/>
        <w:rPr>
          <w:b/>
          <w:sz w:val="26"/>
          <w:szCs w:val="26"/>
          <w:u w:val="single"/>
        </w:rPr>
      </w:pPr>
    </w:p>
    <w:p w:rsidR="0005525D" w:rsidRPr="001E4902" w:rsidRDefault="0005525D" w:rsidP="0005525D">
      <w:pPr>
        <w:spacing w:before="240"/>
        <w:rPr>
          <w:b/>
        </w:rPr>
      </w:pPr>
      <w:r>
        <w:br w:type="page"/>
      </w:r>
      <w:r>
        <w:rPr>
          <w:b/>
          <w:sz w:val="26"/>
          <w:u w:val="single"/>
        </w:rPr>
        <w:lastRenderedPageBreak/>
        <w:t xml:space="preserve">6. </w:t>
      </w:r>
      <w:r>
        <w:rPr>
          <w:rStyle w:val="notranslate"/>
          <w:b/>
          <w:sz w:val="26"/>
          <w:u w:val="single"/>
        </w:rPr>
        <w:t>U kojoj se mjeri slažete sa sljedećim tvrdnjama o sudionicima na skupu? (Molimo ocijenite svaku stavku)</w:t>
      </w:r>
      <w:r>
        <w:rPr>
          <w:b/>
          <w:sz w:val="26"/>
          <w:u w:val="single"/>
        </w:rPr>
        <w:t xml:space="preserve">: </w:t>
      </w:r>
    </w:p>
    <w:p w:rsidR="0005525D" w:rsidRPr="001E4902" w:rsidRDefault="00E56217" w:rsidP="0010100B">
      <w:pPr>
        <w:spacing w:before="240"/>
      </w:pPr>
      <w:r>
        <w:t xml:space="preserve">Na ovo je pitanje odgovorilo devet ispitanika (100 %). </w:t>
      </w:r>
    </w:p>
    <w:tbl>
      <w:tblPr>
        <w:tblW w:w="936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412"/>
        <w:gridCol w:w="1134"/>
        <w:gridCol w:w="284"/>
        <w:gridCol w:w="567"/>
        <w:gridCol w:w="567"/>
        <w:gridCol w:w="1134"/>
        <w:gridCol w:w="1182"/>
        <w:gridCol w:w="1086"/>
      </w:tblGrid>
      <w:tr w:rsidR="0005525D" w:rsidRPr="001E4902" w:rsidTr="00EE77EA">
        <w:trPr>
          <w:trHeight w:val="607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Mogući odgovori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 izričito se ne slažem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B255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5 izričito se slažem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05525D" w:rsidRPr="001E4902" w:rsidRDefault="0005525D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525D" w:rsidRPr="001E4902" w:rsidRDefault="0005525D" w:rsidP="00D167A9">
            <w:pPr>
              <w:rPr>
                <w:sz w:val="20"/>
                <w:szCs w:val="20"/>
              </w:rPr>
            </w:pPr>
            <w:r>
              <w:rPr>
                <w:sz w:val="20"/>
              </w:rPr>
              <w:t>Prosječno</w:t>
            </w:r>
          </w:p>
        </w:tc>
      </w:tr>
      <w:tr w:rsidR="00D167A9" w:rsidRPr="001E4902" w:rsidTr="00EE77EA">
        <w:trPr>
          <w:trHeight w:val="65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167A9" w:rsidRPr="001E4902" w:rsidRDefault="00D167A9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a) Razina skupa odgovarala je osobi s mojim iskustvom i znanjem.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 w:rsidP="000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4,9</w:t>
            </w:r>
          </w:p>
        </w:tc>
      </w:tr>
      <w:tr w:rsidR="00D167A9" w:rsidRPr="001E4902" w:rsidTr="00EE77EA">
        <w:trPr>
          <w:trHeight w:val="51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167A9" w:rsidRPr="001E4902" w:rsidRDefault="00D167A9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b) Mogao/</w:t>
            </w:r>
            <w:proofErr w:type="spellStart"/>
            <w:r>
              <w:rPr>
                <w:sz w:val="20"/>
              </w:rPr>
              <w:t>la</w:t>
            </w:r>
            <w:proofErr w:type="spellEnd"/>
            <w:r>
              <w:rPr>
                <w:sz w:val="20"/>
              </w:rPr>
              <w:t xml:space="preserve"> sam učiti iz iskustva drugih sudionika na skupu.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 w:rsidP="000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  <w:highlight w:val="lightGray"/>
              </w:rPr>
            </w:pPr>
            <w:r>
              <w:rPr>
                <w:color w:val="333333"/>
                <w:sz w:val="22"/>
                <w:highlight w:val="lightGray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67A9" w:rsidRPr="001E4902" w:rsidRDefault="00D167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4,</w:t>
            </w:r>
            <w:proofErr w:type="spellStart"/>
            <w:r>
              <w:rPr>
                <w:color w:val="000000"/>
                <w:sz w:val="22"/>
              </w:rPr>
              <w:t>4</w:t>
            </w:r>
            <w:proofErr w:type="spellEnd"/>
          </w:p>
        </w:tc>
      </w:tr>
      <w:tr w:rsidR="00D167A9" w:rsidRPr="001E4902" w:rsidTr="00EE77EA">
        <w:trPr>
          <w:trHeight w:val="565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167A9" w:rsidRPr="001E4902" w:rsidRDefault="002706E1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с) Sudionici su imali otprilike istovjetnu razinu prethodne stručnosti potrebnu za teme skupa.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 w:rsidP="000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  <w:highlight w:val="lightGray"/>
              </w:rPr>
            </w:pPr>
            <w:r>
              <w:rPr>
                <w:color w:val="333333"/>
                <w:sz w:val="22"/>
                <w:highlight w:val="lightGray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67A9" w:rsidRPr="001E4902" w:rsidRDefault="00D167A9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highlight w:val="lightGray"/>
              </w:rPr>
              <w:t>4,0</w:t>
            </w:r>
          </w:p>
        </w:tc>
      </w:tr>
      <w:tr w:rsidR="00D167A9" w:rsidRPr="001E4902" w:rsidTr="00EE77EA">
        <w:trPr>
          <w:trHeight w:val="780"/>
        </w:trPr>
        <w:tc>
          <w:tcPr>
            <w:tcW w:w="3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167A9" w:rsidRPr="001E4902" w:rsidRDefault="00D167A9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d) Sadržaj prezentacija, uručci i ostali materijali odgovarali su osobi s mojom razinom znanja.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 w:rsidP="000A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67A9" w:rsidRPr="001E4902" w:rsidRDefault="00D167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4,8</w:t>
            </w:r>
          </w:p>
        </w:tc>
      </w:tr>
    </w:tbl>
    <w:p w:rsidR="0005525D" w:rsidRPr="001E4902" w:rsidRDefault="0005525D" w:rsidP="00C37141">
      <w:pPr>
        <w:spacing w:before="240"/>
        <w:rPr>
          <w:b/>
        </w:rPr>
      </w:pPr>
      <w:r>
        <w:rPr>
          <w:b/>
          <w:sz w:val="26"/>
          <w:u w:val="single"/>
        </w:rPr>
        <w:t xml:space="preserve">7. </w:t>
      </w:r>
      <w:r>
        <w:rPr>
          <w:rStyle w:val="notranslate"/>
          <w:b/>
          <w:sz w:val="26"/>
          <w:u w:val="single"/>
        </w:rPr>
        <w:t>U kojoj se mjeri slažete sa sljedećim tvrdnjama o oblikovanju sadržaja na skupu? (Molimo ocijenite svaku stavku)</w:t>
      </w:r>
      <w:r>
        <w:rPr>
          <w:b/>
          <w:sz w:val="26"/>
          <w:u w:val="single"/>
        </w:rPr>
        <w:t xml:space="preserve">: </w:t>
      </w:r>
    </w:p>
    <w:p w:rsidR="0005525D" w:rsidRPr="001E4902" w:rsidRDefault="00E56217" w:rsidP="003F5F64">
      <w:pPr>
        <w:spacing w:before="240"/>
      </w:pPr>
      <w:r>
        <w:t xml:space="preserve">Na ovo je pitanje odgovorilo devet ispitanika (100 %). 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1134"/>
        <w:gridCol w:w="425"/>
        <w:gridCol w:w="567"/>
        <w:gridCol w:w="567"/>
        <w:gridCol w:w="1276"/>
        <w:gridCol w:w="1040"/>
        <w:gridCol w:w="1086"/>
      </w:tblGrid>
      <w:tr w:rsidR="0005525D" w:rsidRPr="001E4902" w:rsidTr="00EE77EA">
        <w:trPr>
          <w:trHeight w:val="589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Mogući odgovori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 izričito se ne slažem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05525D" w:rsidRPr="001E4902" w:rsidRDefault="0005525D" w:rsidP="003F5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5 izričito se slažem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05525D" w:rsidRPr="001E4902" w:rsidRDefault="0005525D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525D" w:rsidRPr="001E4902" w:rsidRDefault="0005525D" w:rsidP="00D167A9">
            <w:pPr>
              <w:rPr>
                <w:sz w:val="20"/>
                <w:szCs w:val="20"/>
              </w:rPr>
            </w:pPr>
            <w:r>
              <w:rPr>
                <w:sz w:val="20"/>
              </w:rPr>
              <w:t>Prosječno</w:t>
            </w:r>
          </w:p>
        </w:tc>
      </w:tr>
      <w:tr w:rsidR="00D167A9" w:rsidRPr="001E4902" w:rsidTr="00EE77EA">
        <w:trPr>
          <w:trHeight w:val="489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167A9" w:rsidRPr="001E4902" w:rsidRDefault="00D167A9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a) Program skupa pravilno je planiran.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 w:rsidP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67A9" w:rsidRPr="001E4902" w:rsidRDefault="00D167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4,6</w:t>
            </w:r>
          </w:p>
        </w:tc>
      </w:tr>
      <w:tr w:rsidR="00D167A9" w:rsidRPr="001E4902" w:rsidTr="00EE77EA">
        <w:trPr>
          <w:trHeight w:val="473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167A9" w:rsidRPr="001E4902" w:rsidRDefault="00D167A9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b) Sadržaj skupa pravilno je pripremljen.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 w:rsidP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67A9" w:rsidRPr="001E4902" w:rsidRDefault="00D167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4,8</w:t>
            </w:r>
          </w:p>
        </w:tc>
      </w:tr>
      <w:tr w:rsidR="00D167A9" w:rsidRPr="001E4902" w:rsidTr="00EE77EA">
        <w:trPr>
          <w:trHeight w:val="509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167A9" w:rsidRPr="001E4902" w:rsidRDefault="002706E1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с) Na skupu smo se bavili pitanjima važnima za ono čime se bavim.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 w:rsidP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4,9</w:t>
            </w:r>
          </w:p>
        </w:tc>
      </w:tr>
      <w:tr w:rsidR="00D167A9" w:rsidRPr="001E4902" w:rsidTr="00EE77EA">
        <w:trPr>
          <w:trHeight w:val="456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167A9" w:rsidRPr="001E4902" w:rsidRDefault="00D167A9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d) Skup je obuhvatio odgovarajući broj tema u odnosu na količinu dostupnog vremena.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 w:rsidP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highlight w:val="lightGray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7A9" w:rsidRPr="001E4902" w:rsidRDefault="00D167A9">
            <w:pPr>
              <w:jc w:val="right"/>
              <w:rPr>
                <w:color w:val="000000"/>
                <w:sz w:val="22"/>
                <w:szCs w:val="22"/>
                <w:highlight w:val="lightGray"/>
              </w:rPr>
            </w:pPr>
            <w:r>
              <w:rPr>
                <w:color w:val="000000"/>
                <w:sz w:val="22"/>
                <w:highlight w:val="lightGray"/>
              </w:rPr>
              <w:t>4,0</w:t>
            </w:r>
          </w:p>
        </w:tc>
      </w:tr>
      <w:tr w:rsidR="00D167A9" w:rsidRPr="001E4902" w:rsidTr="00EE77EA">
        <w:trPr>
          <w:trHeight w:val="473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167A9" w:rsidRPr="001E4902" w:rsidRDefault="00D167A9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e) Prezentacije za vrijeme skupa bile su relevantne i korisne.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 w:rsidP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7A9" w:rsidRPr="001E4902" w:rsidRDefault="00D167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4,7</w:t>
            </w:r>
          </w:p>
        </w:tc>
      </w:tr>
      <w:tr w:rsidR="00D167A9" w:rsidRPr="001E4902" w:rsidTr="00EE77EA">
        <w:trPr>
          <w:trHeight w:val="423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D167A9" w:rsidRPr="001E4902" w:rsidRDefault="00D167A9" w:rsidP="008E2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f) Bilo je dovoljno vremena za postavljanje pitanja govornicima.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D167A9" w:rsidRPr="001E4902" w:rsidRDefault="00D167A9" w:rsidP="00D16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highlight w:val="lightGray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D167A9" w:rsidRPr="001E4902" w:rsidRDefault="00D167A9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D167A9" w:rsidRPr="001E4902" w:rsidRDefault="00D167A9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7A9" w:rsidRPr="001E4902" w:rsidRDefault="00D167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4,2</w:t>
            </w:r>
          </w:p>
        </w:tc>
      </w:tr>
    </w:tbl>
    <w:p w:rsidR="0005525D" w:rsidRPr="001E4902" w:rsidRDefault="0005525D" w:rsidP="0005525D">
      <w:pPr>
        <w:rPr>
          <w:rStyle w:val="notranslate"/>
        </w:rPr>
      </w:pPr>
    </w:p>
    <w:p w:rsidR="000B01E6" w:rsidRPr="001E4902" w:rsidRDefault="00A50B66" w:rsidP="000B01E6">
      <w:pPr>
        <w:rPr>
          <w:rStyle w:val="notranslate"/>
        </w:rPr>
      </w:pPr>
      <w:r>
        <w:rPr>
          <w:rStyle w:val="notranslate"/>
        </w:rPr>
        <w:t xml:space="preserve">Dobili smo jedan komentar: </w:t>
      </w:r>
    </w:p>
    <w:p w:rsidR="001224B6" w:rsidRPr="001E4902" w:rsidRDefault="00A50B66" w:rsidP="00A50B66">
      <w:pPr>
        <w:numPr>
          <w:ilvl w:val="0"/>
          <w:numId w:val="42"/>
        </w:numPr>
        <w:jc w:val="both"/>
        <w:rPr>
          <w:rStyle w:val="notranslate"/>
          <w:i/>
        </w:rPr>
      </w:pPr>
      <w:r>
        <w:rPr>
          <w:rStyle w:val="notranslate"/>
          <w:i/>
        </w:rPr>
        <w:t>Bilo je lijepo i korisno sudjelovati na skupu, program skupa bio je zanimljiv.</w:t>
      </w:r>
    </w:p>
    <w:p w:rsidR="001224B6" w:rsidRPr="001E4902" w:rsidRDefault="001224B6" w:rsidP="000E499A">
      <w:pPr>
        <w:ind w:left="720"/>
        <w:jc w:val="both"/>
        <w:rPr>
          <w:rStyle w:val="notranslate"/>
        </w:rPr>
      </w:pPr>
    </w:p>
    <w:p w:rsidR="0010100B" w:rsidRPr="001E4902" w:rsidRDefault="00C37141" w:rsidP="007A523F">
      <w:pPr>
        <w:rPr>
          <w:b/>
        </w:rPr>
      </w:pPr>
      <w:r>
        <w:br w:type="page"/>
      </w:r>
      <w:r>
        <w:rPr>
          <w:b/>
          <w:sz w:val="26"/>
          <w:u w:val="single"/>
        </w:rPr>
        <w:lastRenderedPageBreak/>
        <w:t xml:space="preserve">8. </w:t>
      </w:r>
      <w:r>
        <w:rPr>
          <w:rStyle w:val="notranslate"/>
          <w:b/>
          <w:sz w:val="26"/>
          <w:u w:val="single"/>
        </w:rPr>
        <w:t>U kojoj se mjeri slažete sa sljedećim tvrdnjama o ishodima skupa? (Molimo ocijenite svaku stavku)</w:t>
      </w:r>
      <w:r>
        <w:rPr>
          <w:b/>
          <w:sz w:val="26"/>
          <w:u w:val="single"/>
        </w:rPr>
        <w:t xml:space="preserve">: </w:t>
      </w:r>
    </w:p>
    <w:p w:rsidR="0010100B" w:rsidRPr="001E4902" w:rsidRDefault="00126F66" w:rsidP="008E2C87">
      <w:pPr>
        <w:spacing w:before="240" w:after="240"/>
      </w:pPr>
      <w:r>
        <w:t>Dobili smo devet odgovora (100 %).</w:t>
      </w:r>
    </w:p>
    <w:tbl>
      <w:tblPr>
        <w:tblW w:w="10095" w:type="dxa"/>
        <w:tblInd w:w="-631" w:type="dxa"/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425"/>
        <w:gridCol w:w="283"/>
        <w:gridCol w:w="588"/>
        <w:gridCol w:w="992"/>
        <w:gridCol w:w="1134"/>
        <w:gridCol w:w="1134"/>
      </w:tblGrid>
      <w:tr w:rsidR="0010100B" w:rsidRPr="001E4902" w:rsidTr="00263C5F">
        <w:trPr>
          <w:trHeight w:val="816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0100B" w:rsidRPr="001E4902" w:rsidRDefault="006A493D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Ostvareni su ciljevi skupa: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0100B" w:rsidRPr="001E4902" w:rsidRDefault="0010100B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 izričito se ne slažem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0100B" w:rsidRPr="001E4902" w:rsidRDefault="0010100B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0100B" w:rsidRPr="001E4902" w:rsidRDefault="0010100B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0100B" w:rsidRPr="001E4902" w:rsidRDefault="0010100B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10100B" w:rsidRPr="001E4902" w:rsidRDefault="0010100B" w:rsidP="00112F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5 izričito se slažem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10100B" w:rsidRPr="001E4902" w:rsidRDefault="0010100B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100B" w:rsidRPr="001E4902" w:rsidRDefault="0010100B" w:rsidP="006E79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Prosječno </w:t>
            </w:r>
          </w:p>
        </w:tc>
      </w:tr>
      <w:tr w:rsidR="00126F66" w:rsidRPr="001E4902" w:rsidTr="00263C5F">
        <w:trPr>
          <w:trHeight w:val="489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126F66" w:rsidRPr="001E4902" w:rsidRDefault="00126F66" w:rsidP="00126F66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a) Sudjelovanje na Konferenciji na temu proračunske pismenosti u Rusiji kako bi se saznalo više o zajedničkom projektu Ministarstva financija Ruske Federacije i Svjetske banke.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 w:rsidP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126F66" w:rsidRPr="001E4902" w:rsidRDefault="00126F6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126F66" w:rsidRPr="001E4902" w:rsidRDefault="00126F66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126F66" w:rsidRPr="001E4902" w:rsidRDefault="00126F6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6F66" w:rsidRPr="001E4902" w:rsidRDefault="00126F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4,8</w:t>
            </w:r>
          </w:p>
        </w:tc>
      </w:tr>
      <w:tr w:rsidR="00126F66" w:rsidRPr="001E4902" w:rsidTr="00263C5F">
        <w:trPr>
          <w:trHeight w:val="489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126F66" w:rsidRPr="001E4902" w:rsidRDefault="00126F66" w:rsidP="002706E1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b) Održavanje sastanka radne skupine u svrhu rasprava o alatima za procjenu transparentnosti proračuna i budućem radu u praksi participativne izrade proračuna.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 w:rsidP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126F66" w:rsidRPr="001E4902" w:rsidRDefault="00126F6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126F66" w:rsidRPr="001E4902" w:rsidRDefault="00126F66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126F66" w:rsidRPr="001E4902" w:rsidRDefault="00126F6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26F66" w:rsidRPr="001E4902" w:rsidRDefault="00126F66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4,9</w:t>
            </w:r>
          </w:p>
        </w:tc>
      </w:tr>
    </w:tbl>
    <w:p w:rsidR="00331F27" w:rsidRPr="001E4902" w:rsidRDefault="00331F27" w:rsidP="0005525D">
      <w:pPr>
        <w:rPr>
          <w:sz w:val="20"/>
          <w:szCs w:val="20"/>
        </w:rPr>
      </w:pPr>
    </w:p>
    <w:p w:rsidR="00112F40" w:rsidRPr="001E4902" w:rsidRDefault="00126F66" w:rsidP="00112F40">
      <w:r>
        <w:t>Nismo dobili nijedan komentar.</w:t>
      </w:r>
    </w:p>
    <w:p w:rsidR="00F109B2" w:rsidRPr="001E4902" w:rsidRDefault="00541146" w:rsidP="00126F66">
      <w:pPr>
        <w:pStyle w:val="Heading1"/>
        <w:ind w:left="720"/>
        <w:rPr>
          <w:rFonts w:ascii="Times New Roman" w:hAnsi="Times New Roman"/>
        </w:rPr>
      </w:pPr>
      <w:r>
        <w:rPr>
          <w:rFonts w:ascii="Times New Roman" w:hAnsi="Times New Roman"/>
          <w:b w:val="0"/>
          <w:i/>
          <w:kern w:val="0"/>
          <w:sz w:val="24"/>
        </w:rPr>
        <w:t xml:space="preserve"> </w:t>
      </w:r>
      <w:r>
        <w:br w:type="page"/>
      </w:r>
      <w:r>
        <w:rPr>
          <w:rFonts w:ascii="Times New Roman" w:hAnsi="Times New Roman"/>
        </w:rPr>
        <w:lastRenderedPageBreak/>
        <w:t>DRUGI DIO – VOĐENJE SKUPA</w:t>
      </w:r>
    </w:p>
    <w:p w:rsidR="00D43B65" w:rsidRPr="001E4902" w:rsidRDefault="008B68FA" w:rsidP="008E2C87">
      <w:pPr>
        <w:spacing w:before="240"/>
      </w:pPr>
      <w:r>
        <w:rPr>
          <w:b/>
          <w:sz w:val="26"/>
          <w:u w:val="single"/>
        </w:rPr>
        <w:t xml:space="preserve">9. Molimo vas da ocijenite kvalitetu organizacije i vođenja skupa: </w:t>
      </w:r>
    </w:p>
    <w:p w:rsidR="001C273B" w:rsidRPr="001E4902" w:rsidRDefault="001C273B" w:rsidP="008E2C87">
      <w:pPr>
        <w:spacing w:before="240" w:after="240"/>
      </w:pPr>
      <w:r>
        <w:t>Dobili smo devet (100 %) odgovora. Svi su dali pozitivne ocjene.</w:t>
      </w:r>
    </w:p>
    <w:tbl>
      <w:tblPr>
        <w:tblW w:w="9361" w:type="dxa"/>
        <w:tblInd w:w="103" w:type="dxa"/>
        <w:tblLook w:val="0000" w:firstRow="0" w:lastRow="0" w:firstColumn="0" w:lastColumn="0" w:noHBand="0" w:noVBand="0"/>
      </w:tblPr>
      <w:tblGrid>
        <w:gridCol w:w="2982"/>
        <w:gridCol w:w="824"/>
        <w:gridCol w:w="620"/>
        <w:gridCol w:w="439"/>
        <w:gridCol w:w="659"/>
        <w:gridCol w:w="860"/>
        <w:gridCol w:w="1480"/>
        <w:gridCol w:w="1497"/>
      </w:tblGrid>
      <w:tr w:rsidR="002909A5" w:rsidRPr="001E4902" w:rsidTr="00263C5F">
        <w:trPr>
          <w:trHeight w:val="45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909A5" w:rsidRPr="001E4902" w:rsidRDefault="002909A5" w:rsidP="002909A5">
            <w:pPr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Mogući odgovori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909A5" w:rsidRPr="001E4902" w:rsidRDefault="002909A5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1 niska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909A5" w:rsidRPr="001E4902" w:rsidRDefault="002909A5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909A5" w:rsidRPr="001E4902" w:rsidRDefault="002909A5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909A5" w:rsidRPr="001E4902" w:rsidRDefault="002909A5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2909A5" w:rsidRPr="001E4902" w:rsidRDefault="002909A5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5 visoka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2909A5" w:rsidRPr="001E4902" w:rsidRDefault="002909A5" w:rsidP="002909A5">
            <w:pPr>
              <w:jc w:val="center"/>
              <w:rPr>
                <w:rFonts w:eastAsia="Batang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Zbroj odgovora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:rsidR="002909A5" w:rsidRPr="001E4902" w:rsidRDefault="002909A5" w:rsidP="002909A5">
            <w:pPr>
              <w:rPr>
                <w:rFonts w:eastAsia="Batang"/>
                <w:sz w:val="18"/>
                <w:szCs w:val="18"/>
              </w:rPr>
            </w:pPr>
            <w:r>
              <w:rPr>
                <w:sz w:val="18"/>
              </w:rPr>
              <w:t>Prosječno</w:t>
            </w:r>
          </w:p>
        </w:tc>
      </w:tr>
      <w:tr w:rsidR="00126F66" w:rsidRPr="001E4902" w:rsidTr="00263C5F">
        <w:trPr>
          <w:trHeight w:val="26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126F66" w:rsidRPr="001E4902" w:rsidRDefault="00126F66" w:rsidP="00541146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Kvaliteta organizacije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126F66" w:rsidRPr="001E4902" w:rsidRDefault="00126F66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126F66" w:rsidRPr="001E4902" w:rsidRDefault="00126F6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126F66" w:rsidRPr="001E4902" w:rsidRDefault="00126F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4,9</w:t>
            </w:r>
          </w:p>
        </w:tc>
      </w:tr>
      <w:tr w:rsidR="00126F66" w:rsidRPr="001E4902" w:rsidTr="00263C5F">
        <w:trPr>
          <w:trHeight w:val="264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126F66" w:rsidRPr="001E4902" w:rsidRDefault="00126F66" w:rsidP="009D65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Kvaliteta vođenja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126F66" w:rsidRPr="001E4902" w:rsidRDefault="00126F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bottom"/>
          </w:tcPr>
          <w:p w:rsidR="00126F66" w:rsidRPr="001E4902" w:rsidRDefault="00126F66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bottom"/>
          </w:tcPr>
          <w:p w:rsidR="00126F66" w:rsidRPr="001E4902" w:rsidRDefault="00126F66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5CD"/>
            <w:noWrap/>
            <w:vAlign w:val="bottom"/>
          </w:tcPr>
          <w:p w:rsidR="00126F66" w:rsidRPr="001E4902" w:rsidRDefault="00126F66">
            <w:pPr>
              <w:jc w:val="right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5</w:t>
            </w:r>
          </w:p>
        </w:tc>
      </w:tr>
    </w:tbl>
    <w:p w:rsidR="00010FC5" w:rsidRPr="001E4902" w:rsidRDefault="00010FC5" w:rsidP="009470C7"/>
    <w:p w:rsidR="00890159" w:rsidRPr="001E4902" w:rsidRDefault="008B68FA" w:rsidP="00E12A83">
      <w:pPr>
        <w:pStyle w:val="NormalWeb"/>
        <w:spacing w:beforeAutospacing="0" w:afterAutospacing="0"/>
      </w:pPr>
      <w:r>
        <w:t xml:space="preserve">Dobili smo dva informativna komentara. </w:t>
      </w:r>
    </w:p>
    <w:p w:rsidR="00126F66" w:rsidRPr="001E4902" w:rsidRDefault="008E4D3E" w:rsidP="008E4D3E">
      <w:pPr>
        <w:numPr>
          <w:ilvl w:val="0"/>
          <w:numId w:val="45"/>
        </w:numPr>
        <w:rPr>
          <w:i/>
        </w:rPr>
      </w:pPr>
      <w:r>
        <w:rPr>
          <w:i/>
        </w:rPr>
        <w:t>Konferencija Svjetske banke na temu proračunske pismenosti i sastanak Radne skupine za proračunsku pismenost i transparentnost PEMPAL-ova BCOP-a održani su na vrlo visokoj profesionalnoj razini. Sudionici su dobili sve potrebne materijale, a atmosfera je istovremeno bila i prijateljska i poslovna. Želim istaknuti i visoku razinu organizacije u pogledu putovanja i prijevoza do hotela i natrag te izbora mjesta održavanja i hotela. Administrativna podrška: na ljestvici od jedan do pet ocjena je +10. Hvala svim organizatorima skupa, a posebno Kseniji. Nadam se da ću imati priliku ponovno vidjeti sve organizatore skupa i članove Radne skupine.</w:t>
      </w:r>
    </w:p>
    <w:p w:rsidR="009F35AF" w:rsidRPr="001E4902" w:rsidRDefault="008E4D3E" w:rsidP="008E4D3E">
      <w:pPr>
        <w:numPr>
          <w:ilvl w:val="0"/>
          <w:numId w:val="45"/>
        </w:numPr>
        <w:rPr>
          <w:i/>
        </w:rPr>
      </w:pPr>
      <w:r>
        <w:rPr>
          <w:i/>
        </w:rPr>
        <w:t xml:space="preserve">Hvala Tajništvu (posebno Kseniji </w:t>
      </w:r>
      <w:proofErr w:type="spellStart"/>
      <w:r>
        <w:rPr>
          <w:i/>
        </w:rPr>
        <w:t>Galantsovoj</w:t>
      </w:r>
      <w:proofErr w:type="spellEnd"/>
      <w:r>
        <w:rPr>
          <w:i/>
        </w:rPr>
        <w:t>) na pravovremenom i dobro koordiniranom radu sa sudionicima skupova PEMPAL-a.</w:t>
      </w:r>
    </w:p>
    <w:p w:rsidR="009F35AF" w:rsidRPr="001E4902" w:rsidRDefault="009F35AF" w:rsidP="009F35AF">
      <w:pPr>
        <w:rPr>
          <w:b/>
          <w:sz w:val="26"/>
          <w:szCs w:val="26"/>
          <w:u w:val="single"/>
        </w:rPr>
      </w:pPr>
    </w:p>
    <w:p w:rsidR="00E12A83" w:rsidRPr="001E4902" w:rsidRDefault="00666DEE" w:rsidP="009F35AF">
      <w:pPr>
        <w:rPr>
          <w:b/>
          <w:sz w:val="26"/>
          <w:szCs w:val="26"/>
          <w:u w:val="single"/>
        </w:rPr>
      </w:pPr>
      <w:r>
        <w:rPr>
          <w:b/>
          <w:sz w:val="26"/>
          <w:u w:val="single"/>
        </w:rPr>
        <w:t xml:space="preserve">10. Jeste li program i informacije o skupu dobili na vrijeme kako bi vam bili od koristi?  </w:t>
      </w:r>
    </w:p>
    <w:p w:rsidR="00E12A83" w:rsidRPr="001E4902" w:rsidRDefault="00BB4E4C" w:rsidP="008E2C87">
      <w:pPr>
        <w:spacing w:before="240"/>
      </w:pPr>
      <w:r>
        <w:t>Dobili smo devet (100 %) odgovora. Svi su odgovori (100 %) glasili „da“.</w:t>
      </w:r>
    </w:p>
    <w:p w:rsidR="00E12A83" w:rsidRPr="001E4902" w:rsidRDefault="00E12A83" w:rsidP="00F86843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u w:val="single"/>
        </w:rPr>
        <w:t xml:space="preserve">11. Jeste li dobili praktične informacije (o smještaju i ostalim sadržajima itd.) prije skupa? </w:t>
      </w:r>
    </w:p>
    <w:p w:rsidR="00E12A83" w:rsidRPr="001E4902" w:rsidRDefault="00F16A69" w:rsidP="008E2C87">
      <w:pPr>
        <w:spacing w:before="240"/>
      </w:pPr>
      <w:r>
        <w:t>Dobili smo devet (100 %) odgovora. Svi su odgovori (100 %) glasili „da“.</w:t>
      </w:r>
    </w:p>
    <w:p w:rsidR="005C5258" w:rsidRPr="001E4902" w:rsidRDefault="005C5258" w:rsidP="00E12A83">
      <w:pPr>
        <w:spacing w:before="240" w:beforeAutospacing="1" w:after="100" w:afterAutospacing="1"/>
        <w:rPr>
          <w:b/>
          <w:sz w:val="26"/>
          <w:szCs w:val="26"/>
          <w:u w:val="single"/>
        </w:rPr>
      </w:pPr>
      <w:r>
        <w:rPr>
          <w:b/>
          <w:sz w:val="26"/>
          <w:u w:val="single"/>
        </w:rPr>
        <w:t xml:space="preserve">12. </w:t>
      </w:r>
      <w:r>
        <w:rPr>
          <w:b/>
          <w:color w:val="000000"/>
          <w:sz w:val="26"/>
          <w:u w:val="single"/>
        </w:rPr>
        <w:t>Jeste li zadovoljni kvalitetom simultanog prevođenja za vrijeme skupa?</w:t>
      </w:r>
    </w:p>
    <w:p w:rsidR="005C5258" w:rsidRPr="001E4902" w:rsidRDefault="00BB4E4C" w:rsidP="008E2C87">
      <w:pPr>
        <w:spacing w:after="240"/>
      </w:pPr>
      <w:r>
        <w:t>Dobili smo devet (100 %) odgovora.</w:t>
      </w:r>
    </w:p>
    <w:tbl>
      <w:tblPr>
        <w:tblpPr w:leftFromText="180" w:rightFromText="180" w:vertAnchor="text" w:horzAnchor="margin" w:tblpY="28"/>
        <w:tblW w:w="9468" w:type="dxa"/>
        <w:tblLook w:val="0000" w:firstRow="0" w:lastRow="0" w:firstColumn="0" w:lastColumn="0" w:noHBand="0" w:noVBand="0"/>
      </w:tblPr>
      <w:tblGrid>
        <w:gridCol w:w="2093"/>
        <w:gridCol w:w="850"/>
        <w:gridCol w:w="709"/>
        <w:gridCol w:w="567"/>
        <w:gridCol w:w="567"/>
        <w:gridCol w:w="992"/>
        <w:gridCol w:w="2225"/>
        <w:gridCol w:w="1465"/>
      </w:tblGrid>
      <w:tr w:rsidR="005C5258" w:rsidRPr="001E4902" w:rsidTr="008730C6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Mogući odgovori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 niska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5 visoka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Prosječno</w:t>
            </w:r>
          </w:p>
        </w:tc>
      </w:tr>
      <w:tr w:rsidR="002713F1" w:rsidRPr="001E4902" w:rsidTr="0002019A">
        <w:trPr>
          <w:trHeight w:val="3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2713F1" w:rsidRPr="001E4902" w:rsidRDefault="002713F1" w:rsidP="00203A2F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2713F1" w:rsidRPr="001E4902" w:rsidRDefault="0027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2713F1" w:rsidRPr="001E4902" w:rsidRDefault="0027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2713F1" w:rsidRPr="001E4902" w:rsidRDefault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2713F1" w:rsidRPr="001E4902" w:rsidRDefault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2713F1" w:rsidRPr="001E4902" w:rsidRDefault="00BB4E4C" w:rsidP="00BB4E4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center"/>
          </w:tcPr>
          <w:p w:rsidR="002713F1" w:rsidRPr="001E4902" w:rsidRDefault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2713F1" w:rsidRPr="001E4902" w:rsidRDefault="002713F1" w:rsidP="00BB4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4,9</w:t>
            </w:r>
          </w:p>
        </w:tc>
      </w:tr>
    </w:tbl>
    <w:p w:rsidR="0002019A" w:rsidRPr="001E4902" w:rsidRDefault="00BB4E4C" w:rsidP="002319FD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Dobili smo jedan komentar: </w:t>
      </w:r>
      <w:r>
        <w:rPr>
          <w:rFonts w:ascii="Times New Roman" w:hAnsi="Times New Roman"/>
          <w:i/>
          <w:sz w:val="24"/>
        </w:rPr>
        <w:t>Nemam ništa za dodati. Rad prevoditeljskog tima bio je odličan. Bilo je manjih tehničkih problema, ali gdje ih nema?</w:t>
      </w:r>
    </w:p>
    <w:p w:rsidR="005C5258" w:rsidRPr="001E4902" w:rsidRDefault="005C5258" w:rsidP="00097F54">
      <w:pPr>
        <w:rPr>
          <w:b/>
          <w:sz w:val="26"/>
          <w:szCs w:val="26"/>
          <w:u w:val="single"/>
        </w:rPr>
      </w:pPr>
      <w:r>
        <w:rPr>
          <w:b/>
          <w:sz w:val="26"/>
          <w:u w:val="single"/>
        </w:rPr>
        <w:t xml:space="preserve">13. </w:t>
      </w:r>
      <w:r>
        <w:rPr>
          <w:b/>
          <w:color w:val="000000"/>
          <w:sz w:val="26"/>
          <w:u w:val="single"/>
        </w:rPr>
        <w:t>Jeste li zadovoljni kvalitetom pisanih prijevoda materijala za skup?</w:t>
      </w:r>
    </w:p>
    <w:p w:rsidR="005C5258" w:rsidRPr="001E4902" w:rsidRDefault="00BB4E4C" w:rsidP="008E2C87">
      <w:pPr>
        <w:spacing w:before="240" w:after="240"/>
      </w:pPr>
      <w:r>
        <w:t>Dobili smo devet (100 %) odgovora.</w:t>
      </w:r>
    </w:p>
    <w:tbl>
      <w:tblPr>
        <w:tblpPr w:leftFromText="180" w:rightFromText="180" w:vertAnchor="text" w:horzAnchor="margin" w:tblpY="28"/>
        <w:tblW w:w="9468" w:type="dxa"/>
        <w:tblLook w:val="0000" w:firstRow="0" w:lastRow="0" w:firstColumn="0" w:lastColumn="0" w:noHBand="0" w:noVBand="0"/>
      </w:tblPr>
      <w:tblGrid>
        <w:gridCol w:w="2093"/>
        <w:gridCol w:w="850"/>
        <w:gridCol w:w="709"/>
        <w:gridCol w:w="567"/>
        <w:gridCol w:w="567"/>
        <w:gridCol w:w="992"/>
        <w:gridCol w:w="2225"/>
        <w:gridCol w:w="1465"/>
      </w:tblGrid>
      <w:tr w:rsidR="005C5258" w:rsidRPr="001E4902" w:rsidTr="00A8087E">
        <w:trPr>
          <w:trHeight w:val="4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Mogući odgovori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 niska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5 visoka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</w:tcPr>
          <w:p w:rsidR="005C5258" w:rsidRPr="001E4902" w:rsidRDefault="005C5258" w:rsidP="00203A2F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Prosječno</w:t>
            </w:r>
          </w:p>
        </w:tc>
      </w:tr>
      <w:tr w:rsidR="00BB4E4C" w:rsidRPr="001E4902" w:rsidTr="00A8087E">
        <w:trPr>
          <w:trHeight w:val="3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bottom"/>
          </w:tcPr>
          <w:p w:rsidR="00BB4E4C" w:rsidRPr="001E4902" w:rsidRDefault="00BB4E4C" w:rsidP="00BB4E4C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BB4E4C" w:rsidRPr="001E4902" w:rsidRDefault="00BB4E4C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BB4E4C" w:rsidRPr="001E4902" w:rsidRDefault="00BB4E4C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BB4E4C" w:rsidRPr="001E4902" w:rsidRDefault="00BB4E4C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BB4E4C" w:rsidRPr="001E4902" w:rsidRDefault="00BB4E4C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EEE"/>
            <w:noWrap/>
            <w:vAlign w:val="center"/>
          </w:tcPr>
          <w:p w:rsidR="00BB4E4C" w:rsidRPr="001E4902" w:rsidRDefault="00BB4E4C" w:rsidP="00BB4E4C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noWrap/>
            <w:vAlign w:val="center"/>
          </w:tcPr>
          <w:p w:rsidR="00BB4E4C" w:rsidRPr="001E4902" w:rsidRDefault="00BB4E4C" w:rsidP="00BB4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9F7"/>
            <w:vAlign w:val="bottom"/>
          </w:tcPr>
          <w:p w:rsidR="00BB4E4C" w:rsidRPr="001E4902" w:rsidRDefault="00BB4E4C" w:rsidP="00BB4E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4,9</w:t>
            </w:r>
          </w:p>
        </w:tc>
      </w:tr>
    </w:tbl>
    <w:p w:rsidR="004D6ECE" w:rsidRPr="001E4902" w:rsidRDefault="00BB4E4C" w:rsidP="008E2C87">
      <w:pPr>
        <w:spacing w:before="240"/>
      </w:pPr>
      <w:r>
        <w:t>Nismo dobili nijedan komentar.</w:t>
      </w:r>
    </w:p>
    <w:p w:rsidR="005C5258" w:rsidRPr="001E4902" w:rsidRDefault="00BB4E4C" w:rsidP="00BB4E4C">
      <w:pPr>
        <w:ind w:left="720"/>
        <w:jc w:val="both"/>
        <w:rPr>
          <w:i/>
        </w:rPr>
      </w:pPr>
      <w:r>
        <w:br w:type="page"/>
      </w:r>
    </w:p>
    <w:p w:rsidR="005B30E1" w:rsidRPr="001E4902" w:rsidRDefault="005B30E1" w:rsidP="005B30E1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TREĆI DIO – UKUPNI DOJAM</w:t>
      </w:r>
    </w:p>
    <w:p w:rsidR="00A84EC0" w:rsidRPr="001E4902" w:rsidRDefault="00A84EC0" w:rsidP="00A84EC0">
      <w:pPr>
        <w:rPr>
          <w:b/>
          <w:sz w:val="26"/>
          <w:szCs w:val="26"/>
          <w:u w:val="single"/>
        </w:rPr>
      </w:pPr>
      <w:r>
        <w:rPr>
          <w:b/>
          <w:sz w:val="26"/>
          <w:u w:val="single"/>
        </w:rPr>
        <w:t xml:space="preserve">14. Je li skup bio ispod vaših očekivanja, je li ispunio ili premašio vaša očekivanja? </w:t>
      </w:r>
    </w:p>
    <w:p w:rsidR="00A84EC0" w:rsidRPr="001E4902" w:rsidRDefault="00A84EC0" w:rsidP="00A84EC0">
      <w:pPr>
        <w:rPr>
          <w:b/>
          <w:sz w:val="26"/>
          <w:szCs w:val="26"/>
          <w:u w:val="single"/>
        </w:rPr>
      </w:pPr>
    </w:p>
    <w:p w:rsidR="00BF3C09" w:rsidRPr="001E4902" w:rsidRDefault="00BB4E4C" w:rsidP="008E2C87">
      <w:pPr>
        <w:spacing w:after="240"/>
      </w:pPr>
      <w:r>
        <w:t xml:space="preserve">Na pitanje je odgovorilo devet sudionika (100 %). </w:t>
      </w:r>
    </w:p>
    <w:tbl>
      <w:tblPr>
        <w:tblW w:w="7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1440"/>
        <w:gridCol w:w="1440"/>
      </w:tblGrid>
      <w:tr w:rsidR="0089758E" w:rsidRPr="001E4902" w:rsidTr="0089758E">
        <w:trPr>
          <w:trHeight w:val="600"/>
        </w:trPr>
        <w:tc>
          <w:tcPr>
            <w:tcW w:w="4880" w:type="dxa"/>
            <w:shd w:val="clear" w:color="000000" w:fill="DEE9F7"/>
            <w:vAlign w:val="center"/>
            <w:hideMark/>
          </w:tcPr>
          <w:p w:rsidR="0089758E" w:rsidRPr="001E4902" w:rsidRDefault="0089758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Mogući odgovori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:rsidR="0089758E" w:rsidRPr="001E4902" w:rsidRDefault="00897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Postotak odgovora</w:t>
            </w:r>
          </w:p>
        </w:tc>
        <w:tc>
          <w:tcPr>
            <w:tcW w:w="1440" w:type="dxa"/>
            <w:shd w:val="clear" w:color="000000" w:fill="CDD8E6"/>
            <w:vAlign w:val="center"/>
            <w:hideMark/>
          </w:tcPr>
          <w:p w:rsidR="0089758E" w:rsidRPr="001E4902" w:rsidRDefault="0089758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</w:tr>
      <w:tr w:rsidR="00BB4E4C" w:rsidRPr="001E4902" w:rsidTr="00BB4E4C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:rsidR="00BB4E4C" w:rsidRPr="001E4902" w:rsidRDefault="00BB4E4C" w:rsidP="0089758E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Ispod očekivanja 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:rsidR="00BB4E4C" w:rsidRPr="001E4902" w:rsidRDefault="00BB4E4C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0,00 %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:rsidR="00BB4E4C" w:rsidRPr="001E4902" w:rsidRDefault="00BB4E4C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0</w:t>
            </w:r>
          </w:p>
        </w:tc>
      </w:tr>
      <w:tr w:rsidR="00BB4E4C" w:rsidRPr="001E4902" w:rsidTr="00BB4E4C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:rsidR="00BB4E4C" w:rsidRPr="001E4902" w:rsidRDefault="00BB4E4C" w:rsidP="0089758E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Ispunilo očekivanja 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:rsidR="00BB4E4C" w:rsidRPr="001E4902" w:rsidRDefault="00BB4E4C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77,78 %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:rsidR="00BB4E4C" w:rsidRPr="001E4902" w:rsidRDefault="00BB4E4C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7</w:t>
            </w:r>
          </w:p>
        </w:tc>
      </w:tr>
      <w:tr w:rsidR="00BB4E4C" w:rsidRPr="001E4902" w:rsidTr="00BB4E4C">
        <w:trPr>
          <w:trHeight w:val="255"/>
        </w:trPr>
        <w:tc>
          <w:tcPr>
            <w:tcW w:w="4880" w:type="dxa"/>
            <w:shd w:val="clear" w:color="000000" w:fill="EEEEEE"/>
            <w:vAlign w:val="bottom"/>
            <w:hideMark/>
          </w:tcPr>
          <w:p w:rsidR="00BB4E4C" w:rsidRPr="001E4902" w:rsidRDefault="00BB4E4C" w:rsidP="0089758E">
            <w:pPr>
              <w:rPr>
                <w:sz w:val="20"/>
                <w:szCs w:val="20"/>
              </w:rPr>
            </w:pPr>
            <w:r>
              <w:rPr>
                <w:sz w:val="20"/>
              </w:rPr>
              <w:t>Premašilo očekivanja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:rsidR="00BB4E4C" w:rsidRPr="001E4902" w:rsidRDefault="00BB4E4C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22,</w:t>
            </w:r>
            <w:proofErr w:type="spellStart"/>
            <w:r>
              <w:rPr>
                <w:color w:val="333333"/>
                <w:sz w:val="22"/>
              </w:rPr>
              <w:t>22</w:t>
            </w:r>
            <w:proofErr w:type="spellEnd"/>
            <w:r>
              <w:rPr>
                <w:color w:val="333333"/>
                <w:sz w:val="22"/>
              </w:rPr>
              <w:t> %</w:t>
            </w:r>
          </w:p>
        </w:tc>
        <w:tc>
          <w:tcPr>
            <w:tcW w:w="1440" w:type="dxa"/>
            <w:shd w:val="clear" w:color="000000" w:fill="DEE9F7"/>
            <w:noWrap/>
            <w:vAlign w:val="bottom"/>
            <w:hideMark/>
          </w:tcPr>
          <w:p w:rsidR="00BB4E4C" w:rsidRPr="001E4902" w:rsidRDefault="00BB4E4C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2</w:t>
            </w:r>
          </w:p>
        </w:tc>
      </w:tr>
    </w:tbl>
    <w:p w:rsidR="0089758E" w:rsidRPr="001E4902" w:rsidRDefault="0089758E" w:rsidP="00A84EC0"/>
    <w:p w:rsidR="0048009A" w:rsidRPr="001E4902" w:rsidRDefault="0048009A" w:rsidP="0010100B">
      <w:pPr>
        <w:rPr>
          <w:b/>
          <w:sz w:val="26"/>
          <w:szCs w:val="26"/>
          <w:highlight w:val="yellow"/>
          <w:u w:val="single"/>
        </w:rPr>
      </w:pPr>
      <w:r>
        <w:rPr>
          <w:b/>
          <w:sz w:val="26"/>
          <w:u w:val="single"/>
        </w:rPr>
        <w:t xml:space="preserve">15. Što vam se najviše svidjelo u vezi sa skupom? </w:t>
      </w:r>
    </w:p>
    <w:p w:rsidR="0048009A" w:rsidRPr="001E4902" w:rsidRDefault="0048009A" w:rsidP="0048009A">
      <w:pPr>
        <w:rPr>
          <w:highlight w:val="yellow"/>
        </w:rPr>
      </w:pPr>
    </w:p>
    <w:p w:rsidR="005E1660" w:rsidRPr="001E4902" w:rsidRDefault="00BB4E4C" w:rsidP="0048009A">
      <w:r>
        <w:t xml:space="preserve">Dobili smo pet komentara. </w:t>
      </w:r>
    </w:p>
    <w:p w:rsidR="00C872E9" w:rsidRPr="001E4902" w:rsidRDefault="008478B8" w:rsidP="0048009A">
      <w:r>
        <w:t>Sudionicima se sviđaju različiti aspekti skupa:</w:t>
      </w:r>
    </w:p>
    <w:p w:rsidR="005E1660" w:rsidRPr="001E4902" w:rsidRDefault="005E1660" w:rsidP="0048009A"/>
    <w:p w:rsidR="00BB4E4C" w:rsidRPr="001E4902" w:rsidRDefault="00BB4E4C" w:rsidP="00BB4E4C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Održane su otvorene rasprave o određenim pitanjima.</w:t>
      </w:r>
    </w:p>
    <w:p w:rsidR="004F2152" w:rsidRPr="001E4902" w:rsidRDefault="004F2152" w:rsidP="004F2152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Sviđalo mi se što su na konferenciji izrečena mnoga različita stajališta o određenim pitanjima. Na sastanku Radne skupine saslušana su mišljenja svih sudionika.</w:t>
      </w:r>
    </w:p>
    <w:p w:rsidR="00BB4E4C" w:rsidRPr="001E4902" w:rsidRDefault="004F2152" w:rsidP="004F2152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Program skupa bio je bogat. Raspravljalo se o aktualnim temama u pogledu praksi mnogih zemalja u području proračunske pismenosti. Sviđala nam se lokacija i usluga hotela </w:t>
      </w:r>
      <w:proofErr w:type="spellStart"/>
      <w:r>
        <w:rPr>
          <w:rFonts w:ascii="Times New Roman" w:hAnsi="Times New Roman"/>
          <w:i/>
          <w:sz w:val="24"/>
        </w:rPr>
        <w:t>Marriott</w:t>
      </w:r>
      <w:proofErr w:type="spellEnd"/>
      <w:r>
        <w:rPr>
          <w:rFonts w:ascii="Times New Roman" w:hAnsi="Times New Roman"/>
          <w:i/>
          <w:sz w:val="24"/>
        </w:rPr>
        <w:t>. Tijekom skupa imali smo priliku naučiti više o iskustvima stranih kolega i stručnjaka te o iskustvu ruskih regija (o problemima s kojima se suočavaju).</w:t>
      </w:r>
    </w:p>
    <w:p w:rsidR="00BB4E4C" w:rsidRPr="001E4902" w:rsidRDefault="0011588A" w:rsidP="00BB4E4C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Naučili smo mnogo toga zanimljivog i korisnog.</w:t>
      </w:r>
    </w:p>
    <w:p w:rsidR="00B66BF8" w:rsidRPr="001E4902" w:rsidRDefault="0011588A" w:rsidP="00BB4E4C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Prijateljska atmosfera, organizacija skupa, otvorene rasprave.</w:t>
      </w:r>
    </w:p>
    <w:p w:rsidR="0048009A" w:rsidRPr="001E4902" w:rsidRDefault="0048009A" w:rsidP="0048009A">
      <w:pPr>
        <w:rPr>
          <w:b/>
          <w:sz w:val="26"/>
          <w:szCs w:val="26"/>
          <w:u w:val="single"/>
        </w:rPr>
      </w:pPr>
      <w:r>
        <w:rPr>
          <w:b/>
          <w:sz w:val="26"/>
          <w:u w:val="single"/>
        </w:rPr>
        <w:t xml:space="preserve">16. Što vam se najmanje svidjelo u vezi sa skupom? </w:t>
      </w:r>
    </w:p>
    <w:p w:rsidR="00935BD7" w:rsidRPr="001E4902" w:rsidRDefault="00935BD7" w:rsidP="0048009A">
      <w:pPr>
        <w:rPr>
          <w:b/>
          <w:sz w:val="26"/>
          <w:szCs w:val="26"/>
          <w:u w:val="single"/>
        </w:rPr>
      </w:pPr>
    </w:p>
    <w:p w:rsidR="00F43501" w:rsidRPr="001E4902" w:rsidRDefault="0011588A" w:rsidP="00935BD7">
      <w:r>
        <w:t>Dobili smo tri komentara.</w:t>
      </w:r>
    </w:p>
    <w:p w:rsidR="00183903" w:rsidRPr="001E4902" w:rsidRDefault="00183903" w:rsidP="00935BD7"/>
    <w:p w:rsidR="0011588A" w:rsidRPr="001E4902" w:rsidRDefault="0011588A" w:rsidP="0011588A">
      <w:pPr>
        <w:numPr>
          <w:ilvl w:val="0"/>
          <w:numId w:val="27"/>
        </w:numPr>
        <w:rPr>
          <w:i/>
          <w:color w:val="000000"/>
        </w:rPr>
      </w:pPr>
      <w:r>
        <w:rPr>
          <w:i/>
          <w:color w:val="000000"/>
        </w:rPr>
        <w:t>Sve mi se svidjelo.</w:t>
      </w:r>
    </w:p>
    <w:p w:rsidR="001E4902" w:rsidRPr="001E4902" w:rsidRDefault="001E4902" w:rsidP="001E4902">
      <w:pPr>
        <w:numPr>
          <w:ilvl w:val="0"/>
          <w:numId w:val="27"/>
        </w:numPr>
        <w:rPr>
          <w:i/>
          <w:color w:val="000000"/>
        </w:rPr>
      </w:pPr>
      <w:r>
        <w:rPr>
          <w:i/>
          <w:color w:val="000000"/>
        </w:rPr>
        <w:t>Vrijeme je bilo loše. Ali na nebo se ionako ne može utjecati.</w:t>
      </w:r>
    </w:p>
    <w:p w:rsidR="001A6899" w:rsidRPr="001E4902" w:rsidRDefault="001E4902" w:rsidP="001E4902">
      <w:pPr>
        <w:numPr>
          <w:ilvl w:val="0"/>
          <w:numId w:val="27"/>
        </w:numPr>
        <w:rPr>
          <w:i/>
        </w:rPr>
      </w:pPr>
      <w:r>
        <w:rPr>
          <w:i/>
          <w:color w:val="000000"/>
        </w:rPr>
        <w:t>Program skupa bio je vrlo zanimljiv, ali bilo bi bolje da se nekim pitanjima moglo posvetiti više vremena.</w:t>
      </w:r>
    </w:p>
    <w:p w:rsidR="0063183A" w:rsidRPr="001E4902" w:rsidRDefault="0063183A" w:rsidP="00834276">
      <w:pPr>
        <w:pStyle w:val="Heading3"/>
        <w:rPr>
          <w:sz w:val="26"/>
          <w:szCs w:val="26"/>
          <w:u w:val="single"/>
        </w:rPr>
      </w:pPr>
      <w:r>
        <w:rPr>
          <w:sz w:val="26"/>
          <w:u w:val="single"/>
        </w:rPr>
        <w:t>17. Planirate li izvijestiti svoje kolege o ovom skupu?</w:t>
      </w:r>
    </w:p>
    <w:p w:rsidR="00E230CD" w:rsidRPr="001E4902" w:rsidRDefault="0011588A" w:rsidP="00E230CD">
      <w:r>
        <w:t xml:space="preserve">Na pitanje je odgovorilo devet sudionika (100 %). Svi su odgovori (100 %) glasili „da“. </w:t>
      </w:r>
    </w:p>
    <w:p w:rsidR="00A84EC0" w:rsidRPr="001E4902" w:rsidRDefault="00A84EC0" w:rsidP="00A84EC0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u w:val="single"/>
        </w:rPr>
        <w:t>18. Kako planirate izvijestiti svoje kolege?</w:t>
      </w:r>
    </w:p>
    <w:p w:rsidR="00A84EC0" w:rsidRPr="001E4902" w:rsidRDefault="00A84EC0" w:rsidP="00BE7991">
      <w:pPr>
        <w:spacing w:before="240"/>
      </w:pPr>
      <w:r>
        <w:t>Dobili smo devet (100 %) odgovora. Većina će sudionika pripremiti izvješće.</w:t>
      </w:r>
    </w:p>
    <w:p w:rsidR="0055208E" w:rsidRPr="001E4902" w:rsidRDefault="0055208E" w:rsidP="00BE7991">
      <w:pPr>
        <w:spacing w:before="240"/>
      </w:pPr>
    </w:p>
    <w:tbl>
      <w:tblPr>
        <w:tblW w:w="8222" w:type="dxa"/>
        <w:tblInd w:w="-34" w:type="dxa"/>
        <w:tblLook w:val="0000" w:firstRow="0" w:lastRow="0" w:firstColumn="0" w:lastColumn="0" w:noHBand="0" w:noVBand="0"/>
      </w:tblPr>
      <w:tblGrid>
        <w:gridCol w:w="3686"/>
        <w:gridCol w:w="2126"/>
        <w:gridCol w:w="2410"/>
      </w:tblGrid>
      <w:tr w:rsidR="00E535A8" w:rsidRPr="001E4902" w:rsidTr="00EE06AD">
        <w:trPr>
          <w:trHeight w:val="6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center"/>
          </w:tcPr>
          <w:p w:rsidR="00E535A8" w:rsidRPr="001E4902" w:rsidRDefault="00E535A8" w:rsidP="00E06746">
            <w:pPr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Mogući odgovori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CDD8E6"/>
          </w:tcPr>
          <w:p w:rsidR="00E535A8" w:rsidRPr="001E4902" w:rsidRDefault="00E535A8" w:rsidP="00E06746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Postotak odgovora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CDD8E6"/>
            <w:vAlign w:val="center"/>
          </w:tcPr>
          <w:p w:rsidR="00E535A8" w:rsidRPr="001E4902" w:rsidRDefault="00E535A8" w:rsidP="00E06746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</w:tr>
      <w:tr w:rsidR="0011588A" w:rsidRPr="001E4902" w:rsidTr="00EE06AD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:rsidR="0011588A" w:rsidRPr="001E4902" w:rsidRDefault="0011588A" w:rsidP="00E06746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Podijeliti materijale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bottom"/>
          </w:tcPr>
          <w:p w:rsidR="0011588A" w:rsidRPr="001E4902" w:rsidRDefault="001158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66,67 %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noWrap/>
            <w:vAlign w:val="bottom"/>
          </w:tcPr>
          <w:p w:rsidR="0011588A" w:rsidRPr="001E4902" w:rsidRDefault="001158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6</w:t>
            </w:r>
          </w:p>
        </w:tc>
      </w:tr>
      <w:tr w:rsidR="0011588A" w:rsidRPr="001E4902" w:rsidTr="00EE06AD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:rsidR="0011588A" w:rsidRPr="001E4902" w:rsidRDefault="0011588A" w:rsidP="00E06746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Napraviti prezentaciju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bottom"/>
          </w:tcPr>
          <w:p w:rsidR="0011588A" w:rsidRPr="001E4902" w:rsidRDefault="001158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11,</w:t>
            </w:r>
            <w:proofErr w:type="spellStart"/>
            <w:r>
              <w:rPr>
                <w:color w:val="333333"/>
                <w:sz w:val="22"/>
              </w:rPr>
              <w:t>11</w:t>
            </w:r>
            <w:proofErr w:type="spellEnd"/>
            <w:r>
              <w:rPr>
                <w:color w:val="333333"/>
                <w:sz w:val="22"/>
              </w:rPr>
              <w:t>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noWrap/>
            <w:vAlign w:val="bottom"/>
          </w:tcPr>
          <w:p w:rsidR="0011588A" w:rsidRPr="001E4902" w:rsidRDefault="001158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1</w:t>
            </w:r>
          </w:p>
        </w:tc>
      </w:tr>
      <w:tr w:rsidR="0011588A" w:rsidRPr="001E4902" w:rsidTr="00EE06AD">
        <w:trPr>
          <w:trHeight w:val="2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:rsidR="0011588A" w:rsidRPr="001E4902" w:rsidRDefault="0011588A" w:rsidP="00E06746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Pripremiti izvješće nakon povratka u ured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bottom"/>
          </w:tcPr>
          <w:p w:rsidR="0011588A" w:rsidRPr="001E4902" w:rsidRDefault="0011588A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88,89 %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noWrap/>
            <w:vAlign w:val="bottom"/>
          </w:tcPr>
          <w:p w:rsidR="0011588A" w:rsidRPr="001E4902" w:rsidRDefault="0011588A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8</w:t>
            </w:r>
          </w:p>
        </w:tc>
      </w:tr>
    </w:tbl>
    <w:p w:rsidR="00AA701B" w:rsidRPr="001E4902" w:rsidRDefault="0011588A" w:rsidP="00E230CD">
      <w:pPr>
        <w:pStyle w:val="NormalWeb"/>
        <w:spacing w:beforeAutospacing="0" w:afterAutospacing="0"/>
        <w:rPr>
          <w:color w:val="000000"/>
        </w:rPr>
      </w:pPr>
      <w:r>
        <w:rPr>
          <w:color w:val="000000"/>
        </w:rPr>
        <w:t xml:space="preserve">Dobili smo dva komentara: </w:t>
      </w:r>
    </w:p>
    <w:p w:rsidR="001E4902" w:rsidRPr="001E4902" w:rsidRDefault="001E4902" w:rsidP="001E4902">
      <w:pPr>
        <w:pStyle w:val="NormalWeb"/>
        <w:numPr>
          <w:ilvl w:val="0"/>
          <w:numId w:val="38"/>
        </w:numPr>
        <w:rPr>
          <w:i/>
          <w:color w:val="000000"/>
        </w:rPr>
      </w:pPr>
      <w:r>
        <w:rPr>
          <w:i/>
          <w:color w:val="000000"/>
        </w:rPr>
        <w:lastRenderedPageBreak/>
        <w:t>Napisat ću članak za objavu u našem časopisu (mjesečnik Ministarstva financija Republike Tadžikistan koji je dostupan diljem zemlje).</w:t>
      </w:r>
    </w:p>
    <w:p w:rsidR="00FD1C03" w:rsidRPr="001E4902" w:rsidRDefault="001E4902" w:rsidP="001E4902">
      <w:pPr>
        <w:pStyle w:val="NormalWeb"/>
        <w:numPr>
          <w:ilvl w:val="0"/>
          <w:numId w:val="38"/>
        </w:numPr>
        <w:spacing w:beforeAutospacing="0" w:afterAutospacing="0"/>
        <w:rPr>
          <w:i/>
          <w:color w:val="000000"/>
        </w:rPr>
      </w:pPr>
      <w:r>
        <w:rPr>
          <w:i/>
          <w:color w:val="000000"/>
        </w:rPr>
        <w:t>Pripremit ću izvješće nakon povratka u ured i predstaviti ga ministru.</w:t>
      </w:r>
    </w:p>
    <w:p w:rsidR="00A84EC0" w:rsidRPr="001E4902" w:rsidRDefault="0055208E" w:rsidP="00AA701B">
      <w:pPr>
        <w:spacing w:before="240"/>
        <w:rPr>
          <w:rStyle w:val="notranslate"/>
          <w:b/>
          <w:sz w:val="26"/>
          <w:szCs w:val="26"/>
          <w:u w:val="single"/>
        </w:rPr>
      </w:pPr>
      <w:r>
        <w:br w:type="page"/>
      </w:r>
      <w:r>
        <w:rPr>
          <w:b/>
          <w:sz w:val="26"/>
          <w:u w:val="single"/>
        </w:rPr>
        <w:lastRenderedPageBreak/>
        <w:t xml:space="preserve">19. </w:t>
      </w:r>
      <w:r>
        <w:rPr>
          <w:rStyle w:val="notranslate"/>
          <w:b/>
          <w:sz w:val="26"/>
          <w:u w:val="single"/>
        </w:rPr>
        <w:t>U kojoj se mjeri slažete sa sljedećom tvrdnjom?</w:t>
      </w:r>
    </w:p>
    <w:p w:rsidR="00A84EC0" w:rsidRPr="001E4902" w:rsidRDefault="00750DC5" w:rsidP="002F7279">
      <w:r>
        <w:t xml:space="preserve">Na ovo je pitanje odgovorilo devet ispitanika (100 %). Prosječan odgovor je pozitivan. </w:t>
      </w:r>
    </w:p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2552"/>
        <w:gridCol w:w="1418"/>
        <w:gridCol w:w="567"/>
        <w:gridCol w:w="425"/>
        <w:gridCol w:w="567"/>
        <w:gridCol w:w="1559"/>
        <w:gridCol w:w="1134"/>
        <w:gridCol w:w="1418"/>
      </w:tblGrid>
      <w:tr w:rsidR="00A84EC0" w:rsidRPr="001E4902" w:rsidTr="00EF12A0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center"/>
          </w:tcPr>
          <w:p w:rsidR="00A84EC0" w:rsidRPr="001E4902" w:rsidRDefault="00A84EC0" w:rsidP="00AA701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Mogući odgovori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center"/>
          </w:tcPr>
          <w:p w:rsidR="00A84EC0" w:rsidRPr="001E4902" w:rsidRDefault="00A84EC0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 ni najmanje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center"/>
          </w:tcPr>
          <w:p w:rsidR="00A84EC0" w:rsidRPr="001E4902" w:rsidRDefault="00A84EC0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center"/>
          </w:tcPr>
          <w:p w:rsidR="00A84EC0" w:rsidRPr="001E4902" w:rsidRDefault="00A84EC0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center"/>
          </w:tcPr>
          <w:p w:rsidR="00A84EC0" w:rsidRPr="001E4902" w:rsidRDefault="00A84EC0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vAlign w:val="center"/>
          </w:tcPr>
          <w:p w:rsidR="00A84EC0" w:rsidRPr="001E4902" w:rsidRDefault="00A84EC0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5 u potpunosti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DD8E6"/>
            <w:vAlign w:val="center"/>
          </w:tcPr>
          <w:p w:rsidR="00A84EC0" w:rsidRPr="001E4902" w:rsidRDefault="00A84EC0" w:rsidP="00AA70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EC0" w:rsidRPr="001E4902" w:rsidRDefault="00A84EC0" w:rsidP="00AA70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Prosječno</w:t>
            </w:r>
          </w:p>
          <w:p w:rsidR="00A84EC0" w:rsidRPr="001E4902" w:rsidRDefault="00A84EC0" w:rsidP="00AA701B">
            <w:pPr>
              <w:rPr>
                <w:b/>
                <w:sz w:val="20"/>
                <w:szCs w:val="20"/>
              </w:rPr>
            </w:pPr>
          </w:p>
        </w:tc>
      </w:tr>
      <w:tr w:rsidR="0011588A" w:rsidRPr="001E4902" w:rsidTr="00EF12A0">
        <w:trPr>
          <w:trHeight w:val="2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</w:tcPr>
          <w:p w:rsidR="0011588A" w:rsidRPr="001E4902" w:rsidRDefault="0011588A" w:rsidP="00AA701B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 Moći ću primijeniti znanje stečeno na skupu u svojem poslu.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</w:tcPr>
          <w:p w:rsidR="0011588A" w:rsidRPr="001E4902" w:rsidRDefault="0011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</w:tcPr>
          <w:p w:rsidR="0011588A" w:rsidRPr="001E4902" w:rsidRDefault="0011588A" w:rsidP="0011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</w:tcPr>
          <w:p w:rsidR="0011588A" w:rsidRPr="001E4902" w:rsidRDefault="0011588A" w:rsidP="0011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center"/>
          </w:tcPr>
          <w:p w:rsidR="0011588A" w:rsidRPr="001E4902" w:rsidRDefault="00115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noWrap/>
            <w:vAlign w:val="bottom"/>
          </w:tcPr>
          <w:p w:rsidR="0011588A" w:rsidRPr="001E4902" w:rsidRDefault="0011588A">
            <w:pPr>
              <w:jc w:val="right"/>
              <w:rPr>
                <w:b/>
                <w:color w:val="333333"/>
                <w:sz w:val="22"/>
                <w:szCs w:val="22"/>
                <w:u w:val="single"/>
              </w:rPr>
            </w:pPr>
            <w:r>
              <w:rPr>
                <w:b/>
                <w:color w:val="333333"/>
                <w:sz w:val="22"/>
                <w:u w:val="singl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EE9F7"/>
            <w:noWrap/>
            <w:vAlign w:val="bottom"/>
          </w:tcPr>
          <w:p w:rsidR="0011588A" w:rsidRPr="001E4902" w:rsidRDefault="0011588A">
            <w:pPr>
              <w:jc w:val="righ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88A" w:rsidRPr="001E4902" w:rsidRDefault="0011588A" w:rsidP="001158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4,7</w:t>
            </w:r>
          </w:p>
        </w:tc>
      </w:tr>
    </w:tbl>
    <w:p w:rsidR="00AA701B" w:rsidRPr="001E4902" w:rsidRDefault="00AA701B" w:rsidP="00C61B19">
      <w:pPr>
        <w:spacing w:before="240"/>
        <w:rPr>
          <w:rStyle w:val="notranslate"/>
          <w:b/>
          <w:sz w:val="26"/>
          <w:szCs w:val="26"/>
          <w:u w:val="single"/>
        </w:rPr>
      </w:pPr>
      <w:r>
        <w:rPr>
          <w:b/>
          <w:sz w:val="26"/>
          <w:u w:val="single"/>
        </w:rPr>
        <w:t xml:space="preserve">20. </w:t>
      </w:r>
      <w:r>
        <w:rPr>
          <w:rStyle w:val="notranslate"/>
          <w:b/>
          <w:sz w:val="26"/>
          <w:u w:val="single"/>
        </w:rPr>
        <w:t>Kako možete primijeniti stečeno znanje?</w:t>
      </w:r>
    </w:p>
    <w:p w:rsidR="00AA701B" w:rsidRPr="001E4902" w:rsidRDefault="001E4902" w:rsidP="00AA701B">
      <w:pPr>
        <w:rPr>
          <w:rStyle w:val="notranslate"/>
        </w:rPr>
      </w:pPr>
      <w:r>
        <w:rPr>
          <w:rStyle w:val="notranslate"/>
        </w:rPr>
        <w:t xml:space="preserve">Dobili smo pet komentara. </w:t>
      </w:r>
    </w:p>
    <w:p w:rsidR="0011588A" w:rsidRPr="001E4902" w:rsidRDefault="0011588A" w:rsidP="0011588A">
      <w:pPr>
        <w:numPr>
          <w:ilvl w:val="0"/>
          <w:numId w:val="47"/>
        </w:numPr>
        <w:jc w:val="both"/>
        <w:rPr>
          <w:i/>
          <w:color w:val="000000"/>
        </w:rPr>
      </w:pPr>
      <w:r>
        <w:rPr>
          <w:i/>
          <w:color w:val="000000"/>
        </w:rPr>
        <w:t>Podijelit ću materijale s kolegama i pokušati dokazati nadređenima da povećanje transparentnosti proračunskog postupka može biti vrlo korisno.</w:t>
      </w:r>
    </w:p>
    <w:p w:rsidR="00995139" w:rsidRPr="00995139" w:rsidRDefault="00995139" w:rsidP="00995139">
      <w:pPr>
        <w:numPr>
          <w:ilvl w:val="0"/>
          <w:numId w:val="47"/>
        </w:numPr>
        <w:jc w:val="both"/>
        <w:rPr>
          <w:i/>
          <w:color w:val="000000"/>
        </w:rPr>
      </w:pPr>
      <w:r>
        <w:rPr>
          <w:i/>
          <w:color w:val="000000"/>
        </w:rPr>
        <w:t>Nastojat ću organizirati javne rasprave na temu proračuna na lokalnoj razini i time uključiti javnost u pregled proračuna. Imam još nekoliko ideja.</w:t>
      </w:r>
    </w:p>
    <w:p w:rsidR="0011588A" w:rsidRPr="00995139" w:rsidRDefault="00995139" w:rsidP="00995139">
      <w:pPr>
        <w:numPr>
          <w:ilvl w:val="0"/>
          <w:numId w:val="47"/>
        </w:numPr>
        <w:jc w:val="both"/>
        <w:rPr>
          <w:i/>
          <w:color w:val="000000"/>
        </w:rPr>
      </w:pPr>
      <w:r>
        <w:rPr>
          <w:i/>
          <w:color w:val="000000"/>
        </w:rPr>
        <w:t>Znanje ću primijeniti u pisanju normativnih pravnih dokumenata te komentara i pojašnjenja u znanstvenim izvješćima.</w:t>
      </w:r>
    </w:p>
    <w:p w:rsidR="0011588A" w:rsidRPr="001E4902" w:rsidRDefault="001E4902" w:rsidP="0011588A">
      <w:pPr>
        <w:numPr>
          <w:ilvl w:val="0"/>
          <w:numId w:val="47"/>
        </w:numPr>
        <w:jc w:val="both"/>
        <w:rPr>
          <w:i/>
          <w:color w:val="000000"/>
        </w:rPr>
      </w:pPr>
      <w:r>
        <w:rPr>
          <w:i/>
          <w:color w:val="000000"/>
        </w:rPr>
        <w:t>Vjerojatno ćemo biti u prilici raditi na nekim projektima povezanima s proračunskom pismenošću pa ću tada moći upotrijebiti primljene materijale.</w:t>
      </w:r>
    </w:p>
    <w:p w:rsidR="002F6718" w:rsidRPr="00217BB5" w:rsidRDefault="00217BB5" w:rsidP="00217BB5">
      <w:pPr>
        <w:numPr>
          <w:ilvl w:val="0"/>
          <w:numId w:val="47"/>
        </w:numPr>
        <w:jc w:val="both"/>
        <w:rPr>
          <w:u w:val="single"/>
        </w:rPr>
      </w:pPr>
      <w:r>
        <w:rPr>
          <w:i/>
          <w:color w:val="000000"/>
        </w:rPr>
        <w:t>Moći ću primijeniti svoje znanje u pripremi metodoloških dokumenata, smjernica i akcijskih planova namijenjenih održavanju proračunske transparentnosti.</w:t>
      </w:r>
    </w:p>
    <w:p w:rsidR="00AA701B" w:rsidRPr="001E4902" w:rsidRDefault="00AA701B" w:rsidP="00F86843">
      <w:pPr>
        <w:spacing w:before="240"/>
        <w:ind w:left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u w:val="single"/>
        </w:rPr>
        <w:t xml:space="preserve">21. Moje opće zadovoljstvo skupom bilo </w:t>
      </w:r>
      <w:proofErr w:type="spellStart"/>
      <w:r>
        <w:rPr>
          <w:b/>
          <w:sz w:val="26"/>
          <w:u w:val="single"/>
        </w:rPr>
        <w:t>je..</w:t>
      </w:r>
      <w:proofErr w:type="spellEnd"/>
      <w:r>
        <w:rPr>
          <w:b/>
          <w:sz w:val="26"/>
          <w:u w:val="single"/>
        </w:rPr>
        <w:t>.</w:t>
      </w:r>
    </w:p>
    <w:p w:rsidR="00AA701B" w:rsidRPr="001E4902" w:rsidRDefault="00AA701B" w:rsidP="00AA701B">
      <w:r>
        <w:t xml:space="preserve"> </w:t>
      </w:r>
    </w:p>
    <w:p w:rsidR="00AA701B" w:rsidRPr="001E4902" w:rsidRDefault="00AA701B" w:rsidP="00AA701B">
      <w:r>
        <w:t xml:space="preserve">Dobili smo devet (100 %) odgovora. Nije bilo negativnih odgovora. </w:t>
      </w: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1480"/>
        <w:gridCol w:w="1480"/>
        <w:gridCol w:w="868"/>
        <w:gridCol w:w="992"/>
        <w:gridCol w:w="1417"/>
        <w:gridCol w:w="1276"/>
        <w:gridCol w:w="1701"/>
      </w:tblGrid>
      <w:tr w:rsidR="00AA701B" w:rsidRPr="001E4902" w:rsidTr="00AA701B">
        <w:trPr>
          <w:trHeight w:val="614"/>
        </w:trPr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AA701B" w:rsidRPr="001E4902" w:rsidRDefault="00AA701B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1 nezadovoljan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AA701B" w:rsidRPr="001E4902" w:rsidRDefault="00AA701B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AA701B" w:rsidRPr="001E4902" w:rsidRDefault="00AA701B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AA701B" w:rsidRPr="001E4902" w:rsidRDefault="00AA701B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AA701B" w:rsidRPr="001E4902" w:rsidRDefault="00AA701B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 w:rsidRPr="00EF12A0">
              <w:rPr>
                <w:b/>
                <w:bCs/>
                <w:sz w:val="21"/>
                <w:szCs w:val="21"/>
              </w:rPr>
              <w:t>5</w:t>
            </w:r>
            <w:r w:rsidRPr="00EF12A0">
              <w:rPr>
                <w:sz w:val="21"/>
                <w:szCs w:val="21"/>
              </w:rPr>
              <w:t xml:space="preserve"> </w:t>
            </w:r>
            <w:r w:rsidRPr="00EF12A0">
              <w:rPr>
                <w:b/>
                <w:sz w:val="21"/>
                <w:szCs w:val="21"/>
              </w:rPr>
              <w:t>vrlo zadovoljan</w:t>
            </w:r>
            <w:r w:rsidRPr="00EF12A0">
              <w:rPr>
                <w:b/>
                <w:color w:val="000000"/>
                <w:sz w:val="16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AA701B" w:rsidRPr="001E4902" w:rsidRDefault="00AA701B" w:rsidP="00AA701B">
            <w:pPr>
              <w:jc w:val="center"/>
              <w:rPr>
                <w:rFonts w:eastAsia="Batang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Zbroj odgovora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:rsidR="00AA701B" w:rsidRPr="001E4902" w:rsidRDefault="00AA701B" w:rsidP="00AA701B">
            <w:pPr>
              <w:rPr>
                <w:rFonts w:eastAsia="Batang"/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Prosječno </w:t>
            </w:r>
          </w:p>
        </w:tc>
      </w:tr>
      <w:tr w:rsidR="00012502" w:rsidRPr="001E4902" w:rsidTr="00AA701B">
        <w:trPr>
          <w:trHeight w:val="614"/>
        </w:trPr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012502" w:rsidRPr="001E4902" w:rsidRDefault="00012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012502" w:rsidRPr="001E4902" w:rsidRDefault="00012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012502" w:rsidRPr="001E4902" w:rsidRDefault="00FB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012502" w:rsidRPr="001E4902" w:rsidRDefault="00FB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012502" w:rsidRPr="001E4902" w:rsidRDefault="00FB7CA4" w:rsidP="00FB7CA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u w:val="singl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vAlign w:val="center"/>
          </w:tcPr>
          <w:p w:rsidR="00012502" w:rsidRPr="001E4902" w:rsidRDefault="00FB7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8E6"/>
            <w:noWrap/>
            <w:vAlign w:val="bottom"/>
          </w:tcPr>
          <w:p w:rsidR="00012502" w:rsidRPr="001E4902" w:rsidRDefault="00012502" w:rsidP="00FB7C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</w:rPr>
              <w:t>4,9</w:t>
            </w:r>
          </w:p>
        </w:tc>
      </w:tr>
    </w:tbl>
    <w:p w:rsidR="00AA701B" w:rsidRPr="001E4902" w:rsidRDefault="00AA701B" w:rsidP="00AA701B">
      <w:pPr>
        <w:pStyle w:val="Heading3"/>
        <w:rPr>
          <w:i/>
          <w:sz w:val="28"/>
          <w:szCs w:val="28"/>
        </w:rPr>
      </w:pPr>
      <w:r>
        <w:br w:type="page"/>
      </w:r>
      <w:r>
        <w:rPr>
          <w:i/>
          <w:sz w:val="28"/>
        </w:rPr>
        <w:lastRenderedPageBreak/>
        <w:t xml:space="preserve">ČETVRTI DIO – PREPORUKE ZA BUDUĆE SKUPOVE </w:t>
      </w:r>
    </w:p>
    <w:p w:rsidR="00AA701B" w:rsidRPr="001E4902" w:rsidRDefault="00AA701B" w:rsidP="00AA701B">
      <w:pPr>
        <w:pStyle w:val="Heading3"/>
        <w:rPr>
          <w:sz w:val="26"/>
          <w:szCs w:val="26"/>
          <w:u w:val="single"/>
        </w:rPr>
      </w:pPr>
      <w:r>
        <w:rPr>
          <w:sz w:val="26"/>
          <w:u w:val="single"/>
        </w:rPr>
        <w:t xml:space="preserve">22. Imate li kakvih prijedloga za unaprjeđenje sadržaja, pristupa i ostalih vidova ovakvih skupova u budućnosti? </w:t>
      </w:r>
    </w:p>
    <w:p w:rsidR="00217BB5" w:rsidRDefault="004C20CA" w:rsidP="00217BB5">
      <w:pPr>
        <w:rPr>
          <w:rFonts w:eastAsia="Calibri"/>
          <w:b/>
          <w:bCs/>
          <w:i/>
        </w:rPr>
      </w:pPr>
      <w:r>
        <w:t xml:space="preserve">Dobili smo jedan komentar: </w:t>
      </w:r>
      <w:r>
        <w:rPr>
          <w:i/>
        </w:rPr>
        <w:t>Bilo bi dobro jednom mjesečno organizirati videokonferenciju sa članovima Radne skupine (određeno vrijeme i datum). Na taj bi se način moglo raspravljati o većem broju tema i moglo bi se obaviti više posla.</w:t>
      </w:r>
    </w:p>
    <w:p w:rsidR="00900540" w:rsidRPr="001E4902" w:rsidRDefault="00900540" w:rsidP="00F80FD2">
      <w:pPr>
        <w:pStyle w:val="Heading3"/>
        <w:rPr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u w:val="single"/>
        </w:rPr>
        <w:t>23.</w:t>
      </w:r>
      <w:r>
        <w:rPr>
          <w:rStyle w:val="notranslate"/>
          <w:sz w:val="26"/>
          <w:u w:val="single"/>
        </w:rPr>
        <w:t xml:space="preserve"> Postoje li još neki proizvodi, istraživanja ili usluge koji bi vam bili korisni u radu, a da ih PEMPAL može ponuditi?</w:t>
      </w:r>
    </w:p>
    <w:p w:rsidR="00900540" w:rsidRPr="001E4902" w:rsidRDefault="00FB7CA4" w:rsidP="00F86843">
      <w:pPr>
        <w:pStyle w:val="Heading3"/>
        <w:tabs>
          <w:tab w:val="left" w:pos="5460"/>
        </w:tabs>
        <w:spacing w:after="0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</w:rPr>
        <w:t>Dobili smo dva komentara.</w:t>
      </w:r>
    </w:p>
    <w:p w:rsidR="00574739" w:rsidRPr="00574739" w:rsidRDefault="00574739" w:rsidP="00574739">
      <w:pPr>
        <w:pStyle w:val="Heading3"/>
        <w:numPr>
          <w:ilvl w:val="0"/>
          <w:numId w:val="33"/>
        </w:numPr>
        <w:tabs>
          <w:tab w:val="left" w:pos="709"/>
        </w:tabs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</w:rPr>
        <w:t>Postupak planiranja proračuna, počevši na lokalnoj razini.</w:t>
      </w:r>
    </w:p>
    <w:p w:rsidR="00333F92" w:rsidRPr="00574739" w:rsidRDefault="00C4311F" w:rsidP="00574739">
      <w:pPr>
        <w:pStyle w:val="Heading3"/>
        <w:numPr>
          <w:ilvl w:val="0"/>
          <w:numId w:val="33"/>
        </w:numPr>
        <w:tabs>
          <w:tab w:val="left" w:pos="709"/>
        </w:tabs>
        <w:rPr>
          <w:b w:val="0"/>
          <w:i/>
          <w:color w:val="000000"/>
          <w:sz w:val="24"/>
          <w:szCs w:val="24"/>
        </w:rPr>
      </w:pPr>
      <w:r>
        <w:rPr>
          <w:b w:val="0"/>
          <w:i/>
          <w:color w:val="000000"/>
          <w:sz w:val="24"/>
        </w:rPr>
        <w:t>Primjena alata OECD-a za procjenu razine transparentnosti proračuna.</w:t>
      </w:r>
    </w:p>
    <w:sectPr w:rsidR="00333F92" w:rsidRPr="00574739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FE" w:rsidRDefault="00FD1CFE" w:rsidP="009B1407">
      <w:r>
        <w:separator/>
      </w:r>
    </w:p>
  </w:endnote>
  <w:endnote w:type="continuationSeparator" w:id="0">
    <w:p w:rsidR="00FD1CFE" w:rsidRDefault="00FD1CFE" w:rsidP="009B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FE" w:rsidRDefault="00FD1CFE" w:rsidP="00407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1CFE" w:rsidRDefault="00FD1CFE" w:rsidP="009D22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FE" w:rsidRDefault="00FD1CFE" w:rsidP="004076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076C">
      <w:rPr>
        <w:rStyle w:val="PageNumber"/>
        <w:noProof/>
      </w:rPr>
      <w:t>6</w:t>
    </w:r>
    <w:r>
      <w:rPr>
        <w:rStyle w:val="PageNumber"/>
      </w:rPr>
      <w:fldChar w:fldCharType="end"/>
    </w:r>
  </w:p>
  <w:p w:rsidR="00FD1CFE" w:rsidRDefault="00FD1CFE" w:rsidP="009D22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FE" w:rsidRDefault="00FD1CFE" w:rsidP="009B1407">
      <w:r>
        <w:separator/>
      </w:r>
    </w:p>
  </w:footnote>
  <w:footnote w:type="continuationSeparator" w:id="0">
    <w:p w:rsidR="00FD1CFE" w:rsidRDefault="00FD1CFE" w:rsidP="009B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40F"/>
    <w:multiLevelType w:val="hybridMultilevel"/>
    <w:tmpl w:val="DD189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7B04"/>
    <w:multiLevelType w:val="hybridMultilevel"/>
    <w:tmpl w:val="1C16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41A8F"/>
    <w:multiLevelType w:val="hybridMultilevel"/>
    <w:tmpl w:val="0E621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D1B4A"/>
    <w:multiLevelType w:val="hybridMultilevel"/>
    <w:tmpl w:val="1A76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35415"/>
    <w:multiLevelType w:val="hybridMultilevel"/>
    <w:tmpl w:val="D3865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7105E"/>
    <w:multiLevelType w:val="hybridMultilevel"/>
    <w:tmpl w:val="1186A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41F51"/>
    <w:multiLevelType w:val="hybridMultilevel"/>
    <w:tmpl w:val="2BD84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C6D54"/>
    <w:multiLevelType w:val="hybridMultilevel"/>
    <w:tmpl w:val="3432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754E8D"/>
    <w:multiLevelType w:val="hybridMultilevel"/>
    <w:tmpl w:val="7104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43D16"/>
    <w:multiLevelType w:val="hybridMultilevel"/>
    <w:tmpl w:val="751C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12A6D"/>
    <w:multiLevelType w:val="hybridMultilevel"/>
    <w:tmpl w:val="62F0F364"/>
    <w:lvl w:ilvl="0" w:tplc="F8A8C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204EF"/>
    <w:multiLevelType w:val="hybridMultilevel"/>
    <w:tmpl w:val="1804D028"/>
    <w:lvl w:ilvl="0" w:tplc="3AA67C4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E083D"/>
    <w:multiLevelType w:val="hybridMultilevel"/>
    <w:tmpl w:val="636E0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3A5596"/>
    <w:multiLevelType w:val="hybridMultilevel"/>
    <w:tmpl w:val="3CE2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02755"/>
    <w:multiLevelType w:val="hybridMultilevel"/>
    <w:tmpl w:val="63E8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77E7C"/>
    <w:multiLevelType w:val="hybridMultilevel"/>
    <w:tmpl w:val="3DB80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31634"/>
    <w:multiLevelType w:val="hybridMultilevel"/>
    <w:tmpl w:val="185CD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C7A54"/>
    <w:multiLevelType w:val="hybridMultilevel"/>
    <w:tmpl w:val="8FFAD8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A16244D"/>
    <w:multiLevelType w:val="hybridMultilevel"/>
    <w:tmpl w:val="0454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2B84A78">
      <w:start w:val="1"/>
      <w:numFmt w:val="decimal"/>
      <w:lvlText w:val="(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D4EF7"/>
    <w:multiLevelType w:val="hybridMultilevel"/>
    <w:tmpl w:val="581A6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A11EF"/>
    <w:multiLevelType w:val="hybridMultilevel"/>
    <w:tmpl w:val="267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02EA8"/>
    <w:multiLevelType w:val="hybridMultilevel"/>
    <w:tmpl w:val="2894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33042"/>
    <w:multiLevelType w:val="hybridMultilevel"/>
    <w:tmpl w:val="35A44FB0"/>
    <w:lvl w:ilvl="0" w:tplc="F8A8C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54DDA"/>
    <w:multiLevelType w:val="hybridMultilevel"/>
    <w:tmpl w:val="B306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05F67"/>
    <w:multiLevelType w:val="hybridMultilevel"/>
    <w:tmpl w:val="9FD4FB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42871F1"/>
    <w:multiLevelType w:val="hybridMultilevel"/>
    <w:tmpl w:val="FD78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80155"/>
    <w:multiLevelType w:val="hybridMultilevel"/>
    <w:tmpl w:val="6BF04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668E3"/>
    <w:multiLevelType w:val="hybridMultilevel"/>
    <w:tmpl w:val="372C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936643"/>
    <w:multiLevelType w:val="hybridMultilevel"/>
    <w:tmpl w:val="E056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875E9"/>
    <w:multiLevelType w:val="hybridMultilevel"/>
    <w:tmpl w:val="701EA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715BC"/>
    <w:multiLevelType w:val="hybridMultilevel"/>
    <w:tmpl w:val="2A4061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51F5A5D"/>
    <w:multiLevelType w:val="hybridMultilevel"/>
    <w:tmpl w:val="D12A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D74A8"/>
    <w:multiLevelType w:val="hybridMultilevel"/>
    <w:tmpl w:val="FFAA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AC0"/>
    <w:multiLevelType w:val="hybridMultilevel"/>
    <w:tmpl w:val="6E029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656F1"/>
    <w:multiLevelType w:val="hybridMultilevel"/>
    <w:tmpl w:val="2E724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00266"/>
    <w:multiLevelType w:val="hybridMultilevel"/>
    <w:tmpl w:val="5562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440AA"/>
    <w:multiLevelType w:val="hybridMultilevel"/>
    <w:tmpl w:val="D24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04301"/>
    <w:multiLevelType w:val="hybridMultilevel"/>
    <w:tmpl w:val="9680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B453D6"/>
    <w:multiLevelType w:val="hybridMultilevel"/>
    <w:tmpl w:val="20A2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82032"/>
    <w:multiLevelType w:val="hybridMultilevel"/>
    <w:tmpl w:val="A730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B584D"/>
    <w:multiLevelType w:val="hybridMultilevel"/>
    <w:tmpl w:val="8E246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451A4"/>
    <w:multiLevelType w:val="hybridMultilevel"/>
    <w:tmpl w:val="AFAA9740"/>
    <w:lvl w:ilvl="0" w:tplc="F8A8C8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3F72DA"/>
    <w:multiLevelType w:val="hybridMultilevel"/>
    <w:tmpl w:val="9B20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DE4FF1"/>
    <w:multiLevelType w:val="hybridMultilevel"/>
    <w:tmpl w:val="1BBA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3567E0"/>
    <w:multiLevelType w:val="hybridMultilevel"/>
    <w:tmpl w:val="A476D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638D7"/>
    <w:multiLevelType w:val="hybridMultilevel"/>
    <w:tmpl w:val="B9C44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342F63"/>
    <w:multiLevelType w:val="hybridMultilevel"/>
    <w:tmpl w:val="F0A6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1B141E"/>
    <w:multiLevelType w:val="hybridMultilevel"/>
    <w:tmpl w:val="F83E0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69725A"/>
    <w:multiLevelType w:val="hybridMultilevel"/>
    <w:tmpl w:val="66E4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76DDC"/>
    <w:multiLevelType w:val="hybridMultilevel"/>
    <w:tmpl w:val="C74C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0"/>
  </w:num>
  <w:num w:numId="3">
    <w:abstractNumId w:val="0"/>
  </w:num>
  <w:num w:numId="4">
    <w:abstractNumId w:val="47"/>
  </w:num>
  <w:num w:numId="5">
    <w:abstractNumId w:val="49"/>
  </w:num>
  <w:num w:numId="6">
    <w:abstractNumId w:val="1"/>
  </w:num>
  <w:num w:numId="7">
    <w:abstractNumId w:val="15"/>
  </w:num>
  <w:num w:numId="8">
    <w:abstractNumId w:val="33"/>
  </w:num>
  <w:num w:numId="9">
    <w:abstractNumId w:val="27"/>
  </w:num>
  <w:num w:numId="10">
    <w:abstractNumId w:val="28"/>
  </w:num>
  <w:num w:numId="11">
    <w:abstractNumId w:val="30"/>
  </w:num>
  <w:num w:numId="12">
    <w:abstractNumId w:val="23"/>
  </w:num>
  <w:num w:numId="13">
    <w:abstractNumId w:val="24"/>
  </w:num>
  <w:num w:numId="14">
    <w:abstractNumId w:val="17"/>
  </w:num>
  <w:num w:numId="15">
    <w:abstractNumId w:val="31"/>
  </w:num>
  <w:num w:numId="16">
    <w:abstractNumId w:val="9"/>
  </w:num>
  <w:num w:numId="17">
    <w:abstractNumId w:val="25"/>
  </w:num>
  <w:num w:numId="18">
    <w:abstractNumId w:val="44"/>
  </w:num>
  <w:num w:numId="19">
    <w:abstractNumId w:val="14"/>
  </w:num>
  <w:num w:numId="20">
    <w:abstractNumId w:val="5"/>
  </w:num>
  <w:num w:numId="21">
    <w:abstractNumId w:val="16"/>
  </w:num>
  <w:num w:numId="22">
    <w:abstractNumId w:val="4"/>
  </w:num>
  <w:num w:numId="23">
    <w:abstractNumId w:val="2"/>
  </w:num>
  <w:num w:numId="24">
    <w:abstractNumId w:val="18"/>
  </w:num>
  <w:num w:numId="25">
    <w:abstractNumId w:val="38"/>
  </w:num>
  <w:num w:numId="26">
    <w:abstractNumId w:val="36"/>
  </w:num>
  <w:num w:numId="27">
    <w:abstractNumId w:val="43"/>
  </w:num>
  <w:num w:numId="28">
    <w:abstractNumId w:val="39"/>
  </w:num>
  <w:num w:numId="29">
    <w:abstractNumId w:val="3"/>
  </w:num>
  <w:num w:numId="30">
    <w:abstractNumId w:val="13"/>
  </w:num>
  <w:num w:numId="31">
    <w:abstractNumId w:val="12"/>
  </w:num>
  <w:num w:numId="32">
    <w:abstractNumId w:val="35"/>
  </w:num>
  <w:num w:numId="33">
    <w:abstractNumId w:val="26"/>
  </w:num>
  <w:num w:numId="34">
    <w:abstractNumId w:val="8"/>
  </w:num>
  <w:num w:numId="35">
    <w:abstractNumId w:val="6"/>
  </w:num>
  <w:num w:numId="36">
    <w:abstractNumId w:val="48"/>
  </w:num>
  <w:num w:numId="37">
    <w:abstractNumId w:val="45"/>
  </w:num>
  <w:num w:numId="38">
    <w:abstractNumId w:val="20"/>
  </w:num>
  <w:num w:numId="39">
    <w:abstractNumId w:val="11"/>
  </w:num>
  <w:num w:numId="40">
    <w:abstractNumId w:val="7"/>
  </w:num>
  <w:num w:numId="41">
    <w:abstractNumId w:val="42"/>
  </w:num>
  <w:num w:numId="42">
    <w:abstractNumId w:val="32"/>
  </w:num>
  <w:num w:numId="43">
    <w:abstractNumId w:val="21"/>
  </w:num>
  <w:num w:numId="44">
    <w:abstractNumId w:val="46"/>
  </w:num>
  <w:num w:numId="45">
    <w:abstractNumId w:val="19"/>
  </w:num>
  <w:num w:numId="46">
    <w:abstractNumId w:val="29"/>
  </w:num>
  <w:num w:numId="47">
    <w:abstractNumId w:val="34"/>
  </w:num>
  <w:num w:numId="48">
    <w:abstractNumId w:val="10"/>
  </w:num>
  <w:num w:numId="49">
    <w:abstractNumId w:val="22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D5"/>
    <w:rsid w:val="00005377"/>
    <w:rsid w:val="00010FC5"/>
    <w:rsid w:val="00012502"/>
    <w:rsid w:val="000158D5"/>
    <w:rsid w:val="0002019A"/>
    <w:rsid w:val="000204FF"/>
    <w:rsid w:val="00026A89"/>
    <w:rsid w:val="00035898"/>
    <w:rsid w:val="00045A73"/>
    <w:rsid w:val="00046EB2"/>
    <w:rsid w:val="000515CE"/>
    <w:rsid w:val="0005257B"/>
    <w:rsid w:val="0005525D"/>
    <w:rsid w:val="0006076C"/>
    <w:rsid w:val="00062B83"/>
    <w:rsid w:val="000642AF"/>
    <w:rsid w:val="00067099"/>
    <w:rsid w:val="00075B5B"/>
    <w:rsid w:val="0009600A"/>
    <w:rsid w:val="00096CCF"/>
    <w:rsid w:val="00097F54"/>
    <w:rsid w:val="000A4A97"/>
    <w:rsid w:val="000A6FDA"/>
    <w:rsid w:val="000B01E6"/>
    <w:rsid w:val="000B157A"/>
    <w:rsid w:val="000B1B50"/>
    <w:rsid w:val="000B593A"/>
    <w:rsid w:val="000B6194"/>
    <w:rsid w:val="000C3556"/>
    <w:rsid w:val="000C3B9B"/>
    <w:rsid w:val="000C6D25"/>
    <w:rsid w:val="000C7166"/>
    <w:rsid w:val="000D09BA"/>
    <w:rsid w:val="000D3E0F"/>
    <w:rsid w:val="000E3246"/>
    <w:rsid w:val="000E499A"/>
    <w:rsid w:val="000F0157"/>
    <w:rsid w:val="000F19F6"/>
    <w:rsid w:val="000F5C9F"/>
    <w:rsid w:val="000F625F"/>
    <w:rsid w:val="00100D9D"/>
    <w:rsid w:val="0010100B"/>
    <w:rsid w:val="00104669"/>
    <w:rsid w:val="001058F5"/>
    <w:rsid w:val="0011005F"/>
    <w:rsid w:val="0011140E"/>
    <w:rsid w:val="00112F40"/>
    <w:rsid w:val="0011588A"/>
    <w:rsid w:val="00117CF8"/>
    <w:rsid w:val="001224B6"/>
    <w:rsid w:val="001237C6"/>
    <w:rsid w:val="00123C2C"/>
    <w:rsid w:val="00126F66"/>
    <w:rsid w:val="001273F2"/>
    <w:rsid w:val="00130791"/>
    <w:rsid w:val="00130F7A"/>
    <w:rsid w:val="00131159"/>
    <w:rsid w:val="00131CE1"/>
    <w:rsid w:val="00135026"/>
    <w:rsid w:val="001434B1"/>
    <w:rsid w:val="00145300"/>
    <w:rsid w:val="00153AFB"/>
    <w:rsid w:val="0015546E"/>
    <w:rsid w:val="00170BF6"/>
    <w:rsid w:val="00171030"/>
    <w:rsid w:val="00172C66"/>
    <w:rsid w:val="00176918"/>
    <w:rsid w:val="00183903"/>
    <w:rsid w:val="00185A83"/>
    <w:rsid w:val="00186823"/>
    <w:rsid w:val="00186BEA"/>
    <w:rsid w:val="00194A44"/>
    <w:rsid w:val="001A25C5"/>
    <w:rsid w:val="001A3F8C"/>
    <w:rsid w:val="001A60D1"/>
    <w:rsid w:val="001A6253"/>
    <w:rsid w:val="001A6899"/>
    <w:rsid w:val="001B1B9E"/>
    <w:rsid w:val="001B663D"/>
    <w:rsid w:val="001B703D"/>
    <w:rsid w:val="001C273B"/>
    <w:rsid w:val="001C2947"/>
    <w:rsid w:val="001C4250"/>
    <w:rsid w:val="001C7706"/>
    <w:rsid w:val="001D33AA"/>
    <w:rsid w:val="001D49B8"/>
    <w:rsid w:val="001D67F2"/>
    <w:rsid w:val="001D788B"/>
    <w:rsid w:val="001E02BC"/>
    <w:rsid w:val="001E2F00"/>
    <w:rsid w:val="001E4902"/>
    <w:rsid w:val="001E78EF"/>
    <w:rsid w:val="001F14C1"/>
    <w:rsid w:val="002000D7"/>
    <w:rsid w:val="002012CD"/>
    <w:rsid w:val="002026C4"/>
    <w:rsid w:val="00203A2F"/>
    <w:rsid w:val="00204B85"/>
    <w:rsid w:val="00206057"/>
    <w:rsid w:val="00211781"/>
    <w:rsid w:val="002170A0"/>
    <w:rsid w:val="00217BB5"/>
    <w:rsid w:val="00222588"/>
    <w:rsid w:val="00227C4E"/>
    <w:rsid w:val="0023136B"/>
    <w:rsid w:val="002319FD"/>
    <w:rsid w:val="00232B41"/>
    <w:rsid w:val="0024737A"/>
    <w:rsid w:val="002569B6"/>
    <w:rsid w:val="0026141B"/>
    <w:rsid w:val="00263C5F"/>
    <w:rsid w:val="00267DF6"/>
    <w:rsid w:val="002706E1"/>
    <w:rsid w:val="002713F1"/>
    <w:rsid w:val="00277683"/>
    <w:rsid w:val="00280C56"/>
    <w:rsid w:val="002875C7"/>
    <w:rsid w:val="002909A5"/>
    <w:rsid w:val="00291162"/>
    <w:rsid w:val="00292297"/>
    <w:rsid w:val="002928CF"/>
    <w:rsid w:val="002A35D7"/>
    <w:rsid w:val="002A4044"/>
    <w:rsid w:val="002A409E"/>
    <w:rsid w:val="002A563B"/>
    <w:rsid w:val="002A63A2"/>
    <w:rsid w:val="002B210C"/>
    <w:rsid w:val="002B2519"/>
    <w:rsid w:val="002B3455"/>
    <w:rsid w:val="002B3B85"/>
    <w:rsid w:val="002B4430"/>
    <w:rsid w:val="002C33BB"/>
    <w:rsid w:val="002C5021"/>
    <w:rsid w:val="002C6E80"/>
    <w:rsid w:val="002C7961"/>
    <w:rsid w:val="002D2206"/>
    <w:rsid w:val="002D33F1"/>
    <w:rsid w:val="002D4603"/>
    <w:rsid w:val="002D52BA"/>
    <w:rsid w:val="002D7C57"/>
    <w:rsid w:val="002E442E"/>
    <w:rsid w:val="002E6DF4"/>
    <w:rsid w:val="002E7B96"/>
    <w:rsid w:val="002F0ABA"/>
    <w:rsid w:val="002F1E05"/>
    <w:rsid w:val="002F475F"/>
    <w:rsid w:val="002F59C0"/>
    <w:rsid w:val="002F6718"/>
    <w:rsid w:val="002F6B73"/>
    <w:rsid w:val="002F7279"/>
    <w:rsid w:val="002F76F3"/>
    <w:rsid w:val="003008F2"/>
    <w:rsid w:val="0030307F"/>
    <w:rsid w:val="0031183E"/>
    <w:rsid w:val="00320AA8"/>
    <w:rsid w:val="00327C0E"/>
    <w:rsid w:val="00331F27"/>
    <w:rsid w:val="003328D5"/>
    <w:rsid w:val="00333F92"/>
    <w:rsid w:val="003402C9"/>
    <w:rsid w:val="0034079F"/>
    <w:rsid w:val="00340D27"/>
    <w:rsid w:val="00341C36"/>
    <w:rsid w:val="00345256"/>
    <w:rsid w:val="00345520"/>
    <w:rsid w:val="00347AF9"/>
    <w:rsid w:val="00350441"/>
    <w:rsid w:val="0037100B"/>
    <w:rsid w:val="00376521"/>
    <w:rsid w:val="003767CC"/>
    <w:rsid w:val="00380501"/>
    <w:rsid w:val="00383203"/>
    <w:rsid w:val="00384104"/>
    <w:rsid w:val="00386A23"/>
    <w:rsid w:val="0038720B"/>
    <w:rsid w:val="0038749F"/>
    <w:rsid w:val="003874E6"/>
    <w:rsid w:val="003904BF"/>
    <w:rsid w:val="00390A9A"/>
    <w:rsid w:val="003935E9"/>
    <w:rsid w:val="00394AE3"/>
    <w:rsid w:val="003A1CA1"/>
    <w:rsid w:val="003A327D"/>
    <w:rsid w:val="003B0ED1"/>
    <w:rsid w:val="003B4ED3"/>
    <w:rsid w:val="003B60B1"/>
    <w:rsid w:val="003C14AE"/>
    <w:rsid w:val="003E2D32"/>
    <w:rsid w:val="003E666B"/>
    <w:rsid w:val="003F11BF"/>
    <w:rsid w:val="003F17BB"/>
    <w:rsid w:val="003F2CD3"/>
    <w:rsid w:val="003F2D24"/>
    <w:rsid w:val="003F3604"/>
    <w:rsid w:val="003F5F64"/>
    <w:rsid w:val="003F6AA0"/>
    <w:rsid w:val="00405853"/>
    <w:rsid w:val="0040764B"/>
    <w:rsid w:val="00414BA1"/>
    <w:rsid w:val="00417C65"/>
    <w:rsid w:val="00426906"/>
    <w:rsid w:val="0043484D"/>
    <w:rsid w:val="00435C3C"/>
    <w:rsid w:val="0044120A"/>
    <w:rsid w:val="004442F2"/>
    <w:rsid w:val="00446E6C"/>
    <w:rsid w:val="00453392"/>
    <w:rsid w:val="00455286"/>
    <w:rsid w:val="0046185B"/>
    <w:rsid w:val="00466DDC"/>
    <w:rsid w:val="00471213"/>
    <w:rsid w:val="0048009A"/>
    <w:rsid w:val="00480552"/>
    <w:rsid w:val="00480F28"/>
    <w:rsid w:val="0048361D"/>
    <w:rsid w:val="00486517"/>
    <w:rsid w:val="00486BD7"/>
    <w:rsid w:val="004871B0"/>
    <w:rsid w:val="00487CF7"/>
    <w:rsid w:val="00494C60"/>
    <w:rsid w:val="00496F8E"/>
    <w:rsid w:val="004A4B69"/>
    <w:rsid w:val="004C20CA"/>
    <w:rsid w:val="004C54A7"/>
    <w:rsid w:val="004D0810"/>
    <w:rsid w:val="004D2E4D"/>
    <w:rsid w:val="004D6ECE"/>
    <w:rsid w:val="004D740A"/>
    <w:rsid w:val="004E3BCA"/>
    <w:rsid w:val="004E5F56"/>
    <w:rsid w:val="004E7B49"/>
    <w:rsid w:val="004F0E26"/>
    <w:rsid w:val="004F2152"/>
    <w:rsid w:val="004F43A1"/>
    <w:rsid w:val="004F77E9"/>
    <w:rsid w:val="00510D2B"/>
    <w:rsid w:val="00514CC7"/>
    <w:rsid w:val="00522C2F"/>
    <w:rsid w:val="005230CC"/>
    <w:rsid w:val="00524FF5"/>
    <w:rsid w:val="00526BA3"/>
    <w:rsid w:val="00531E4C"/>
    <w:rsid w:val="00533CE4"/>
    <w:rsid w:val="00535E7E"/>
    <w:rsid w:val="00541146"/>
    <w:rsid w:val="00544017"/>
    <w:rsid w:val="00544FC3"/>
    <w:rsid w:val="0054605C"/>
    <w:rsid w:val="00546583"/>
    <w:rsid w:val="00546826"/>
    <w:rsid w:val="00546A99"/>
    <w:rsid w:val="0054732A"/>
    <w:rsid w:val="00551B45"/>
    <w:rsid w:val="0055208E"/>
    <w:rsid w:val="005616DD"/>
    <w:rsid w:val="005656A7"/>
    <w:rsid w:val="00565A11"/>
    <w:rsid w:val="00565F17"/>
    <w:rsid w:val="00573DFD"/>
    <w:rsid w:val="00574600"/>
    <w:rsid w:val="00574739"/>
    <w:rsid w:val="005818C0"/>
    <w:rsid w:val="00582861"/>
    <w:rsid w:val="00585D23"/>
    <w:rsid w:val="005941C6"/>
    <w:rsid w:val="005B30E1"/>
    <w:rsid w:val="005B4397"/>
    <w:rsid w:val="005C5258"/>
    <w:rsid w:val="005C6CF4"/>
    <w:rsid w:val="005D1295"/>
    <w:rsid w:val="005D2071"/>
    <w:rsid w:val="005D2887"/>
    <w:rsid w:val="005D49B9"/>
    <w:rsid w:val="005D4F89"/>
    <w:rsid w:val="005D6987"/>
    <w:rsid w:val="005E1660"/>
    <w:rsid w:val="005E51BC"/>
    <w:rsid w:val="005F03D9"/>
    <w:rsid w:val="005F2D0A"/>
    <w:rsid w:val="005F7F07"/>
    <w:rsid w:val="0060108E"/>
    <w:rsid w:val="00603A67"/>
    <w:rsid w:val="00604305"/>
    <w:rsid w:val="00616698"/>
    <w:rsid w:val="00616733"/>
    <w:rsid w:val="006170E4"/>
    <w:rsid w:val="00622C3E"/>
    <w:rsid w:val="0063183A"/>
    <w:rsid w:val="00631FB9"/>
    <w:rsid w:val="0063233D"/>
    <w:rsid w:val="006332B7"/>
    <w:rsid w:val="006369FA"/>
    <w:rsid w:val="00641A5C"/>
    <w:rsid w:val="00643BD3"/>
    <w:rsid w:val="0064645D"/>
    <w:rsid w:val="00647BA6"/>
    <w:rsid w:val="00655C21"/>
    <w:rsid w:val="006605B5"/>
    <w:rsid w:val="00666DEE"/>
    <w:rsid w:val="006708BA"/>
    <w:rsid w:val="006821C2"/>
    <w:rsid w:val="00683FC8"/>
    <w:rsid w:val="00686B6C"/>
    <w:rsid w:val="00687D83"/>
    <w:rsid w:val="00691740"/>
    <w:rsid w:val="006929C7"/>
    <w:rsid w:val="006940C4"/>
    <w:rsid w:val="0069640B"/>
    <w:rsid w:val="006A2D9E"/>
    <w:rsid w:val="006A3B6B"/>
    <w:rsid w:val="006A493D"/>
    <w:rsid w:val="006A61D5"/>
    <w:rsid w:val="006B4DA7"/>
    <w:rsid w:val="006B6D6B"/>
    <w:rsid w:val="006B76F9"/>
    <w:rsid w:val="006C7502"/>
    <w:rsid w:val="006D2B6B"/>
    <w:rsid w:val="006D34C3"/>
    <w:rsid w:val="006D55E0"/>
    <w:rsid w:val="006D5FA4"/>
    <w:rsid w:val="006D7C3E"/>
    <w:rsid w:val="006E79BB"/>
    <w:rsid w:val="00700FE2"/>
    <w:rsid w:val="00702D1B"/>
    <w:rsid w:val="007102E7"/>
    <w:rsid w:val="00710380"/>
    <w:rsid w:val="00716B0A"/>
    <w:rsid w:val="00721F61"/>
    <w:rsid w:val="00722132"/>
    <w:rsid w:val="007334F4"/>
    <w:rsid w:val="00736B4F"/>
    <w:rsid w:val="007401B9"/>
    <w:rsid w:val="007402F8"/>
    <w:rsid w:val="00740686"/>
    <w:rsid w:val="00740B22"/>
    <w:rsid w:val="007416AF"/>
    <w:rsid w:val="00741E82"/>
    <w:rsid w:val="00743511"/>
    <w:rsid w:val="007462E6"/>
    <w:rsid w:val="00747426"/>
    <w:rsid w:val="00750DC5"/>
    <w:rsid w:val="00751BCA"/>
    <w:rsid w:val="00756151"/>
    <w:rsid w:val="007576AF"/>
    <w:rsid w:val="00760BFC"/>
    <w:rsid w:val="007633F2"/>
    <w:rsid w:val="00763493"/>
    <w:rsid w:val="00774B2B"/>
    <w:rsid w:val="00777DA6"/>
    <w:rsid w:val="00782392"/>
    <w:rsid w:val="00782652"/>
    <w:rsid w:val="00786F04"/>
    <w:rsid w:val="00790310"/>
    <w:rsid w:val="007905D0"/>
    <w:rsid w:val="00790AD1"/>
    <w:rsid w:val="007A1E8E"/>
    <w:rsid w:val="007A464D"/>
    <w:rsid w:val="007A4F89"/>
    <w:rsid w:val="007A523F"/>
    <w:rsid w:val="007A6EB6"/>
    <w:rsid w:val="007B7BFD"/>
    <w:rsid w:val="007B7FE5"/>
    <w:rsid w:val="007D621D"/>
    <w:rsid w:val="007E3CBB"/>
    <w:rsid w:val="007E3D28"/>
    <w:rsid w:val="007E577A"/>
    <w:rsid w:val="007F0F2B"/>
    <w:rsid w:val="007F1782"/>
    <w:rsid w:val="007F2E2C"/>
    <w:rsid w:val="007F3BDC"/>
    <w:rsid w:val="007F3BF2"/>
    <w:rsid w:val="007F5CC3"/>
    <w:rsid w:val="008003F1"/>
    <w:rsid w:val="00801A9B"/>
    <w:rsid w:val="00801AAE"/>
    <w:rsid w:val="008022EE"/>
    <w:rsid w:val="00806F6E"/>
    <w:rsid w:val="00811F02"/>
    <w:rsid w:val="008146DD"/>
    <w:rsid w:val="00814C34"/>
    <w:rsid w:val="008308C0"/>
    <w:rsid w:val="00834276"/>
    <w:rsid w:val="00843C7D"/>
    <w:rsid w:val="008478B8"/>
    <w:rsid w:val="00850A50"/>
    <w:rsid w:val="00851B65"/>
    <w:rsid w:val="00851EB0"/>
    <w:rsid w:val="0085228B"/>
    <w:rsid w:val="008636E2"/>
    <w:rsid w:val="008701AF"/>
    <w:rsid w:val="008730C6"/>
    <w:rsid w:val="00874C25"/>
    <w:rsid w:val="00877F79"/>
    <w:rsid w:val="00885B08"/>
    <w:rsid w:val="00885FFD"/>
    <w:rsid w:val="00890159"/>
    <w:rsid w:val="00890796"/>
    <w:rsid w:val="00890D4C"/>
    <w:rsid w:val="00891FBE"/>
    <w:rsid w:val="00894801"/>
    <w:rsid w:val="00895A16"/>
    <w:rsid w:val="0089758E"/>
    <w:rsid w:val="008A4D49"/>
    <w:rsid w:val="008A50D9"/>
    <w:rsid w:val="008A614D"/>
    <w:rsid w:val="008B073E"/>
    <w:rsid w:val="008B21C5"/>
    <w:rsid w:val="008B26EB"/>
    <w:rsid w:val="008B287A"/>
    <w:rsid w:val="008B68FA"/>
    <w:rsid w:val="008B704D"/>
    <w:rsid w:val="008B75F4"/>
    <w:rsid w:val="008C00CC"/>
    <w:rsid w:val="008C4C8E"/>
    <w:rsid w:val="008C64BB"/>
    <w:rsid w:val="008D15AC"/>
    <w:rsid w:val="008D199C"/>
    <w:rsid w:val="008D5473"/>
    <w:rsid w:val="008D74DC"/>
    <w:rsid w:val="008E1520"/>
    <w:rsid w:val="008E2C87"/>
    <w:rsid w:val="008E4D3E"/>
    <w:rsid w:val="008E64AF"/>
    <w:rsid w:val="008F214B"/>
    <w:rsid w:val="008F2A7C"/>
    <w:rsid w:val="008F4096"/>
    <w:rsid w:val="008F419A"/>
    <w:rsid w:val="008F502C"/>
    <w:rsid w:val="008F71A6"/>
    <w:rsid w:val="00900540"/>
    <w:rsid w:val="0090261F"/>
    <w:rsid w:val="009037A4"/>
    <w:rsid w:val="00907B2F"/>
    <w:rsid w:val="00917911"/>
    <w:rsid w:val="00932CC0"/>
    <w:rsid w:val="00935BD7"/>
    <w:rsid w:val="00937D1A"/>
    <w:rsid w:val="00945EAC"/>
    <w:rsid w:val="00945F56"/>
    <w:rsid w:val="009465CC"/>
    <w:rsid w:val="009470C7"/>
    <w:rsid w:val="0095281A"/>
    <w:rsid w:val="0095628A"/>
    <w:rsid w:val="00960F61"/>
    <w:rsid w:val="00961006"/>
    <w:rsid w:val="00962038"/>
    <w:rsid w:val="00965980"/>
    <w:rsid w:val="009662C1"/>
    <w:rsid w:val="009662F6"/>
    <w:rsid w:val="0096694E"/>
    <w:rsid w:val="00970084"/>
    <w:rsid w:val="009718A5"/>
    <w:rsid w:val="00972112"/>
    <w:rsid w:val="00973663"/>
    <w:rsid w:val="00985064"/>
    <w:rsid w:val="00985E15"/>
    <w:rsid w:val="00987F60"/>
    <w:rsid w:val="00995139"/>
    <w:rsid w:val="009A122E"/>
    <w:rsid w:val="009B1407"/>
    <w:rsid w:val="009B59C6"/>
    <w:rsid w:val="009B64F8"/>
    <w:rsid w:val="009C143D"/>
    <w:rsid w:val="009C1902"/>
    <w:rsid w:val="009C2D56"/>
    <w:rsid w:val="009D22A5"/>
    <w:rsid w:val="009D590E"/>
    <w:rsid w:val="009D650C"/>
    <w:rsid w:val="009E08EB"/>
    <w:rsid w:val="009E1143"/>
    <w:rsid w:val="009E2A7C"/>
    <w:rsid w:val="009E2FB3"/>
    <w:rsid w:val="009E6168"/>
    <w:rsid w:val="009E724E"/>
    <w:rsid w:val="009F35AF"/>
    <w:rsid w:val="009F35FB"/>
    <w:rsid w:val="009F4AE3"/>
    <w:rsid w:val="009F72E0"/>
    <w:rsid w:val="00A028E7"/>
    <w:rsid w:val="00A17135"/>
    <w:rsid w:val="00A206B9"/>
    <w:rsid w:val="00A22901"/>
    <w:rsid w:val="00A26A8B"/>
    <w:rsid w:val="00A30971"/>
    <w:rsid w:val="00A3298D"/>
    <w:rsid w:val="00A40451"/>
    <w:rsid w:val="00A42278"/>
    <w:rsid w:val="00A44EBB"/>
    <w:rsid w:val="00A4733E"/>
    <w:rsid w:val="00A50B66"/>
    <w:rsid w:val="00A51F8F"/>
    <w:rsid w:val="00A617FC"/>
    <w:rsid w:val="00A6214B"/>
    <w:rsid w:val="00A65618"/>
    <w:rsid w:val="00A70A88"/>
    <w:rsid w:val="00A71A1F"/>
    <w:rsid w:val="00A74A4E"/>
    <w:rsid w:val="00A750CA"/>
    <w:rsid w:val="00A8087E"/>
    <w:rsid w:val="00A832F7"/>
    <w:rsid w:val="00A84EC0"/>
    <w:rsid w:val="00A9075B"/>
    <w:rsid w:val="00AA1488"/>
    <w:rsid w:val="00AA41E5"/>
    <w:rsid w:val="00AA4AA3"/>
    <w:rsid w:val="00AA676F"/>
    <w:rsid w:val="00AA701B"/>
    <w:rsid w:val="00AA7A7F"/>
    <w:rsid w:val="00AB336D"/>
    <w:rsid w:val="00AB3A94"/>
    <w:rsid w:val="00AB49F8"/>
    <w:rsid w:val="00AB5C02"/>
    <w:rsid w:val="00AB7C98"/>
    <w:rsid w:val="00AC220E"/>
    <w:rsid w:val="00AC75FE"/>
    <w:rsid w:val="00AC76D1"/>
    <w:rsid w:val="00AD11F9"/>
    <w:rsid w:val="00AE1411"/>
    <w:rsid w:val="00AE2833"/>
    <w:rsid w:val="00AF7709"/>
    <w:rsid w:val="00B01783"/>
    <w:rsid w:val="00B026DF"/>
    <w:rsid w:val="00B02A49"/>
    <w:rsid w:val="00B03304"/>
    <w:rsid w:val="00B05328"/>
    <w:rsid w:val="00B05481"/>
    <w:rsid w:val="00B11C09"/>
    <w:rsid w:val="00B130F6"/>
    <w:rsid w:val="00B13AE5"/>
    <w:rsid w:val="00B22957"/>
    <w:rsid w:val="00B24F05"/>
    <w:rsid w:val="00B255EE"/>
    <w:rsid w:val="00B25C2B"/>
    <w:rsid w:val="00B27B04"/>
    <w:rsid w:val="00B27B85"/>
    <w:rsid w:val="00B3119E"/>
    <w:rsid w:val="00B31618"/>
    <w:rsid w:val="00B33FFB"/>
    <w:rsid w:val="00B34C27"/>
    <w:rsid w:val="00B377E1"/>
    <w:rsid w:val="00B400BF"/>
    <w:rsid w:val="00B43C5F"/>
    <w:rsid w:val="00B61514"/>
    <w:rsid w:val="00B66BF8"/>
    <w:rsid w:val="00B703E4"/>
    <w:rsid w:val="00B71D4E"/>
    <w:rsid w:val="00B76B0D"/>
    <w:rsid w:val="00B8530A"/>
    <w:rsid w:val="00B87944"/>
    <w:rsid w:val="00B91BB6"/>
    <w:rsid w:val="00B95223"/>
    <w:rsid w:val="00B957B8"/>
    <w:rsid w:val="00BA161D"/>
    <w:rsid w:val="00BA7951"/>
    <w:rsid w:val="00BB1B03"/>
    <w:rsid w:val="00BB220B"/>
    <w:rsid w:val="00BB4E4C"/>
    <w:rsid w:val="00BB71EA"/>
    <w:rsid w:val="00BC057F"/>
    <w:rsid w:val="00BC48C4"/>
    <w:rsid w:val="00BD43B2"/>
    <w:rsid w:val="00BE0BF6"/>
    <w:rsid w:val="00BE2854"/>
    <w:rsid w:val="00BE35C8"/>
    <w:rsid w:val="00BE3DE2"/>
    <w:rsid w:val="00BE638C"/>
    <w:rsid w:val="00BE7991"/>
    <w:rsid w:val="00BF2623"/>
    <w:rsid w:val="00BF3C09"/>
    <w:rsid w:val="00BF4CF0"/>
    <w:rsid w:val="00BF53D7"/>
    <w:rsid w:val="00BF56E1"/>
    <w:rsid w:val="00BF72E7"/>
    <w:rsid w:val="00C0336F"/>
    <w:rsid w:val="00C03A6B"/>
    <w:rsid w:val="00C0420E"/>
    <w:rsid w:val="00C054FE"/>
    <w:rsid w:val="00C166FE"/>
    <w:rsid w:val="00C17B49"/>
    <w:rsid w:val="00C17FBB"/>
    <w:rsid w:val="00C2420C"/>
    <w:rsid w:val="00C2591E"/>
    <w:rsid w:val="00C27C96"/>
    <w:rsid w:val="00C30617"/>
    <w:rsid w:val="00C3698B"/>
    <w:rsid w:val="00C36FCA"/>
    <w:rsid w:val="00C37141"/>
    <w:rsid w:val="00C42D55"/>
    <w:rsid w:val="00C4311F"/>
    <w:rsid w:val="00C56058"/>
    <w:rsid w:val="00C603A0"/>
    <w:rsid w:val="00C61333"/>
    <w:rsid w:val="00C61B19"/>
    <w:rsid w:val="00C763ED"/>
    <w:rsid w:val="00C76E64"/>
    <w:rsid w:val="00C81756"/>
    <w:rsid w:val="00C82C42"/>
    <w:rsid w:val="00C82CB7"/>
    <w:rsid w:val="00C856CB"/>
    <w:rsid w:val="00C859E8"/>
    <w:rsid w:val="00C872E9"/>
    <w:rsid w:val="00C9052C"/>
    <w:rsid w:val="00C96E2C"/>
    <w:rsid w:val="00CB1773"/>
    <w:rsid w:val="00CB2D7F"/>
    <w:rsid w:val="00CB3721"/>
    <w:rsid w:val="00CB43AB"/>
    <w:rsid w:val="00CB69D0"/>
    <w:rsid w:val="00CB6EE6"/>
    <w:rsid w:val="00CC23F0"/>
    <w:rsid w:val="00CC6F04"/>
    <w:rsid w:val="00CC7755"/>
    <w:rsid w:val="00CD09D6"/>
    <w:rsid w:val="00CE1A28"/>
    <w:rsid w:val="00CE5986"/>
    <w:rsid w:val="00CF077A"/>
    <w:rsid w:val="00CF1192"/>
    <w:rsid w:val="00CF5833"/>
    <w:rsid w:val="00D00F9D"/>
    <w:rsid w:val="00D02E27"/>
    <w:rsid w:val="00D07F04"/>
    <w:rsid w:val="00D101F6"/>
    <w:rsid w:val="00D119CA"/>
    <w:rsid w:val="00D13092"/>
    <w:rsid w:val="00D15BF7"/>
    <w:rsid w:val="00D167A9"/>
    <w:rsid w:val="00D168D0"/>
    <w:rsid w:val="00D26906"/>
    <w:rsid w:val="00D26923"/>
    <w:rsid w:val="00D355BB"/>
    <w:rsid w:val="00D35768"/>
    <w:rsid w:val="00D37D40"/>
    <w:rsid w:val="00D42AC5"/>
    <w:rsid w:val="00D43B65"/>
    <w:rsid w:val="00D443C0"/>
    <w:rsid w:val="00D511F2"/>
    <w:rsid w:val="00D516A3"/>
    <w:rsid w:val="00D51BF8"/>
    <w:rsid w:val="00D55E00"/>
    <w:rsid w:val="00D72056"/>
    <w:rsid w:val="00D72B2F"/>
    <w:rsid w:val="00D7394C"/>
    <w:rsid w:val="00D73BCD"/>
    <w:rsid w:val="00D7431F"/>
    <w:rsid w:val="00D76CBC"/>
    <w:rsid w:val="00D9096A"/>
    <w:rsid w:val="00D95CED"/>
    <w:rsid w:val="00D96032"/>
    <w:rsid w:val="00D96D5D"/>
    <w:rsid w:val="00D97B04"/>
    <w:rsid w:val="00DA3165"/>
    <w:rsid w:val="00DA38AF"/>
    <w:rsid w:val="00DA42C6"/>
    <w:rsid w:val="00DC1B9F"/>
    <w:rsid w:val="00DD180D"/>
    <w:rsid w:val="00DD2F88"/>
    <w:rsid w:val="00DD578D"/>
    <w:rsid w:val="00DE0AD2"/>
    <w:rsid w:val="00DE0F8A"/>
    <w:rsid w:val="00DF0075"/>
    <w:rsid w:val="00DF38B3"/>
    <w:rsid w:val="00DF5FA5"/>
    <w:rsid w:val="00DF7214"/>
    <w:rsid w:val="00DF7D72"/>
    <w:rsid w:val="00E06746"/>
    <w:rsid w:val="00E06B49"/>
    <w:rsid w:val="00E12A83"/>
    <w:rsid w:val="00E14537"/>
    <w:rsid w:val="00E22D86"/>
    <w:rsid w:val="00E23090"/>
    <w:rsid w:val="00E230CD"/>
    <w:rsid w:val="00E2356C"/>
    <w:rsid w:val="00E257BA"/>
    <w:rsid w:val="00E27BB1"/>
    <w:rsid w:val="00E30A06"/>
    <w:rsid w:val="00E32B09"/>
    <w:rsid w:val="00E3612C"/>
    <w:rsid w:val="00E37E93"/>
    <w:rsid w:val="00E4015E"/>
    <w:rsid w:val="00E50343"/>
    <w:rsid w:val="00E51456"/>
    <w:rsid w:val="00E527F1"/>
    <w:rsid w:val="00E535A8"/>
    <w:rsid w:val="00E554DE"/>
    <w:rsid w:val="00E56217"/>
    <w:rsid w:val="00E6636E"/>
    <w:rsid w:val="00E71384"/>
    <w:rsid w:val="00E72036"/>
    <w:rsid w:val="00E73F26"/>
    <w:rsid w:val="00E75A4E"/>
    <w:rsid w:val="00E77A6A"/>
    <w:rsid w:val="00E82F1B"/>
    <w:rsid w:val="00E842B1"/>
    <w:rsid w:val="00E8712F"/>
    <w:rsid w:val="00E9409E"/>
    <w:rsid w:val="00E95BD5"/>
    <w:rsid w:val="00E96C6B"/>
    <w:rsid w:val="00E977BE"/>
    <w:rsid w:val="00EC31A1"/>
    <w:rsid w:val="00EC4960"/>
    <w:rsid w:val="00ED1592"/>
    <w:rsid w:val="00ED5D91"/>
    <w:rsid w:val="00ED5F12"/>
    <w:rsid w:val="00EE0426"/>
    <w:rsid w:val="00EE06AD"/>
    <w:rsid w:val="00EE08E0"/>
    <w:rsid w:val="00EE1BC2"/>
    <w:rsid w:val="00EE2178"/>
    <w:rsid w:val="00EE720B"/>
    <w:rsid w:val="00EE77EA"/>
    <w:rsid w:val="00EF12A0"/>
    <w:rsid w:val="00EF6C30"/>
    <w:rsid w:val="00F00BCC"/>
    <w:rsid w:val="00F054DD"/>
    <w:rsid w:val="00F0674A"/>
    <w:rsid w:val="00F07074"/>
    <w:rsid w:val="00F07259"/>
    <w:rsid w:val="00F109B2"/>
    <w:rsid w:val="00F1128D"/>
    <w:rsid w:val="00F12916"/>
    <w:rsid w:val="00F1467C"/>
    <w:rsid w:val="00F1566A"/>
    <w:rsid w:val="00F15E07"/>
    <w:rsid w:val="00F16A69"/>
    <w:rsid w:val="00F20668"/>
    <w:rsid w:val="00F20E95"/>
    <w:rsid w:val="00F215DF"/>
    <w:rsid w:val="00F2241D"/>
    <w:rsid w:val="00F23E43"/>
    <w:rsid w:val="00F26C18"/>
    <w:rsid w:val="00F30076"/>
    <w:rsid w:val="00F36235"/>
    <w:rsid w:val="00F37A19"/>
    <w:rsid w:val="00F37D0C"/>
    <w:rsid w:val="00F37F4E"/>
    <w:rsid w:val="00F416FA"/>
    <w:rsid w:val="00F42D6C"/>
    <w:rsid w:val="00F43501"/>
    <w:rsid w:val="00F452A8"/>
    <w:rsid w:val="00F45EDD"/>
    <w:rsid w:val="00F474D5"/>
    <w:rsid w:val="00F51063"/>
    <w:rsid w:val="00F52DC7"/>
    <w:rsid w:val="00F53186"/>
    <w:rsid w:val="00F533AD"/>
    <w:rsid w:val="00F57C03"/>
    <w:rsid w:val="00F613AF"/>
    <w:rsid w:val="00F65F40"/>
    <w:rsid w:val="00F716FE"/>
    <w:rsid w:val="00F80FD2"/>
    <w:rsid w:val="00F851F2"/>
    <w:rsid w:val="00F85B37"/>
    <w:rsid w:val="00F86843"/>
    <w:rsid w:val="00F90506"/>
    <w:rsid w:val="00F925C0"/>
    <w:rsid w:val="00F92CF2"/>
    <w:rsid w:val="00F96405"/>
    <w:rsid w:val="00FA1586"/>
    <w:rsid w:val="00FA1961"/>
    <w:rsid w:val="00FA2295"/>
    <w:rsid w:val="00FA348D"/>
    <w:rsid w:val="00FA3692"/>
    <w:rsid w:val="00FB1C4B"/>
    <w:rsid w:val="00FB260B"/>
    <w:rsid w:val="00FB3392"/>
    <w:rsid w:val="00FB3420"/>
    <w:rsid w:val="00FB7CA4"/>
    <w:rsid w:val="00FB7DD9"/>
    <w:rsid w:val="00FC2F2B"/>
    <w:rsid w:val="00FC5DD7"/>
    <w:rsid w:val="00FC654B"/>
    <w:rsid w:val="00FC7349"/>
    <w:rsid w:val="00FD06CE"/>
    <w:rsid w:val="00FD1C03"/>
    <w:rsid w:val="00FD1CFE"/>
    <w:rsid w:val="00FD2DDC"/>
    <w:rsid w:val="00FE00C6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hr-HR" w:eastAsia="hr-HR" w:bidi="hr-H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A8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2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09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F109B2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0158D5"/>
  </w:style>
  <w:style w:type="character" w:styleId="Hyperlink">
    <w:name w:val="Hyperlink"/>
    <w:rsid w:val="000158D5"/>
    <w:rPr>
      <w:color w:val="0000FF"/>
      <w:u w:val="single"/>
    </w:rPr>
  </w:style>
  <w:style w:type="paragraph" w:styleId="FootnoteText">
    <w:name w:val="footnote text"/>
    <w:basedOn w:val="Normal"/>
    <w:semiHidden/>
    <w:rsid w:val="000158D5"/>
    <w:rPr>
      <w:sz w:val="20"/>
      <w:szCs w:val="20"/>
    </w:rPr>
  </w:style>
  <w:style w:type="character" w:styleId="FootnoteReference">
    <w:name w:val="footnote reference"/>
    <w:semiHidden/>
    <w:rsid w:val="000158D5"/>
    <w:rPr>
      <w:vertAlign w:val="superscript"/>
    </w:rPr>
  </w:style>
  <w:style w:type="table" w:styleId="TableGrid">
    <w:name w:val="Table Grid"/>
    <w:basedOn w:val="TableNormal"/>
    <w:rsid w:val="00D4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D22A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D22A5"/>
  </w:style>
  <w:style w:type="paragraph" w:customStyle="1" w:styleId="tacreatedat">
    <w:name w:val="ta_createdat"/>
    <w:basedOn w:val="Normal"/>
    <w:rsid w:val="00F53186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D00F9D"/>
  </w:style>
  <w:style w:type="character" w:customStyle="1" w:styleId="Heading2Char">
    <w:name w:val="Heading 2 Char"/>
    <w:link w:val="Heading2"/>
    <w:rsid w:val="00A6214B"/>
    <w:rPr>
      <w:rFonts w:ascii="Arial" w:hAnsi="Arial" w:cs="Arial"/>
      <w:b/>
      <w:bCs/>
      <w:i/>
      <w:iCs/>
      <w:sz w:val="28"/>
      <w:szCs w:val="28"/>
      <w:lang w:val="hr-HR" w:eastAsia="hr-HR" w:bidi="hr-HR"/>
    </w:rPr>
  </w:style>
  <w:style w:type="character" w:styleId="CommentReference">
    <w:name w:val="annotation reference"/>
    <w:semiHidden/>
    <w:rsid w:val="00510D2B"/>
    <w:rPr>
      <w:sz w:val="16"/>
      <w:szCs w:val="16"/>
    </w:rPr>
  </w:style>
  <w:style w:type="paragraph" w:styleId="CommentText">
    <w:name w:val="annotation text"/>
    <w:basedOn w:val="Normal"/>
    <w:semiHidden/>
    <w:rsid w:val="00510D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0D2B"/>
    <w:rPr>
      <w:b/>
      <w:bCs/>
    </w:rPr>
  </w:style>
  <w:style w:type="paragraph" w:styleId="BalloonText">
    <w:name w:val="Balloon Text"/>
    <w:basedOn w:val="Normal"/>
    <w:semiHidden/>
    <w:rsid w:val="00510D2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3698B"/>
    <w:rPr>
      <w:b/>
      <w:bCs/>
    </w:rPr>
  </w:style>
  <w:style w:type="paragraph" w:styleId="ListParagraph">
    <w:name w:val="List Paragraph"/>
    <w:basedOn w:val="Normal"/>
    <w:uiPriority w:val="34"/>
    <w:qFormat/>
    <w:rsid w:val="00895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5F03D9"/>
    <w:rPr>
      <w:sz w:val="20"/>
      <w:szCs w:val="20"/>
    </w:rPr>
  </w:style>
  <w:style w:type="character" w:customStyle="1" w:styleId="EndnoteTextChar">
    <w:name w:val="Endnote Text Char"/>
    <w:link w:val="EndnoteText"/>
    <w:rsid w:val="005F03D9"/>
    <w:rPr>
      <w:rFonts w:eastAsia="Times New Roman"/>
    </w:rPr>
  </w:style>
  <w:style w:type="character" w:styleId="EndnoteReference">
    <w:name w:val="endnote reference"/>
    <w:rsid w:val="005F03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525D"/>
    <w:pPr>
      <w:spacing w:before="100" w:beforeAutospacing="1" w:after="100" w:afterAutospacing="1"/>
    </w:pPr>
  </w:style>
  <w:style w:type="character" w:customStyle="1" w:styleId="shorttext">
    <w:name w:val="short_text"/>
    <w:rsid w:val="00C872E9"/>
  </w:style>
  <w:style w:type="character" w:customStyle="1" w:styleId="Heading1Char">
    <w:name w:val="Heading 1 Char"/>
    <w:link w:val="Heading1"/>
    <w:rsid w:val="008B21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B49F8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AB49F8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hr-HR" w:eastAsia="hr-HR" w:bidi="hr-H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A8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2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09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F109B2"/>
    <w:pPr>
      <w:spacing w:before="100" w:beforeAutospacing="1" w:after="100" w:afterAutospacing="1"/>
      <w:outlineLvl w:val="2"/>
    </w:pPr>
    <w:rPr>
      <w:rFonts w:eastAsia="Batang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0158D5"/>
  </w:style>
  <w:style w:type="character" w:styleId="Hyperlink">
    <w:name w:val="Hyperlink"/>
    <w:rsid w:val="000158D5"/>
    <w:rPr>
      <w:color w:val="0000FF"/>
      <w:u w:val="single"/>
    </w:rPr>
  </w:style>
  <w:style w:type="paragraph" w:styleId="FootnoteText">
    <w:name w:val="footnote text"/>
    <w:basedOn w:val="Normal"/>
    <w:semiHidden/>
    <w:rsid w:val="000158D5"/>
    <w:rPr>
      <w:sz w:val="20"/>
      <w:szCs w:val="20"/>
    </w:rPr>
  </w:style>
  <w:style w:type="character" w:styleId="FootnoteReference">
    <w:name w:val="footnote reference"/>
    <w:semiHidden/>
    <w:rsid w:val="000158D5"/>
    <w:rPr>
      <w:vertAlign w:val="superscript"/>
    </w:rPr>
  </w:style>
  <w:style w:type="table" w:styleId="TableGrid">
    <w:name w:val="Table Grid"/>
    <w:basedOn w:val="TableNormal"/>
    <w:rsid w:val="00D4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D22A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D22A5"/>
  </w:style>
  <w:style w:type="paragraph" w:customStyle="1" w:styleId="tacreatedat">
    <w:name w:val="ta_createdat"/>
    <w:basedOn w:val="Normal"/>
    <w:rsid w:val="00F53186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D00F9D"/>
  </w:style>
  <w:style w:type="character" w:customStyle="1" w:styleId="Heading2Char">
    <w:name w:val="Heading 2 Char"/>
    <w:link w:val="Heading2"/>
    <w:rsid w:val="00A6214B"/>
    <w:rPr>
      <w:rFonts w:ascii="Arial" w:hAnsi="Arial" w:cs="Arial"/>
      <w:b/>
      <w:bCs/>
      <w:i/>
      <w:iCs/>
      <w:sz w:val="28"/>
      <w:szCs w:val="28"/>
      <w:lang w:val="hr-HR" w:eastAsia="hr-HR" w:bidi="hr-HR"/>
    </w:rPr>
  </w:style>
  <w:style w:type="character" w:styleId="CommentReference">
    <w:name w:val="annotation reference"/>
    <w:semiHidden/>
    <w:rsid w:val="00510D2B"/>
    <w:rPr>
      <w:sz w:val="16"/>
      <w:szCs w:val="16"/>
    </w:rPr>
  </w:style>
  <w:style w:type="paragraph" w:styleId="CommentText">
    <w:name w:val="annotation text"/>
    <w:basedOn w:val="Normal"/>
    <w:semiHidden/>
    <w:rsid w:val="00510D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0D2B"/>
    <w:rPr>
      <w:b/>
      <w:bCs/>
    </w:rPr>
  </w:style>
  <w:style w:type="paragraph" w:styleId="BalloonText">
    <w:name w:val="Balloon Text"/>
    <w:basedOn w:val="Normal"/>
    <w:semiHidden/>
    <w:rsid w:val="00510D2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3698B"/>
    <w:rPr>
      <w:b/>
      <w:bCs/>
    </w:rPr>
  </w:style>
  <w:style w:type="paragraph" w:styleId="ListParagraph">
    <w:name w:val="List Paragraph"/>
    <w:basedOn w:val="Normal"/>
    <w:uiPriority w:val="34"/>
    <w:qFormat/>
    <w:rsid w:val="00895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5F03D9"/>
    <w:rPr>
      <w:sz w:val="20"/>
      <w:szCs w:val="20"/>
    </w:rPr>
  </w:style>
  <w:style w:type="character" w:customStyle="1" w:styleId="EndnoteTextChar">
    <w:name w:val="Endnote Text Char"/>
    <w:link w:val="EndnoteText"/>
    <w:rsid w:val="005F03D9"/>
    <w:rPr>
      <w:rFonts w:eastAsia="Times New Roman"/>
    </w:rPr>
  </w:style>
  <w:style w:type="character" w:styleId="EndnoteReference">
    <w:name w:val="endnote reference"/>
    <w:rsid w:val="005F03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525D"/>
    <w:pPr>
      <w:spacing w:before="100" w:beforeAutospacing="1" w:after="100" w:afterAutospacing="1"/>
    </w:pPr>
  </w:style>
  <w:style w:type="character" w:customStyle="1" w:styleId="shorttext">
    <w:name w:val="short_text"/>
    <w:rsid w:val="00C872E9"/>
  </w:style>
  <w:style w:type="character" w:customStyle="1" w:styleId="Heading1Char">
    <w:name w:val="Heading 1 Char"/>
    <w:link w:val="Heading1"/>
    <w:rsid w:val="008B21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B49F8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AB49F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3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6363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1956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938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6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1141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422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1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2505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087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3517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9387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54501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3855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146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208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www.surveymonkey.com/r/CC682DH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85;&#1080;\AppData\Local\Temp\Rar$DIa0.336\BCOP%20Meeting%20in%20Moscow%20June%202017%20-%20Feedback%20Survey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85;&#1080;\AppData\Local\Temp\Rar$DIa0.336\BCOP%20Meeting%20in%20Moscow%20June%202017%20-%20Feedback%20Survey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'Question 1'!$A$4:$A$9</c:f>
              <c:strCache>
                <c:ptCount val="6"/>
                <c:pt idx="0">
                  <c:v>Representative of PEMPAL member country </c:v>
                </c:pt>
                <c:pt idx="1">
                  <c:v>Representative of COP Executive Committee </c:v>
                </c:pt>
                <c:pt idx="2">
                  <c:v>Representative of Hosting Institution    </c:v>
                </c:pt>
                <c:pt idx="3">
                  <c:v>Resource person </c:v>
                </c:pt>
                <c:pt idx="4">
                  <c:v>Invited expert </c:v>
                </c:pt>
                <c:pt idx="5">
                  <c:v>Donor representative</c:v>
                </c:pt>
              </c:strCache>
            </c:strRef>
          </c:cat>
          <c:val>
            <c:numRef>
              <c:f>'Question 1'!$B$4:$B$9</c:f>
              <c:numCache>
                <c:formatCode>0.00%</c:formatCode>
                <c:ptCount val="6"/>
                <c:pt idx="0">
                  <c:v>0.66670000000000007</c:v>
                </c:pt>
                <c:pt idx="1">
                  <c:v>0.22220000000000001</c:v>
                </c:pt>
                <c:pt idx="2">
                  <c:v>0</c:v>
                </c:pt>
                <c:pt idx="3">
                  <c:v>0</c:v>
                </c:pt>
                <c:pt idx="4">
                  <c:v>0.1111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'Question 4'!$A$4:$A$6</c:f>
              <c:strCache>
                <c:ptCount val="3"/>
                <c:pt idx="0">
                  <c:v>Active </c:v>
                </c:pt>
                <c:pt idx="1">
                  <c:v>Average</c:v>
                </c:pt>
                <c:pt idx="2">
                  <c:v>Passive  </c:v>
                </c:pt>
              </c:strCache>
            </c:strRef>
          </c:cat>
          <c:val>
            <c:numRef>
              <c:f>'Question 4'!$B$4:$B$6</c:f>
              <c:numCache>
                <c:formatCode>0.00%</c:formatCode>
                <c:ptCount val="3"/>
                <c:pt idx="0">
                  <c:v>0.77780000000000005</c:v>
                </c:pt>
                <c:pt idx="1">
                  <c:v>0.22220000000000001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0625-C16E-463E-BEE1-4FCE29EA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1700</Words>
  <Characters>8974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PEMPAL PLENARY MEETING  Survey</vt:lpstr>
      <vt:lpstr>PEMPAL PLENARY MEETING  Survey</vt:lpstr>
    </vt:vector>
  </TitlesOfParts>
  <Company>Нина_Хауз</Company>
  <LinksUpToDate>false</LinksUpToDate>
  <CharactersWithSpaces>10653</CharactersWithSpaces>
  <SharedDoc>false</SharedDoc>
  <HLinks>
    <vt:vector size="6" baseType="variant"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https://www.surveymonkey.com/r/CC682DH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 PLENARY MEETING  Survey</dc:title>
  <dc:creator>Нина</dc:creator>
  <cp:lastModifiedBy>Romana Babić</cp:lastModifiedBy>
  <cp:revision>10</cp:revision>
  <dcterms:created xsi:type="dcterms:W3CDTF">2017-07-13T08:50:00Z</dcterms:created>
  <dcterms:modified xsi:type="dcterms:W3CDTF">2017-07-18T14:06:00Z</dcterms:modified>
</cp:coreProperties>
</file>