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7AF0" w14:textId="77777777" w:rsidR="00FE54AC" w:rsidRPr="00955C68" w:rsidRDefault="00FE54AC" w:rsidP="00D95DC7">
      <w:pPr>
        <w:ind w:left="90"/>
        <w:jc w:val="center"/>
        <w:rPr>
          <w:rFonts w:ascii="Cambria" w:hAnsi="Cambria"/>
          <w:b/>
          <w:color w:val="000000"/>
        </w:rPr>
      </w:pPr>
      <w:bookmarkStart w:id="0" w:name="_GoBack"/>
      <w:bookmarkEnd w:id="0"/>
    </w:p>
    <w:p w14:paraId="3D6BB5F3" w14:textId="2B1E40F5" w:rsidR="00E44E51" w:rsidRPr="00117C98" w:rsidRDefault="0081278F" w:rsidP="003C53FF">
      <w:pPr>
        <w:rPr>
          <w:rFonts w:ascii="Calibri" w:eastAsiaTheme="majorEastAsia" w:hAnsi="Calibri"/>
          <w:b/>
          <w:bCs/>
          <w:color w:val="212121"/>
          <w:bdr w:val="none" w:sz="0" w:space="0" w:color="auto" w:frame="1"/>
          <w:lang w:eastAsia="en-US"/>
        </w:rPr>
      </w:pPr>
      <w:r w:rsidRPr="00117C98">
        <w:rPr>
          <w:rFonts w:ascii="Calibri" w:eastAsiaTheme="majorEastAsia" w:hAnsi="Calibri"/>
          <w:b/>
          <w:bCs/>
          <w:color w:val="212121"/>
          <w:bdr w:val="none" w:sz="0" w:space="0" w:color="auto" w:frame="1"/>
          <w:lang w:val="ru-RU" w:eastAsia="en-US"/>
        </w:rPr>
        <w:t xml:space="preserve">Отчет </w:t>
      </w:r>
      <w:r w:rsidR="00E44E51" w:rsidRPr="00117C98">
        <w:rPr>
          <w:rFonts w:ascii="Calibri" w:eastAsiaTheme="majorEastAsia" w:hAnsi="Calibri"/>
          <w:b/>
          <w:bCs/>
          <w:color w:val="212121"/>
          <w:bdr w:val="none" w:sz="0" w:space="0" w:color="auto" w:frame="1"/>
          <w:lang w:val="ru-RU" w:eastAsia="en-US"/>
        </w:rPr>
        <w:t>о</w:t>
      </w:r>
      <w:r w:rsidR="00E44E51" w:rsidRPr="00117C98">
        <w:rPr>
          <w:rFonts w:ascii="Calibri" w:eastAsiaTheme="majorEastAsia" w:hAnsi="Calibri"/>
          <w:b/>
          <w:bCs/>
          <w:color w:val="212121"/>
          <w:bdr w:val="none" w:sz="0" w:space="0" w:color="auto" w:frame="1"/>
          <w:lang w:eastAsia="en-US"/>
        </w:rPr>
        <w:t xml:space="preserve"> </w:t>
      </w:r>
      <w:r w:rsidR="00E44E51" w:rsidRPr="00117C98">
        <w:rPr>
          <w:rFonts w:ascii="Calibri" w:eastAsiaTheme="majorEastAsia" w:hAnsi="Calibri"/>
          <w:b/>
          <w:bCs/>
          <w:color w:val="212121"/>
          <w:bdr w:val="none" w:sz="0" w:space="0" w:color="auto" w:frame="1"/>
          <w:lang w:val="ru-RU" w:eastAsia="en-US"/>
        </w:rPr>
        <w:t>мероприятии</w:t>
      </w:r>
      <w:r w:rsidR="00E44E51" w:rsidRPr="00117C98">
        <w:rPr>
          <w:rFonts w:ascii="Calibri" w:eastAsiaTheme="majorEastAsia" w:hAnsi="Calibri"/>
          <w:b/>
          <w:bCs/>
          <w:color w:val="212121"/>
          <w:bdr w:val="none" w:sz="0" w:space="0" w:color="auto" w:frame="1"/>
          <w:lang w:eastAsia="en-US"/>
        </w:rPr>
        <w:t>.</w:t>
      </w:r>
    </w:p>
    <w:p w14:paraId="1DD2CE1D" w14:textId="5D7188D5" w:rsidR="003C53FF" w:rsidRPr="00117C98" w:rsidRDefault="00E44E51" w:rsidP="003C53FF">
      <w:pPr>
        <w:rPr>
          <w:rFonts w:ascii="Calibri" w:hAnsi="Calibri"/>
          <w:color w:val="212121"/>
          <w:lang w:val="ru-RU" w:eastAsia="en-US"/>
        </w:rPr>
      </w:pPr>
      <w:r w:rsidRPr="00117C98">
        <w:rPr>
          <w:rFonts w:ascii="Calibri" w:eastAsiaTheme="majorEastAsia" w:hAnsi="Calibri"/>
          <w:b/>
          <w:bCs/>
          <w:color w:val="212121"/>
          <w:bdr w:val="none" w:sz="0" w:space="0" w:color="auto" w:frame="1"/>
          <w:lang w:val="ru-RU" w:eastAsia="en-US"/>
        </w:rPr>
        <w:t xml:space="preserve">Конференция по бюджетной грамотности 22 июня и заседание Бюджетного сообщества </w:t>
      </w:r>
      <w:r w:rsidR="003C53FF" w:rsidRPr="00117C98">
        <w:rPr>
          <w:rFonts w:ascii="Calibri" w:eastAsiaTheme="majorEastAsia" w:hAnsi="Calibri"/>
          <w:b/>
          <w:bCs/>
          <w:color w:val="212121"/>
          <w:bdr w:val="none" w:sz="0" w:space="0" w:color="auto" w:frame="1"/>
          <w:lang w:val="en-GB" w:eastAsia="en-US"/>
        </w:rPr>
        <w:t>PEMPAL</w:t>
      </w:r>
      <w:r w:rsidR="003C53FF" w:rsidRPr="00117C98">
        <w:rPr>
          <w:rFonts w:ascii="Calibri" w:eastAsiaTheme="majorEastAsia" w:hAnsi="Calibri"/>
          <w:b/>
          <w:bCs/>
          <w:color w:val="212121"/>
          <w:bdr w:val="none" w:sz="0" w:space="0" w:color="auto" w:frame="1"/>
          <w:lang w:val="ru-RU" w:eastAsia="en-US"/>
        </w:rPr>
        <w:t xml:space="preserve"> </w:t>
      </w:r>
      <w:r w:rsidRPr="00117C98">
        <w:rPr>
          <w:rFonts w:ascii="Calibri" w:eastAsiaTheme="majorEastAsia" w:hAnsi="Calibri"/>
          <w:b/>
          <w:bCs/>
          <w:color w:val="212121"/>
          <w:bdr w:val="none" w:sz="0" w:space="0" w:color="auto" w:frame="1"/>
          <w:lang w:val="ru-RU" w:eastAsia="en-US"/>
        </w:rPr>
        <w:t xml:space="preserve">в Москве (Россия) 23 июня </w:t>
      </w:r>
      <w:r w:rsidR="003C53FF" w:rsidRPr="00117C98">
        <w:rPr>
          <w:rFonts w:ascii="Calibri" w:eastAsiaTheme="majorEastAsia" w:hAnsi="Calibri"/>
          <w:b/>
          <w:bCs/>
          <w:color w:val="212121"/>
          <w:bdr w:val="none" w:sz="0" w:space="0" w:color="auto" w:frame="1"/>
          <w:lang w:val="ru-RU" w:eastAsia="en-US"/>
        </w:rPr>
        <w:t>2017</w:t>
      </w:r>
      <w:r w:rsidRPr="00117C98">
        <w:rPr>
          <w:rFonts w:ascii="Calibri" w:eastAsiaTheme="majorEastAsia" w:hAnsi="Calibri"/>
          <w:b/>
          <w:bCs/>
          <w:color w:val="212121"/>
          <w:bdr w:val="none" w:sz="0" w:space="0" w:color="auto" w:frame="1"/>
          <w:lang w:val="ru-RU" w:eastAsia="en-US"/>
        </w:rPr>
        <w:t xml:space="preserve"> года</w:t>
      </w:r>
    </w:p>
    <w:p w14:paraId="3B39EE13" w14:textId="77777777" w:rsidR="003C53FF" w:rsidRPr="00117C98" w:rsidRDefault="003C53FF" w:rsidP="003C53FF">
      <w:pPr>
        <w:rPr>
          <w:rFonts w:ascii="Calibri" w:hAnsi="Calibri"/>
          <w:color w:val="212121"/>
          <w:lang w:val="ru-RU" w:eastAsia="en-US"/>
        </w:rPr>
      </w:pPr>
      <w:r w:rsidRPr="00117C98">
        <w:rPr>
          <w:rFonts w:ascii="Calibri" w:hAnsi="Calibri"/>
          <w:b/>
          <w:bCs/>
          <w:color w:val="212121"/>
          <w:lang w:val="en-GB" w:eastAsia="en-US"/>
        </w:rPr>
        <w:t> </w:t>
      </w:r>
    </w:p>
    <w:p w14:paraId="386F29F1" w14:textId="72EAA2C4" w:rsidR="003C53FF" w:rsidRPr="00117C98" w:rsidRDefault="003032AC" w:rsidP="000E5454">
      <w:pPr>
        <w:pStyle w:val="ListParagraph"/>
        <w:numPr>
          <w:ilvl w:val="0"/>
          <w:numId w:val="16"/>
        </w:numPr>
        <w:jc w:val="both"/>
        <w:rPr>
          <w:rFonts w:ascii="Arial" w:hAnsi="Arial" w:cs="Arial"/>
          <w:sz w:val="24"/>
          <w:szCs w:val="24"/>
          <w:lang w:val="ru-RU"/>
        </w:rPr>
      </w:pPr>
      <w:r w:rsidRPr="00117C98">
        <w:rPr>
          <w:rFonts w:ascii="Arial" w:hAnsi="Arial" w:cs="Arial"/>
          <w:sz w:val="24"/>
          <w:szCs w:val="24"/>
          <w:lang w:val="ru-RU"/>
        </w:rPr>
        <w:t xml:space="preserve">22-23 июня </w:t>
      </w:r>
      <w:r w:rsidR="003C53FF" w:rsidRPr="00117C98">
        <w:rPr>
          <w:rFonts w:ascii="Arial" w:hAnsi="Arial" w:cs="Arial"/>
          <w:sz w:val="24"/>
          <w:szCs w:val="24"/>
          <w:lang w:val="ru-RU"/>
        </w:rPr>
        <w:t xml:space="preserve">2017 </w:t>
      </w:r>
      <w:r w:rsidRPr="00117C98">
        <w:rPr>
          <w:rFonts w:ascii="Arial" w:hAnsi="Arial" w:cs="Arial"/>
          <w:sz w:val="24"/>
          <w:szCs w:val="24"/>
          <w:lang w:val="ru-RU"/>
        </w:rPr>
        <w:t xml:space="preserve">года </w:t>
      </w:r>
      <w:r w:rsidR="00B70746" w:rsidRPr="00117C98">
        <w:rPr>
          <w:rFonts w:ascii="Arial" w:hAnsi="Arial" w:cs="Arial"/>
          <w:sz w:val="24"/>
          <w:szCs w:val="24"/>
          <w:lang w:val="ru-RU"/>
        </w:rPr>
        <w:t>в Москве с визитом</w:t>
      </w:r>
      <w:r w:rsidR="00B70746" w:rsidRPr="00117C98">
        <w:rPr>
          <w:rFonts w:ascii="Arial" w:hAnsi="Arial" w:cs="Arial"/>
          <w:sz w:val="24"/>
          <w:szCs w:val="24"/>
          <w:lang w:val="ru-RU"/>
        </w:rPr>
        <w:t xml:space="preserve"> </w:t>
      </w:r>
      <w:r w:rsidR="00B70746" w:rsidRPr="00117C98">
        <w:rPr>
          <w:rFonts w:ascii="Arial" w:hAnsi="Arial" w:cs="Arial"/>
          <w:sz w:val="24"/>
          <w:szCs w:val="24"/>
          <w:lang w:val="ru-RU"/>
        </w:rPr>
        <w:t xml:space="preserve">находилось </w:t>
      </w:r>
      <w:r w:rsidR="000E5454" w:rsidRPr="00117C98">
        <w:rPr>
          <w:rFonts w:ascii="Arial" w:hAnsi="Arial" w:cs="Arial"/>
          <w:sz w:val="24"/>
          <w:szCs w:val="24"/>
          <w:lang w:val="ru-RU"/>
        </w:rPr>
        <w:t>Бюджетное сообщество (БС) Международной</w:t>
      </w:r>
      <w:r w:rsidR="0081278F" w:rsidRPr="00117C98">
        <w:rPr>
          <w:rFonts w:ascii="Arial" w:hAnsi="Arial" w:cs="Arial"/>
          <w:sz w:val="24"/>
          <w:szCs w:val="24"/>
          <w:lang w:val="ru-RU"/>
        </w:rPr>
        <w:t xml:space="preserve"> программы</w:t>
      </w:r>
      <w:r w:rsidR="000E5454" w:rsidRPr="00117C98">
        <w:rPr>
          <w:rFonts w:ascii="Arial" w:hAnsi="Arial" w:cs="Arial"/>
          <w:sz w:val="24"/>
          <w:szCs w:val="24"/>
          <w:lang w:val="ru-RU"/>
        </w:rPr>
        <w:t xml:space="preserve"> взаимодействия и обучения по вопросам управления государственными расходами </w:t>
      </w:r>
      <w:r w:rsidR="00292411" w:rsidRPr="00117C98">
        <w:rPr>
          <w:rFonts w:ascii="Arial" w:hAnsi="Arial" w:cs="Arial"/>
          <w:sz w:val="24"/>
          <w:szCs w:val="24"/>
          <w:lang w:val="ru-RU"/>
        </w:rPr>
        <w:t>(</w:t>
      </w:r>
      <w:r w:rsidR="00292411" w:rsidRPr="00117C98">
        <w:rPr>
          <w:rFonts w:ascii="Arial" w:hAnsi="Arial" w:cs="Arial"/>
          <w:sz w:val="24"/>
          <w:szCs w:val="24"/>
          <w:lang w:val="en-GB"/>
        </w:rPr>
        <w:t>PEMPAL</w:t>
      </w:r>
      <w:r w:rsidR="00292411" w:rsidRPr="00117C98">
        <w:rPr>
          <w:rFonts w:ascii="Arial" w:hAnsi="Arial" w:cs="Arial"/>
          <w:sz w:val="24"/>
          <w:szCs w:val="24"/>
          <w:lang w:val="ru-RU"/>
        </w:rPr>
        <w:t xml:space="preserve">) </w:t>
      </w:r>
      <w:r w:rsidR="000E5454" w:rsidRPr="00117C98">
        <w:rPr>
          <w:rFonts w:ascii="Arial" w:hAnsi="Arial" w:cs="Arial"/>
          <w:sz w:val="24"/>
          <w:szCs w:val="24"/>
          <w:lang w:val="ru-RU"/>
        </w:rPr>
        <w:t>для участия в совместной конференции</w:t>
      </w:r>
      <w:r w:rsidR="0081278F" w:rsidRPr="00117C98">
        <w:rPr>
          <w:rFonts w:ascii="Arial" w:hAnsi="Arial" w:cs="Arial"/>
          <w:sz w:val="24"/>
          <w:szCs w:val="24"/>
          <w:lang w:val="ru-RU"/>
        </w:rPr>
        <w:t xml:space="preserve"> по бюджетной грамотности, </w:t>
      </w:r>
      <w:r w:rsidR="000E5454" w:rsidRPr="00117C98">
        <w:rPr>
          <w:rFonts w:ascii="Arial" w:hAnsi="Arial" w:cs="Arial"/>
          <w:sz w:val="24"/>
          <w:szCs w:val="24"/>
          <w:lang w:val="ru-RU"/>
        </w:rPr>
        <w:t>организованной Всемирным банком и Министерством финансов Российской Федерации</w:t>
      </w:r>
      <w:r w:rsidR="0081278F" w:rsidRPr="00117C98">
        <w:rPr>
          <w:rFonts w:ascii="Arial" w:hAnsi="Arial" w:cs="Arial"/>
          <w:sz w:val="24"/>
          <w:szCs w:val="24"/>
          <w:lang w:val="ru-RU"/>
        </w:rPr>
        <w:t>,</w:t>
      </w:r>
      <w:r w:rsidR="000E5454" w:rsidRPr="00117C98">
        <w:rPr>
          <w:rFonts w:ascii="Arial" w:hAnsi="Arial" w:cs="Arial"/>
          <w:sz w:val="24"/>
          <w:szCs w:val="24"/>
          <w:lang w:val="ru-RU"/>
        </w:rPr>
        <w:t xml:space="preserve"> </w:t>
      </w:r>
      <w:r w:rsidR="00C831FE" w:rsidRPr="00117C98">
        <w:rPr>
          <w:rFonts w:ascii="Arial" w:hAnsi="Arial" w:cs="Arial"/>
          <w:sz w:val="24"/>
          <w:szCs w:val="24"/>
          <w:lang w:val="ru-RU"/>
        </w:rPr>
        <w:t>которое</w:t>
      </w:r>
      <w:r w:rsidR="000E5454" w:rsidRPr="00117C98">
        <w:rPr>
          <w:rFonts w:ascii="Arial" w:hAnsi="Arial" w:cs="Arial"/>
          <w:sz w:val="24"/>
          <w:szCs w:val="24"/>
          <w:lang w:val="ru-RU"/>
        </w:rPr>
        <w:t xml:space="preserve"> состоялось 22 июня 2017, а также для </w:t>
      </w:r>
      <w:r w:rsidR="00852AF8" w:rsidRPr="00117C98">
        <w:rPr>
          <w:rFonts w:ascii="Arial" w:hAnsi="Arial" w:cs="Arial"/>
          <w:sz w:val="24"/>
          <w:szCs w:val="24"/>
          <w:lang w:val="ru-RU"/>
        </w:rPr>
        <w:t>проведения заседания рабочей группы БС</w:t>
      </w:r>
      <w:r w:rsidR="0036471B" w:rsidRPr="00117C98">
        <w:rPr>
          <w:rFonts w:ascii="Arial" w:hAnsi="Arial" w:cs="Arial"/>
          <w:sz w:val="24"/>
          <w:szCs w:val="24"/>
          <w:lang w:val="ru-RU"/>
        </w:rPr>
        <w:t xml:space="preserve"> </w:t>
      </w:r>
      <w:r w:rsidR="00852AF8" w:rsidRPr="00117C98">
        <w:rPr>
          <w:rFonts w:ascii="Arial" w:hAnsi="Arial" w:cs="Arial"/>
          <w:sz w:val="24"/>
          <w:szCs w:val="24"/>
          <w:lang w:val="ru-RU"/>
        </w:rPr>
        <w:t>23 июня 2017 года, на</w:t>
      </w:r>
      <w:r w:rsidR="000E5454" w:rsidRPr="00117C98">
        <w:rPr>
          <w:rFonts w:ascii="Arial" w:hAnsi="Arial" w:cs="Arial"/>
          <w:sz w:val="24"/>
          <w:szCs w:val="24"/>
          <w:lang w:val="ru-RU"/>
        </w:rPr>
        <w:t xml:space="preserve"> </w:t>
      </w:r>
      <w:r w:rsidR="00852AF8" w:rsidRPr="00117C98">
        <w:rPr>
          <w:rFonts w:ascii="Arial" w:hAnsi="Arial" w:cs="Arial"/>
          <w:sz w:val="24"/>
          <w:szCs w:val="24"/>
          <w:lang w:val="ru-RU"/>
        </w:rPr>
        <w:t xml:space="preserve">котором </w:t>
      </w:r>
      <w:r w:rsidR="000E5454" w:rsidRPr="00117C98">
        <w:rPr>
          <w:rFonts w:ascii="Arial" w:hAnsi="Arial" w:cs="Arial"/>
          <w:sz w:val="24"/>
          <w:szCs w:val="24"/>
          <w:lang w:val="ru-RU"/>
        </w:rPr>
        <w:t xml:space="preserve">обсуждались инструменты оценки прозрачности бюджета, а также </w:t>
      </w:r>
      <w:r w:rsidR="00852AF8" w:rsidRPr="00117C98">
        <w:rPr>
          <w:rFonts w:ascii="Arial" w:hAnsi="Arial" w:cs="Arial"/>
          <w:sz w:val="24"/>
          <w:szCs w:val="24"/>
          <w:lang w:val="ru-RU"/>
        </w:rPr>
        <w:t xml:space="preserve">дальнейшие шаги </w:t>
      </w:r>
      <w:r w:rsidR="0081278F" w:rsidRPr="00117C98">
        <w:rPr>
          <w:rFonts w:ascii="Arial" w:hAnsi="Arial" w:cs="Arial"/>
          <w:sz w:val="24"/>
          <w:szCs w:val="24"/>
          <w:lang w:val="ru-RU"/>
        </w:rPr>
        <w:t xml:space="preserve">в </w:t>
      </w:r>
      <w:r w:rsidR="000E5454" w:rsidRPr="00117C98">
        <w:rPr>
          <w:rFonts w:ascii="Arial" w:hAnsi="Arial" w:cs="Arial"/>
          <w:sz w:val="24"/>
          <w:szCs w:val="24"/>
          <w:lang w:val="ru-RU"/>
        </w:rPr>
        <w:t xml:space="preserve">области инициативного </w:t>
      </w:r>
      <w:r w:rsidR="00C831FE" w:rsidRPr="00117C98">
        <w:rPr>
          <w:rFonts w:ascii="Arial" w:hAnsi="Arial" w:cs="Arial"/>
          <w:sz w:val="24"/>
          <w:szCs w:val="24"/>
          <w:lang w:val="ru-RU"/>
        </w:rPr>
        <w:t>бюджетирования</w:t>
      </w:r>
      <w:r w:rsidR="003C53FF" w:rsidRPr="00117C98">
        <w:rPr>
          <w:rFonts w:ascii="Arial" w:hAnsi="Arial" w:cs="Arial"/>
          <w:sz w:val="24"/>
          <w:szCs w:val="24"/>
          <w:lang w:val="ru-RU"/>
        </w:rPr>
        <w:t>.</w:t>
      </w:r>
    </w:p>
    <w:p w14:paraId="1BA8D0A1" w14:textId="4FDDDD1B" w:rsidR="003C53FF" w:rsidRPr="00117C98" w:rsidRDefault="003C53FF" w:rsidP="006E1F90">
      <w:pPr>
        <w:ind w:firstLine="60"/>
        <w:rPr>
          <w:rFonts w:ascii="Arial" w:hAnsi="Arial" w:cs="Arial"/>
          <w:lang w:val="ru-RU" w:eastAsia="en-US"/>
        </w:rPr>
      </w:pPr>
    </w:p>
    <w:p w14:paraId="2CAF7E97" w14:textId="60AE4086" w:rsidR="001A77D0" w:rsidRPr="00117C98" w:rsidRDefault="000E5454" w:rsidP="006E1F90">
      <w:pPr>
        <w:pStyle w:val="ListParagraph"/>
        <w:numPr>
          <w:ilvl w:val="0"/>
          <w:numId w:val="16"/>
        </w:numPr>
        <w:jc w:val="both"/>
        <w:rPr>
          <w:rFonts w:ascii="Arial" w:hAnsi="Arial" w:cs="Arial"/>
          <w:sz w:val="24"/>
          <w:szCs w:val="24"/>
          <w:lang w:val="ru-RU"/>
        </w:rPr>
      </w:pPr>
      <w:r w:rsidRPr="00117C98">
        <w:rPr>
          <w:rFonts w:ascii="Arial" w:hAnsi="Arial" w:cs="Arial"/>
          <w:sz w:val="24"/>
          <w:szCs w:val="24"/>
          <w:lang w:val="ru-RU"/>
        </w:rPr>
        <w:t xml:space="preserve">В заседании </w:t>
      </w:r>
      <w:r w:rsidR="00C831FE" w:rsidRPr="00117C98">
        <w:rPr>
          <w:rFonts w:ascii="Arial" w:hAnsi="Arial" w:cs="Arial"/>
          <w:sz w:val="24"/>
          <w:szCs w:val="24"/>
          <w:lang w:val="ru-RU"/>
        </w:rPr>
        <w:t>приняли</w:t>
      </w:r>
      <w:r w:rsidRPr="00117C98">
        <w:rPr>
          <w:rFonts w:ascii="Arial" w:hAnsi="Arial" w:cs="Arial"/>
          <w:sz w:val="24"/>
          <w:szCs w:val="24"/>
          <w:lang w:val="ru-RU"/>
        </w:rPr>
        <w:t xml:space="preserve"> участие 12 </w:t>
      </w:r>
      <w:r w:rsidR="00C831FE" w:rsidRPr="00117C98">
        <w:rPr>
          <w:rFonts w:ascii="Arial" w:hAnsi="Arial" w:cs="Arial"/>
          <w:sz w:val="24"/>
          <w:szCs w:val="24"/>
          <w:lang w:val="ru-RU"/>
        </w:rPr>
        <w:t>представителей</w:t>
      </w:r>
      <w:r w:rsidRPr="00117C98">
        <w:rPr>
          <w:rFonts w:ascii="Arial" w:hAnsi="Arial" w:cs="Arial"/>
          <w:sz w:val="24"/>
          <w:szCs w:val="24"/>
          <w:lang w:val="ru-RU"/>
        </w:rPr>
        <w:t xml:space="preserve"> из министерств финансов </w:t>
      </w:r>
      <w:r w:rsidR="00C831FE" w:rsidRPr="00117C98">
        <w:rPr>
          <w:rFonts w:ascii="Arial" w:hAnsi="Arial" w:cs="Arial"/>
          <w:sz w:val="24"/>
          <w:szCs w:val="24"/>
          <w:lang w:val="ru-RU"/>
        </w:rPr>
        <w:t>следующих</w:t>
      </w:r>
      <w:r w:rsidRPr="00117C98">
        <w:rPr>
          <w:rFonts w:ascii="Arial" w:hAnsi="Arial" w:cs="Arial"/>
          <w:sz w:val="24"/>
          <w:szCs w:val="24"/>
          <w:lang w:val="ru-RU"/>
        </w:rPr>
        <w:t xml:space="preserve"> стран </w:t>
      </w:r>
      <w:r w:rsidR="00C831FE" w:rsidRPr="00117C98">
        <w:rPr>
          <w:rFonts w:ascii="Arial" w:hAnsi="Arial" w:cs="Arial"/>
          <w:sz w:val="24"/>
          <w:szCs w:val="24"/>
          <w:lang w:val="ru-RU"/>
        </w:rPr>
        <w:t>Европы</w:t>
      </w:r>
      <w:r w:rsidRPr="00117C98">
        <w:rPr>
          <w:rFonts w:ascii="Arial" w:hAnsi="Arial" w:cs="Arial"/>
          <w:sz w:val="24"/>
          <w:szCs w:val="24"/>
          <w:lang w:val="ru-RU"/>
        </w:rPr>
        <w:t xml:space="preserve"> и </w:t>
      </w:r>
      <w:r w:rsidR="00C831FE" w:rsidRPr="00117C98">
        <w:rPr>
          <w:rFonts w:ascii="Arial" w:hAnsi="Arial" w:cs="Arial"/>
          <w:sz w:val="24"/>
          <w:szCs w:val="24"/>
          <w:lang w:val="ru-RU"/>
        </w:rPr>
        <w:t>Центральной</w:t>
      </w:r>
      <w:r w:rsidRPr="00117C98">
        <w:rPr>
          <w:rFonts w:ascii="Arial" w:hAnsi="Arial" w:cs="Arial"/>
          <w:sz w:val="24"/>
          <w:szCs w:val="24"/>
          <w:lang w:val="ru-RU"/>
        </w:rPr>
        <w:t xml:space="preserve"> Азии</w:t>
      </w:r>
      <w:r w:rsidR="003C53FF" w:rsidRPr="00117C98">
        <w:rPr>
          <w:rFonts w:ascii="Arial" w:hAnsi="Arial" w:cs="Arial"/>
          <w:sz w:val="24"/>
          <w:szCs w:val="24"/>
          <w:lang w:val="ru-RU"/>
        </w:rPr>
        <w:t xml:space="preserve">: </w:t>
      </w:r>
      <w:r w:rsidRPr="00117C98">
        <w:rPr>
          <w:rFonts w:ascii="Arial" w:hAnsi="Arial" w:cs="Arial"/>
          <w:sz w:val="24"/>
          <w:szCs w:val="24"/>
          <w:lang w:val="ru-RU"/>
        </w:rPr>
        <w:t>Армения, Беларусь, Босния и Герцеговина, Казахстан</w:t>
      </w:r>
      <w:r w:rsidR="0081278F" w:rsidRPr="00117C98">
        <w:rPr>
          <w:rFonts w:ascii="Arial" w:hAnsi="Arial" w:cs="Arial"/>
          <w:sz w:val="24"/>
          <w:szCs w:val="24"/>
          <w:lang w:val="ru-RU"/>
        </w:rPr>
        <w:t>,</w:t>
      </w:r>
      <w:r w:rsidRPr="00117C98">
        <w:rPr>
          <w:rFonts w:ascii="Arial" w:hAnsi="Arial" w:cs="Arial"/>
          <w:sz w:val="24"/>
          <w:szCs w:val="24"/>
          <w:lang w:val="ru-RU"/>
        </w:rPr>
        <w:t xml:space="preserve"> </w:t>
      </w:r>
      <w:r w:rsidR="00C831FE" w:rsidRPr="00117C98">
        <w:rPr>
          <w:rFonts w:ascii="Arial" w:hAnsi="Arial" w:cs="Arial"/>
          <w:sz w:val="24"/>
          <w:szCs w:val="24"/>
          <w:lang w:val="ru-RU"/>
        </w:rPr>
        <w:t>Киргизская</w:t>
      </w:r>
      <w:r w:rsidRPr="00117C98">
        <w:rPr>
          <w:rFonts w:ascii="Arial" w:hAnsi="Arial" w:cs="Arial"/>
          <w:sz w:val="24"/>
          <w:szCs w:val="24"/>
          <w:lang w:val="ru-RU"/>
        </w:rPr>
        <w:t xml:space="preserve"> Республика</w:t>
      </w:r>
      <w:r w:rsidR="0081278F" w:rsidRPr="00117C98">
        <w:rPr>
          <w:rFonts w:ascii="Arial" w:hAnsi="Arial" w:cs="Arial"/>
          <w:sz w:val="24"/>
          <w:szCs w:val="24"/>
          <w:lang w:val="ru-RU"/>
        </w:rPr>
        <w:t>,</w:t>
      </w:r>
      <w:r w:rsidRPr="00117C98">
        <w:rPr>
          <w:rFonts w:ascii="Arial" w:hAnsi="Arial" w:cs="Arial"/>
          <w:sz w:val="24"/>
          <w:szCs w:val="24"/>
          <w:lang w:val="ru-RU"/>
        </w:rPr>
        <w:t xml:space="preserve"> </w:t>
      </w:r>
      <w:r w:rsidR="00C831FE" w:rsidRPr="00117C98">
        <w:rPr>
          <w:rFonts w:ascii="Arial" w:hAnsi="Arial" w:cs="Arial"/>
          <w:sz w:val="24"/>
          <w:szCs w:val="24"/>
          <w:lang w:val="ru-RU"/>
        </w:rPr>
        <w:t>Румыния</w:t>
      </w:r>
      <w:r w:rsidRPr="00117C98">
        <w:rPr>
          <w:rFonts w:ascii="Arial" w:hAnsi="Arial" w:cs="Arial"/>
          <w:sz w:val="24"/>
          <w:szCs w:val="24"/>
          <w:lang w:val="ru-RU"/>
        </w:rPr>
        <w:t>, Российская Федерация, Таджикистан</w:t>
      </w:r>
      <w:r w:rsidR="0081278F" w:rsidRPr="00117C98">
        <w:rPr>
          <w:rFonts w:ascii="Arial" w:hAnsi="Arial" w:cs="Arial"/>
          <w:sz w:val="24"/>
          <w:szCs w:val="24"/>
          <w:lang w:val="ru-RU"/>
        </w:rPr>
        <w:t xml:space="preserve">, </w:t>
      </w:r>
      <w:r w:rsidRPr="00117C98">
        <w:rPr>
          <w:rFonts w:ascii="Arial" w:hAnsi="Arial" w:cs="Arial"/>
          <w:sz w:val="24"/>
          <w:szCs w:val="24"/>
          <w:lang w:val="ru-RU"/>
        </w:rPr>
        <w:t>Узбекистан</w:t>
      </w:r>
      <w:r w:rsidR="0081278F" w:rsidRPr="00117C98">
        <w:rPr>
          <w:rFonts w:ascii="Arial" w:hAnsi="Arial" w:cs="Arial"/>
          <w:sz w:val="24"/>
          <w:szCs w:val="24"/>
          <w:lang w:val="ru-RU"/>
        </w:rPr>
        <w:t xml:space="preserve"> и Хорватия</w:t>
      </w:r>
      <w:r w:rsidR="003C53FF" w:rsidRPr="00117C98">
        <w:rPr>
          <w:rFonts w:ascii="Arial" w:hAnsi="Arial" w:cs="Arial"/>
          <w:sz w:val="24"/>
          <w:szCs w:val="24"/>
          <w:lang w:val="ru-RU"/>
        </w:rPr>
        <w:t>.</w:t>
      </w:r>
      <w:r w:rsidR="009D4452" w:rsidRPr="00117C98">
        <w:rPr>
          <w:rFonts w:ascii="Arial" w:hAnsi="Arial" w:cs="Arial"/>
          <w:sz w:val="24"/>
          <w:szCs w:val="24"/>
          <w:lang w:val="ru-RU"/>
        </w:rPr>
        <w:t xml:space="preserve"> </w:t>
      </w:r>
      <w:r w:rsidR="0036471B" w:rsidRPr="00117C98">
        <w:rPr>
          <w:rFonts w:ascii="Arial" w:hAnsi="Arial" w:cs="Arial"/>
          <w:sz w:val="24"/>
          <w:szCs w:val="24"/>
          <w:lang w:val="ru-RU"/>
        </w:rPr>
        <w:t xml:space="preserve">Опорную </w:t>
      </w:r>
      <w:r w:rsidRPr="00117C98">
        <w:rPr>
          <w:rFonts w:ascii="Arial" w:hAnsi="Arial" w:cs="Arial"/>
          <w:sz w:val="24"/>
          <w:szCs w:val="24"/>
          <w:lang w:val="ru-RU"/>
        </w:rPr>
        <w:t xml:space="preserve">группу Банка, </w:t>
      </w:r>
      <w:r w:rsidR="00C831FE" w:rsidRPr="00117C98">
        <w:rPr>
          <w:rFonts w:ascii="Arial" w:hAnsi="Arial" w:cs="Arial"/>
          <w:sz w:val="24"/>
          <w:szCs w:val="24"/>
          <w:lang w:val="ru-RU"/>
        </w:rPr>
        <w:t>организовавшую</w:t>
      </w:r>
      <w:r w:rsidRPr="00117C98">
        <w:rPr>
          <w:rFonts w:ascii="Arial" w:hAnsi="Arial" w:cs="Arial"/>
          <w:sz w:val="24"/>
          <w:szCs w:val="24"/>
          <w:lang w:val="ru-RU"/>
        </w:rPr>
        <w:t xml:space="preserve"> </w:t>
      </w:r>
      <w:r w:rsidR="0081278F" w:rsidRPr="00117C98">
        <w:rPr>
          <w:rFonts w:ascii="Arial" w:hAnsi="Arial" w:cs="Arial"/>
          <w:sz w:val="24"/>
          <w:szCs w:val="24"/>
          <w:lang w:val="ru-RU"/>
        </w:rPr>
        <w:t>мероприятие</w:t>
      </w:r>
      <w:r w:rsidRPr="00117C98">
        <w:rPr>
          <w:rFonts w:ascii="Arial" w:hAnsi="Arial" w:cs="Arial"/>
          <w:sz w:val="24"/>
          <w:szCs w:val="24"/>
          <w:lang w:val="ru-RU"/>
        </w:rPr>
        <w:t xml:space="preserve">, </w:t>
      </w:r>
      <w:r w:rsidR="0081278F" w:rsidRPr="00117C98">
        <w:rPr>
          <w:rFonts w:ascii="Arial" w:hAnsi="Arial" w:cs="Arial"/>
          <w:sz w:val="24"/>
          <w:szCs w:val="24"/>
          <w:lang w:val="ru-RU"/>
        </w:rPr>
        <w:t>возглавила</w:t>
      </w:r>
      <w:r w:rsidRPr="00117C98">
        <w:rPr>
          <w:rFonts w:ascii="Arial" w:hAnsi="Arial" w:cs="Arial"/>
          <w:sz w:val="24"/>
          <w:szCs w:val="24"/>
          <w:lang w:val="ru-RU"/>
        </w:rPr>
        <w:t xml:space="preserve"> Майя </w:t>
      </w:r>
      <w:proofErr w:type="spellStart"/>
      <w:r w:rsidRPr="00117C98">
        <w:rPr>
          <w:rFonts w:ascii="Arial" w:hAnsi="Arial" w:cs="Arial"/>
          <w:sz w:val="24"/>
          <w:szCs w:val="24"/>
          <w:lang w:val="ru-RU"/>
        </w:rPr>
        <w:t>Гусаров</w:t>
      </w:r>
      <w:r w:rsidR="0081278F" w:rsidRPr="00117C98">
        <w:rPr>
          <w:rFonts w:ascii="Arial" w:hAnsi="Arial" w:cs="Arial"/>
          <w:sz w:val="24"/>
          <w:szCs w:val="24"/>
          <w:lang w:val="ru-RU"/>
        </w:rPr>
        <w:t>а</w:t>
      </w:r>
      <w:proofErr w:type="spellEnd"/>
      <w:r w:rsidRPr="00117C98">
        <w:rPr>
          <w:rFonts w:ascii="Arial" w:hAnsi="Arial" w:cs="Arial"/>
          <w:sz w:val="24"/>
          <w:szCs w:val="24"/>
          <w:lang w:val="ru-RU"/>
        </w:rPr>
        <w:t xml:space="preserve">, специалист по </w:t>
      </w:r>
      <w:r w:rsidR="00C831FE" w:rsidRPr="00117C98">
        <w:rPr>
          <w:rFonts w:ascii="Arial" w:hAnsi="Arial" w:cs="Arial"/>
          <w:sz w:val="24"/>
          <w:szCs w:val="24"/>
          <w:lang w:val="ru-RU"/>
        </w:rPr>
        <w:t>государственному</w:t>
      </w:r>
      <w:r w:rsidRPr="00117C98">
        <w:rPr>
          <w:rFonts w:ascii="Arial" w:hAnsi="Arial" w:cs="Arial"/>
          <w:sz w:val="24"/>
          <w:szCs w:val="24"/>
          <w:lang w:val="ru-RU"/>
        </w:rPr>
        <w:t xml:space="preserve"> </w:t>
      </w:r>
      <w:r w:rsidR="00C831FE" w:rsidRPr="00117C98">
        <w:rPr>
          <w:rFonts w:ascii="Arial" w:hAnsi="Arial" w:cs="Arial"/>
          <w:sz w:val="24"/>
          <w:szCs w:val="24"/>
          <w:lang w:val="ru-RU"/>
        </w:rPr>
        <w:t>управлению</w:t>
      </w:r>
      <w:r w:rsidRPr="00117C98">
        <w:rPr>
          <w:rFonts w:ascii="Arial" w:hAnsi="Arial" w:cs="Arial"/>
          <w:sz w:val="24"/>
          <w:szCs w:val="24"/>
          <w:lang w:val="ru-RU"/>
        </w:rPr>
        <w:t xml:space="preserve"> и координатор ресурсной группы БС. В состав </w:t>
      </w:r>
      <w:r w:rsidR="00C831FE" w:rsidRPr="00117C98">
        <w:rPr>
          <w:rFonts w:ascii="Arial" w:hAnsi="Arial" w:cs="Arial"/>
          <w:sz w:val="24"/>
          <w:szCs w:val="24"/>
          <w:lang w:val="ru-RU"/>
        </w:rPr>
        <w:t>группы</w:t>
      </w:r>
      <w:r w:rsidRPr="00117C98">
        <w:rPr>
          <w:rFonts w:ascii="Arial" w:hAnsi="Arial" w:cs="Arial"/>
          <w:sz w:val="24"/>
          <w:szCs w:val="24"/>
          <w:lang w:val="ru-RU"/>
        </w:rPr>
        <w:t xml:space="preserve"> входили Деанна Обри, </w:t>
      </w:r>
      <w:r w:rsidR="00C831FE" w:rsidRPr="00117C98">
        <w:rPr>
          <w:rFonts w:ascii="Arial" w:hAnsi="Arial" w:cs="Arial"/>
          <w:sz w:val="24"/>
          <w:szCs w:val="24"/>
          <w:lang w:val="ru-RU"/>
        </w:rPr>
        <w:t>консультант</w:t>
      </w:r>
      <w:r w:rsidRPr="00117C98">
        <w:rPr>
          <w:rFonts w:ascii="Arial" w:hAnsi="Arial" w:cs="Arial"/>
          <w:sz w:val="24"/>
          <w:szCs w:val="24"/>
          <w:lang w:val="ru-RU"/>
        </w:rPr>
        <w:t xml:space="preserve"> и советник </w:t>
      </w:r>
      <w:r w:rsidRPr="00117C98">
        <w:rPr>
          <w:rFonts w:ascii="Arial" w:hAnsi="Arial" w:cs="Arial"/>
          <w:sz w:val="24"/>
          <w:szCs w:val="24"/>
          <w:lang w:val="en-GB"/>
        </w:rPr>
        <w:t>PEMPAL</w:t>
      </w:r>
      <w:r w:rsidRPr="00117C98">
        <w:rPr>
          <w:rFonts w:ascii="Arial" w:hAnsi="Arial" w:cs="Arial"/>
          <w:sz w:val="24"/>
          <w:szCs w:val="24"/>
          <w:lang w:val="ru-RU"/>
        </w:rPr>
        <w:t xml:space="preserve"> по </w:t>
      </w:r>
      <w:r w:rsidR="00C831FE" w:rsidRPr="00117C98">
        <w:rPr>
          <w:rFonts w:ascii="Arial" w:hAnsi="Arial" w:cs="Arial"/>
          <w:sz w:val="24"/>
          <w:szCs w:val="24"/>
          <w:lang w:val="ru-RU"/>
        </w:rPr>
        <w:t>стратегическим</w:t>
      </w:r>
      <w:r w:rsidRPr="00117C98">
        <w:rPr>
          <w:rFonts w:ascii="Arial" w:hAnsi="Arial" w:cs="Arial"/>
          <w:sz w:val="24"/>
          <w:szCs w:val="24"/>
          <w:lang w:val="ru-RU"/>
        </w:rPr>
        <w:t xml:space="preserve"> </w:t>
      </w:r>
      <w:r w:rsidR="00C831FE" w:rsidRPr="00117C98">
        <w:rPr>
          <w:rFonts w:ascii="Arial" w:hAnsi="Arial" w:cs="Arial"/>
          <w:sz w:val="24"/>
          <w:szCs w:val="24"/>
          <w:lang w:val="ru-RU"/>
        </w:rPr>
        <w:t>вопросам</w:t>
      </w:r>
      <w:r w:rsidRPr="00117C98">
        <w:rPr>
          <w:rFonts w:ascii="Arial" w:hAnsi="Arial" w:cs="Arial"/>
          <w:sz w:val="24"/>
          <w:szCs w:val="24"/>
          <w:lang w:val="ru-RU"/>
        </w:rPr>
        <w:t xml:space="preserve">, и Ксения Галанцова из Секретариата </w:t>
      </w:r>
      <w:r w:rsidR="001A77D0" w:rsidRPr="00117C98">
        <w:rPr>
          <w:rFonts w:ascii="Arial" w:hAnsi="Arial" w:cs="Arial"/>
          <w:sz w:val="24"/>
          <w:szCs w:val="24"/>
          <w:lang w:val="en-GB"/>
        </w:rPr>
        <w:t>PEMPAL</w:t>
      </w:r>
      <w:r w:rsidR="001A77D0" w:rsidRPr="00117C98">
        <w:rPr>
          <w:rFonts w:ascii="Arial" w:hAnsi="Arial" w:cs="Arial"/>
          <w:sz w:val="24"/>
          <w:szCs w:val="24"/>
          <w:lang w:val="ru-RU"/>
        </w:rPr>
        <w:t xml:space="preserve">. </w:t>
      </w:r>
      <w:r w:rsidRPr="00117C98">
        <w:rPr>
          <w:rFonts w:ascii="Arial" w:hAnsi="Arial" w:cs="Arial"/>
          <w:sz w:val="24"/>
          <w:szCs w:val="24"/>
          <w:lang w:val="ru-RU"/>
        </w:rPr>
        <w:t xml:space="preserve">В работе </w:t>
      </w:r>
      <w:r w:rsidR="0036471B" w:rsidRPr="00117C98">
        <w:rPr>
          <w:rFonts w:ascii="Arial" w:hAnsi="Arial" w:cs="Arial"/>
          <w:sz w:val="24"/>
          <w:szCs w:val="24"/>
          <w:lang w:val="ru-RU"/>
        </w:rPr>
        <w:t xml:space="preserve">опорной </w:t>
      </w:r>
      <w:r w:rsidR="00C831FE" w:rsidRPr="00117C98">
        <w:rPr>
          <w:rFonts w:ascii="Arial" w:hAnsi="Arial" w:cs="Arial"/>
          <w:sz w:val="24"/>
          <w:szCs w:val="24"/>
          <w:lang w:val="ru-RU"/>
        </w:rPr>
        <w:t>группы</w:t>
      </w:r>
      <w:r w:rsidRPr="00117C98">
        <w:rPr>
          <w:rFonts w:ascii="Arial" w:hAnsi="Arial" w:cs="Arial"/>
          <w:sz w:val="24"/>
          <w:szCs w:val="24"/>
          <w:lang w:val="ru-RU"/>
        </w:rPr>
        <w:t xml:space="preserve"> по организации </w:t>
      </w:r>
      <w:r w:rsidR="0081278F" w:rsidRPr="00117C98">
        <w:rPr>
          <w:rFonts w:ascii="Arial" w:hAnsi="Arial" w:cs="Arial"/>
          <w:sz w:val="24"/>
          <w:szCs w:val="24"/>
          <w:lang w:val="ru-RU"/>
        </w:rPr>
        <w:t>мероприятия</w:t>
      </w:r>
      <w:r w:rsidRPr="00117C98">
        <w:rPr>
          <w:rFonts w:ascii="Arial" w:hAnsi="Arial" w:cs="Arial"/>
          <w:sz w:val="24"/>
          <w:szCs w:val="24"/>
          <w:lang w:val="ru-RU"/>
        </w:rPr>
        <w:t xml:space="preserve"> </w:t>
      </w:r>
      <w:r w:rsidR="0081278F" w:rsidRPr="00117C98">
        <w:rPr>
          <w:rFonts w:ascii="Arial" w:hAnsi="Arial" w:cs="Arial"/>
          <w:sz w:val="24"/>
          <w:szCs w:val="24"/>
          <w:lang w:val="ru-RU"/>
        </w:rPr>
        <w:t xml:space="preserve">принял </w:t>
      </w:r>
      <w:r w:rsidRPr="00117C98">
        <w:rPr>
          <w:rFonts w:ascii="Arial" w:hAnsi="Arial" w:cs="Arial"/>
          <w:sz w:val="24"/>
          <w:szCs w:val="24"/>
          <w:lang w:val="ru-RU"/>
        </w:rPr>
        <w:t>участие Адриан Фоззард</w:t>
      </w:r>
      <w:r w:rsidR="0081278F" w:rsidRPr="00117C98">
        <w:rPr>
          <w:rFonts w:ascii="Arial" w:hAnsi="Arial" w:cs="Arial"/>
          <w:sz w:val="24"/>
          <w:szCs w:val="24"/>
          <w:lang w:val="ru-RU"/>
        </w:rPr>
        <w:t xml:space="preserve"> (У</w:t>
      </w:r>
      <w:r w:rsidR="00C831FE" w:rsidRPr="00117C98">
        <w:rPr>
          <w:rFonts w:ascii="Arial" w:hAnsi="Arial" w:cs="Arial"/>
          <w:sz w:val="24"/>
          <w:szCs w:val="24"/>
          <w:lang w:val="ru-RU"/>
        </w:rPr>
        <w:t>правляющий</w:t>
      </w:r>
      <w:r w:rsidRPr="00117C98">
        <w:rPr>
          <w:rFonts w:ascii="Arial" w:hAnsi="Arial" w:cs="Arial"/>
          <w:sz w:val="24"/>
          <w:szCs w:val="24"/>
          <w:lang w:val="ru-RU"/>
        </w:rPr>
        <w:t xml:space="preserve"> </w:t>
      </w:r>
      <w:r w:rsidR="00C831FE" w:rsidRPr="00117C98">
        <w:rPr>
          <w:rFonts w:ascii="Arial" w:hAnsi="Arial" w:cs="Arial"/>
          <w:sz w:val="24"/>
          <w:szCs w:val="24"/>
          <w:lang w:val="ru-RU"/>
        </w:rPr>
        <w:t>практикой</w:t>
      </w:r>
      <w:r w:rsidRPr="00117C98">
        <w:rPr>
          <w:rFonts w:ascii="Arial" w:hAnsi="Arial" w:cs="Arial"/>
          <w:sz w:val="24"/>
          <w:szCs w:val="24"/>
          <w:lang w:val="ru-RU"/>
        </w:rPr>
        <w:t xml:space="preserve"> из </w:t>
      </w:r>
      <w:r w:rsidR="001A77D0" w:rsidRPr="00117C98">
        <w:rPr>
          <w:rFonts w:ascii="Arial" w:hAnsi="Arial" w:cs="Arial"/>
          <w:sz w:val="24"/>
          <w:szCs w:val="24"/>
          <w:lang w:val="en-GB"/>
        </w:rPr>
        <w:t>GGO</w:t>
      </w:r>
      <w:r w:rsidR="001A77D0" w:rsidRPr="00117C98">
        <w:rPr>
          <w:rFonts w:ascii="Arial" w:hAnsi="Arial" w:cs="Arial"/>
          <w:sz w:val="24"/>
          <w:szCs w:val="24"/>
          <w:lang w:val="ru-RU"/>
        </w:rPr>
        <w:t>15</w:t>
      </w:r>
      <w:r w:rsidR="0081278F" w:rsidRPr="00117C98">
        <w:rPr>
          <w:rFonts w:ascii="Arial" w:hAnsi="Arial" w:cs="Arial"/>
          <w:sz w:val="24"/>
          <w:szCs w:val="24"/>
          <w:lang w:val="ru-RU"/>
        </w:rPr>
        <w:t>)</w:t>
      </w:r>
      <w:r w:rsidR="001A77D0" w:rsidRPr="00117C98">
        <w:rPr>
          <w:rFonts w:ascii="Arial" w:hAnsi="Arial" w:cs="Arial"/>
          <w:sz w:val="24"/>
          <w:szCs w:val="24"/>
          <w:lang w:val="ru-RU"/>
        </w:rPr>
        <w:t xml:space="preserve">, </w:t>
      </w:r>
      <w:r w:rsidR="00C831FE" w:rsidRPr="00117C98">
        <w:rPr>
          <w:rFonts w:ascii="Arial" w:hAnsi="Arial" w:cs="Arial"/>
          <w:sz w:val="24"/>
          <w:szCs w:val="24"/>
          <w:lang w:val="ru-RU"/>
        </w:rPr>
        <w:t>который</w:t>
      </w:r>
      <w:r w:rsidRPr="00117C98">
        <w:rPr>
          <w:rFonts w:ascii="Arial" w:hAnsi="Arial" w:cs="Arial"/>
          <w:sz w:val="24"/>
          <w:szCs w:val="24"/>
          <w:lang w:val="ru-RU"/>
        </w:rPr>
        <w:t xml:space="preserve"> </w:t>
      </w:r>
      <w:r w:rsidR="00C831FE" w:rsidRPr="00117C98">
        <w:rPr>
          <w:rFonts w:ascii="Arial" w:hAnsi="Arial" w:cs="Arial"/>
          <w:sz w:val="24"/>
          <w:szCs w:val="24"/>
          <w:lang w:val="ru-RU"/>
        </w:rPr>
        <w:t>в</w:t>
      </w:r>
      <w:r w:rsidR="0081278F" w:rsidRPr="00117C98">
        <w:rPr>
          <w:rFonts w:ascii="Arial" w:hAnsi="Arial" w:cs="Arial"/>
          <w:sz w:val="24"/>
          <w:szCs w:val="24"/>
          <w:lang w:val="ru-RU"/>
        </w:rPr>
        <w:t>ы</w:t>
      </w:r>
      <w:r w:rsidR="00C831FE" w:rsidRPr="00117C98">
        <w:rPr>
          <w:rFonts w:ascii="Arial" w:hAnsi="Arial" w:cs="Arial"/>
          <w:sz w:val="24"/>
          <w:szCs w:val="24"/>
          <w:lang w:val="ru-RU"/>
        </w:rPr>
        <w:t>ступил</w:t>
      </w:r>
      <w:r w:rsidRPr="00117C98">
        <w:rPr>
          <w:rFonts w:ascii="Arial" w:hAnsi="Arial" w:cs="Arial"/>
          <w:sz w:val="24"/>
          <w:szCs w:val="24"/>
          <w:lang w:val="ru-RU"/>
        </w:rPr>
        <w:t xml:space="preserve"> на </w:t>
      </w:r>
      <w:r w:rsidR="00C831FE" w:rsidRPr="00117C98">
        <w:rPr>
          <w:rFonts w:ascii="Arial" w:hAnsi="Arial" w:cs="Arial"/>
          <w:sz w:val="24"/>
          <w:szCs w:val="24"/>
          <w:lang w:val="ru-RU"/>
        </w:rPr>
        <w:t>мероприятии</w:t>
      </w:r>
      <w:r w:rsidRPr="00117C98">
        <w:rPr>
          <w:rFonts w:ascii="Arial" w:hAnsi="Arial" w:cs="Arial"/>
          <w:sz w:val="24"/>
          <w:szCs w:val="24"/>
          <w:lang w:val="ru-RU"/>
        </w:rPr>
        <w:t xml:space="preserve"> с приветственным словом в </w:t>
      </w:r>
      <w:r w:rsidR="00C831FE" w:rsidRPr="00117C98">
        <w:rPr>
          <w:rFonts w:ascii="Arial" w:hAnsi="Arial" w:cs="Arial"/>
          <w:sz w:val="24"/>
          <w:szCs w:val="24"/>
          <w:lang w:val="ru-RU"/>
        </w:rPr>
        <w:t>адрес</w:t>
      </w:r>
      <w:r w:rsidRPr="00117C98">
        <w:rPr>
          <w:rFonts w:ascii="Arial" w:hAnsi="Arial" w:cs="Arial"/>
          <w:sz w:val="24"/>
          <w:szCs w:val="24"/>
          <w:lang w:val="ru-RU"/>
        </w:rPr>
        <w:t xml:space="preserve"> </w:t>
      </w:r>
      <w:r w:rsidR="00C831FE" w:rsidRPr="00117C98">
        <w:rPr>
          <w:rFonts w:ascii="Arial" w:hAnsi="Arial" w:cs="Arial"/>
          <w:sz w:val="24"/>
          <w:szCs w:val="24"/>
          <w:lang w:val="ru-RU"/>
        </w:rPr>
        <w:t>участников</w:t>
      </w:r>
      <w:r w:rsidRPr="00117C98">
        <w:rPr>
          <w:rFonts w:ascii="Arial" w:hAnsi="Arial" w:cs="Arial"/>
          <w:sz w:val="24"/>
          <w:szCs w:val="24"/>
          <w:lang w:val="ru-RU"/>
        </w:rPr>
        <w:t xml:space="preserve"> </w:t>
      </w:r>
      <w:r w:rsidR="00C831FE" w:rsidRPr="00117C98">
        <w:rPr>
          <w:rFonts w:ascii="Arial" w:hAnsi="Arial" w:cs="Arial"/>
          <w:sz w:val="24"/>
          <w:szCs w:val="24"/>
          <w:lang w:val="ru-RU"/>
        </w:rPr>
        <w:t>Конференции</w:t>
      </w:r>
      <w:r w:rsidRPr="00117C98">
        <w:rPr>
          <w:rFonts w:ascii="Arial" w:hAnsi="Arial" w:cs="Arial"/>
          <w:sz w:val="24"/>
          <w:szCs w:val="24"/>
          <w:lang w:val="ru-RU"/>
        </w:rPr>
        <w:t xml:space="preserve"> по </w:t>
      </w:r>
      <w:r w:rsidR="00C831FE" w:rsidRPr="00117C98">
        <w:rPr>
          <w:rFonts w:ascii="Arial" w:hAnsi="Arial" w:cs="Arial"/>
          <w:sz w:val="24"/>
          <w:szCs w:val="24"/>
          <w:lang w:val="ru-RU"/>
        </w:rPr>
        <w:t>бюджетной</w:t>
      </w:r>
      <w:r w:rsidRPr="00117C98">
        <w:rPr>
          <w:rFonts w:ascii="Arial" w:hAnsi="Arial" w:cs="Arial"/>
          <w:sz w:val="24"/>
          <w:szCs w:val="24"/>
          <w:lang w:val="ru-RU"/>
        </w:rPr>
        <w:t xml:space="preserve"> </w:t>
      </w:r>
      <w:r w:rsidR="00C831FE" w:rsidRPr="00117C98">
        <w:rPr>
          <w:rFonts w:ascii="Arial" w:hAnsi="Arial" w:cs="Arial"/>
          <w:sz w:val="24"/>
          <w:szCs w:val="24"/>
          <w:lang w:val="ru-RU"/>
        </w:rPr>
        <w:t>грамотности</w:t>
      </w:r>
      <w:r w:rsidR="00AD55B3" w:rsidRPr="00117C98">
        <w:rPr>
          <w:rFonts w:ascii="Arial" w:hAnsi="Arial" w:cs="Arial"/>
          <w:sz w:val="24"/>
          <w:szCs w:val="24"/>
          <w:lang w:val="ru-RU"/>
        </w:rPr>
        <w:t>;</w:t>
      </w:r>
      <w:r w:rsidR="00292411" w:rsidRPr="00117C98">
        <w:rPr>
          <w:rFonts w:ascii="Arial" w:hAnsi="Arial" w:cs="Arial"/>
          <w:sz w:val="24"/>
          <w:szCs w:val="24"/>
          <w:lang w:val="ru-RU"/>
        </w:rPr>
        <w:t xml:space="preserve"> </w:t>
      </w:r>
      <w:r w:rsidR="00C831FE" w:rsidRPr="00117C98">
        <w:rPr>
          <w:rFonts w:ascii="Arial" w:hAnsi="Arial" w:cs="Arial"/>
          <w:sz w:val="24"/>
          <w:szCs w:val="24"/>
          <w:lang w:val="ru-RU"/>
        </w:rPr>
        <w:t>Иа</w:t>
      </w:r>
      <w:r w:rsidRPr="00117C98">
        <w:rPr>
          <w:rFonts w:ascii="Arial" w:hAnsi="Arial" w:cs="Arial"/>
          <w:sz w:val="24"/>
          <w:szCs w:val="24"/>
          <w:lang w:val="ru-RU"/>
        </w:rPr>
        <w:t xml:space="preserve">н Хоксворт (старший </w:t>
      </w:r>
      <w:r w:rsidR="00C831FE" w:rsidRPr="00117C98">
        <w:rPr>
          <w:rFonts w:ascii="Arial" w:hAnsi="Arial" w:cs="Arial"/>
          <w:sz w:val="24"/>
          <w:szCs w:val="24"/>
          <w:lang w:val="ru-RU"/>
        </w:rPr>
        <w:t>специалист</w:t>
      </w:r>
      <w:r w:rsidRPr="00117C98">
        <w:rPr>
          <w:rFonts w:ascii="Arial" w:hAnsi="Arial" w:cs="Arial"/>
          <w:sz w:val="24"/>
          <w:szCs w:val="24"/>
          <w:lang w:val="ru-RU"/>
        </w:rPr>
        <w:t xml:space="preserve"> по </w:t>
      </w:r>
      <w:r w:rsidR="0081278F" w:rsidRPr="00117C98">
        <w:rPr>
          <w:rFonts w:ascii="Arial" w:hAnsi="Arial" w:cs="Arial"/>
          <w:sz w:val="24"/>
          <w:szCs w:val="24"/>
          <w:lang w:val="ru-RU"/>
        </w:rPr>
        <w:t>государственному</w:t>
      </w:r>
      <w:r w:rsidRPr="00117C98">
        <w:rPr>
          <w:rFonts w:ascii="Arial" w:hAnsi="Arial" w:cs="Arial"/>
          <w:sz w:val="24"/>
          <w:szCs w:val="24"/>
          <w:lang w:val="ru-RU"/>
        </w:rPr>
        <w:t xml:space="preserve"> </w:t>
      </w:r>
      <w:r w:rsidR="00C831FE" w:rsidRPr="00117C98">
        <w:rPr>
          <w:rFonts w:ascii="Arial" w:hAnsi="Arial" w:cs="Arial"/>
          <w:sz w:val="24"/>
          <w:szCs w:val="24"/>
          <w:lang w:val="ru-RU"/>
        </w:rPr>
        <w:t>управлению</w:t>
      </w:r>
      <w:r w:rsidR="00AD55B3" w:rsidRPr="00117C98">
        <w:rPr>
          <w:rFonts w:ascii="Arial" w:hAnsi="Arial" w:cs="Arial"/>
          <w:sz w:val="24"/>
          <w:szCs w:val="24"/>
          <w:lang w:val="ru-RU"/>
        </w:rPr>
        <w:t>)</w:t>
      </w:r>
      <w:r w:rsidRPr="00117C98">
        <w:rPr>
          <w:rFonts w:ascii="Arial" w:hAnsi="Arial" w:cs="Arial"/>
          <w:sz w:val="24"/>
          <w:szCs w:val="24"/>
          <w:lang w:val="ru-RU"/>
        </w:rPr>
        <w:t xml:space="preserve">, </w:t>
      </w:r>
      <w:r w:rsidR="0081278F" w:rsidRPr="00117C98">
        <w:rPr>
          <w:rFonts w:ascii="Arial" w:hAnsi="Arial" w:cs="Arial"/>
          <w:sz w:val="24"/>
          <w:szCs w:val="24"/>
          <w:lang w:val="ru-RU"/>
        </w:rPr>
        <w:t>который</w:t>
      </w:r>
      <w:r w:rsidRPr="00117C98">
        <w:rPr>
          <w:rFonts w:ascii="Arial" w:hAnsi="Arial" w:cs="Arial"/>
          <w:sz w:val="24"/>
          <w:szCs w:val="24"/>
          <w:lang w:val="ru-RU"/>
        </w:rPr>
        <w:t xml:space="preserve"> </w:t>
      </w:r>
      <w:r w:rsidR="00C831FE" w:rsidRPr="00117C98">
        <w:rPr>
          <w:rFonts w:ascii="Arial" w:hAnsi="Arial" w:cs="Arial"/>
          <w:sz w:val="24"/>
          <w:szCs w:val="24"/>
          <w:lang w:val="ru-RU"/>
        </w:rPr>
        <w:t>выступал</w:t>
      </w:r>
      <w:r w:rsidRPr="00117C98">
        <w:rPr>
          <w:rFonts w:ascii="Arial" w:hAnsi="Arial" w:cs="Arial"/>
          <w:sz w:val="24"/>
          <w:szCs w:val="24"/>
          <w:lang w:val="ru-RU"/>
        </w:rPr>
        <w:t xml:space="preserve"> </w:t>
      </w:r>
      <w:r w:rsidR="00C831FE" w:rsidRPr="00117C98">
        <w:rPr>
          <w:rFonts w:ascii="Arial" w:hAnsi="Arial" w:cs="Arial"/>
          <w:sz w:val="24"/>
          <w:szCs w:val="24"/>
          <w:lang w:val="ru-RU"/>
        </w:rPr>
        <w:t>модератором</w:t>
      </w:r>
      <w:r w:rsidRPr="00117C98">
        <w:rPr>
          <w:rFonts w:ascii="Arial" w:hAnsi="Arial" w:cs="Arial"/>
          <w:sz w:val="24"/>
          <w:szCs w:val="24"/>
          <w:lang w:val="ru-RU"/>
        </w:rPr>
        <w:t xml:space="preserve"> на сессии</w:t>
      </w:r>
      <w:r w:rsidR="00AD55B3" w:rsidRPr="00117C98">
        <w:rPr>
          <w:rFonts w:ascii="Arial" w:hAnsi="Arial" w:cs="Arial"/>
          <w:sz w:val="24"/>
          <w:szCs w:val="24"/>
          <w:lang w:val="ru-RU"/>
        </w:rPr>
        <w:t xml:space="preserve">; </w:t>
      </w:r>
      <w:r w:rsidRPr="00117C98">
        <w:rPr>
          <w:rFonts w:ascii="Arial" w:hAnsi="Arial" w:cs="Arial"/>
          <w:sz w:val="24"/>
          <w:szCs w:val="24"/>
          <w:lang w:val="ru-RU"/>
        </w:rPr>
        <w:t xml:space="preserve">Харика Масуд </w:t>
      </w:r>
      <w:r w:rsidR="00397150" w:rsidRPr="00117C98">
        <w:rPr>
          <w:rFonts w:ascii="Arial" w:hAnsi="Arial" w:cs="Arial"/>
          <w:sz w:val="24"/>
          <w:szCs w:val="24"/>
          <w:lang w:val="ru-RU"/>
        </w:rPr>
        <w:t>(</w:t>
      </w:r>
      <w:r w:rsidR="00C831FE" w:rsidRPr="00117C98">
        <w:rPr>
          <w:rFonts w:ascii="Arial" w:hAnsi="Arial" w:cs="Arial"/>
          <w:sz w:val="24"/>
          <w:szCs w:val="24"/>
          <w:lang w:val="ru-RU"/>
        </w:rPr>
        <w:t>специалист</w:t>
      </w:r>
      <w:r w:rsidRPr="00117C98">
        <w:rPr>
          <w:rFonts w:ascii="Arial" w:hAnsi="Arial" w:cs="Arial"/>
          <w:sz w:val="24"/>
          <w:szCs w:val="24"/>
          <w:lang w:val="ru-RU"/>
        </w:rPr>
        <w:t xml:space="preserve"> по </w:t>
      </w:r>
      <w:r w:rsidR="00C831FE" w:rsidRPr="00117C98">
        <w:rPr>
          <w:rFonts w:ascii="Arial" w:hAnsi="Arial" w:cs="Arial"/>
          <w:sz w:val="24"/>
          <w:szCs w:val="24"/>
          <w:lang w:val="ru-RU"/>
        </w:rPr>
        <w:t>вопросам</w:t>
      </w:r>
      <w:r w:rsidRPr="00117C98">
        <w:rPr>
          <w:rFonts w:ascii="Arial" w:hAnsi="Arial" w:cs="Arial"/>
          <w:sz w:val="24"/>
          <w:szCs w:val="24"/>
          <w:lang w:val="ru-RU"/>
        </w:rPr>
        <w:t xml:space="preserve"> </w:t>
      </w:r>
      <w:r w:rsidR="00C831FE" w:rsidRPr="00117C98">
        <w:rPr>
          <w:rFonts w:ascii="Arial" w:hAnsi="Arial" w:cs="Arial"/>
          <w:sz w:val="24"/>
          <w:szCs w:val="24"/>
          <w:lang w:val="ru-RU"/>
        </w:rPr>
        <w:t>социального</w:t>
      </w:r>
      <w:r w:rsidRPr="00117C98">
        <w:rPr>
          <w:rFonts w:ascii="Arial" w:hAnsi="Arial" w:cs="Arial"/>
          <w:sz w:val="24"/>
          <w:szCs w:val="24"/>
          <w:lang w:val="ru-RU"/>
        </w:rPr>
        <w:t xml:space="preserve"> развития</w:t>
      </w:r>
      <w:r w:rsidR="00397150" w:rsidRPr="00117C98">
        <w:rPr>
          <w:rFonts w:ascii="Arial" w:hAnsi="Arial" w:cs="Arial"/>
          <w:sz w:val="24"/>
          <w:szCs w:val="24"/>
          <w:lang w:val="ru-RU"/>
        </w:rPr>
        <w:t>)</w:t>
      </w:r>
      <w:r w:rsidR="00581158" w:rsidRPr="00117C98">
        <w:rPr>
          <w:rFonts w:ascii="Arial" w:hAnsi="Arial" w:cs="Arial"/>
          <w:sz w:val="24"/>
          <w:szCs w:val="24"/>
          <w:lang w:val="ru-RU"/>
        </w:rPr>
        <w:t xml:space="preserve">, </w:t>
      </w:r>
      <w:r w:rsidR="0081278F" w:rsidRPr="00117C98">
        <w:rPr>
          <w:rFonts w:ascii="Arial" w:hAnsi="Arial" w:cs="Arial"/>
          <w:sz w:val="24"/>
          <w:szCs w:val="24"/>
          <w:lang w:val="ru-RU"/>
        </w:rPr>
        <w:t>выступившая</w:t>
      </w:r>
      <w:r w:rsidRPr="00117C98">
        <w:rPr>
          <w:rFonts w:ascii="Arial" w:hAnsi="Arial" w:cs="Arial"/>
          <w:sz w:val="24"/>
          <w:szCs w:val="24"/>
          <w:lang w:val="ru-RU"/>
        </w:rPr>
        <w:t xml:space="preserve"> с </w:t>
      </w:r>
      <w:r w:rsidR="00C831FE" w:rsidRPr="00117C98">
        <w:rPr>
          <w:rFonts w:ascii="Arial" w:hAnsi="Arial" w:cs="Arial"/>
          <w:sz w:val="24"/>
          <w:szCs w:val="24"/>
          <w:lang w:val="ru-RU"/>
        </w:rPr>
        <w:t>презентацией</w:t>
      </w:r>
      <w:r w:rsidRPr="00117C98">
        <w:rPr>
          <w:rFonts w:ascii="Arial" w:hAnsi="Arial" w:cs="Arial"/>
          <w:sz w:val="24"/>
          <w:szCs w:val="24"/>
          <w:lang w:val="ru-RU"/>
        </w:rPr>
        <w:t xml:space="preserve"> о </w:t>
      </w:r>
      <w:r w:rsidR="0081278F" w:rsidRPr="00117C98">
        <w:rPr>
          <w:rFonts w:ascii="Arial" w:hAnsi="Arial" w:cs="Arial"/>
          <w:sz w:val="24"/>
          <w:szCs w:val="24"/>
          <w:lang w:val="ru-RU"/>
        </w:rPr>
        <w:t>ключевых</w:t>
      </w:r>
      <w:r w:rsidRPr="00117C98">
        <w:rPr>
          <w:rFonts w:ascii="Arial" w:hAnsi="Arial" w:cs="Arial"/>
          <w:sz w:val="24"/>
          <w:szCs w:val="24"/>
          <w:lang w:val="ru-RU"/>
        </w:rPr>
        <w:t xml:space="preserve"> </w:t>
      </w:r>
      <w:r w:rsidR="00C831FE" w:rsidRPr="00117C98">
        <w:rPr>
          <w:rFonts w:ascii="Arial" w:hAnsi="Arial" w:cs="Arial"/>
          <w:sz w:val="24"/>
          <w:szCs w:val="24"/>
          <w:lang w:val="ru-RU"/>
        </w:rPr>
        <w:t>выводах</w:t>
      </w:r>
      <w:r w:rsidRPr="00117C98">
        <w:rPr>
          <w:rFonts w:ascii="Arial" w:hAnsi="Arial" w:cs="Arial"/>
          <w:sz w:val="24"/>
          <w:szCs w:val="24"/>
          <w:lang w:val="ru-RU"/>
        </w:rPr>
        <w:t xml:space="preserve"> проведенного </w:t>
      </w:r>
      <w:r w:rsidR="0081278F" w:rsidRPr="00117C98">
        <w:rPr>
          <w:rFonts w:ascii="Arial" w:hAnsi="Arial" w:cs="Arial"/>
          <w:sz w:val="24"/>
          <w:szCs w:val="24"/>
          <w:lang w:val="ru-RU"/>
        </w:rPr>
        <w:t>Всемирным банком</w:t>
      </w:r>
      <w:r w:rsidRPr="00117C98">
        <w:rPr>
          <w:rFonts w:ascii="Arial" w:hAnsi="Arial" w:cs="Arial"/>
          <w:sz w:val="24"/>
          <w:szCs w:val="24"/>
          <w:lang w:val="ru-RU"/>
        </w:rPr>
        <w:t xml:space="preserve"> обследования </w:t>
      </w:r>
      <w:r w:rsidR="0081278F" w:rsidRPr="00117C98">
        <w:rPr>
          <w:rFonts w:ascii="Arial" w:hAnsi="Arial" w:cs="Arial"/>
          <w:sz w:val="24"/>
          <w:szCs w:val="24"/>
          <w:lang w:val="ru-RU"/>
        </w:rPr>
        <w:t>международной</w:t>
      </w:r>
      <w:r w:rsidR="00EA6540" w:rsidRPr="00117C98">
        <w:rPr>
          <w:rFonts w:ascii="Arial" w:hAnsi="Arial" w:cs="Arial"/>
          <w:sz w:val="24"/>
          <w:szCs w:val="24"/>
          <w:lang w:val="ru-RU"/>
        </w:rPr>
        <w:t xml:space="preserve"> практики по </w:t>
      </w:r>
      <w:r w:rsidR="00C831FE" w:rsidRPr="00117C98">
        <w:rPr>
          <w:rFonts w:ascii="Arial" w:hAnsi="Arial" w:cs="Arial"/>
          <w:sz w:val="24"/>
          <w:szCs w:val="24"/>
          <w:lang w:val="ru-RU"/>
        </w:rPr>
        <w:t>распространению</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бюджетной</w:t>
      </w:r>
      <w:r w:rsidR="00EA6540" w:rsidRPr="00117C98">
        <w:rPr>
          <w:rFonts w:ascii="Arial" w:hAnsi="Arial" w:cs="Arial"/>
          <w:sz w:val="24"/>
          <w:szCs w:val="24"/>
          <w:lang w:val="ru-RU"/>
        </w:rPr>
        <w:t xml:space="preserve"> грамотности</w:t>
      </w:r>
      <w:r w:rsidR="00AD55B3" w:rsidRPr="00117C98">
        <w:rPr>
          <w:rFonts w:ascii="Arial" w:hAnsi="Arial" w:cs="Arial"/>
          <w:sz w:val="24"/>
          <w:szCs w:val="24"/>
          <w:lang w:val="ru-RU"/>
        </w:rPr>
        <w:t xml:space="preserve">; </w:t>
      </w:r>
      <w:r w:rsidR="0081278F" w:rsidRPr="00117C98">
        <w:rPr>
          <w:rFonts w:ascii="Arial" w:hAnsi="Arial" w:cs="Arial"/>
          <w:sz w:val="24"/>
          <w:szCs w:val="24"/>
          <w:lang w:val="ru-RU"/>
        </w:rPr>
        <w:t>и Елена Никулина (</w:t>
      </w:r>
      <w:r w:rsidR="00852AF8" w:rsidRPr="00117C98">
        <w:rPr>
          <w:rFonts w:ascii="Arial" w:hAnsi="Arial" w:cs="Arial"/>
          <w:sz w:val="24"/>
          <w:szCs w:val="24"/>
          <w:lang w:val="ru-RU"/>
        </w:rPr>
        <w:t>с</w:t>
      </w:r>
      <w:r w:rsidR="00C831FE" w:rsidRPr="00117C98">
        <w:rPr>
          <w:rFonts w:ascii="Arial" w:hAnsi="Arial" w:cs="Arial"/>
          <w:sz w:val="24"/>
          <w:szCs w:val="24"/>
          <w:lang w:val="ru-RU"/>
        </w:rPr>
        <w:t>тарший</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специалист</w:t>
      </w:r>
      <w:r w:rsidR="00EA6540" w:rsidRPr="00117C98">
        <w:rPr>
          <w:rFonts w:ascii="Arial" w:hAnsi="Arial" w:cs="Arial"/>
          <w:sz w:val="24"/>
          <w:szCs w:val="24"/>
          <w:lang w:val="ru-RU"/>
        </w:rPr>
        <w:t xml:space="preserve"> по </w:t>
      </w:r>
      <w:r w:rsidR="0081278F" w:rsidRPr="00117C98">
        <w:rPr>
          <w:rFonts w:ascii="Arial" w:hAnsi="Arial" w:cs="Arial"/>
          <w:sz w:val="24"/>
          <w:szCs w:val="24"/>
          <w:lang w:val="ru-RU"/>
        </w:rPr>
        <w:t>государственному</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управлению</w:t>
      </w:r>
      <w:r w:rsidR="00EA6540" w:rsidRPr="00117C98">
        <w:rPr>
          <w:rFonts w:ascii="Arial" w:hAnsi="Arial" w:cs="Arial"/>
          <w:sz w:val="24"/>
          <w:szCs w:val="24"/>
          <w:lang w:val="ru-RU"/>
        </w:rPr>
        <w:t xml:space="preserve"> и </w:t>
      </w:r>
      <w:r w:rsidR="00C831FE" w:rsidRPr="00117C98">
        <w:rPr>
          <w:rFonts w:ascii="Arial" w:hAnsi="Arial" w:cs="Arial"/>
          <w:sz w:val="24"/>
          <w:szCs w:val="24"/>
          <w:lang w:val="ru-RU"/>
        </w:rPr>
        <w:t>Руководитель</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программы</w:t>
      </w:r>
      <w:r w:rsidR="00EA6540" w:rsidRPr="00117C98">
        <w:rPr>
          <w:rFonts w:ascii="Arial" w:hAnsi="Arial" w:cs="Arial"/>
          <w:sz w:val="24"/>
          <w:szCs w:val="24"/>
          <w:lang w:val="ru-RU"/>
        </w:rPr>
        <w:t xml:space="preserve"> </w:t>
      </w:r>
      <w:r w:rsidR="001A77D0" w:rsidRPr="00117C98">
        <w:rPr>
          <w:rFonts w:ascii="Arial" w:hAnsi="Arial" w:cs="Arial"/>
          <w:sz w:val="24"/>
          <w:szCs w:val="24"/>
          <w:lang w:val="en-GB"/>
        </w:rPr>
        <w:t>PEMPAL</w:t>
      </w:r>
      <w:r w:rsidR="0081278F" w:rsidRPr="00117C98">
        <w:rPr>
          <w:rFonts w:ascii="Arial" w:hAnsi="Arial" w:cs="Arial"/>
          <w:sz w:val="24"/>
          <w:szCs w:val="24"/>
          <w:lang w:val="ru-RU"/>
        </w:rPr>
        <w:t>)</w:t>
      </w:r>
      <w:r w:rsidR="00EA6540" w:rsidRPr="00117C98">
        <w:rPr>
          <w:rFonts w:ascii="Arial" w:hAnsi="Arial" w:cs="Arial"/>
          <w:sz w:val="24"/>
          <w:szCs w:val="24"/>
          <w:lang w:val="ru-RU"/>
        </w:rPr>
        <w:t xml:space="preserve">, которая открыла заседание Рабочей </w:t>
      </w:r>
      <w:r w:rsidR="00C831FE" w:rsidRPr="00117C98">
        <w:rPr>
          <w:rFonts w:ascii="Arial" w:hAnsi="Arial" w:cs="Arial"/>
          <w:sz w:val="24"/>
          <w:szCs w:val="24"/>
          <w:lang w:val="ru-RU"/>
        </w:rPr>
        <w:t>группы</w:t>
      </w:r>
      <w:r w:rsidR="00EA6540" w:rsidRPr="00117C98">
        <w:rPr>
          <w:rFonts w:ascii="Arial" w:hAnsi="Arial" w:cs="Arial"/>
          <w:sz w:val="24"/>
          <w:szCs w:val="24"/>
          <w:lang w:val="ru-RU"/>
        </w:rPr>
        <w:t xml:space="preserve"> БС </w:t>
      </w:r>
      <w:r w:rsidR="00AD55B3" w:rsidRPr="00117C98">
        <w:rPr>
          <w:rFonts w:ascii="Arial" w:hAnsi="Arial" w:cs="Arial"/>
          <w:sz w:val="24"/>
          <w:szCs w:val="24"/>
          <w:lang w:val="ru-RU"/>
        </w:rPr>
        <w:t>23</w:t>
      </w:r>
      <w:r w:rsidR="00EA6540" w:rsidRPr="00117C98">
        <w:rPr>
          <w:rFonts w:ascii="Arial" w:hAnsi="Arial" w:cs="Arial"/>
          <w:sz w:val="24"/>
          <w:szCs w:val="24"/>
          <w:lang w:val="ru-RU"/>
        </w:rPr>
        <w:t xml:space="preserve"> июня</w:t>
      </w:r>
      <w:r w:rsidR="00AD55B3" w:rsidRPr="00117C98">
        <w:rPr>
          <w:rFonts w:ascii="Arial" w:hAnsi="Arial" w:cs="Arial"/>
          <w:sz w:val="24"/>
          <w:szCs w:val="24"/>
          <w:lang w:val="ru-RU"/>
        </w:rPr>
        <w:t xml:space="preserve">. </w:t>
      </w:r>
      <w:r w:rsidR="00EA6540" w:rsidRPr="00117C98">
        <w:rPr>
          <w:rFonts w:ascii="Arial" w:hAnsi="Arial" w:cs="Arial"/>
          <w:sz w:val="24"/>
          <w:szCs w:val="24"/>
          <w:lang w:val="ru-RU"/>
        </w:rPr>
        <w:t xml:space="preserve">Представитель Министерства финансов </w:t>
      </w:r>
      <w:r w:rsidR="00C831FE" w:rsidRPr="00117C98">
        <w:rPr>
          <w:rFonts w:ascii="Arial" w:hAnsi="Arial" w:cs="Arial"/>
          <w:sz w:val="24"/>
          <w:szCs w:val="24"/>
          <w:lang w:val="ru-RU"/>
        </w:rPr>
        <w:t>Киргизской</w:t>
      </w:r>
      <w:r w:rsidR="00EA6540" w:rsidRPr="00117C98">
        <w:rPr>
          <w:rFonts w:ascii="Arial" w:hAnsi="Arial" w:cs="Arial"/>
          <w:sz w:val="24"/>
          <w:szCs w:val="24"/>
          <w:lang w:val="ru-RU"/>
        </w:rPr>
        <w:t xml:space="preserve"> Республики Канат </w:t>
      </w:r>
      <w:r w:rsidR="00C831FE" w:rsidRPr="00117C98">
        <w:rPr>
          <w:rFonts w:ascii="Arial" w:hAnsi="Arial" w:cs="Arial"/>
          <w:sz w:val="24"/>
          <w:szCs w:val="24"/>
          <w:lang w:val="ru-RU"/>
        </w:rPr>
        <w:t>Асангулов</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также</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 xml:space="preserve">выступил участником дискуссии </w:t>
      </w:r>
      <w:r w:rsidR="00B70746" w:rsidRPr="00117C98">
        <w:rPr>
          <w:rFonts w:ascii="Arial" w:hAnsi="Arial" w:cs="Arial"/>
          <w:sz w:val="24"/>
          <w:szCs w:val="24"/>
          <w:lang w:val="ru-RU"/>
        </w:rPr>
        <w:t>на одной из сессий К</w:t>
      </w:r>
      <w:r w:rsidR="00EA6540" w:rsidRPr="00117C98">
        <w:rPr>
          <w:rFonts w:ascii="Arial" w:hAnsi="Arial" w:cs="Arial"/>
          <w:sz w:val="24"/>
          <w:szCs w:val="24"/>
          <w:lang w:val="ru-RU"/>
        </w:rPr>
        <w:t xml:space="preserve">онференции по </w:t>
      </w:r>
      <w:r w:rsidR="00C831FE" w:rsidRPr="00117C98">
        <w:rPr>
          <w:rFonts w:ascii="Arial" w:hAnsi="Arial" w:cs="Arial"/>
          <w:sz w:val="24"/>
          <w:szCs w:val="24"/>
          <w:lang w:val="ru-RU"/>
        </w:rPr>
        <w:t>бюджетной</w:t>
      </w:r>
      <w:r w:rsidR="00EA6540" w:rsidRPr="00117C98">
        <w:rPr>
          <w:rFonts w:ascii="Arial" w:hAnsi="Arial" w:cs="Arial"/>
          <w:sz w:val="24"/>
          <w:szCs w:val="24"/>
          <w:lang w:val="ru-RU"/>
        </w:rPr>
        <w:t xml:space="preserve"> </w:t>
      </w:r>
      <w:r w:rsidR="00C831FE" w:rsidRPr="00117C98">
        <w:rPr>
          <w:rFonts w:ascii="Arial" w:hAnsi="Arial" w:cs="Arial"/>
          <w:sz w:val="24"/>
          <w:szCs w:val="24"/>
          <w:lang w:val="ru-RU"/>
        </w:rPr>
        <w:t>грамотности</w:t>
      </w:r>
      <w:r w:rsidR="00EA6540" w:rsidRPr="00117C98">
        <w:rPr>
          <w:rFonts w:ascii="Arial" w:hAnsi="Arial" w:cs="Arial"/>
          <w:sz w:val="24"/>
          <w:szCs w:val="24"/>
          <w:lang w:val="ru-RU"/>
        </w:rPr>
        <w:t xml:space="preserve">, а </w:t>
      </w:r>
      <w:r w:rsidR="00C831FE" w:rsidRPr="00117C98">
        <w:rPr>
          <w:rFonts w:ascii="Arial" w:hAnsi="Arial" w:cs="Arial"/>
          <w:sz w:val="24"/>
          <w:szCs w:val="24"/>
          <w:lang w:val="ru-RU"/>
        </w:rPr>
        <w:t xml:space="preserve">представитель </w:t>
      </w:r>
      <w:r w:rsidR="00EA6540" w:rsidRPr="00117C98">
        <w:rPr>
          <w:rFonts w:ascii="Arial" w:hAnsi="Arial" w:cs="Arial"/>
          <w:sz w:val="24"/>
          <w:szCs w:val="24"/>
          <w:lang w:val="ru-RU"/>
        </w:rPr>
        <w:t xml:space="preserve">Института </w:t>
      </w:r>
      <w:r w:rsidR="0081278F" w:rsidRPr="00117C98">
        <w:rPr>
          <w:rFonts w:ascii="Arial" w:hAnsi="Arial" w:cs="Arial"/>
          <w:sz w:val="24"/>
          <w:szCs w:val="24"/>
          <w:lang w:val="ru-RU"/>
        </w:rPr>
        <w:t>государственных</w:t>
      </w:r>
      <w:r w:rsidR="00EA6540" w:rsidRPr="00117C98">
        <w:rPr>
          <w:rFonts w:ascii="Arial" w:hAnsi="Arial" w:cs="Arial"/>
          <w:sz w:val="24"/>
          <w:szCs w:val="24"/>
          <w:lang w:val="ru-RU"/>
        </w:rPr>
        <w:t xml:space="preserve"> финансов </w:t>
      </w:r>
      <w:r w:rsidR="00C831FE" w:rsidRPr="00117C98">
        <w:rPr>
          <w:rFonts w:ascii="Arial" w:hAnsi="Arial" w:cs="Arial"/>
          <w:sz w:val="24"/>
          <w:szCs w:val="24"/>
          <w:lang w:val="ru-RU"/>
        </w:rPr>
        <w:t xml:space="preserve">Хорватии </w:t>
      </w:r>
      <w:r w:rsidR="0036471B" w:rsidRPr="00117C98">
        <w:rPr>
          <w:rFonts w:ascii="Arial" w:hAnsi="Arial" w:cs="Arial"/>
          <w:sz w:val="24"/>
          <w:szCs w:val="24"/>
          <w:lang w:val="ru-RU"/>
        </w:rPr>
        <w:t>рассказала об используемых</w:t>
      </w:r>
      <w:r w:rsidR="00EA6540" w:rsidRPr="00117C98">
        <w:rPr>
          <w:rFonts w:ascii="Arial" w:hAnsi="Arial" w:cs="Arial"/>
          <w:sz w:val="24"/>
          <w:szCs w:val="24"/>
          <w:lang w:val="ru-RU"/>
        </w:rPr>
        <w:t xml:space="preserve"> в </w:t>
      </w:r>
      <w:r w:rsidR="00C831FE" w:rsidRPr="00117C98">
        <w:rPr>
          <w:rFonts w:ascii="Arial" w:hAnsi="Arial" w:cs="Arial"/>
          <w:sz w:val="24"/>
          <w:szCs w:val="24"/>
          <w:lang w:val="ru-RU"/>
        </w:rPr>
        <w:t>Хорватии</w:t>
      </w:r>
      <w:r w:rsidR="00EA6540" w:rsidRPr="00117C98">
        <w:rPr>
          <w:rFonts w:ascii="Arial" w:hAnsi="Arial" w:cs="Arial"/>
          <w:sz w:val="24"/>
          <w:szCs w:val="24"/>
          <w:lang w:val="ru-RU"/>
        </w:rPr>
        <w:t xml:space="preserve"> </w:t>
      </w:r>
      <w:r w:rsidR="0036471B" w:rsidRPr="00117C98">
        <w:rPr>
          <w:rFonts w:ascii="Arial" w:hAnsi="Arial" w:cs="Arial"/>
          <w:sz w:val="24"/>
          <w:szCs w:val="24"/>
          <w:lang w:val="ru-RU"/>
        </w:rPr>
        <w:t>подходах</w:t>
      </w:r>
      <w:r w:rsidR="00852AF8" w:rsidRPr="00117C98">
        <w:rPr>
          <w:rFonts w:ascii="Arial" w:hAnsi="Arial" w:cs="Arial"/>
          <w:sz w:val="24"/>
          <w:szCs w:val="24"/>
          <w:lang w:val="ru-RU"/>
        </w:rPr>
        <w:t xml:space="preserve"> </w:t>
      </w:r>
      <w:r w:rsidR="00EA6540" w:rsidRPr="00117C98">
        <w:rPr>
          <w:rFonts w:ascii="Arial" w:hAnsi="Arial" w:cs="Arial"/>
          <w:sz w:val="24"/>
          <w:szCs w:val="24"/>
          <w:lang w:val="ru-RU"/>
        </w:rPr>
        <w:t xml:space="preserve">на национальном и местном уровнях для вовлечения </w:t>
      </w:r>
      <w:r w:rsidR="00C831FE" w:rsidRPr="00117C98">
        <w:rPr>
          <w:rFonts w:ascii="Arial" w:hAnsi="Arial" w:cs="Arial"/>
          <w:sz w:val="24"/>
          <w:szCs w:val="24"/>
          <w:lang w:val="ru-RU"/>
        </w:rPr>
        <w:t>граждан</w:t>
      </w:r>
      <w:r w:rsidR="00EA6540" w:rsidRPr="00117C98">
        <w:rPr>
          <w:rFonts w:ascii="Arial" w:hAnsi="Arial" w:cs="Arial"/>
          <w:sz w:val="24"/>
          <w:szCs w:val="24"/>
          <w:lang w:val="ru-RU"/>
        </w:rPr>
        <w:t xml:space="preserve"> в </w:t>
      </w:r>
      <w:r w:rsidR="00C831FE" w:rsidRPr="00117C98">
        <w:rPr>
          <w:rFonts w:ascii="Arial" w:hAnsi="Arial" w:cs="Arial"/>
          <w:sz w:val="24"/>
          <w:szCs w:val="24"/>
          <w:lang w:val="ru-RU"/>
        </w:rPr>
        <w:t>бюджетный</w:t>
      </w:r>
      <w:r w:rsidR="00EA6540" w:rsidRPr="00117C98">
        <w:rPr>
          <w:rFonts w:ascii="Arial" w:hAnsi="Arial" w:cs="Arial"/>
          <w:sz w:val="24"/>
          <w:szCs w:val="24"/>
          <w:lang w:val="ru-RU"/>
        </w:rPr>
        <w:t xml:space="preserve"> процесс</w:t>
      </w:r>
      <w:r w:rsidR="00F16D05" w:rsidRPr="00117C98">
        <w:rPr>
          <w:rFonts w:ascii="Arial" w:hAnsi="Arial" w:cs="Arial"/>
          <w:sz w:val="24"/>
          <w:szCs w:val="24"/>
          <w:lang w:val="ru-RU"/>
        </w:rPr>
        <w:t xml:space="preserve">. </w:t>
      </w:r>
      <w:r w:rsidR="00EA6540" w:rsidRPr="00117C98">
        <w:rPr>
          <w:rFonts w:ascii="Arial" w:hAnsi="Arial" w:cs="Arial"/>
          <w:sz w:val="24"/>
          <w:szCs w:val="24"/>
          <w:lang w:val="ru-RU"/>
        </w:rPr>
        <w:t xml:space="preserve">Перечень </w:t>
      </w:r>
      <w:r w:rsidR="00C831FE" w:rsidRPr="00117C98">
        <w:rPr>
          <w:rFonts w:ascii="Arial" w:hAnsi="Arial" w:cs="Arial"/>
          <w:sz w:val="24"/>
          <w:szCs w:val="24"/>
          <w:lang w:val="ru-RU"/>
        </w:rPr>
        <w:t>участников</w:t>
      </w:r>
      <w:r w:rsidR="00EA6540" w:rsidRPr="00117C98">
        <w:rPr>
          <w:rFonts w:ascii="Arial" w:hAnsi="Arial" w:cs="Arial"/>
          <w:sz w:val="24"/>
          <w:szCs w:val="24"/>
          <w:lang w:val="ru-RU"/>
        </w:rPr>
        <w:t xml:space="preserve"> из </w:t>
      </w:r>
      <w:r w:rsidR="00AD55B3" w:rsidRPr="00117C98">
        <w:rPr>
          <w:rFonts w:ascii="Arial" w:hAnsi="Arial" w:cs="Arial"/>
          <w:sz w:val="24"/>
          <w:szCs w:val="24"/>
          <w:lang w:val="en-GB"/>
        </w:rPr>
        <w:t>PEMPAL</w:t>
      </w:r>
      <w:r w:rsidR="0081278F" w:rsidRPr="00117C98">
        <w:rPr>
          <w:rFonts w:ascii="Arial" w:hAnsi="Arial" w:cs="Arial"/>
          <w:sz w:val="24"/>
          <w:szCs w:val="24"/>
          <w:lang w:val="ru-RU"/>
        </w:rPr>
        <w:t>, а также</w:t>
      </w:r>
      <w:r w:rsidR="00AD55B3" w:rsidRPr="00117C98">
        <w:rPr>
          <w:rFonts w:ascii="Arial" w:hAnsi="Arial" w:cs="Arial"/>
          <w:sz w:val="24"/>
          <w:szCs w:val="24"/>
          <w:lang w:val="ru-RU"/>
        </w:rPr>
        <w:t xml:space="preserve"> </w:t>
      </w:r>
      <w:r w:rsidR="00EA6540" w:rsidRPr="00117C98">
        <w:rPr>
          <w:rFonts w:ascii="Arial" w:hAnsi="Arial" w:cs="Arial"/>
          <w:sz w:val="24"/>
          <w:szCs w:val="24"/>
          <w:lang w:val="ru-RU"/>
        </w:rPr>
        <w:t xml:space="preserve">все </w:t>
      </w:r>
      <w:r w:rsidR="00C831FE" w:rsidRPr="00117C98">
        <w:rPr>
          <w:rFonts w:ascii="Arial" w:hAnsi="Arial" w:cs="Arial"/>
          <w:sz w:val="24"/>
          <w:szCs w:val="24"/>
          <w:lang w:val="ru-RU"/>
        </w:rPr>
        <w:t>материалы</w:t>
      </w:r>
      <w:r w:rsidR="00EA6540" w:rsidRPr="00117C98">
        <w:rPr>
          <w:rFonts w:ascii="Arial" w:hAnsi="Arial" w:cs="Arial"/>
          <w:sz w:val="24"/>
          <w:szCs w:val="24"/>
          <w:lang w:val="ru-RU"/>
        </w:rPr>
        <w:t xml:space="preserve"> размещены на сайте </w:t>
      </w:r>
      <w:r w:rsidR="001A77D0" w:rsidRPr="00117C98">
        <w:rPr>
          <w:rFonts w:ascii="Arial" w:hAnsi="Arial" w:cs="Arial"/>
          <w:sz w:val="24"/>
          <w:szCs w:val="24"/>
          <w:lang w:val="en-GB"/>
        </w:rPr>
        <w:t> </w:t>
      </w:r>
      <w:hyperlink r:id="rId8" w:history="1">
        <w:r w:rsidR="008F0BBA" w:rsidRPr="00117C98">
          <w:rPr>
            <w:rStyle w:val="Hyperlink"/>
            <w:rFonts w:ascii="Arial" w:hAnsi="Arial" w:cs="Arial"/>
            <w:sz w:val="24"/>
            <w:szCs w:val="24"/>
            <w:lang w:val="en-GB"/>
          </w:rPr>
          <w:t>https</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www</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pempal</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org</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events</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budget</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literacy</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and</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transparency</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working</w:t>
        </w:r>
        <w:r w:rsidR="008F0BBA" w:rsidRPr="00117C98">
          <w:rPr>
            <w:rStyle w:val="Hyperlink"/>
            <w:rFonts w:ascii="Arial" w:hAnsi="Arial" w:cs="Arial"/>
            <w:sz w:val="24"/>
            <w:szCs w:val="24"/>
            <w:lang w:val="ru-RU"/>
          </w:rPr>
          <w:t>-</w:t>
        </w:r>
        <w:r w:rsidR="008F0BBA" w:rsidRPr="00117C98">
          <w:rPr>
            <w:rStyle w:val="Hyperlink"/>
            <w:rFonts w:ascii="Arial" w:hAnsi="Arial" w:cs="Arial"/>
            <w:sz w:val="24"/>
            <w:szCs w:val="24"/>
            <w:lang w:val="en-GB"/>
          </w:rPr>
          <w:t>group</w:t>
        </w:r>
      </w:hyperlink>
      <w:r w:rsidR="008F0BBA" w:rsidRPr="00117C98">
        <w:rPr>
          <w:rFonts w:ascii="Arial" w:hAnsi="Arial" w:cs="Arial"/>
          <w:sz w:val="24"/>
          <w:szCs w:val="24"/>
          <w:lang w:val="ru-RU"/>
        </w:rPr>
        <w:t xml:space="preserve"> </w:t>
      </w:r>
    </w:p>
    <w:p w14:paraId="2D94C3AD" w14:textId="77777777" w:rsidR="003D0B3F" w:rsidRPr="00117C98" w:rsidRDefault="003D0B3F" w:rsidP="00292411">
      <w:pPr>
        <w:jc w:val="both"/>
        <w:rPr>
          <w:rStyle w:val="apple-converted-space"/>
          <w:color w:val="212121"/>
          <w:shd w:val="clear" w:color="auto" w:fill="FFFFFF"/>
          <w:lang w:val="ru-RU"/>
        </w:rPr>
      </w:pPr>
    </w:p>
    <w:p w14:paraId="5DBEF593" w14:textId="167948C4" w:rsidR="00C722E4" w:rsidRPr="00117C98" w:rsidRDefault="00EA6540" w:rsidP="00E271A1">
      <w:pPr>
        <w:pStyle w:val="20"/>
        <w:numPr>
          <w:ilvl w:val="0"/>
          <w:numId w:val="16"/>
        </w:numPr>
        <w:shd w:val="clear" w:color="auto" w:fill="auto"/>
        <w:spacing w:before="0" w:after="120" w:line="240" w:lineRule="auto"/>
        <w:jc w:val="both"/>
        <w:rPr>
          <w:rFonts w:ascii="Arial" w:hAnsi="Arial" w:cs="Arial"/>
          <w:sz w:val="24"/>
          <w:szCs w:val="24"/>
          <w:lang w:val="ru-RU"/>
        </w:rPr>
      </w:pPr>
      <w:r w:rsidRPr="00117C98">
        <w:rPr>
          <w:rFonts w:ascii="Arial" w:hAnsi="Arial" w:cs="Arial"/>
          <w:sz w:val="24"/>
          <w:szCs w:val="24"/>
          <w:lang w:val="ru-RU"/>
        </w:rPr>
        <w:t xml:space="preserve">В Ходе конференции по бюджетной грамотности, состоявшейся </w:t>
      </w:r>
      <w:r w:rsidR="001F2A5D" w:rsidRPr="00117C98">
        <w:rPr>
          <w:rFonts w:ascii="Arial" w:hAnsi="Arial" w:cs="Arial"/>
          <w:sz w:val="24"/>
          <w:szCs w:val="24"/>
          <w:lang w:val="ru-RU"/>
        </w:rPr>
        <w:t xml:space="preserve">22 </w:t>
      </w:r>
      <w:r w:rsidRPr="00117C98">
        <w:rPr>
          <w:rFonts w:ascii="Arial" w:hAnsi="Arial" w:cs="Arial"/>
          <w:sz w:val="24"/>
          <w:szCs w:val="24"/>
          <w:lang w:val="ru-RU"/>
        </w:rPr>
        <w:t>июня, были представлены итоги и результаты совместного проекта повышения бюджетной грамотности в Российской Федерации</w:t>
      </w:r>
      <w:r w:rsidR="00FC2DB9" w:rsidRPr="00117C98">
        <w:rPr>
          <w:rFonts w:ascii="Arial" w:hAnsi="Arial" w:cs="Arial"/>
          <w:sz w:val="24"/>
          <w:szCs w:val="24"/>
          <w:lang w:val="ru-RU"/>
        </w:rPr>
        <w:t xml:space="preserve">. </w:t>
      </w:r>
      <w:r w:rsidR="0081278F" w:rsidRPr="00117C98">
        <w:rPr>
          <w:rFonts w:ascii="Arial" w:hAnsi="Arial" w:cs="Arial"/>
          <w:sz w:val="24"/>
          <w:szCs w:val="24"/>
          <w:lang w:val="ru-RU"/>
        </w:rPr>
        <w:t>Этот проект был начат</w:t>
      </w:r>
      <w:r w:rsidRPr="00117C98">
        <w:rPr>
          <w:rFonts w:ascii="Arial" w:hAnsi="Arial" w:cs="Arial"/>
          <w:sz w:val="24"/>
          <w:szCs w:val="24"/>
          <w:lang w:val="ru-RU"/>
        </w:rPr>
        <w:t xml:space="preserve"> в декабре </w:t>
      </w:r>
      <w:r w:rsidR="00C722E4" w:rsidRPr="00117C98">
        <w:rPr>
          <w:rFonts w:ascii="Arial" w:hAnsi="Arial" w:cs="Arial"/>
          <w:sz w:val="24"/>
          <w:szCs w:val="24"/>
          <w:lang w:val="ru-RU"/>
        </w:rPr>
        <w:t>2014</w:t>
      </w:r>
      <w:r w:rsidRPr="00117C98">
        <w:rPr>
          <w:rFonts w:ascii="Arial" w:hAnsi="Arial" w:cs="Arial"/>
          <w:sz w:val="24"/>
          <w:szCs w:val="24"/>
          <w:lang w:val="ru-RU"/>
        </w:rPr>
        <w:t xml:space="preserve"> года силами Всемирного банка совместно с </w:t>
      </w:r>
      <w:r w:rsidR="0081278F" w:rsidRPr="00117C98">
        <w:rPr>
          <w:rFonts w:ascii="Arial" w:hAnsi="Arial" w:cs="Arial"/>
          <w:sz w:val="24"/>
          <w:szCs w:val="24"/>
          <w:lang w:val="ru-RU"/>
        </w:rPr>
        <w:t xml:space="preserve">Министерством финансов Российской Федерации </w:t>
      </w:r>
      <w:r w:rsidRPr="00117C98">
        <w:rPr>
          <w:rFonts w:ascii="Arial" w:hAnsi="Arial" w:cs="Arial"/>
          <w:sz w:val="24"/>
          <w:szCs w:val="24"/>
          <w:lang w:val="ru-RU"/>
        </w:rPr>
        <w:t xml:space="preserve">во </w:t>
      </w:r>
      <w:r w:rsidR="00C831FE" w:rsidRPr="00117C98">
        <w:rPr>
          <w:rFonts w:ascii="Arial" w:hAnsi="Arial" w:cs="Arial"/>
          <w:sz w:val="24"/>
          <w:szCs w:val="24"/>
          <w:lang w:val="ru-RU"/>
        </w:rPr>
        <w:t>взаимодействии</w:t>
      </w:r>
      <w:r w:rsidRPr="00117C98">
        <w:rPr>
          <w:rFonts w:ascii="Arial" w:hAnsi="Arial" w:cs="Arial"/>
          <w:sz w:val="24"/>
          <w:szCs w:val="24"/>
          <w:lang w:val="ru-RU"/>
        </w:rPr>
        <w:t xml:space="preserve"> с Министерством образования и науки Российской Федерации</w:t>
      </w:r>
      <w:r w:rsidR="00C722E4" w:rsidRPr="00117C98">
        <w:rPr>
          <w:rFonts w:ascii="Arial" w:hAnsi="Arial" w:cs="Arial"/>
          <w:sz w:val="24"/>
          <w:szCs w:val="24"/>
          <w:lang w:val="ru-RU"/>
        </w:rPr>
        <w:t xml:space="preserve">. </w:t>
      </w:r>
      <w:r w:rsidR="00CD4B0D" w:rsidRPr="00117C98">
        <w:rPr>
          <w:rFonts w:ascii="Arial" w:hAnsi="Arial" w:cs="Arial"/>
          <w:sz w:val="24"/>
          <w:szCs w:val="24"/>
          <w:lang w:val="ru-RU"/>
        </w:rPr>
        <w:t>Целью проекта являлась разработка учебного курса в сфере бюджетной грамотности для учащихся старших классов средней школы и апробирование данного учебного курса в трех пилотных регионах</w:t>
      </w:r>
      <w:r w:rsidR="00172D8C" w:rsidRPr="00117C98">
        <w:rPr>
          <w:rFonts w:ascii="Arial" w:hAnsi="Arial" w:cs="Arial"/>
          <w:sz w:val="24"/>
          <w:szCs w:val="24"/>
          <w:lang w:val="ru-RU"/>
        </w:rPr>
        <w:t xml:space="preserve">. </w:t>
      </w:r>
      <w:r w:rsidR="00CD4B0D" w:rsidRPr="00117C98">
        <w:rPr>
          <w:rFonts w:ascii="Arial" w:hAnsi="Arial" w:cs="Arial"/>
          <w:sz w:val="24"/>
          <w:szCs w:val="24"/>
          <w:lang w:val="ru-RU"/>
        </w:rPr>
        <w:t xml:space="preserve">Участникам конференции также предоставили учебные материалы, включающие учебное пособие для учащихся, </w:t>
      </w:r>
      <w:r w:rsidR="00B70746" w:rsidRPr="00117C98">
        <w:rPr>
          <w:rFonts w:ascii="Arial" w:hAnsi="Arial" w:cs="Arial"/>
          <w:sz w:val="24"/>
          <w:szCs w:val="24"/>
          <w:lang w:val="ru-RU"/>
        </w:rPr>
        <w:t>учебную</w:t>
      </w:r>
      <w:r w:rsidR="0036471B" w:rsidRPr="00117C98">
        <w:rPr>
          <w:rFonts w:ascii="Arial" w:hAnsi="Arial" w:cs="Arial"/>
          <w:sz w:val="24"/>
          <w:szCs w:val="24"/>
          <w:lang w:val="ru-RU"/>
        </w:rPr>
        <w:t xml:space="preserve"> тетрадь для учащихся, </w:t>
      </w:r>
      <w:r w:rsidR="004232FD" w:rsidRPr="00117C98">
        <w:rPr>
          <w:rFonts w:ascii="Arial" w:hAnsi="Arial" w:cs="Arial"/>
          <w:sz w:val="24"/>
          <w:szCs w:val="24"/>
          <w:lang w:val="ru-RU"/>
        </w:rPr>
        <w:t xml:space="preserve">методическое </w:t>
      </w:r>
      <w:r w:rsidR="00CD4B0D" w:rsidRPr="00117C98">
        <w:rPr>
          <w:rFonts w:ascii="Arial" w:hAnsi="Arial" w:cs="Arial"/>
          <w:sz w:val="24"/>
          <w:szCs w:val="24"/>
          <w:lang w:val="ru-RU"/>
        </w:rPr>
        <w:t>пособие для учителей и пособие для родителей</w:t>
      </w:r>
      <w:r w:rsidR="0081278F" w:rsidRPr="00117C98">
        <w:rPr>
          <w:rFonts w:ascii="Arial" w:hAnsi="Arial" w:cs="Arial"/>
          <w:sz w:val="24"/>
          <w:szCs w:val="24"/>
          <w:lang w:val="ru-RU"/>
        </w:rPr>
        <w:t xml:space="preserve">. </w:t>
      </w:r>
      <w:r w:rsidR="00C831FE" w:rsidRPr="00117C98">
        <w:rPr>
          <w:rFonts w:ascii="Arial" w:hAnsi="Arial" w:cs="Arial"/>
          <w:sz w:val="24"/>
          <w:szCs w:val="24"/>
          <w:lang w:val="ru-RU"/>
        </w:rPr>
        <w:t>Участники</w:t>
      </w:r>
      <w:r w:rsidR="00CD4B0D" w:rsidRPr="00117C98">
        <w:rPr>
          <w:rFonts w:ascii="Arial" w:hAnsi="Arial" w:cs="Arial"/>
          <w:sz w:val="24"/>
          <w:szCs w:val="24"/>
          <w:lang w:val="ru-RU"/>
        </w:rPr>
        <w:t xml:space="preserve"> конференции обсудили </w:t>
      </w:r>
      <w:r w:rsidR="00C831FE" w:rsidRPr="00117C98">
        <w:rPr>
          <w:rFonts w:ascii="Arial" w:hAnsi="Arial" w:cs="Arial"/>
          <w:sz w:val="24"/>
          <w:szCs w:val="24"/>
          <w:lang w:val="ru-RU"/>
        </w:rPr>
        <w:t>вопросы</w:t>
      </w:r>
      <w:r w:rsidR="00CD4B0D" w:rsidRPr="00117C98">
        <w:rPr>
          <w:rFonts w:ascii="Arial" w:hAnsi="Arial" w:cs="Arial"/>
          <w:sz w:val="24"/>
          <w:szCs w:val="24"/>
          <w:lang w:val="ru-RU"/>
        </w:rPr>
        <w:t xml:space="preserve"> с </w:t>
      </w:r>
      <w:r w:rsidR="00C831FE" w:rsidRPr="00117C98">
        <w:rPr>
          <w:rFonts w:ascii="Arial" w:hAnsi="Arial" w:cs="Arial"/>
          <w:sz w:val="24"/>
          <w:szCs w:val="24"/>
          <w:lang w:val="ru-RU"/>
        </w:rPr>
        <w:t>экспертами</w:t>
      </w:r>
      <w:r w:rsidR="00CD4B0D" w:rsidRPr="00117C98">
        <w:rPr>
          <w:rFonts w:ascii="Arial" w:hAnsi="Arial" w:cs="Arial"/>
          <w:sz w:val="24"/>
          <w:szCs w:val="24"/>
          <w:lang w:val="ru-RU"/>
        </w:rPr>
        <w:t>, разработавшими учебные материалы</w:t>
      </w:r>
      <w:r w:rsidR="004232FD" w:rsidRPr="00117C98">
        <w:rPr>
          <w:rFonts w:ascii="Arial" w:hAnsi="Arial" w:cs="Arial"/>
          <w:sz w:val="24"/>
          <w:szCs w:val="24"/>
          <w:lang w:val="ru-RU"/>
        </w:rPr>
        <w:t>,</w:t>
      </w:r>
      <w:r w:rsidR="00CD4B0D" w:rsidRPr="00117C98">
        <w:rPr>
          <w:rFonts w:ascii="Arial" w:hAnsi="Arial" w:cs="Arial"/>
          <w:sz w:val="24"/>
          <w:szCs w:val="24"/>
          <w:lang w:val="ru-RU"/>
        </w:rPr>
        <w:t xml:space="preserve"> и с участниками </w:t>
      </w:r>
      <w:r w:rsidR="00C831FE" w:rsidRPr="00117C98">
        <w:rPr>
          <w:rFonts w:ascii="Arial" w:hAnsi="Arial" w:cs="Arial"/>
          <w:sz w:val="24"/>
          <w:szCs w:val="24"/>
          <w:lang w:val="ru-RU"/>
        </w:rPr>
        <w:t>пилотного</w:t>
      </w:r>
      <w:r w:rsidR="00CD4B0D" w:rsidRPr="00117C98">
        <w:rPr>
          <w:rFonts w:ascii="Arial" w:hAnsi="Arial" w:cs="Arial"/>
          <w:sz w:val="24"/>
          <w:szCs w:val="24"/>
          <w:lang w:val="ru-RU"/>
        </w:rPr>
        <w:t xml:space="preserve"> тестирования в </w:t>
      </w:r>
      <w:r w:rsidR="00C831FE" w:rsidRPr="00117C98">
        <w:rPr>
          <w:rFonts w:ascii="Arial" w:hAnsi="Arial" w:cs="Arial"/>
          <w:sz w:val="24"/>
          <w:szCs w:val="24"/>
          <w:lang w:val="ru-RU"/>
        </w:rPr>
        <w:t>регионах</w:t>
      </w:r>
      <w:r w:rsidR="00CD4B0D" w:rsidRPr="00117C98">
        <w:rPr>
          <w:rFonts w:ascii="Arial" w:hAnsi="Arial" w:cs="Arial"/>
          <w:sz w:val="24"/>
          <w:szCs w:val="24"/>
          <w:lang w:val="ru-RU"/>
        </w:rPr>
        <w:t xml:space="preserve">, в том </w:t>
      </w:r>
      <w:r w:rsidR="00C831FE" w:rsidRPr="00117C98">
        <w:rPr>
          <w:rFonts w:ascii="Arial" w:hAnsi="Arial" w:cs="Arial"/>
          <w:sz w:val="24"/>
          <w:szCs w:val="24"/>
          <w:lang w:val="ru-RU"/>
        </w:rPr>
        <w:t>числе</w:t>
      </w:r>
      <w:r w:rsidR="00CD4B0D" w:rsidRPr="00117C98">
        <w:rPr>
          <w:rFonts w:ascii="Arial" w:hAnsi="Arial" w:cs="Arial"/>
          <w:sz w:val="24"/>
          <w:szCs w:val="24"/>
          <w:lang w:val="ru-RU"/>
        </w:rPr>
        <w:t xml:space="preserve"> с учителями </w:t>
      </w:r>
      <w:r w:rsidR="00C722E4" w:rsidRPr="00117C98">
        <w:rPr>
          <w:rFonts w:ascii="Arial" w:hAnsi="Arial" w:cs="Arial"/>
          <w:sz w:val="24"/>
          <w:szCs w:val="24"/>
          <w:lang w:val="ru-RU"/>
        </w:rPr>
        <w:t>(</w:t>
      </w:r>
      <w:r w:rsidR="00C831FE" w:rsidRPr="00117C98">
        <w:rPr>
          <w:rFonts w:ascii="Arial" w:hAnsi="Arial" w:cs="Arial"/>
          <w:sz w:val="24"/>
          <w:szCs w:val="24"/>
          <w:lang w:val="ru-RU"/>
        </w:rPr>
        <w:t>педагогами</w:t>
      </w:r>
      <w:r w:rsidR="00CD4B0D" w:rsidRPr="00117C98">
        <w:rPr>
          <w:rFonts w:ascii="Arial" w:hAnsi="Arial" w:cs="Arial"/>
          <w:sz w:val="24"/>
          <w:szCs w:val="24"/>
          <w:lang w:val="ru-RU"/>
        </w:rPr>
        <w:t xml:space="preserve">) и </w:t>
      </w:r>
      <w:r w:rsidR="004232FD" w:rsidRPr="00117C98">
        <w:rPr>
          <w:rFonts w:ascii="Arial" w:hAnsi="Arial" w:cs="Arial"/>
          <w:sz w:val="24"/>
          <w:szCs w:val="24"/>
          <w:lang w:val="ru-RU"/>
        </w:rPr>
        <w:t>представителями</w:t>
      </w:r>
      <w:r w:rsidR="00CD4B0D" w:rsidRPr="00117C98">
        <w:rPr>
          <w:rFonts w:ascii="Arial" w:hAnsi="Arial" w:cs="Arial"/>
          <w:sz w:val="24"/>
          <w:szCs w:val="24"/>
          <w:lang w:val="ru-RU"/>
        </w:rPr>
        <w:t xml:space="preserve"> </w:t>
      </w:r>
      <w:r w:rsidR="00C831FE" w:rsidRPr="00117C98">
        <w:rPr>
          <w:rFonts w:ascii="Arial" w:hAnsi="Arial" w:cs="Arial"/>
          <w:sz w:val="24"/>
          <w:szCs w:val="24"/>
          <w:lang w:val="ru-RU"/>
        </w:rPr>
        <w:t>властей</w:t>
      </w:r>
      <w:r w:rsidR="00CD4B0D" w:rsidRPr="00117C98">
        <w:rPr>
          <w:rFonts w:ascii="Arial" w:hAnsi="Arial" w:cs="Arial"/>
          <w:sz w:val="24"/>
          <w:szCs w:val="24"/>
          <w:lang w:val="ru-RU"/>
        </w:rPr>
        <w:t xml:space="preserve"> из </w:t>
      </w:r>
      <w:r w:rsidR="00C831FE" w:rsidRPr="00117C98">
        <w:rPr>
          <w:rFonts w:ascii="Arial" w:hAnsi="Arial" w:cs="Arial"/>
          <w:sz w:val="24"/>
          <w:szCs w:val="24"/>
          <w:lang w:val="ru-RU"/>
        </w:rPr>
        <w:t>Пермского</w:t>
      </w:r>
      <w:r w:rsidR="004232FD" w:rsidRPr="00117C98">
        <w:rPr>
          <w:rFonts w:ascii="Arial" w:hAnsi="Arial" w:cs="Arial"/>
          <w:sz w:val="24"/>
          <w:szCs w:val="24"/>
          <w:lang w:val="ru-RU"/>
        </w:rPr>
        <w:t xml:space="preserve"> края, Р</w:t>
      </w:r>
      <w:r w:rsidR="00CD4B0D" w:rsidRPr="00117C98">
        <w:rPr>
          <w:rFonts w:ascii="Arial" w:hAnsi="Arial" w:cs="Arial"/>
          <w:sz w:val="24"/>
          <w:szCs w:val="24"/>
          <w:lang w:val="ru-RU"/>
        </w:rPr>
        <w:t xml:space="preserve">еспублики </w:t>
      </w:r>
      <w:r w:rsidR="004232FD" w:rsidRPr="00117C98">
        <w:rPr>
          <w:rFonts w:ascii="Arial" w:hAnsi="Arial" w:cs="Arial"/>
          <w:sz w:val="24"/>
          <w:szCs w:val="24"/>
          <w:lang w:val="ru-RU"/>
        </w:rPr>
        <w:t>Б</w:t>
      </w:r>
      <w:r w:rsidR="00CD4B0D" w:rsidRPr="00117C98">
        <w:rPr>
          <w:rFonts w:ascii="Arial" w:hAnsi="Arial" w:cs="Arial"/>
          <w:sz w:val="24"/>
          <w:szCs w:val="24"/>
          <w:lang w:val="ru-RU"/>
        </w:rPr>
        <w:t>ашкортостан, Алтайского каря и Москвы</w:t>
      </w:r>
      <w:r w:rsidR="00EB0790" w:rsidRPr="00117C98">
        <w:rPr>
          <w:rFonts w:ascii="Arial" w:hAnsi="Arial" w:cs="Arial"/>
          <w:sz w:val="24"/>
          <w:szCs w:val="24"/>
          <w:lang w:val="ru-RU"/>
        </w:rPr>
        <w:t xml:space="preserve">. </w:t>
      </w:r>
      <w:r w:rsidR="007E0A37" w:rsidRPr="00117C98">
        <w:rPr>
          <w:rFonts w:ascii="Arial" w:hAnsi="Arial" w:cs="Arial"/>
          <w:sz w:val="24"/>
          <w:szCs w:val="24"/>
          <w:lang w:val="ru-RU"/>
        </w:rPr>
        <w:t xml:space="preserve">Харика Масуд также представила мировой </w:t>
      </w:r>
      <w:r w:rsidR="00CD4B0D" w:rsidRPr="00117C98">
        <w:rPr>
          <w:rFonts w:ascii="Arial" w:hAnsi="Arial" w:cs="Arial"/>
          <w:sz w:val="24"/>
          <w:szCs w:val="24"/>
          <w:lang w:val="ru-RU"/>
        </w:rPr>
        <w:t xml:space="preserve">опыт </w:t>
      </w:r>
      <w:r w:rsidR="00852AF8" w:rsidRPr="00117C98">
        <w:rPr>
          <w:rFonts w:ascii="Arial" w:hAnsi="Arial" w:cs="Arial"/>
          <w:sz w:val="24"/>
          <w:szCs w:val="24"/>
          <w:lang w:val="ru-RU"/>
        </w:rPr>
        <w:t xml:space="preserve">включения </w:t>
      </w:r>
      <w:r w:rsidR="00CD4B0D" w:rsidRPr="00117C98">
        <w:rPr>
          <w:rFonts w:ascii="Arial" w:hAnsi="Arial" w:cs="Arial"/>
          <w:sz w:val="24"/>
          <w:szCs w:val="24"/>
          <w:lang w:val="ru-RU"/>
        </w:rPr>
        <w:t xml:space="preserve">бюджетной грамотности </w:t>
      </w:r>
      <w:r w:rsidR="007E0A37" w:rsidRPr="00117C98">
        <w:rPr>
          <w:rFonts w:ascii="Arial" w:hAnsi="Arial" w:cs="Arial"/>
          <w:sz w:val="24"/>
          <w:szCs w:val="24"/>
          <w:lang w:val="ru-RU"/>
        </w:rPr>
        <w:t xml:space="preserve">в </w:t>
      </w:r>
      <w:r w:rsidR="00C831FE" w:rsidRPr="00117C98">
        <w:rPr>
          <w:rFonts w:ascii="Arial" w:hAnsi="Arial" w:cs="Arial"/>
          <w:sz w:val="24"/>
          <w:szCs w:val="24"/>
          <w:lang w:val="ru-RU"/>
        </w:rPr>
        <w:t>учебные</w:t>
      </w:r>
      <w:r w:rsidR="007E0A37" w:rsidRPr="00117C98">
        <w:rPr>
          <w:rFonts w:ascii="Arial" w:hAnsi="Arial" w:cs="Arial"/>
          <w:sz w:val="24"/>
          <w:szCs w:val="24"/>
          <w:lang w:val="ru-RU"/>
        </w:rPr>
        <w:t xml:space="preserve"> программы</w:t>
      </w:r>
      <w:r w:rsidR="004232FD" w:rsidRPr="00117C98">
        <w:rPr>
          <w:rFonts w:ascii="Arial" w:hAnsi="Arial" w:cs="Arial"/>
          <w:sz w:val="24"/>
          <w:szCs w:val="24"/>
          <w:lang w:val="ru-RU"/>
        </w:rPr>
        <w:t xml:space="preserve"> и </w:t>
      </w:r>
      <w:r w:rsidR="007E0A37" w:rsidRPr="00117C98">
        <w:rPr>
          <w:rFonts w:ascii="Arial" w:hAnsi="Arial" w:cs="Arial"/>
          <w:sz w:val="24"/>
          <w:szCs w:val="24"/>
          <w:lang w:val="ru-RU"/>
        </w:rPr>
        <w:t xml:space="preserve">обзор проведенного </w:t>
      </w:r>
      <w:r w:rsidR="004232FD" w:rsidRPr="00117C98">
        <w:rPr>
          <w:rFonts w:ascii="Arial" w:hAnsi="Arial" w:cs="Arial"/>
          <w:sz w:val="24"/>
          <w:szCs w:val="24"/>
          <w:lang w:val="ru-RU"/>
        </w:rPr>
        <w:t>Всемирным</w:t>
      </w:r>
      <w:r w:rsidR="007E0A37" w:rsidRPr="00117C98">
        <w:rPr>
          <w:rFonts w:ascii="Arial" w:hAnsi="Arial" w:cs="Arial"/>
          <w:sz w:val="24"/>
          <w:szCs w:val="24"/>
          <w:lang w:val="ru-RU"/>
        </w:rPr>
        <w:t xml:space="preserve"> </w:t>
      </w:r>
      <w:r w:rsidR="004232FD" w:rsidRPr="00117C98">
        <w:rPr>
          <w:rFonts w:ascii="Arial" w:hAnsi="Arial" w:cs="Arial"/>
          <w:sz w:val="24"/>
          <w:szCs w:val="24"/>
          <w:lang w:val="ru-RU"/>
        </w:rPr>
        <w:t>банком</w:t>
      </w:r>
      <w:r w:rsidR="007E0A37" w:rsidRPr="00117C98">
        <w:rPr>
          <w:rFonts w:ascii="Arial" w:hAnsi="Arial" w:cs="Arial"/>
          <w:sz w:val="24"/>
          <w:szCs w:val="24"/>
          <w:lang w:val="ru-RU"/>
        </w:rPr>
        <w:t xml:space="preserve"> </w:t>
      </w:r>
      <w:r w:rsidR="00C831FE" w:rsidRPr="00117C98">
        <w:rPr>
          <w:rFonts w:ascii="Arial" w:hAnsi="Arial" w:cs="Arial"/>
          <w:sz w:val="24"/>
          <w:szCs w:val="24"/>
          <w:lang w:val="ru-RU"/>
        </w:rPr>
        <w:t>обследования</w:t>
      </w:r>
      <w:r w:rsidR="007E0A37" w:rsidRPr="00117C98">
        <w:rPr>
          <w:rFonts w:ascii="Arial" w:hAnsi="Arial" w:cs="Arial"/>
          <w:sz w:val="24"/>
          <w:szCs w:val="24"/>
          <w:lang w:val="ru-RU"/>
        </w:rPr>
        <w:t xml:space="preserve"> Международный </w:t>
      </w:r>
      <w:r w:rsidR="00C831FE" w:rsidRPr="00117C98">
        <w:rPr>
          <w:rFonts w:ascii="Arial" w:hAnsi="Arial" w:cs="Arial"/>
          <w:sz w:val="24"/>
          <w:szCs w:val="24"/>
          <w:lang w:val="ru-RU"/>
        </w:rPr>
        <w:t>практики</w:t>
      </w:r>
      <w:r w:rsidR="007E0A37" w:rsidRPr="00117C98">
        <w:rPr>
          <w:rFonts w:ascii="Arial" w:hAnsi="Arial" w:cs="Arial"/>
          <w:sz w:val="24"/>
          <w:szCs w:val="24"/>
          <w:lang w:val="ru-RU"/>
        </w:rPr>
        <w:t xml:space="preserve"> </w:t>
      </w:r>
      <w:r w:rsidR="00C831FE" w:rsidRPr="00117C98">
        <w:rPr>
          <w:rFonts w:ascii="Arial" w:hAnsi="Arial" w:cs="Arial"/>
          <w:sz w:val="24"/>
          <w:szCs w:val="24"/>
          <w:lang w:val="ru-RU"/>
        </w:rPr>
        <w:t>распространения</w:t>
      </w:r>
      <w:r w:rsidR="007E0A37" w:rsidRPr="00117C98">
        <w:rPr>
          <w:rFonts w:ascii="Arial" w:hAnsi="Arial" w:cs="Arial"/>
          <w:sz w:val="24"/>
          <w:szCs w:val="24"/>
          <w:lang w:val="ru-RU"/>
        </w:rPr>
        <w:t xml:space="preserve"> бюджетной грамотности</w:t>
      </w:r>
      <w:r w:rsidR="001333B2" w:rsidRPr="00117C98">
        <w:rPr>
          <w:rFonts w:ascii="Arial" w:hAnsi="Arial" w:cs="Arial"/>
          <w:sz w:val="24"/>
          <w:szCs w:val="24"/>
          <w:lang w:val="ru-RU"/>
        </w:rPr>
        <w:t xml:space="preserve">, </w:t>
      </w:r>
      <w:r w:rsidR="00852AF8" w:rsidRPr="00117C98">
        <w:rPr>
          <w:rFonts w:ascii="Arial" w:hAnsi="Arial" w:cs="Arial"/>
          <w:sz w:val="24"/>
          <w:szCs w:val="24"/>
          <w:lang w:val="ru-RU"/>
        </w:rPr>
        <w:t>подготовленного и опубликованного</w:t>
      </w:r>
      <w:r w:rsidR="007E0A37" w:rsidRPr="00117C98">
        <w:rPr>
          <w:rFonts w:ascii="Arial" w:hAnsi="Arial" w:cs="Arial"/>
          <w:sz w:val="24"/>
          <w:szCs w:val="24"/>
          <w:lang w:val="ru-RU"/>
        </w:rPr>
        <w:t xml:space="preserve"> в </w:t>
      </w:r>
      <w:r w:rsidR="00C831FE" w:rsidRPr="00117C98">
        <w:rPr>
          <w:rFonts w:ascii="Arial" w:hAnsi="Arial" w:cs="Arial"/>
          <w:sz w:val="24"/>
          <w:szCs w:val="24"/>
          <w:lang w:val="ru-RU"/>
        </w:rPr>
        <w:t>рамках</w:t>
      </w:r>
      <w:r w:rsidR="007E0A37" w:rsidRPr="00117C98">
        <w:rPr>
          <w:rFonts w:ascii="Arial" w:hAnsi="Arial" w:cs="Arial"/>
          <w:sz w:val="24"/>
          <w:szCs w:val="24"/>
          <w:lang w:val="ru-RU"/>
        </w:rPr>
        <w:t xml:space="preserve"> проекта </w:t>
      </w:r>
      <w:r w:rsidR="00E271A1" w:rsidRPr="00117C98">
        <w:rPr>
          <w:rFonts w:ascii="Arial" w:hAnsi="Arial" w:cs="Arial"/>
          <w:sz w:val="24"/>
          <w:szCs w:val="24"/>
          <w:lang w:val="ru-RU"/>
        </w:rPr>
        <w:t>(</w:t>
      </w:r>
      <w:r w:rsidR="007E0A37" w:rsidRPr="00117C98">
        <w:rPr>
          <w:rFonts w:ascii="Arial" w:hAnsi="Arial" w:cs="Arial"/>
          <w:sz w:val="24"/>
          <w:szCs w:val="24"/>
          <w:lang w:val="ru-RU"/>
        </w:rPr>
        <w:t xml:space="preserve">публикация размещена на сайте </w:t>
      </w:r>
      <w:hyperlink r:id="rId9" w:history="1">
        <w:r w:rsidR="00E271A1" w:rsidRPr="00117C98">
          <w:rPr>
            <w:rStyle w:val="Hyperlink"/>
            <w:rFonts w:ascii="Arial" w:hAnsi="Arial" w:cs="Arial"/>
            <w:sz w:val="24"/>
            <w:szCs w:val="24"/>
          </w:rPr>
          <w:t>https</w:t>
        </w:r>
        <w:r w:rsidR="00E271A1" w:rsidRPr="00117C98">
          <w:rPr>
            <w:rStyle w:val="Hyperlink"/>
            <w:rFonts w:ascii="Arial" w:hAnsi="Arial" w:cs="Arial"/>
            <w:sz w:val="24"/>
            <w:szCs w:val="24"/>
            <w:lang w:val="ru-RU"/>
          </w:rPr>
          <w:t>://</w:t>
        </w:r>
        <w:r w:rsidR="00E271A1" w:rsidRPr="00117C98">
          <w:rPr>
            <w:rStyle w:val="Hyperlink"/>
            <w:rFonts w:ascii="Arial" w:hAnsi="Arial" w:cs="Arial"/>
            <w:sz w:val="24"/>
            <w:szCs w:val="24"/>
          </w:rPr>
          <w:t>openknowledge</w:t>
        </w:r>
        <w:r w:rsidR="00E271A1" w:rsidRPr="00117C98">
          <w:rPr>
            <w:rStyle w:val="Hyperlink"/>
            <w:rFonts w:ascii="Arial" w:hAnsi="Arial" w:cs="Arial"/>
            <w:sz w:val="24"/>
            <w:szCs w:val="24"/>
            <w:lang w:val="ru-RU"/>
          </w:rPr>
          <w:t>.</w:t>
        </w:r>
        <w:r w:rsidR="00E271A1" w:rsidRPr="00117C98">
          <w:rPr>
            <w:rStyle w:val="Hyperlink"/>
            <w:rFonts w:ascii="Arial" w:hAnsi="Arial" w:cs="Arial"/>
            <w:sz w:val="24"/>
            <w:szCs w:val="24"/>
          </w:rPr>
          <w:t>worldbank</w:t>
        </w:r>
        <w:r w:rsidR="00E271A1" w:rsidRPr="00117C98">
          <w:rPr>
            <w:rStyle w:val="Hyperlink"/>
            <w:rFonts w:ascii="Arial" w:hAnsi="Arial" w:cs="Arial"/>
            <w:sz w:val="24"/>
            <w:szCs w:val="24"/>
            <w:lang w:val="ru-RU"/>
          </w:rPr>
          <w:t>.</w:t>
        </w:r>
        <w:r w:rsidR="00E271A1" w:rsidRPr="00117C98">
          <w:rPr>
            <w:rStyle w:val="Hyperlink"/>
            <w:rFonts w:ascii="Arial" w:hAnsi="Arial" w:cs="Arial"/>
            <w:sz w:val="24"/>
            <w:szCs w:val="24"/>
          </w:rPr>
          <w:t>org</w:t>
        </w:r>
        <w:r w:rsidR="00E271A1" w:rsidRPr="00117C98">
          <w:rPr>
            <w:rStyle w:val="Hyperlink"/>
            <w:rFonts w:ascii="Arial" w:hAnsi="Arial" w:cs="Arial"/>
            <w:sz w:val="24"/>
            <w:szCs w:val="24"/>
            <w:lang w:val="ru-RU"/>
          </w:rPr>
          <w:t>/</w:t>
        </w:r>
        <w:r w:rsidR="00E271A1" w:rsidRPr="00117C98">
          <w:rPr>
            <w:rStyle w:val="Hyperlink"/>
            <w:rFonts w:ascii="Arial" w:hAnsi="Arial" w:cs="Arial"/>
            <w:sz w:val="24"/>
            <w:szCs w:val="24"/>
          </w:rPr>
          <w:t>handle</w:t>
        </w:r>
        <w:r w:rsidR="00E271A1" w:rsidRPr="00117C98">
          <w:rPr>
            <w:rStyle w:val="Hyperlink"/>
            <w:rFonts w:ascii="Arial" w:hAnsi="Arial" w:cs="Arial"/>
            <w:sz w:val="24"/>
            <w:szCs w:val="24"/>
            <w:lang w:val="ru-RU"/>
          </w:rPr>
          <w:t>/10986/26956</w:t>
        </w:r>
      </w:hyperlink>
      <w:r w:rsidR="00E271A1" w:rsidRPr="00117C98">
        <w:rPr>
          <w:rFonts w:ascii="Arial" w:hAnsi="Arial" w:cs="Arial"/>
          <w:sz w:val="24"/>
          <w:szCs w:val="24"/>
          <w:lang w:val="ru-RU"/>
        </w:rPr>
        <w:t>).</w:t>
      </w:r>
      <w:r w:rsidR="00204EB8" w:rsidRPr="00117C98">
        <w:rPr>
          <w:rFonts w:ascii="Arial" w:hAnsi="Arial" w:cs="Arial"/>
          <w:sz w:val="24"/>
          <w:szCs w:val="24"/>
          <w:lang w:val="ru-RU"/>
        </w:rPr>
        <w:t xml:space="preserve"> </w:t>
      </w:r>
      <w:r w:rsidR="00852AF8" w:rsidRPr="00117C98">
        <w:rPr>
          <w:rFonts w:ascii="Arial" w:hAnsi="Arial" w:cs="Arial"/>
          <w:sz w:val="24"/>
          <w:szCs w:val="24"/>
          <w:lang w:val="ru-RU"/>
        </w:rPr>
        <w:t>У</w:t>
      </w:r>
      <w:r w:rsidR="00204EB8" w:rsidRPr="00117C98">
        <w:rPr>
          <w:rFonts w:ascii="Arial" w:hAnsi="Arial" w:cs="Arial"/>
          <w:sz w:val="24"/>
          <w:szCs w:val="24"/>
          <w:lang w:val="ru-RU"/>
        </w:rPr>
        <w:t xml:space="preserve">частники </w:t>
      </w:r>
      <w:r w:rsidR="00852AF8" w:rsidRPr="00117C98">
        <w:rPr>
          <w:rFonts w:ascii="Arial" w:hAnsi="Arial" w:cs="Arial"/>
          <w:sz w:val="24"/>
          <w:szCs w:val="24"/>
          <w:lang w:val="ru-RU"/>
        </w:rPr>
        <w:t xml:space="preserve">конференции </w:t>
      </w:r>
      <w:r w:rsidR="00B70746" w:rsidRPr="00117C98">
        <w:rPr>
          <w:rFonts w:ascii="Arial" w:hAnsi="Arial" w:cs="Arial"/>
          <w:sz w:val="24"/>
          <w:szCs w:val="24"/>
          <w:lang w:val="ru-RU"/>
        </w:rPr>
        <w:t xml:space="preserve">имели возможность </w:t>
      </w:r>
      <w:r w:rsidR="0081278F" w:rsidRPr="00117C98">
        <w:rPr>
          <w:rFonts w:ascii="Arial" w:hAnsi="Arial" w:cs="Arial"/>
          <w:sz w:val="24"/>
          <w:szCs w:val="24"/>
          <w:lang w:val="ru-RU"/>
        </w:rPr>
        <w:t>обсудить</w:t>
      </w:r>
      <w:r w:rsidR="007E0A37" w:rsidRPr="00117C98">
        <w:rPr>
          <w:rFonts w:ascii="Arial" w:hAnsi="Arial" w:cs="Arial"/>
          <w:sz w:val="24"/>
          <w:szCs w:val="24"/>
          <w:lang w:val="ru-RU"/>
        </w:rPr>
        <w:t xml:space="preserve"> варианты </w:t>
      </w:r>
      <w:r w:rsidR="00204EB8" w:rsidRPr="00117C98">
        <w:rPr>
          <w:rFonts w:ascii="Arial" w:hAnsi="Arial" w:cs="Arial"/>
          <w:sz w:val="24"/>
          <w:szCs w:val="24"/>
          <w:lang w:val="ru-RU"/>
        </w:rPr>
        <w:t>да</w:t>
      </w:r>
      <w:r w:rsidR="0081278F" w:rsidRPr="00117C98">
        <w:rPr>
          <w:rFonts w:ascii="Arial" w:hAnsi="Arial" w:cs="Arial"/>
          <w:sz w:val="24"/>
          <w:szCs w:val="24"/>
          <w:lang w:val="ru-RU"/>
        </w:rPr>
        <w:t>льнейшего</w:t>
      </w:r>
      <w:r w:rsidR="007E0A37" w:rsidRPr="00117C98">
        <w:rPr>
          <w:rFonts w:ascii="Arial" w:hAnsi="Arial" w:cs="Arial"/>
          <w:sz w:val="24"/>
          <w:szCs w:val="24"/>
          <w:lang w:val="ru-RU"/>
        </w:rPr>
        <w:t xml:space="preserve"> распространения бюджетной грамотности в Российской Федерации</w:t>
      </w:r>
      <w:r w:rsidR="00C722E4" w:rsidRPr="00117C98">
        <w:rPr>
          <w:rFonts w:ascii="Arial" w:hAnsi="Arial" w:cs="Arial"/>
          <w:sz w:val="24"/>
          <w:szCs w:val="24"/>
          <w:lang w:val="ru-RU"/>
        </w:rPr>
        <w:t>.</w:t>
      </w:r>
      <w:r w:rsidR="001F2A5D" w:rsidRPr="00117C98">
        <w:rPr>
          <w:rFonts w:ascii="Arial" w:hAnsi="Arial" w:cs="Arial"/>
          <w:sz w:val="24"/>
          <w:szCs w:val="24"/>
          <w:lang w:val="ru-RU"/>
        </w:rPr>
        <w:t xml:space="preserve">  </w:t>
      </w:r>
    </w:p>
    <w:p w14:paraId="316D378F" w14:textId="46D9354E" w:rsidR="00172D8C" w:rsidRPr="00117C98" w:rsidRDefault="0081278F" w:rsidP="006E1F90">
      <w:pPr>
        <w:pStyle w:val="ListParagraph"/>
        <w:numPr>
          <w:ilvl w:val="0"/>
          <w:numId w:val="16"/>
        </w:numPr>
        <w:jc w:val="both"/>
        <w:rPr>
          <w:rFonts w:ascii="Arial" w:hAnsi="Arial" w:cs="Arial"/>
          <w:sz w:val="24"/>
          <w:szCs w:val="24"/>
          <w:lang w:val="ru-RU"/>
        </w:rPr>
      </w:pPr>
      <w:r w:rsidRPr="00117C98">
        <w:rPr>
          <w:rFonts w:ascii="Arial" w:hAnsi="Arial" w:cs="Arial"/>
          <w:sz w:val="24"/>
          <w:szCs w:val="24"/>
          <w:lang w:val="ru-RU"/>
        </w:rPr>
        <w:t>Результаты</w:t>
      </w:r>
      <w:r w:rsidR="00F74019" w:rsidRPr="00117C98">
        <w:rPr>
          <w:rFonts w:ascii="Arial" w:hAnsi="Arial" w:cs="Arial"/>
          <w:sz w:val="24"/>
          <w:szCs w:val="24"/>
          <w:lang w:val="ru-RU"/>
        </w:rPr>
        <w:t xml:space="preserve"> конференции по бюджетной грамотности </w:t>
      </w:r>
      <w:r w:rsidR="00204EB8" w:rsidRPr="00117C98">
        <w:rPr>
          <w:rFonts w:ascii="Arial" w:hAnsi="Arial" w:cs="Arial"/>
          <w:sz w:val="24"/>
          <w:szCs w:val="24"/>
          <w:lang w:val="ru-RU"/>
        </w:rPr>
        <w:t>представляют важность</w:t>
      </w:r>
      <w:r w:rsidR="00F74019" w:rsidRPr="00117C98">
        <w:rPr>
          <w:rFonts w:ascii="Arial" w:hAnsi="Arial" w:cs="Arial"/>
          <w:sz w:val="24"/>
          <w:szCs w:val="24"/>
          <w:lang w:val="ru-RU"/>
        </w:rPr>
        <w:t xml:space="preserve"> не </w:t>
      </w:r>
      <w:r w:rsidRPr="00117C98">
        <w:rPr>
          <w:rFonts w:ascii="Arial" w:hAnsi="Arial" w:cs="Arial"/>
          <w:sz w:val="24"/>
          <w:szCs w:val="24"/>
          <w:lang w:val="ru-RU"/>
        </w:rPr>
        <w:t xml:space="preserve">только </w:t>
      </w:r>
      <w:r w:rsidR="00F74019" w:rsidRPr="00117C98">
        <w:rPr>
          <w:rFonts w:ascii="Arial" w:hAnsi="Arial" w:cs="Arial"/>
          <w:sz w:val="24"/>
          <w:szCs w:val="24"/>
          <w:lang w:val="ru-RU"/>
        </w:rPr>
        <w:t xml:space="preserve">для социально-экономического развития России, но и </w:t>
      </w:r>
      <w:r w:rsidR="00852AF8" w:rsidRPr="00117C98">
        <w:rPr>
          <w:rFonts w:ascii="Arial" w:hAnsi="Arial" w:cs="Arial"/>
          <w:sz w:val="24"/>
          <w:szCs w:val="24"/>
          <w:lang w:val="ru-RU"/>
        </w:rPr>
        <w:t>для мира в целом</w:t>
      </w:r>
      <w:r w:rsidR="00F74019" w:rsidRPr="00117C98">
        <w:rPr>
          <w:rFonts w:ascii="Arial" w:hAnsi="Arial" w:cs="Arial"/>
          <w:sz w:val="24"/>
          <w:szCs w:val="24"/>
          <w:lang w:val="ru-RU"/>
        </w:rPr>
        <w:t xml:space="preserve">, </w:t>
      </w:r>
      <w:r w:rsidRPr="00117C98">
        <w:rPr>
          <w:rFonts w:ascii="Arial" w:hAnsi="Arial" w:cs="Arial"/>
          <w:sz w:val="24"/>
          <w:szCs w:val="24"/>
          <w:lang w:val="ru-RU"/>
        </w:rPr>
        <w:t>поскольку</w:t>
      </w:r>
      <w:r w:rsidR="00F74019" w:rsidRPr="00117C98">
        <w:rPr>
          <w:rFonts w:ascii="Arial" w:hAnsi="Arial" w:cs="Arial"/>
          <w:sz w:val="24"/>
          <w:szCs w:val="24"/>
          <w:lang w:val="ru-RU"/>
        </w:rPr>
        <w:t xml:space="preserve"> это </w:t>
      </w:r>
      <w:r w:rsidR="00204EB8" w:rsidRPr="00117C98">
        <w:rPr>
          <w:rFonts w:ascii="Arial" w:hAnsi="Arial" w:cs="Arial"/>
          <w:sz w:val="24"/>
          <w:szCs w:val="24"/>
          <w:lang w:val="ru-RU"/>
        </w:rPr>
        <w:t xml:space="preserve">содействует </w:t>
      </w:r>
      <w:r w:rsidR="00F74019" w:rsidRPr="00117C98">
        <w:rPr>
          <w:rFonts w:ascii="Arial" w:hAnsi="Arial" w:cs="Arial"/>
          <w:sz w:val="24"/>
          <w:szCs w:val="24"/>
          <w:lang w:val="ru-RU"/>
        </w:rPr>
        <w:t xml:space="preserve">продвижению </w:t>
      </w:r>
      <w:r w:rsidR="00852AF8" w:rsidRPr="00117C98">
        <w:rPr>
          <w:rFonts w:ascii="Arial" w:hAnsi="Arial" w:cs="Arial"/>
          <w:sz w:val="24"/>
          <w:szCs w:val="24"/>
          <w:lang w:val="ru-RU"/>
        </w:rPr>
        <w:t xml:space="preserve">проблематики </w:t>
      </w:r>
      <w:r w:rsidR="00F74019" w:rsidRPr="00117C98">
        <w:rPr>
          <w:rFonts w:ascii="Arial" w:hAnsi="Arial" w:cs="Arial"/>
          <w:sz w:val="24"/>
          <w:szCs w:val="24"/>
          <w:lang w:val="ru-RU"/>
        </w:rPr>
        <w:t>бюджетной грамотности</w:t>
      </w:r>
      <w:r w:rsidR="00852AF8" w:rsidRPr="00117C98">
        <w:rPr>
          <w:rFonts w:ascii="Arial" w:hAnsi="Arial" w:cs="Arial"/>
          <w:sz w:val="24"/>
          <w:szCs w:val="24"/>
          <w:lang w:val="ru-RU"/>
        </w:rPr>
        <w:t xml:space="preserve">. </w:t>
      </w:r>
      <w:r w:rsidRPr="00117C98">
        <w:rPr>
          <w:rFonts w:ascii="Arial" w:hAnsi="Arial" w:cs="Arial"/>
          <w:sz w:val="24"/>
          <w:szCs w:val="24"/>
          <w:lang w:val="ru-RU"/>
        </w:rPr>
        <w:t>Представители</w:t>
      </w:r>
      <w:r w:rsidR="00F74019" w:rsidRPr="00117C98">
        <w:rPr>
          <w:rFonts w:ascii="Arial" w:hAnsi="Arial" w:cs="Arial"/>
          <w:sz w:val="24"/>
          <w:szCs w:val="24"/>
          <w:lang w:val="ru-RU"/>
        </w:rPr>
        <w:t xml:space="preserve"> </w:t>
      </w:r>
      <w:r w:rsidR="00204EB8" w:rsidRPr="00117C98">
        <w:rPr>
          <w:rFonts w:ascii="Arial" w:hAnsi="Arial" w:cs="Arial"/>
          <w:sz w:val="24"/>
          <w:szCs w:val="24"/>
          <w:lang w:val="ru-RU"/>
        </w:rPr>
        <w:t>м</w:t>
      </w:r>
      <w:r w:rsidR="00F74019" w:rsidRPr="00117C98">
        <w:rPr>
          <w:rFonts w:ascii="Arial" w:hAnsi="Arial" w:cs="Arial"/>
          <w:sz w:val="24"/>
          <w:szCs w:val="24"/>
          <w:lang w:val="ru-RU"/>
        </w:rPr>
        <w:t xml:space="preserve">инистерств финансов, </w:t>
      </w:r>
      <w:r w:rsidRPr="00117C98">
        <w:rPr>
          <w:rFonts w:ascii="Arial" w:hAnsi="Arial" w:cs="Arial"/>
          <w:sz w:val="24"/>
          <w:szCs w:val="24"/>
          <w:lang w:val="ru-RU"/>
        </w:rPr>
        <w:t>участвующие</w:t>
      </w:r>
      <w:r w:rsidR="00F74019" w:rsidRPr="00117C98">
        <w:rPr>
          <w:rFonts w:ascii="Arial" w:hAnsi="Arial" w:cs="Arial"/>
          <w:sz w:val="24"/>
          <w:szCs w:val="24"/>
          <w:lang w:val="ru-RU"/>
        </w:rPr>
        <w:t xml:space="preserve"> в </w:t>
      </w:r>
      <w:r w:rsidR="00B70746" w:rsidRPr="00117C98">
        <w:rPr>
          <w:rFonts w:ascii="Arial" w:hAnsi="Arial" w:cs="Arial"/>
          <w:sz w:val="24"/>
          <w:szCs w:val="24"/>
          <w:lang w:val="ru-RU"/>
        </w:rPr>
        <w:t>Р</w:t>
      </w:r>
      <w:r w:rsidRPr="00117C98">
        <w:rPr>
          <w:rFonts w:ascii="Arial" w:hAnsi="Arial" w:cs="Arial"/>
          <w:sz w:val="24"/>
          <w:szCs w:val="24"/>
          <w:lang w:val="ru-RU"/>
        </w:rPr>
        <w:t>абочей</w:t>
      </w:r>
      <w:r w:rsidR="00F74019" w:rsidRPr="00117C98">
        <w:rPr>
          <w:rFonts w:ascii="Arial" w:hAnsi="Arial" w:cs="Arial"/>
          <w:sz w:val="24"/>
          <w:szCs w:val="24"/>
          <w:lang w:val="ru-RU"/>
        </w:rPr>
        <w:t xml:space="preserve"> группе БС </w:t>
      </w:r>
      <w:r w:rsidR="00F74019" w:rsidRPr="00117C98">
        <w:rPr>
          <w:rFonts w:ascii="Arial" w:hAnsi="Arial" w:cs="Arial"/>
          <w:sz w:val="24"/>
          <w:szCs w:val="24"/>
          <w:lang w:val="en-GB"/>
        </w:rPr>
        <w:t>PEMPAL</w:t>
      </w:r>
      <w:r w:rsidR="00F74019" w:rsidRPr="00117C98">
        <w:rPr>
          <w:rFonts w:ascii="Arial" w:hAnsi="Arial" w:cs="Arial"/>
          <w:sz w:val="24"/>
          <w:szCs w:val="24"/>
          <w:lang w:val="ru-RU"/>
        </w:rPr>
        <w:t xml:space="preserve"> по бюджетной грамотности и </w:t>
      </w:r>
      <w:r w:rsidRPr="00117C98">
        <w:rPr>
          <w:rFonts w:ascii="Arial" w:hAnsi="Arial" w:cs="Arial"/>
          <w:sz w:val="24"/>
          <w:szCs w:val="24"/>
          <w:lang w:val="ru-RU"/>
        </w:rPr>
        <w:t>прозрачности бюджета,</w:t>
      </w:r>
      <w:r w:rsidR="00F74019" w:rsidRPr="00117C98">
        <w:rPr>
          <w:rFonts w:ascii="Arial" w:hAnsi="Arial" w:cs="Arial"/>
          <w:sz w:val="24"/>
          <w:szCs w:val="24"/>
          <w:lang w:val="ru-RU"/>
        </w:rPr>
        <w:t xml:space="preserve"> также узнали об опыте Российской Федерации </w:t>
      </w:r>
      <w:r w:rsidR="00204EB8" w:rsidRPr="00117C98">
        <w:rPr>
          <w:rFonts w:ascii="Arial" w:hAnsi="Arial" w:cs="Arial"/>
          <w:sz w:val="24"/>
          <w:szCs w:val="24"/>
          <w:lang w:val="ru-RU"/>
        </w:rPr>
        <w:t xml:space="preserve">по </w:t>
      </w:r>
      <w:r w:rsidR="00F74019" w:rsidRPr="00117C98">
        <w:rPr>
          <w:rFonts w:ascii="Arial" w:hAnsi="Arial" w:cs="Arial"/>
          <w:sz w:val="24"/>
          <w:szCs w:val="24"/>
          <w:lang w:val="ru-RU"/>
        </w:rPr>
        <w:t xml:space="preserve">внедрению </w:t>
      </w:r>
      <w:r w:rsidR="00204EB8" w:rsidRPr="00117C98">
        <w:rPr>
          <w:rFonts w:ascii="Arial" w:hAnsi="Arial" w:cs="Arial"/>
          <w:sz w:val="24"/>
          <w:szCs w:val="24"/>
          <w:lang w:val="ru-RU"/>
        </w:rPr>
        <w:t xml:space="preserve">учебных </w:t>
      </w:r>
      <w:r w:rsidR="00F74019" w:rsidRPr="00117C98">
        <w:rPr>
          <w:rFonts w:ascii="Arial" w:hAnsi="Arial" w:cs="Arial"/>
          <w:sz w:val="24"/>
          <w:szCs w:val="24"/>
          <w:lang w:val="ru-RU"/>
        </w:rPr>
        <w:t xml:space="preserve">программ по бюджетной грамотности </w:t>
      </w:r>
      <w:r w:rsidR="0036471B" w:rsidRPr="00117C98">
        <w:rPr>
          <w:rFonts w:ascii="Arial" w:hAnsi="Arial" w:cs="Arial"/>
          <w:sz w:val="24"/>
          <w:szCs w:val="24"/>
          <w:lang w:val="ru-RU"/>
        </w:rPr>
        <w:t xml:space="preserve">в школе, цель которых </w:t>
      </w:r>
      <w:r w:rsidR="00852AF8" w:rsidRPr="00117C98">
        <w:rPr>
          <w:rFonts w:ascii="Arial" w:hAnsi="Arial" w:cs="Arial"/>
          <w:sz w:val="24"/>
          <w:szCs w:val="24"/>
          <w:lang w:val="ru-RU"/>
        </w:rPr>
        <w:t xml:space="preserve"> </w:t>
      </w:r>
      <w:r w:rsidR="0036471B" w:rsidRPr="00117C98">
        <w:rPr>
          <w:rFonts w:ascii="Arial" w:hAnsi="Arial" w:cs="Arial"/>
          <w:sz w:val="24"/>
          <w:szCs w:val="24"/>
          <w:lang w:val="ru-RU"/>
        </w:rPr>
        <w:t xml:space="preserve">- привить учащимся </w:t>
      </w:r>
      <w:r w:rsidR="00852AF8" w:rsidRPr="00117C98">
        <w:rPr>
          <w:rFonts w:ascii="Arial" w:hAnsi="Arial" w:cs="Arial"/>
          <w:sz w:val="24"/>
          <w:szCs w:val="24"/>
          <w:lang w:val="ru-RU"/>
        </w:rPr>
        <w:t>активн</w:t>
      </w:r>
      <w:r w:rsidR="0036471B" w:rsidRPr="00117C98">
        <w:rPr>
          <w:rFonts w:ascii="Arial" w:hAnsi="Arial" w:cs="Arial"/>
          <w:sz w:val="24"/>
          <w:szCs w:val="24"/>
          <w:lang w:val="ru-RU"/>
        </w:rPr>
        <w:t>ую гражданскую позицию</w:t>
      </w:r>
      <w:r w:rsidR="00204EB8" w:rsidRPr="00117C98">
        <w:rPr>
          <w:rFonts w:ascii="Arial" w:hAnsi="Arial" w:cs="Arial"/>
          <w:sz w:val="24"/>
          <w:szCs w:val="24"/>
          <w:lang w:val="ru-RU"/>
        </w:rPr>
        <w:t xml:space="preserve">, </w:t>
      </w:r>
      <w:r w:rsidR="00B70746" w:rsidRPr="00117C98">
        <w:rPr>
          <w:rFonts w:ascii="Arial" w:hAnsi="Arial" w:cs="Arial"/>
          <w:sz w:val="24"/>
          <w:szCs w:val="24"/>
          <w:lang w:val="ru-RU"/>
        </w:rPr>
        <w:t xml:space="preserve">а также </w:t>
      </w:r>
      <w:r w:rsidR="0036471B" w:rsidRPr="00117C98">
        <w:rPr>
          <w:rFonts w:ascii="Arial" w:hAnsi="Arial" w:cs="Arial"/>
          <w:sz w:val="24"/>
          <w:szCs w:val="24"/>
          <w:lang w:val="ru-RU"/>
        </w:rPr>
        <w:t>понимание и стремление</w:t>
      </w:r>
      <w:r w:rsidR="00F74019" w:rsidRPr="00117C98">
        <w:rPr>
          <w:rFonts w:ascii="Arial" w:hAnsi="Arial" w:cs="Arial"/>
          <w:sz w:val="24"/>
          <w:szCs w:val="24"/>
          <w:lang w:val="ru-RU"/>
        </w:rPr>
        <w:t xml:space="preserve"> </w:t>
      </w:r>
      <w:r w:rsidR="00852AF8" w:rsidRPr="00117C98">
        <w:rPr>
          <w:rFonts w:ascii="Arial" w:hAnsi="Arial" w:cs="Arial"/>
          <w:sz w:val="24"/>
          <w:szCs w:val="24"/>
          <w:lang w:val="ru-RU"/>
        </w:rPr>
        <w:t xml:space="preserve">к </w:t>
      </w:r>
      <w:r w:rsidR="0036471B" w:rsidRPr="00117C98">
        <w:rPr>
          <w:rFonts w:ascii="Arial" w:hAnsi="Arial" w:cs="Arial"/>
          <w:sz w:val="24"/>
          <w:szCs w:val="24"/>
          <w:lang w:val="ru-RU"/>
        </w:rPr>
        <w:t>участию</w:t>
      </w:r>
      <w:r w:rsidR="00204EB8" w:rsidRPr="00117C98">
        <w:rPr>
          <w:rFonts w:ascii="Arial" w:hAnsi="Arial" w:cs="Arial"/>
          <w:sz w:val="24"/>
          <w:szCs w:val="24"/>
          <w:lang w:val="ru-RU"/>
        </w:rPr>
        <w:t xml:space="preserve"> </w:t>
      </w:r>
      <w:r w:rsidR="00F74019" w:rsidRPr="00117C98">
        <w:rPr>
          <w:rFonts w:ascii="Arial" w:hAnsi="Arial" w:cs="Arial"/>
          <w:sz w:val="24"/>
          <w:szCs w:val="24"/>
          <w:lang w:val="ru-RU"/>
        </w:rPr>
        <w:t xml:space="preserve">в </w:t>
      </w:r>
      <w:r w:rsidR="00852AF8" w:rsidRPr="00117C98">
        <w:rPr>
          <w:rFonts w:ascii="Arial" w:hAnsi="Arial" w:cs="Arial"/>
          <w:sz w:val="24"/>
          <w:szCs w:val="24"/>
          <w:lang w:val="ru-RU"/>
        </w:rPr>
        <w:t xml:space="preserve">процессе </w:t>
      </w:r>
      <w:r w:rsidR="00F74019" w:rsidRPr="00117C98">
        <w:rPr>
          <w:rFonts w:ascii="Arial" w:hAnsi="Arial" w:cs="Arial"/>
          <w:sz w:val="24"/>
          <w:szCs w:val="24"/>
          <w:lang w:val="ru-RU"/>
        </w:rPr>
        <w:t xml:space="preserve">принятия решений по </w:t>
      </w:r>
      <w:r w:rsidRPr="00117C98">
        <w:rPr>
          <w:rFonts w:ascii="Arial" w:hAnsi="Arial" w:cs="Arial"/>
          <w:sz w:val="24"/>
          <w:szCs w:val="24"/>
          <w:lang w:val="ru-RU"/>
        </w:rPr>
        <w:t>вопросам</w:t>
      </w:r>
      <w:r w:rsidR="00F74019" w:rsidRPr="00117C98">
        <w:rPr>
          <w:rFonts w:ascii="Arial" w:hAnsi="Arial" w:cs="Arial"/>
          <w:sz w:val="24"/>
          <w:szCs w:val="24"/>
          <w:lang w:val="ru-RU"/>
        </w:rPr>
        <w:t xml:space="preserve"> государственного </w:t>
      </w:r>
      <w:r w:rsidRPr="00117C98">
        <w:rPr>
          <w:rFonts w:ascii="Arial" w:hAnsi="Arial" w:cs="Arial"/>
          <w:sz w:val="24"/>
          <w:szCs w:val="24"/>
          <w:lang w:val="ru-RU"/>
        </w:rPr>
        <w:t>бюджета</w:t>
      </w:r>
      <w:r w:rsidR="00852AF8" w:rsidRPr="00117C98">
        <w:rPr>
          <w:rFonts w:ascii="Arial" w:hAnsi="Arial" w:cs="Arial"/>
          <w:sz w:val="24"/>
          <w:szCs w:val="24"/>
          <w:lang w:val="ru-RU"/>
        </w:rPr>
        <w:t xml:space="preserve">. </w:t>
      </w:r>
      <w:r w:rsidR="00204EB8" w:rsidRPr="00117C98">
        <w:rPr>
          <w:rFonts w:ascii="Arial" w:hAnsi="Arial" w:cs="Arial"/>
          <w:sz w:val="24"/>
          <w:szCs w:val="24"/>
          <w:lang w:val="ru-RU"/>
        </w:rPr>
        <w:t>Такая работа</w:t>
      </w:r>
      <w:r w:rsidR="00F74019" w:rsidRPr="00117C98">
        <w:rPr>
          <w:rFonts w:ascii="Arial" w:hAnsi="Arial" w:cs="Arial"/>
          <w:sz w:val="24"/>
          <w:szCs w:val="24"/>
          <w:lang w:val="ru-RU"/>
        </w:rPr>
        <w:t xml:space="preserve"> </w:t>
      </w:r>
      <w:r w:rsidR="00852AF8" w:rsidRPr="00117C98">
        <w:rPr>
          <w:rFonts w:ascii="Arial" w:hAnsi="Arial" w:cs="Arial"/>
          <w:sz w:val="24"/>
          <w:szCs w:val="24"/>
          <w:lang w:val="ru-RU"/>
        </w:rPr>
        <w:t xml:space="preserve">тесно связана </w:t>
      </w:r>
      <w:r w:rsidR="00F74019" w:rsidRPr="00117C98">
        <w:rPr>
          <w:rFonts w:ascii="Arial" w:hAnsi="Arial" w:cs="Arial"/>
          <w:sz w:val="24"/>
          <w:szCs w:val="24"/>
          <w:lang w:val="ru-RU"/>
        </w:rPr>
        <w:t xml:space="preserve">с </w:t>
      </w:r>
      <w:r w:rsidR="00204EB8" w:rsidRPr="00117C98">
        <w:rPr>
          <w:rFonts w:ascii="Arial" w:hAnsi="Arial" w:cs="Arial"/>
          <w:sz w:val="24"/>
          <w:szCs w:val="24"/>
          <w:lang w:val="ru-RU"/>
        </w:rPr>
        <w:t>деятельностью</w:t>
      </w:r>
      <w:r w:rsidR="00F74019" w:rsidRPr="00117C98">
        <w:rPr>
          <w:rFonts w:ascii="Arial" w:hAnsi="Arial" w:cs="Arial"/>
          <w:sz w:val="24"/>
          <w:szCs w:val="24"/>
          <w:lang w:val="ru-RU"/>
        </w:rPr>
        <w:t xml:space="preserve"> рабочей </w:t>
      </w:r>
      <w:r w:rsidRPr="00117C98">
        <w:rPr>
          <w:rFonts w:ascii="Arial" w:hAnsi="Arial" w:cs="Arial"/>
          <w:sz w:val="24"/>
          <w:szCs w:val="24"/>
          <w:lang w:val="ru-RU"/>
        </w:rPr>
        <w:t>группы</w:t>
      </w:r>
      <w:r w:rsidR="00F74019" w:rsidRPr="00117C98">
        <w:rPr>
          <w:rFonts w:ascii="Arial" w:hAnsi="Arial" w:cs="Arial"/>
          <w:sz w:val="24"/>
          <w:szCs w:val="24"/>
          <w:lang w:val="ru-RU"/>
        </w:rPr>
        <w:t xml:space="preserve"> </w:t>
      </w:r>
      <w:r w:rsidR="006E2CA6" w:rsidRPr="00117C98">
        <w:rPr>
          <w:rFonts w:ascii="Arial" w:hAnsi="Arial" w:cs="Arial"/>
          <w:sz w:val="24"/>
          <w:szCs w:val="24"/>
          <w:lang w:val="en-GB"/>
        </w:rPr>
        <w:t>PEMPAL</w:t>
      </w:r>
      <w:r w:rsidR="00F74019" w:rsidRPr="00117C98">
        <w:rPr>
          <w:rFonts w:ascii="Arial" w:hAnsi="Arial" w:cs="Arial"/>
          <w:sz w:val="24"/>
          <w:szCs w:val="24"/>
          <w:lang w:val="ru-RU"/>
        </w:rPr>
        <w:t xml:space="preserve">, </w:t>
      </w:r>
      <w:r w:rsidRPr="00117C98">
        <w:rPr>
          <w:rFonts w:ascii="Arial" w:hAnsi="Arial" w:cs="Arial"/>
          <w:sz w:val="24"/>
          <w:szCs w:val="24"/>
          <w:lang w:val="ru-RU"/>
        </w:rPr>
        <w:t>которая завершает</w:t>
      </w:r>
      <w:r w:rsidR="00F74019" w:rsidRPr="00117C98">
        <w:rPr>
          <w:rFonts w:ascii="Arial" w:hAnsi="Arial" w:cs="Arial"/>
          <w:sz w:val="24"/>
          <w:szCs w:val="24"/>
          <w:lang w:val="ru-RU"/>
        </w:rPr>
        <w:t xml:space="preserve"> работу </w:t>
      </w:r>
      <w:r w:rsidR="00852AF8" w:rsidRPr="00117C98">
        <w:rPr>
          <w:rFonts w:ascii="Arial" w:hAnsi="Arial" w:cs="Arial"/>
          <w:sz w:val="24"/>
          <w:szCs w:val="24"/>
          <w:lang w:val="ru-RU"/>
        </w:rPr>
        <w:t>над</w:t>
      </w:r>
      <w:r w:rsidR="00F74019" w:rsidRPr="00117C98">
        <w:rPr>
          <w:rFonts w:ascii="Arial" w:hAnsi="Arial" w:cs="Arial"/>
          <w:sz w:val="24"/>
          <w:szCs w:val="24"/>
          <w:lang w:val="ru-RU"/>
        </w:rPr>
        <w:t xml:space="preserve"> </w:t>
      </w:r>
      <w:r w:rsidRPr="00117C98">
        <w:rPr>
          <w:rFonts w:ascii="Arial" w:hAnsi="Arial" w:cs="Arial"/>
          <w:sz w:val="24"/>
          <w:szCs w:val="24"/>
          <w:lang w:val="ru-RU"/>
        </w:rPr>
        <w:t>продуктом</w:t>
      </w:r>
      <w:r w:rsidR="00F74019" w:rsidRPr="00117C98">
        <w:rPr>
          <w:rFonts w:ascii="Arial" w:hAnsi="Arial" w:cs="Arial"/>
          <w:sz w:val="24"/>
          <w:szCs w:val="24"/>
          <w:lang w:val="ru-RU"/>
        </w:rPr>
        <w:t xml:space="preserve"> знаний</w:t>
      </w:r>
      <w:r w:rsidR="00852AF8" w:rsidRPr="00117C98">
        <w:rPr>
          <w:rFonts w:ascii="Arial" w:hAnsi="Arial" w:cs="Arial"/>
          <w:sz w:val="24"/>
          <w:szCs w:val="24"/>
          <w:lang w:val="ru-RU"/>
        </w:rPr>
        <w:t xml:space="preserve"> по </w:t>
      </w:r>
      <w:r w:rsidRPr="00117C98">
        <w:rPr>
          <w:rFonts w:ascii="Arial" w:hAnsi="Arial" w:cs="Arial"/>
          <w:sz w:val="24"/>
          <w:szCs w:val="24"/>
          <w:lang w:val="ru-RU"/>
        </w:rPr>
        <w:t>преодолению</w:t>
      </w:r>
      <w:r w:rsidR="00F74019" w:rsidRPr="00117C98">
        <w:rPr>
          <w:rFonts w:ascii="Arial" w:hAnsi="Arial" w:cs="Arial"/>
          <w:sz w:val="24"/>
          <w:szCs w:val="24"/>
          <w:lang w:val="ru-RU"/>
        </w:rPr>
        <w:t xml:space="preserve"> трудностей при </w:t>
      </w:r>
      <w:r w:rsidR="00852AF8" w:rsidRPr="00117C98">
        <w:rPr>
          <w:rFonts w:ascii="Arial" w:hAnsi="Arial" w:cs="Arial"/>
          <w:sz w:val="24"/>
          <w:szCs w:val="24"/>
          <w:lang w:val="ru-RU"/>
        </w:rPr>
        <w:t xml:space="preserve">подготовке </w:t>
      </w:r>
      <w:r w:rsidR="00F74019" w:rsidRPr="00117C98">
        <w:rPr>
          <w:rFonts w:ascii="Arial" w:hAnsi="Arial" w:cs="Arial"/>
          <w:sz w:val="24"/>
          <w:szCs w:val="24"/>
          <w:lang w:val="ru-RU"/>
        </w:rPr>
        <w:t>«</w:t>
      </w:r>
      <w:r w:rsidRPr="00117C98">
        <w:rPr>
          <w:rFonts w:ascii="Arial" w:hAnsi="Arial" w:cs="Arial"/>
          <w:sz w:val="24"/>
          <w:szCs w:val="24"/>
          <w:lang w:val="ru-RU"/>
        </w:rPr>
        <w:t>бюджетов</w:t>
      </w:r>
      <w:r w:rsidR="00F74019" w:rsidRPr="00117C98">
        <w:rPr>
          <w:rFonts w:ascii="Arial" w:hAnsi="Arial" w:cs="Arial"/>
          <w:sz w:val="24"/>
          <w:szCs w:val="24"/>
          <w:lang w:val="ru-RU"/>
        </w:rPr>
        <w:t xml:space="preserve"> для </w:t>
      </w:r>
      <w:r w:rsidRPr="00117C98">
        <w:rPr>
          <w:rFonts w:ascii="Arial" w:hAnsi="Arial" w:cs="Arial"/>
          <w:sz w:val="24"/>
          <w:szCs w:val="24"/>
          <w:lang w:val="ru-RU"/>
        </w:rPr>
        <w:t>граждан</w:t>
      </w:r>
      <w:r w:rsidR="00F74019" w:rsidRPr="00117C98">
        <w:rPr>
          <w:rFonts w:ascii="Arial" w:hAnsi="Arial" w:cs="Arial"/>
          <w:sz w:val="24"/>
          <w:szCs w:val="24"/>
          <w:lang w:val="ru-RU"/>
        </w:rPr>
        <w:t xml:space="preserve">» </w:t>
      </w:r>
      <w:r w:rsidR="006E2CA6" w:rsidRPr="00117C98">
        <w:rPr>
          <w:rFonts w:ascii="Arial" w:hAnsi="Arial" w:cs="Arial"/>
          <w:sz w:val="24"/>
          <w:szCs w:val="24"/>
          <w:lang w:val="ru-RU"/>
        </w:rPr>
        <w:t>(</w:t>
      </w:r>
      <w:r w:rsidR="00F74019" w:rsidRPr="00117C98">
        <w:rPr>
          <w:rFonts w:ascii="Arial" w:hAnsi="Arial" w:cs="Arial"/>
          <w:sz w:val="24"/>
          <w:szCs w:val="24"/>
          <w:lang w:val="ru-RU"/>
        </w:rPr>
        <w:t xml:space="preserve">благодаря чему в регионах улучшилось предоставление </w:t>
      </w:r>
      <w:r w:rsidR="00204EB8" w:rsidRPr="00117C98">
        <w:rPr>
          <w:rFonts w:ascii="Arial" w:hAnsi="Arial" w:cs="Arial"/>
          <w:sz w:val="24"/>
          <w:szCs w:val="24"/>
          <w:lang w:val="ru-RU"/>
        </w:rPr>
        <w:t>таких</w:t>
      </w:r>
      <w:r w:rsidR="00F74019" w:rsidRPr="00117C98">
        <w:rPr>
          <w:rFonts w:ascii="Arial" w:hAnsi="Arial" w:cs="Arial"/>
          <w:sz w:val="24"/>
          <w:szCs w:val="24"/>
          <w:lang w:val="ru-RU"/>
        </w:rPr>
        <w:t xml:space="preserve"> </w:t>
      </w:r>
      <w:r w:rsidRPr="00117C98">
        <w:rPr>
          <w:rFonts w:ascii="Arial" w:hAnsi="Arial" w:cs="Arial"/>
          <w:sz w:val="24"/>
          <w:szCs w:val="24"/>
          <w:lang w:val="ru-RU"/>
        </w:rPr>
        <w:t>документов</w:t>
      </w:r>
      <w:r w:rsidR="00F74019" w:rsidRPr="00117C98">
        <w:rPr>
          <w:rFonts w:ascii="Arial" w:hAnsi="Arial" w:cs="Arial"/>
          <w:sz w:val="24"/>
          <w:szCs w:val="24"/>
          <w:lang w:val="ru-RU"/>
        </w:rPr>
        <w:t xml:space="preserve">) и </w:t>
      </w:r>
      <w:r w:rsidR="00204EB8" w:rsidRPr="00117C98">
        <w:rPr>
          <w:rFonts w:ascii="Arial" w:hAnsi="Arial" w:cs="Arial"/>
          <w:sz w:val="24"/>
          <w:szCs w:val="24"/>
          <w:lang w:val="ru-RU"/>
        </w:rPr>
        <w:t xml:space="preserve">приступает к </w:t>
      </w:r>
      <w:r w:rsidRPr="00117C98">
        <w:rPr>
          <w:rFonts w:ascii="Arial" w:hAnsi="Arial" w:cs="Arial"/>
          <w:sz w:val="24"/>
          <w:szCs w:val="24"/>
          <w:lang w:val="ru-RU"/>
        </w:rPr>
        <w:t>разработке</w:t>
      </w:r>
      <w:r w:rsidR="00F74019" w:rsidRPr="00117C98">
        <w:rPr>
          <w:rFonts w:ascii="Arial" w:hAnsi="Arial" w:cs="Arial"/>
          <w:sz w:val="24"/>
          <w:szCs w:val="24"/>
          <w:lang w:val="ru-RU"/>
        </w:rPr>
        <w:t xml:space="preserve"> </w:t>
      </w:r>
      <w:r w:rsidRPr="00117C98">
        <w:rPr>
          <w:rFonts w:ascii="Arial" w:hAnsi="Arial" w:cs="Arial"/>
          <w:sz w:val="24"/>
          <w:szCs w:val="24"/>
          <w:lang w:val="ru-RU"/>
        </w:rPr>
        <w:t>нового</w:t>
      </w:r>
      <w:r w:rsidR="00F74019" w:rsidRPr="00117C98">
        <w:rPr>
          <w:rFonts w:ascii="Arial" w:hAnsi="Arial" w:cs="Arial"/>
          <w:sz w:val="24"/>
          <w:szCs w:val="24"/>
          <w:lang w:val="ru-RU"/>
        </w:rPr>
        <w:t xml:space="preserve"> продукта </w:t>
      </w:r>
      <w:r w:rsidRPr="00117C98">
        <w:rPr>
          <w:rFonts w:ascii="Arial" w:hAnsi="Arial" w:cs="Arial"/>
          <w:sz w:val="24"/>
          <w:szCs w:val="24"/>
          <w:lang w:val="ru-RU"/>
        </w:rPr>
        <w:t>знаний</w:t>
      </w:r>
      <w:r w:rsidR="00F74019" w:rsidRPr="00117C98">
        <w:rPr>
          <w:rFonts w:ascii="Arial" w:hAnsi="Arial" w:cs="Arial"/>
          <w:sz w:val="24"/>
          <w:szCs w:val="24"/>
          <w:lang w:val="ru-RU"/>
        </w:rPr>
        <w:t xml:space="preserve"> о </w:t>
      </w:r>
      <w:r w:rsidR="00852AF8" w:rsidRPr="00117C98">
        <w:rPr>
          <w:rFonts w:ascii="Arial" w:hAnsi="Arial" w:cs="Arial"/>
          <w:sz w:val="24"/>
          <w:szCs w:val="24"/>
          <w:lang w:val="ru-RU"/>
        </w:rPr>
        <w:t xml:space="preserve">создании </w:t>
      </w:r>
      <w:r w:rsidRPr="00117C98">
        <w:rPr>
          <w:rFonts w:ascii="Arial" w:hAnsi="Arial" w:cs="Arial"/>
          <w:sz w:val="24"/>
          <w:szCs w:val="24"/>
          <w:lang w:val="ru-RU"/>
        </w:rPr>
        <w:t>механизмов</w:t>
      </w:r>
      <w:r w:rsidR="00F74019" w:rsidRPr="00117C98">
        <w:rPr>
          <w:rFonts w:ascii="Arial" w:hAnsi="Arial" w:cs="Arial"/>
          <w:sz w:val="24"/>
          <w:szCs w:val="24"/>
          <w:lang w:val="ru-RU"/>
        </w:rPr>
        <w:t xml:space="preserve"> </w:t>
      </w:r>
      <w:r w:rsidRPr="00117C98">
        <w:rPr>
          <w:rFonts w:ascii="Arial" w:hAnsi="Arial" w:cs="Arial"/>
          <w:sz w:val="24"/>
          <w:szCs w:val="24"/>
          <w:lang w:val="ru-RU"/>
        </w:rPr>
        <w:t>вовлечения</w:t>
      </w:r>
      <w:r w:rsidR="00F74019" w:rsidRPr="00117C98">
        <w:rPr>
          <w:rFonts w:ascii="Arial" w:hAnsi="Arial" w:cs="Arial"/>
          <w:sz w:val="24"/>
          <w:szCs w:val="24"/>
          <w:lang w:val="ru-RU"/>
        </w:rPr>
        <w:t xml:space="preserve"> </w:t>
      </w:r>
      <w:r w:rsidRPr="00117C98">
        <w:rPr>
          <w:rFonts w:ascii="Arial" w:hAnsi="Arial" w:cs="Arial"/>
          <w:sz w:val="24"/>
          <w:szCs w:val="24"/>
          <w:lang w:val="ru-RU"/>
        </w:rPr>
        <w:t>граждан</w:t>
      </w:r>
      <w:r w:rsidR="00F74019" w:rsidRPr="00117C98">
        <w:rPr>
          <w:rFonts w:ascii="Arial" w:hAnsi="Arial" w:cs="Arial"/>
          <w:sz w:val="24"/>
          <w:szCs w:val="24"/>
          <w:lang w:val="ru-RU"/>
        </w:rPr>
        <w:t xml:space="preserve"> в </w:t>
      </w:r>
      <w:r w:rsidRPr="00117C98">
        <w:rPr>
          <w:rFonts w:ascii="Arial" w:hAnsi="Arial" w:cs="Arial"/>
          <w:sz w:val="24"/>
          <w:szCs w:val="24"/>
          <w:lang w:val="ru-RU"/>
        </w:rPr>
        <w:t>бюджетный</w:t>
      </w:r>
      <w:r w:rsidR="00F74019" w:rsidRPr="00117C98">
        <w:rPr>
          <w:rFonts w:ascii="Arial" w:hAnsi="Arial" w:cs="Arial"/>
          <w:sz w:val="24"/>
          <w:szCs w:val="24"/>
          <w:lang w:val="ru-RU"/>
        </w:rPr>
        <w:t xml:space="preserve"> процесс и </w:t>
      </w:r>
      <w:r w:rsidR="00204EB8" w:rsidRPr="00117C98">
        <w:rPr>
          <w:rFonts w:ascii="Arial" w:hAnsi="Arial" w:cs="Arial"/>
          <w:sz w:val="24"/>
          <w:szCs w:val="24"/>
          <w:lang w:val="ru-RU"/>
        </w:rPr>
        <w:t>принятие</w:t>
      </w:r>
      <w:r w:rsidR="00F74019" w:rsidRPr="00117C98">
        <w:rPr>
          <w:rFonts w:ascii="Arial" w:hAnsi="Arial" w:cs="Arial"/>
          <w:sz w:val="24"/>
          <w:szCs w:val="24"/>
          <w:lang w:val="ru-RU"/>
        </w:rPr>
        <w:t xml:space="preserve"> решений по </w:t>
      </w:r>
      <w:r w:rsidRPr="00117C98">
        <w:rPr>
          <w:rFonts w:ascii="Arial" w:hAnsi="Arial" w:cs="Arial"/>
          <w:sz w:val="24"/>
          <w:szCs w:val="24"/>
          <w:lang w:val="ru-RU"/>
        </w:rPr>
        <w:t>вопросам</w:t>
      </w:r>
      <w:r w:rsidR="00F74019" w:rsidRPr="00117C98">
        <w:rPr>
          <w:rFonts w:ascii="Arial" w:hAnsi="Arial" w:cs="Arial"/>
          <w:sz w:val="24"/>
          <w:szCs w:val="24"/>
          <w:lang w:val="ru-RU"/>
        </w:rPr>
        <w:t xml:space="preserve"> государственного </w:t>
      </w:r>
      <w:r w:rsidRPr="00117C98">
        <w:rPr>
          <w:rFonts w:ascii="Arial" w:hAnsi="Arial" w:cs="Arial"/>
          <w:sz w:val="24"/>
          <w:szCs w:val="24"/>
          <w:lang w:val="ru-RU"/>
        </w:rPr>
        <w:t>управления</w:t>
      </w:r>
      <w:r w:rsidR="00172D8C" w:rsidRPr="00117C98">
        <w:rPr>
          <w:rFonts w:ascii="Arial" w:hAnsi="Arial" w:cs="Arial"/>
          <w:sz w:val="24"/>
          <w:szCs w:val="24"/>
          <w:lang w:val="ru-RU"/>
        </w:rPr>
        <w:t xml:space="preserve">. </w:t>
      </w:r>
    </w:p>
    <w:p w14:paraId="02C3FC41" w14:textId="77777777" w:rsidR="00172D8C" w:rsidRPr="00117C98" w:rsidRDefault="00172D8C" w:rsidP="002D3308">
      <w:pPr>
        <w:jc w:val="both"/>
        <w:rPr>
          <w:rFonts w:ascii="Arial" w:hAnsi="Arial" w:cs="Arial"/>
          <w:lang w:val="ru-RU" w:eastAsia="en-US"/>
        </w:rPr>
      </w:pPr>
    </w:p>
    <w:p w14:paraId="5026E3F2" w14:textId="39B213E1" w:rsidR="006E2CA6" w:rsidRPr="00117C98" w:rsidRDefault="00F74019" w:rsidP="006E1F90">
      <w:pPr>
        <w:pStyle w:val="ListParagraph"/>
        <w:numPr>
          <w:ilvl w:val="0"/>
          <w:numId w:val="16"/>
        </w:numPr>
        <w:jc w:val="both"/>
        <w:rPr>
          <w:rFonts w:ascii="Arial" w:hAnsi="Arial" w:cs="Arial"/>
          <w:sz w:val="24"/>
          <w:szCs w:val="24"/>
          <w:lang w:val="ru-RU"/>
        </w:rPr>
      </w:pPr>
      <w:r w:rsidRPr="00117C98">
        <w:rPr>
          <w:rFonts w:ascii="Arial" w:hAnsi="Arial" w:cs="Arial"/>
          <w:sz w:val="24"/>
          <w:szCs w:val="24"/>
          <w:lang w:val="ru-RU"/>
        </w:rPr>
        <w:t xml:space="preserve">В ходе состоявшегося 23 июня заседания РГ БС </w:t>
      </w:r>
      <w:r w:rsidRPr="00117C98">
        <w:rPr>
          <w:rFonts w:ascii="Arial" w:hAnsi="Arial" w:cs="Arial"/>
          <w:sz w:val="24"/>
          <w:szCs w:val="24"/>
          <w:lang w:val="en-GB"/>
        </w:rPr>
        <w:t>PEMPAL</w:t>
      </w:r>
      <w:r w:rsidRPr="00117C98">
        <w:rPr>
          <w:rFonts w:ascii="Arial" w:hAnsi="Arial" w:cs="Arial"/>
          <w:sz w:val="24"/>
          <w:szCs w:val="24"/>
          <w:lang w:val="ru-RU"/>
        </w:rPr>
        <w:t xml:space="preserve"> </w:t>
      </w:r>
      <w:r w:rsidR="0081278F" w:rsidRPr="00117C98">
        <w:rPr>
          <w:rFonts w:ascii="Arial" w:hAnsi="Arial" w:cs="Arial"/>
          <w:sz w:val="24"/>
          <w:szCs w:val="24"/>
          <w:lang w:val="ru-RU"/>
        </w:rPr>
        <w:t>обсудила</w:t>
      </w:r>
      <w:r w:rsidRPr="00117C98">
        <w:rPr>
          <w:rFonts w:ascii="Arial" w:hAnsi="Arial" w:cs="Arial"/>
          <w:sz w:val="24"/>
          <w:szCs w:val="24"/>
          <w:lang w:val="ru-RU"/>
        </w:rPr>
        <w:t xml:space="preserve"> </w:t>
      </w:r>
      <w:r w:rsidR="0081278F" w:rsidRPr="00117C98">
        <w:rPr>
          <w:rFonts w:ascii="Arial" w:hAnsi="Arial" w:cs="Arial"/>
          <w:sz w:val="24"/>
          <w:szCs w:val="24"/>
          <w:lang w:val="ru-RU"/>
        </w:rPr>
        <w:t>предварительные</w:t>
      </w:r>
      <w:r w:rsidRPr="00117C98">
        <w:rPr>
          <w:rFonts w:ascii="Arial" w:hAnsi="Arial" w:cs="Arial"/>
          <w:sz w:val="24"/>
          <w:szCs w:val="24"/>
          <w:lang w:val="ru-RU"/>
        </w:rPr>
        <w:t xml:space="preserve"> результаты </w:t>
      </w:r>
      <w:r w:rsidR="00204EB8" w:rsidRPr="00117C98">
        <w:rPr>
          <w:rFonts w:ascii="Arial" w:hAnsi="Arial" w:cs="Arial"/>
          <w:sz w:val="24"/>
          <w:szCs w:val="24"/>
          <w:lang w:val="ru-RU"/>
        </w:rPr>
        <w:t xml:space="preserve">проведенного Международным бюджетным партнерством </w:t>
      </w:r>
      <w:r w:rsidRPr="00117C98">
        <w:rPr>
          <w:rFonts w:ascii="Arial" w:hAnsi="Arial" w:cs="Arial"/>
          <w:sz w:val="24"/>
          <w:szCs w:val="24"/>
          <w:lang w:val="ru-RU"/>
        </w:rPr>
        <w:t xml:space="preserve">обследования открытости </w:t>
      </w:r>
      <w:r w:rsidR="0081278F" w:rsidRPr="00117C98">
        <w:rPr>
          <w:rFonts w:ascii="Arial" w:hAnsi="Arial" w:cs="Arial"/>
          <w:sz w:val="24"/>
          <w:szCs w:val="24"/>
          <w:lang w:val="ru-RU"/>
        </w:rPr>
        <w:t>бюджета</w:t>
      </w:r>
      <w:r w:rsidR="00204EB8" w:rsidRPr="00117C98">
        <w:rPr>
          <w:rFonts w:ascii="Arial" w:hAnsi="Arial" w:cs="Arial"/>
          <w:sz w:val="24"/>
          <w:szCs w:val="24"/>
          <w:lang w:val="ru-RU"/>
        </w:rPr>
        <w:t xml:space="preserve"> </w:t>
      </w:r>
      <w:r w:rsidRPr="00117C98">
        <w:rPr>
          <w:rFonts w:ascii="Arial" w:hAnsi="Arial" w:cs="Arial"/>
          <w:sz w:val="24"/>
          <w:szCs w:val="24"/>
          <w:lang w:val="ru-RU"/>
        </w:rPr>
        <w:t>за 2</w:t>
      </w:r>
      <w:r w:rsidR="006E2CA6" w:rsidRPr="00117C98">
        <w:rPr>
          <w:rFonts w:ascii="Arial" w:hAnsi="Arial" w:cs="Arial"/>
          <w:sz w:val="24"/>
          <w:szCs w:val="24"/>
          <w:lang w:val="ru-RU"/>
        </w:rPr>
        <w:t xml:space="preserve">017 </w:t>
      </w:r>
      <w:r w:rsidRPr="00117C98">
        <w:rPr>
          <w:rFonts w:ascii="Arial" w:hAnsi="Arial" w:cs="Arial"/>
          <w:sz w:val="24"/>
          <w:szCs w:val="24"/>
          <w:lang w:val="ru-RU"/>
        </w:rPr>
        <w:t xml:space="preserve">год, </w:t>
      </w:r>
      <w:r w:rsidR="00852AF8" w:rsidRPr="00117C98">
        <w:rPr>
          <w:rFonts w:ascii="Arial" w:hAnsi="Arial" w:cs="Arial"/>
          <w:sz w:val="24"/>
          <w:szCs w:val="24"/>
          <w:lang w:val="ru-RU"/>
        </w:rPr>
        <w:t xml:space="preserve">на тему </w:t>
      </w:r>
      <w:r w:rsidR="00852AF8" w:rsidRPr="00117C98">
        <w:rPr>
          <w:rFonts w:ascii="Arial" w:hAnsi="Arial" w:cs="Arial"/>
          <w:sz w:val="24"/>
          <w:szCs w:val="24"/>
          <w:lang w:val="ru-RU"/>
        </w:rPr>
        <w:lastRenderedPageBreak/>
        <w:t xml:space="preserve">наличия ключевой </w:t>
      </w:r>
      <w:r w:rsidRPr="00117C98">
        <w:rPr>
          <w:rFonts w:ascii="Arial" w:hAnsi="Arial" w:cs="Arial"/>
          <w:sz w:val="24"/>
          <w:szCs w:val="24"/>
          <w:lang w:val="ru-RU"/>
        </w:rPr>
        <w:t xml:space="preserve">бюджетной документации. Кроме того, с обзором нового </w:t>
      </w:r>
      <w:r w:rsidR="00972276" w:rsidRPr="00117C98">
        <w:rPr>
          <w:rFonts w:ascii="Arial" w:hAnsi="Arial" w:cs="Arial"/>
          <w:sz w:val="24"/>
          <w:szCs w:val="24"/>
          <w:lang w:val="ru-RU"/>
        </w:rPr>
        <w:t xml:space="preserve">инструментария </w:t>
      </w:r>
      <w:r w:rsidRPr="00117C98">
        <w:rPr>
          <w:rFonts w:ascii="Arial" w:hAnsi="Arial" w:cs="Arial"/>
          <w:sz w:val="24"/>
          <w:szCs w:val="24"/>
          <w:lang w:val="ru-RU"/>
        </w:rPr>
        <w:t xml:space="preserve">оценки прозрачности бюджета выступил Ронни Даунс (заместитель руководителя Управления бюджетирования и государственных расходов ОЭСР). </w:t>
      </w:r>
      <w:r w:rsidR="00972276" w:rsidRPr="00117C98">
        <w:rPr>
          <w:rFonts w:ascii="Arial" w:hAnsi="Arial" w:cs="Arial"/>
          <w:sz w:val="24"/>
          <w:szCs w:val="24"/>
          <w:lang w:val="ru-RU"/>
        </w:rPr>
        <w:t>Этот инструментарий</w:t>
      </w:r>
      <w:r w:rsidR="00852AF8" w:rsidRPr="00117C98">
        <w:rPr>
          <w:rFonts w:ascii="Arial" w:hAnsi="Arial" w:cs="Arial"/>
          <w:sz w:val="24"/>
          <w:szCs w:val="24"/>
          <w:lang w:val="ru-RU"/>
        </w:rPr>
        <w:t>, предназначенный для проведения странами самооценки,</w:t>
      </w:r>
      <w:r w:rsidR="00972276" w:rsidRPr="00117C98">
        <w:rPr>
          <w:rFonts w:ascii="Arial" w:hAnsi="Arial" w:cs="Arial"/>
          <w:sz w:val="24"/>
          <w:szCs w:val="24"/>
          <w:lang w:val="ru-RU"/>
        </w:rPr>
        <w:t xml:space="preserve"> был разработан при участии и в сотрудничестве с более широким кругом организаций, занимающихся проблемами прозрачности в налогово-бюджетной сфере, в частности - с Международным валютным фондом (МВФ), Группой Всемирного банка, Международным бюджетным партнёрством (IBP), Международной федерацией бухгалтеров (IFAC), и Программой оценки государственных расходов и финансовой подотчётности (PEFA); указанная работа является частью Глобальной инициативы по обеспечению прозрачности в налогово-бюджетной сфере (GIFT). Страны PEMPAL в течение последнего года также </w:t>
      </w:r>
      <w:r w:rsidR="00852AF8" w:rsidRPr="00117C98">
        <w:rPr>
          <w:rFonts w:ascii="Arial" w:hAnsi="Arial" w:cs="Arial"/>
          <w:sz w:val="24"/>
          <w:szCs w:val="24"/>
          <w:lang w:val="ru-RU"/>
        </w:rPr>
        <w:t xml:space="preserve">участвовали </w:t>
      </w:r>
      <w:r w:rsidR="00972276" w:rsidRPr="00117C98">
        <w:rPr>
          <w:rFonts w:ascii="Arial" w:hAnsi="Arial" w:cs="Arial"/>
          <w:sz w:val="24"/>
          <w:szCs w:val="24"/>
          <w:lang w:val="ru-RU"/>
        </w:rPr>
        <w:t xml:space="preserve">в </w:t>
      </w:r>
      <w:r w:rsidR="00852AF8" w:rsidRPr="00117C98">
        <w:rPr>
          <w:rFonts w:ascii="Arial" w:hAnsi="Arial" w:cs="Arial"/>
          <w:sz w:val="24"/>
          <w:szCs w:val="24"/>
          <w:lang w:val="ru-RU"/>
        </w:rPr>
        <w:t>разработке</w:t>
      </w:r>
      <w:r w:rsidR="00972276" w:rsidRPr="00117C98">
        <w:rPr>
          <w:rFonts w:ascii="Arial" w:hAnsi="Arial" w:cs="Arial"/>
          <w:sz w:val="24"/>
          <w:szCs w:val="24"/>
          <w:lang w:val="ru-RU"/>
        </w:rPr>
        <w:t xml:space="preserve"> предварительного документа</w:t>
      </w:r>
      <w:r w:rsidR="009F6CC1" w:rsidRPr="00117C98">
        <w:rPr>
          <w:rFonts w:ascii="Arial" w:hAnsi="Arial" w:cs="Arial"/>
          <w:sz w:val="24"/>
          <w:szCs w:val="24"/>
          <w:lang w:val="ru-RU"/>
        </w:rPr>
        <w:t xml:space="preserve">.  </w:t>
      </w:r>
    </w:p>
    <w:p w14:paraId="4968AFA3" w14:textId="77777777" w:rsidR="006E2CA6" w:rsidRPr="00117C98" w:rsidRDefault="006E2CA6" w:rsidP="006E2CA6">
      <w:pPr>
        <w:pStyle w:val="20"/>
        <w:shd w:val="clear" w:color="auto" w:fill="auto"/>
        <w:spacing w:before="0" w:after="120" w:line="240" w:lineRule="auto"/>
        <w:jc w:val="both"/>
        <w:rPr>
          <w:rFonts w:ascii="Arial" w:hAnsi="Arial" w:cs="Arial"/>
          <w:sz w:val="24"/>
          <w:szCs w:val="24"/>
          <w:lang w:val="ru-RU"/>
        </w:rPr>
      </w:pPr>
    </w:p>
    <w:p w14:paraId="030AACD4" w14:textId="2E287AE9" w:rsidR="002973C4" w:rsidRPr="00117C98" w:rsidRDefault="00972276" w:rsidP="006E1F90">
      <w:pPr>
        <w:pStyle w:val="20"/>
        <w:numPr>
          <w:ilvl w:val="0"/>
          <w:numId w:val="16"/>
        </w:numPr>
        <w:shd w:val="clear" w:color="auto" w:fill="auto"/>
        <w:spacing w:before="0" w:after="120" w:line="240" w:lineRule="auto"/>
        <w:jc w:val="both"/>
        <w:rPr>
          <w:rFonts w:ascii="Arial" w:hAnsi="Arial" w:cs="Arial"/>
          <w:sz w:val="24"/>
          <w:szCs w:val="24"/>
          <w:lang w:val="ru-RU"/>
        </w:rPr>
      </w:pPr>
      <w:r w:rsidRPr="00117C98">
        <w:rPr>
          <w:rFonts w:ascii="Arial" w:hAnsi="Arial" w:cs="Arial"/>
          <w:sz w:val="24"/>
          <w:szCs w:val="24"/>
          <w:lang w:val="ru-RU"/>
        </w:rPr>
        <w:t>Основные выводы и уроки по итогам конференции и совещания РГ</w:t>
      </w:r>
      <w:r w:rsidR="002973C4" w:rsidRPr="00117C98">
        <w:rPr>
          <w:rFonts w:ascii="Arial" w:hAnsi="Arial" w:cs="Arial"/>
          <w:sz w:val="24"/>
          <w:szCs w:val="24"/>
          <w:lang w:val="ru-RU"/>
        </w:rPr>
        <w:t>:</w:t>
      </w:r>
    </w:p>
    <w:p w14:paraId="40C85E0F" w14:textId="31227ADD" w:rsidR="003619CD" w:rsidRPr="00117C98" w:rsidRDefault="00972276" w:rsidP="00972276">
      <w:pPr>
        <w:pStyle w:val="ListParagraph"/>
        <w:numPr>
          <w:ilvl w:val="0"/>
          <w:numId w:val="17"/>
        </w:numPr>
        <w:tabs>
          <w:tab w:val="left" w:pos="9072"/>
        </w:tabs>
        <w:jc w:val="both"/>
        <w:rPr>
          <w:rFonts w:ascii="Arial" w:hAnsi="Arial" w:cs="Arial"/>
          <w:sz w:val="24"/>
          <w:szCs w:val="24"/>
          <w:lang w:val="ru-RU"/>
        </w:rPr>
      </w:pPr>
      <w:r w:rsidRPr="00117C98">
        <w:rPr>
          <w:rFonts w:ascii="Arial" w:hAnsi="Arial" w:cs="Arial"/>
          <w:sz w:val="24"/>
          <w:szCs w:val="24"/>
          <w:lang w:val="ru-RU"/>
        </w:rPr>
        <w:t xml:space="preserve">Мировая тенденция по повышению прозрачности бюджета </w:t>
      </w:r>
      <w:r w:rsidR="0081278F" w:rsidRPr="00117C98">
        <w:rPr>
          <w:rFonts w:ascii="Arial" w:hAnsi="Arial" w:cs="Arial"/>
          <w:sz w:val="24"/>
          <w:szCs w:val="24"/>
          <w:lang w:val="ru-RU"/>
        </w:rPr>
        <w:t>находит</w:t>
      </w:r>
      <w:r w:rsidRPr="00117C98">
        <w:rPr>
          <w:rFonts w:ascii="Arial" w:hAnsi="Arial" w:cs="Arial"/>
          <w:sz w:val="24"/>
          <w:szCs w:val="24"/>
          <w:lang w:val="ru-RU"/>
        </w:rPr>
        <w:t xml:space="preserve"> </w:t>
      </w:r>
      <w:r w:rsidR="0081278F" w:rsidRPr="00117C98">
        <w:rPr>
          <w:rFonts w:ascii="Arial" w:hAnsi="Arial" w:cs="Arial"/>
          <w:sz w:val="24"/>
          <w:szCs w:val="24"/>
          <w:lang w:val="ru-RU"/>
        </w:rPr>
        <w:t>подтверждение</w:t>
      </w:r>
      <w:r w:rsidRPr="00117C98">
        <w:rPr>
          <w:rFonts w:ascii="Arial" w:hAnsi="Arial" w:cs="Arial"/>
          <w:sz w:val="24"/>
          <w:szCs w:val="24"/>
          <w:lang w:val="ru-RU"/>
        </w:rPr>
        <w:t xml:space="preserve"> </w:t>
      </w:r>
      <w:r w:rsidR="00204EB8" w:rsidRPr="00117C98">
        <w:rPr>
          <w:rFonts w:ascii="Arial" w:hAnsi="Arial" w:cs="Arial"/>
          <w:sz w:val="24"/>
          <w:szCs w:val="24"/>
          <w:lang w:val="ru-RU"/>
        </w:rPr>
        <w:t>в многочисленных исследованиях</w:t>
      </w:r>
      <w:r w:rsidRPr="00117C98">
        <w:rPr>
          <w:rFonts w:ascii="Arial" w:hAnsi="Arial" w:cs="Arial"/>
          <w:sz w:val="24"/>
          <w:szCs w:val="24"/>
          <w:lang w:val="ru-RU"/>
        </w:rPr>
        <w:t xml:space="preserve">, тогда как </w:t>
      </w:r>
      <w:r w:rsidR="00852AF8" w:rsidRPr="00117C98">
        <w:rPr>
          <w:rFonts w:ascii="Arial" w:hAnsi="Arial" w:cs="Arial"/>
          <w:sz w:val="24"/>
          <w:szCs w:val="24"/>
          <w:lang w:val="ru-RU"/>
        </w:rPr>
        <w:t xml:space="preserve">проблематика </w:t>
      </w:r>
      <w:r w:rsidRPr="00117C98">
        <w:rPr>
          <w:rFonts w:ascii="Arial" w:hAnsi="Arial" w:cs="Arial"/>
          <w:sz w:val="24"/>
          <w:szCs w:val="24"/>
          <w:lang w:val="ru-RU"/>
        </w:rPr>
        <w:t>бюджетной грамотности развита не столь широко</w:t>
      </w:r>
      <w:r w:rsidR="003619CD" w:rsidRPr="00117C98">
        <w:rPr>
          <w:rFonts w:ascii="Arial" w:hAnsi="Arial" w:cs="Arial"/>
          <w:sz w:val="24"/>
          <w:szCs w:val="24"/>
          <w:lang w:val="ru-RU"/>
        </w:rPr>
        <w:t xml:space="preserve">. </w:t>
      </w:r>
      <w:r w:rsidRPr="00117C98">
        <w:rPr>
          <w:rFonts w:ascii="Arial" w:hAnsi="Arial" w:cs="Arial"/>
          <w:sz w:val="24"/>
          <w:szCs w:val="24"/>
          <w:lang w:val="ru-RU"/>
        </w:rPr>
        <w:t xml:space="preserve">Проект повышения бюджетной </w:t>
      </w:r>
      <w:r w:rsidR="0081278F" w:rsidRPr="00117C98">
        <w:rPr>
          <w:rFonts w:ascii="Arial" w:hAnsi="Arial" w:cs="Arial"/>
          <w:sz w:val="24"/>
          <w:szCs w:val="24"/>
          <w:lang w:val="ru-RU"/>
        </w:rPr>
        <w:t>грамотности,</w:t>
      </w:r>
      <w:r w:rsidRPr="00117C98">
        <w:rPr>
          <w:rFonts w:ascii="Arial" w:hAnsi="Arial" w:cs="Arial"/>
          <w:sz w:val="24"/>
          <w:szCs w:val="24"/>
          <w:lang w:val="ru-RU"/>
        </w:rPr>
        <w:t xml:space="preserve"> </w:t>
      </w:r>
      <w:r w:rsidR="00204EB8" w:rsidRPr="00117C98">
        <w:rPr>
          <w:rFonts w:ascii="Arial" w:hAnsi="Arial" w:cs="Arial"/>
          <w:sz w:val="24"/>
          <w:szCs w:val="24"/>
          <w:lang w:val="ru-RU"/>
        </w:rPr>
        <w:t xml:space="preserve">инициированный </w:t>
      </w:r>
      <w:r w:rsidRPr="00117C98">
        <w:rPr>
          <w:rFonts w:ascii="Arial" w:hAnsi="Arial" w:cs="Arial"/>
          <w:sz w:val="24"/>
          <w:szCs w:val="24"/>
          <w:lang w:val="ru-RU"/>
        </w:rPr>
        <w:t>Министерство</w:t>
      </w:r>
      <w:r w:rsidR="00204EB8" w:rsidRPr="00117C98">
        <w:rPr>
          <w:rFonts w:ascii="Arial" w:hAnsi="Arial" w:cs="Arial"/>
          <w:sz w:val="24"/>
          <w:szCs w:val="24"/>
          <w:lang w:val="ru-RU"/>
        </w:rPr>
        <w:t>м</w:t>
      </w:r>
      <w:r w:rsidRPr="00117C98">
        <w:rPr>
          <w:rFonts w:ascii="Arial" w:hAnsi="Arial" w:cs="Arial"/>
          <w:sz w:val="24"/>
          <w:szCs w:val="24"/>
          <w:lang w:val="ru-RU"/>
        </w:rPr>
        <w:t xml:space="preserve"> финансов Российской Федерации, помог ликвидировать этот </w:t>
      </w:r>
      <w:r w:rsidR="0081278F" w:rsidRPr="00117C98">
        <w:rPr>
          <w:rFonts w:ascii="Arial" w:hAnsi="Arial" w:cs="Arial"/>
          <w:sz w:val="24"/>
          <w:szCs w:val="24"/>
          <w:lang w:val="ru-RU"/>
        </w:rPr>
        <w:t>пробел и</w:t>
      </w:r>
      <w:r w:rsidRPr="00117C98">
        <w:rPr>
          <w:rFonts w:ascii="Arial" w:hAnsi="Arial" w:cs="Arial"/>
          <w:sz w:val="24"/>
          <w:szCs w:val="24"/>
          <w:lang w:val="ru-RU"/>
        </w:rPr>
        <w:t>, таки</w:t>
      </w:r>
      <w:r w:rsidR="00AE31DD" w:rsidRPr="00117C98">
        <w:rPr>
          <w:rFonts w:ascii="Arial" w:hAnsi="Arial" w:cs="Arial"/>
          <w:sz w:val="24"/>
          <w:szCs w:val="24"/>
          <w:lang w:val="ru-RU"/>
        </w:rPr>
        <w:t>м</w:t>
      </w:r>
      <w:r w:rsidRPr="00117C98">
        <w:rPr>
          <w:rFonts w:ascii="Arial" w:hAnsi="Arial" w:cs="Arial"/>
          <w:sz w:val="24"/>
          <w:szCs w:val="24"/>
          <w:lang w:val="ru-RU"/>
        </w:rPr>
        <w:t xml:space="preserve"> образом, </w:t>
      </w:r>
      <w:r w:rsidR="00204EB8" w:rsidRPr="00117C98">
        <w:rPr>
          <w:rFonts w:ascii="Arial" w:hAnsi="Arial" w:cs="Arial"/>
          <w:sz w:val="24"/>
          <w:szCs w:val="24"/>
          <w:lang w:val="ru-RU"/>
        </w:rPr>
        <w:t xml:space="preserve">позволил привлечь </w:t>
      </w:r>
      <w:r w:rsidRPr="00117C98">
        <w:rPr>
          <w:rFonts w:ascii="Arial" w:hAnsi="Arial" w:cs="Arial"/>
          <w:sz w:val="24"/>
          <w:szCs w:val="24"/>
          <w:lang w:val="ru-RU"/>
        </w:rPr>
        <w:t xml:space="preserve">внимание к важности </w:t>
      </w:r>
      <w:r w:rsidR="00AE31DD" w:rsidRPr="00117C98">
        <w:rPr>
          <w:rFonts w:ascii="Arial" w:hAnsi="Arial" w:cs="Arial"/>
          <w:sz w:val="24"/>
          <w:szCs w:val="24"/>
          <w:lang w:val="ru-RU"/>
        </w:rPr>
        <w:t xml:space="preserve">продвижения </w:t>
      </w:r>
      <w:r w:rsidR="0081278F" w:rsidRPr="00117C98">
        <w:rPr>
          <w:rFonts w:ascii="Arial" w:hAnsi="Arial" w:cs="Arial"/>
          <w:sz w:val="24"/>
          <w:szCs w:val="24"/>
          <w:lang w:val="ru-RU"/>
        </w:rPr>
        <w:t>этой</w:t>
      </w:r>
      <w:r w:rsidR="00204EB8" w:rsidRPr="00117C98">
        <w:rPr>
          <w:rFonts w:ascii="Arial" w:hAnsi="Arial" w:cs="Arial"/>
          <w:sz w:val="24"/>
          <w:szCs w:val="24"/>
          <w:lang w:val="ru-RU"/>
        </w:rPr>
        <w:t xml:space="preserve"> тем</w:t>
      </w:r>
      <w:r w:rsidRPr="00117C98">
        <w:rPr>
          <w:rFonts w:ascii="Arial" w:hAnsi="Arial" w:cs="Arial"/>
          <w:sz w:val="24"/>
          <w:szCs w:val="24"/>
          <w:lang w:val="ru-RU"/>
        </w:rPr>
        <w:t xml:space="preserve">ы как на региональном, так и на мировом уровне. </w:t>
      </w:r>
    </w:p>
    <w:p w14:paraId="5E71BB08" w14:textId="43681F45" w:rsidR="003619CD" w:rsidRPr="00117C98" w:rsidRDefault="00F315BB" w:rsidP="006E1F90">
      <w:pPr>
        <w:pStyle w:val="ListParagraph"/>
        <w:numPr>
          <w:ilvl w:val="0"/>
          <w:numId w:val="17"/>
        </w:numPr>
        <w:tabs>
          <w:tab w:val="left" w:pos="9072"/>
        </w:tabs>
        <w:jc w:val="both"/>
        <w:rPr>
          <w:rFonts w:ascii="Arial" w:hAnsi="Arial" w:cs="Arial"/>
          <w:sz w:val="24"/>
          <w:szCs w:val="24"/>
          <w:lang w:val="ru-RU"/>
        </w:rPr>
      </w:pPr>
      <w:r w:rsidRPr="00117C98">
        <w:rPr>
          <w:rFonts w:ascii="Arial" w:hAnsi="Arial" w:cs="Arial"/>
          <w:sz w:val="24"/>
          <w:szCs w:val="24"/>
          <w:lang w:val="ru-RU"/>
        </w:rPr>
        <w:t>В рамках про</w:t>
      </w:r>
      <w:r w:rsidR="00204EB8" w:rsidRPr="00117C98">
        <w:rPr>
          <w:rFonts w:ascii="Arial" w:hAnsi="Arial" w:cs="Arial"/>
          <w:sz w:val="24"/>
          <w:szCs w:val="24"/>
          <w:lang w:val="ru-RU"/>
        </w:rPr>
        <w:t>в</w:t>
      </w:r>
      <w:r w:rsidRPr="00117C98">
        <w:rPr>
          <w:rFonts w:ascii="Arial" w:hAnsi="Arial" w:cs="Arial"/>
          <w:sz w:val="24"/>
          <w:szCs w:val="24"/>
          <w:lang w:val="ru-RU"/>
        </w:rPr>
        <w:t xml:space="preserve">еденного </w:t>
      </w:r>
      <w:r w:rsidR="0081278F" w:rsidRPr="00117C98">
        <w:rPr>
          <w:rFonts w:ascii="Arial" w:hAnsi="Arial" w:cs="Arial"/>
          <w:sz w:val="24"/>
          <w:szCs w:val="24"/>
          <w:lang w:val="ru-RU"/>
        </w:rPr>
        <w:t>недавно</w:t>
      </w:r>
      <w:r w:rsidRPr="00117C98">
        <w:rPr>
          <w:rFonts w:ascii="Arial" w:hAnsi="Arial" w:cs="Arial"/>
          <w:sz w:val="24"/>
          <w:szCs w:val="24"/>
          <w:lang w:val="ru-RU"/>
        </w:rPr>
        <w:t xml:space="preserve"> </w:t>
      </w:r>
      <w:r w:rsidR="0081278F" w:rsidRPr="00117C98">
        <w:rPr>
          <w:rFonts w:ascii="Arial" w:hAnsi="Arial" w:cs="Arial"/>
          <w:sz w:val="24"/>
          <w:szCs w:val="24"/>
          <w:lang w:val="ru-RU"/>
        </w:rPr>
        <w:t>обследования</w:t>
      </w:r>
      <w:r w:rsidRPr="00117C98">
        <w:rPr>
          <w:rFonts w:ascii="Arial" w:hAnsi="Arial" w:cs="Arial"/>
          <w:sz w:val="24"/>
          <w:szCs w:val="24"/>
          <w:lang w:val="ru-RU"/>
        </w:rPr>
        <w:t xml:space="preserve"> </w:t>
      </w:r>
      <w:r w:rsidR="00204EB8" w:rsidRPr="00117C98">
        <w:rPr>
          <w:rFonts w:ascii="Arial" w:hAnsi="Arial" w:cs="Arial"/>
          <w:sz w:val="24"/>
          <w:szCs w:val="24"/>
          <w:lang w:val="ru-RU"/>
        </w:rPr>
        <w:t>Всемирный</w:t>
      </w:r>
      <w:r w:rsidRPr="00117C98">
        <w:rPr>
          <w:rFonts w:ascii="Arial" w:hAnsi="Arial" w:cs="Arial"/>
          <w:sz w:val="24"/>
          <w:szCs w:val="24"/>
          <w:lang w:val="ru-RU"/>
        </w:rPr>
        <w:t xml:space="preserve"> </w:t>
      </w:r>
      <w:r w:rsidR="00204EB8" w:rsidRPr="00117C98">
        <w:rPr>
          <w:rFonts w:ascii="Arial" w:hAnsi="Arial" w:cs="Arial"/>
          <w:sz w:val="24"/>
          <w:szCs w:val="24"/>
          <w:lang w:val="ru-RU"/>
        </w:rPr>
        <w:t>банк</w:t>
      </w:r>
      <w:r w:rsidRPr="00117C98">
        <w:rPr>
          <w:rFonts w:ascii="Arial" w:hAnsi="Arial" w:cs="Arial"/>
          <w:sz w:val="24"/>
          <w:szCs w:val="24"/>
          <w:lang w:val="ru-RU"/>
        </w:rPr>
        <w:t xml:space="preserve"> </w:t>
      </w:r>
      <w:r w:rsidR="00AE31DD" w:rsidRPr="00117C98">
        <w:rPr>
          <w:rFonts w:ascii="Arial" w:hAnsi="Arial" w:cs="Arial"/>
          <w:sz w:val="24"/>
          <w:szCs w:val="24"/>
          <w:lang w:val="ru-RU"/>
        </w:rPr>
        <w:t xml:space="preserve">внес свой вклад в </w:t>
      </w:r>
      <w:r w:rsidR="00204EB8" w:rsidRPr="00117C98">
        <w:rPr>
          <w:rFonts w:ascii="Arial" w:hAnsi="Arial" w:cs="Arial"/>
          <w:sz w:val="24"/>
          <w:szCs w:val="24"/>
          <w:lang w:val="ru-RU"/>
        </w:rPr>
        <w:t xml:space="preserve">эту </w:t>
      </w:r>
      <w:r w:rsidR="00AE31DD" w:rsidRPr="00117C98">
        <w:rPr>
          <w:rFonts w:ascii="Arial" w:hAnsi="Arial" w:cs="Arial"/>
          <w:sz w:val="24"/>
          <w:szCs w:val="24"/>
          <w:lang w:val="ru-RU"/>
        </w:rPr>
        <w:t>проблематику</w:t>
      </w:r>
      <w:r w:rsidRPr="00117C98">
        <w:rPr>
          <w:rFonts w:ascii="Arial" w:hAnsi="Arial" w:cs="Arial"/>
          <w:sz w:val="24"/>
          <w:szCs w:val="24"/>
          <w:lang w:val="ru-RU"/>
        </w:rPr>
        <w:t xml:space="preserve">, </w:t>
      </w:r>
      <w:r w:rsidR="00AE31DD" w:rsidRPr="00117C98">
        <w:rPr>
          <w:rFonts w:ascii="Arial" w:hAnsi="Arial" w:cs="Arial"/>
          <w:sz w:val="24"/>
          <w:szCs w:val="24"/>
          <w:lang w:val="ru-RU"/>
        </w:rPr>
        <w:t>представив</w:t>
      </w:r>
      <w:r w:rsidRPr="00117C98">
        <w:rPr>
          <w:rFonts w:ascii="Arial" w:hAnsi="Arial" w:cs="Arial"/>
          <w:sz w:val="24"/>
          <w:szCs w:val="24"/>
          <w:lang w:val="ru-RU"/>
        </w:rPr>
        <w:t xml:space="preserve"> ключевые выводы и уроки на основе </w:t>
      </w:r>
      <w:r w:rsidR="003619CD" w:rsidRPr="00117C98">
        <w:rPr>
          <w:rFonts w:ascii="Arial" w:hAnsi="Arial" w:cs="Arial"/>
          <w:sz w:val="24"/>
          <w:szCs w:val="24"/>
          <w:lang w:val="ru-RU"/>
        </w:rPr>
        <w:t xml:space="preserve">35 </w:t>
      </w:r>
      <w:r w:rsidRPr="00117C98">
        <w:rPr>
          <w:rFonts w:ascii="Arial" w:hAnsi="Arial" w:cs="Arial"/>
          <w:sz w:val="24"/>
          <w:szCs w:val="24"/>
          <w:lang w:val="ru-RU"/>
        </w:rPr>
        <w:t xml:space="preserve">практических </w:t>
      </w:r>
      <w:r w:rsidR="0081278F" w:rsidRPr="00117C98">
        <w:rPr>
          <w:rFonts w:ascii="Arial" w:hAnsi="Arial" w:cs="Arial"/>
          <w:sz w:val="24"/>
          <w:szCs w:val="24"/>
          <w:lang w:val="ru-RU"/>
        </w:rPr>
        <w:t>примеров</w:t>
      </w:r>
      <w:r w:rsidRPr="00117C98">
        <w:rPr>
          <w:rFonts w:ascii="Arial" w:hAnsi="Arial" w:cs="Arial"/>
          <w:sz w:val="24"/>
          <w:szCs w:val="24"/>
          <w:lang w:val="ru-RU"/>
        </w:rPr>
        <w:t xml:space="preserve"> из </w:t>
      </w:r>
      <w:r w:rsidR="003619CD" w:rsidRPr="00117C98">
        <w:rPr>
          <w:rFonts w:ascii="Arial" w:hAnsi="Arial" w:cs="Arial"/>
          <w:sz w:val="24"/>
          <w:szCs w:val="24"/>
          <w:lang w:val="ru-RU"/>
        </w:rPr>
        <w:t xml:space="preserve">34 </w:t>
      </w:r>
      <w:r w:rsidRPr="00117C98">
        <w:rPr>
          <w:rFonts w:ascii="Arial" w:hAnsi="Arial" w:cs="Arial"/>
          <w:sz w:val="24"/>
          <w:szCs w:val="24"/>
          <w:lang w:val="ru-RU"/>
        </w:rPr>
        <w:t>стран</w:t>
      </w:r>
      <w:r w:rsidR="00B70746" w:rsidRPr="00117C98">
        <w:rPr>
          <w:rFonts w:ascii="Arial" w:hAnsi="Arial" w:cs="Arial"/>
          <w:sz w:val="24"/>
          <w:szCs w:val="24"/>
          <w:lang w:val="ru-RU"/>
        </w:rPr>
        <w:t xml:space="preserve"> и определив</w:t>
      </w:r>
      <w:r w:rsidRPr="00117C98">
        <w:rPr>
          <w:rFonts w:ascii="Arial" w:hAnsi="Arial" w:cs="Arial"/>
          <w:sz w:val="24"/>
          <w:szCs w:val="24"/>
          <w:lang w:val="ru-RU"/>
        </w:rPr>
        <w:t xml:space="preserve"> понятие </w:t>
      </w:r>
      <w:r w:rsidRPr="00117C98">
        <w:rPr>
          <w:rFonts w:ascii="Arial" w:hAnsi="Arial" w:cs="Arial"/>
          <w:sz w:val="24"/>
          <w:szCs w:val="24"/>
          <w:lang w:val="ru-RU" w:eastAsia="ru-RU" w:bidi="ru-RU"/>
        </w:rPr>
        <w:t>бюджетной грамотности как умение читать, расшифровывать и понимать государственные бюджеты для стимулирования и укрепления конструктивного гражданского участия в процессе составления бюджета</w:t>
      </w:r>
      <w:r w:rsidR="00E271A1" w:rsidRPr="00117C98">
        <w:rPr>
          <w:rFonts w:ascii="Arial" w:hAnsi="Arial" w:cs="Arial"/>
          <w:sz w:val="24"/>
          <w:szCs w:val="24"/>
          <w:lang w:val="ru-RU"/>
        </w:rPr>
        <w:t xml:space="preserve">. </w:t>
      </w:r>
    </w:p>
    <w:p w14:paraId="421D4404" w14:textId="55E2A118" w:rsidR="009F6CC1" w:rsidRPr="00117C98" w:rsidRDefault="00204EB8" w:rsidP="006E1F90">
      <w:pPr>
        <w:pStyle w:val="20"/>
        <w:numPr>
          <w:ilvl w:val="0"/>
          <w:numId w:val="17"/>
        </w:numPr>
        <w:shd w:val="clear" w:color="auto" w:fill="auto"/>
        <w:spacing w:before="0" w:after="0" w:line="240" w:lineRule="auto"/>
        <w:jc w:val="both"/>
        <w:rPr>
          <w:rFonts w:ascii="Arial" w:hAnsi="Arial" w:cs="Arial"/>
          <w:sz w:val="24"/>
          <w:szCs w:val="24"/>
          <w:lang w:val="ru-RU"/>
        </w:rPr>
      </w:pPr>
      <w:r w:rsidRPr="00117C98">
        <w:rPr>
          <w:rFonts w:ascii="Arial" w:hAnsi="Arial" w:cs="Arial"/>
          <w:sz w:val="24"/>
          <w:szCs w:val="24"/>
          <w:lang w:val="ru-RU" w:eastAsia="ru-RU" w:bidi="ru-RU"/>
        </w:rPr>
        <w:t>Бюджетная</w:t>
      </w:r>
      <w:r w:rsidR="00F315BB" w:rsidRPr="00117C98">
        <w:rPr>
          <w:rFonts w:ascii="Arial" w:hAnsi="Arial" w:cs="Arial"/>
          <w:sz w:val="24"/>
          <w:szCs w:val="24"/>
          <w:lang w:val="ru-RU" w:eastAsia="ru-RU" w:bidi="ru-RU"/>
        </w:rPr>
        <w:t xml:space="preserve"> грамо</w:t>
      </w:r>
      <w:r w:rsidRPr="00117C98">
        <w:rPr>
          <w:rFonts w:ascii="Arial" w:hAnsi="Arial" w:cs="Arial"/>
          <w:sz w:val="24"/>
          <w:szCs w:val="24"/>
          <w:lang w:val="ru-RU" w:eastAsia="ru-RU" w:bidi="ru-RU"/>
        </w:rPr>
        <w:t>тность</w:t>
      </w:r>
      <w:r w:rsidR="00F315BB" w:rsidRPr="00117C98">
        <w:rPr>
          <w:rFonts w:ascii="Arial" w:hAnsi="Arial" w:cs="Arial"/>
          <w:sz w:val="24"/>
          <w:szCs w:val="24"/>
          <w:lang w:val="ru-RU" w:eastAsia="ru-RU" w:bidi="ru-RU"/>
        </w:rPr>
        <w:t xml:space="preserve"> - это </w:t>
      </w:r>
      <w:r w:rsidRPr="00117C98">
        <w:rPr>
          <w:rFonts w:ascii="Arial" w:hAnsi="Arial" w:cs="Arial"/>
          <w:sz w:val="24"/>
          <w:szCs w:val="24"/>
          <w:lang w:val="ru-RU" w:eastAsia="ru-RU" w:bidi="ru-RU"/>
        </w:rPr>
        <w:t>связующее звено, которое</w:t>
      </w:r>
      <w:r w:rsidR="00F315BB" w:rsidRPr="00117C98">
        <w:rPr>
          <w:rFonts w:ascii="Arial" w:hAnsi="Arial" w:cs="Arial"/>
          <w:sz w:val="24"/>
          <w:szCs w:val="24"/>
          <w:lang w:val="ru-RU" w:eastAsia="ru-RU" w:bidi="ru-RU"/>
        </w:rPr>
        <w:t xml:space="preserve"> может помочь </w:t>
      </w:r>
      <w:r w:rsidR="0081278F" w:rsidRPr="00117C98">
        <w:rPr>
          <w:rFonts w:ascii="Arial" w:hAnsi="Arial" w:cs="Arial"/>
          <w:sz w:val="24"/>
          <w:szCs w:val="24"/>
          <w:lang w:val="ru-RU" w:eastAsia="ru-RU" w:bidi="ru-RU"/>
        </w:rPr>
        <w:t xml:space="preserve">гражданам </w:t>
      </w:r>
      <w:r w:rsidR="00B70746" w:rsidRPr="00117C98">
        <w:rPr>
          <w:rFonts w:ascii="Arial" w:hAnsi="Arial" w:cs="Arial"/>
          <w:sz w:val="24"/>
          <w:szCs w:val="24"/>
          <w:lang w:val="ru-RU" w:eastAsia="ru-RU" w:bidi="ru-RU"/>
        </w:rPr>
        <w:t>понимать, использовать</w:t>
      </w:r>
      <w:r w:rsidR="00F315BB" w:rsidRPr="00117C98">
        <w:rPr>
          <w:rFonts w:ascii="Arial" w:hAnsi="Arial" w:cs="Arial"/>
          <w:sz w:val="24"/>
          <w:szCs w:val="24"/>
          <w:lang w:val="ru-RU" w:eastAsia="ru-RU" w:bidi="ru-RU"/>
        </w:rPr>
        <w:t xml:space="preserve"> и </w:t>
      </w:r>
      <w:r w:rsidR="00B70746" w:rsidRPr="00117C98">
        <w:rPr>
          <w:rFonts w:ascii="Arial" w:hAnsi="Arial" w:cs="Arial"/>
          <w:sz w:val="24"/>
          <w:szCs w:val="24"/>
          <w:lang w:val="ru-RU" w:eastAsia="ru-RU" w:bidi="ru-RU"/>
        </w:rPr>
        <w:t>симулировать</w:t>
      </w:r>
      <w:r w:rsidR="0036471B" w:rsidRPr="00117C98">
        <w:rPr>
          <w:rFonts w:ascii="Arial" w:hAnsi="Arial" w:cs="Arial"/>
          <w:sz w:val="24"/>
          <w:szCs w:val="24"/>
          <w:lang w:val="ru-RU" w:eastAsia="ru-RU" w:bidi="ru-RU"/>
        </w:rPr>
        <w:t xml:space="preserve"> </w:t>
      </w:r>
      <w:r w:rsidR="00B70746" w:rsidRPr="00117C98">
        <w:rPr>
          <w:rFonts w:ascii="Arial" w:hAnsi="Arial" w:cs="Arial"/>
          <w:sz w:val="24"/>
          <w:szCs w:val="24"/>
          <w:lang w:val="ru-RU" w:eastAsia="ru-RU" w:bidi="ru-RU"/>
        </w:rPr>
        <w:t>спрос</w:t>
      </w:r>
      <w:r w:rsidR="00275FF8" w:rsidRPr="00117C98">
        <w:rPr>
          <w:rFonts w:ascii="Arial" w:hAnsi="Arial" w:cs="Arial"/>
          <w:sz w:val="24"/>
          <w:szCs w:val="24"/>
          <w:lang w:val="ru-RU" w:eastAsia="ru-RU" w:bidi="ru-RU"/>
        </w:rPr>
        <w:t xml:space="preserve"> на бюджетные данные</w:t>
      </w:r>
      <w:r w:rsidR="006F59BF" w:rsidRPr="00117C98">
        <w:rPr>
          <w:rFonts w:ascii="Arial" w:hAnsi="Arial" w:cs="Arial"/>
          <w:sz w:val="24"/>
          <w:szCs w:val="24"/>
          <w:lang w:val="ru-RU" w:eastAsia="ru-RU" w:bidi="ru-RU"/>
        </w:rPr>
        <w:t xml:space="preserve">, прозрачность </w:t>
      </w:r>
      <w:r w:rsidR="00275FF8" w:rsidRPr="00117C98">
        <w:rPr>
          <w:rFonts w:ascii="Arial" w:hAnsi="Arial" w:cs="Arial"/>
          <w:sz w:val="24"/>
          <w:szCs w:val="24"/>
          <w:lang w:val="ru-RU" w:eastAsia="ru-RU" w:bidi="ru-RU"/>
        </w:rPr>
        <w:t xml:space="preserve">и доступность </w:t>
      </w:r>
      <w:r w:rsidR="006F59BF" w:rsidRPr="00117C98">
        <w:rPr>
          <w:rFonts w:ascii="Arial" w:hAnsi="Arial" w:cs="Arial"/>
          <w:sz w:val="24"/>
          <w:szCs w:val="24"/>
          <w:lang w:val="ru-RU" w:eastAsia="ru-RU" w:bidi="ru-RU"/>
        </w:rPr>
        <w:t xml:space="preserve">которых </w:t>
      </w:r>
      <w:r w:rsidR="00275FF8" w:rsidRPr="00117C98">
        <w:rPr>
          <w:rFonts w:ascii="Arial" w:hAnsi="Arial" w:cs="Arial"/>
          <w:sz w:val="24"/>
          <w:szCs w:val="24"/>
          <w:lang w:val="ru-RU" w:eastAsia="ru-RU" w:bidi="ru-RU"/>
        </w:rPr>
        <w:t xml:space="preserve">обеспечивает </w:t>
      </w:r>
      <w:r w:rsidRPr="00117C98">
        <w:rPr>
          <w:rFonts w:ascii="Arial" w:hAnsi="Arial" w:cs="Arial"/>
          <w:sz w:val="24"/>
          <w:szCs w:val="24"/>
          <w:lang w:val="ru-RU" w:eastAsia="ru-RU" w:bidi="ru-RU"/>
        </w:rPr>
        <w:t>государство</w:t>
      </w:r>
      <w:r w:rsidR="00275FF8" w:rsidRPr="00117C98">
        <w:rPr>
          <w:rFonts w:ascii="Arial" w:hAnsi="Arial" w:cs="Arial"/>
          <w:sz w:val="24"/>
          <w:szCs w:val="24"/>
          <w:lang w:val="ru-RU"/>
        </w:rPr>
        <w:t xml:space="preserve">. </w:t>
      </w:r>
      <w:r w:rsidR="00275FF8" w:rsidRPr="00117C98">
        <w:rPr>
          <w:rFonts w:ascii="Arial" w:hAnsi="Arial" w:cs="Arial"/>
          <w:sz w:val="24"/>
          <w:szCs w:val="24"/>
          <w:lang w:val="ru-RU" w:eastAsia="ru-RU" w:bidi="ru-RU"/>
        </w:rPr>
        <w:t>Бюджетная грамотность</w:t>
      </w:r>
      <w:r w:rsidR="00275FF8" w:rsidRPr="00117C98">
        <w:rPr>
          <w:rFonts w:ascii="Arial" w:hAnsi="Arial" w:cs="Arial"/>
          <w:sz w:val="24"/>
          <w:szCs w:val="24"/>
          <w:lang w:val="ru-RU" w:eastAsia="ru-RU" w:bidi="ru-RU"/>
        </w:rPr>
        <w:t xml:space="preserve"> </w:t>
      </w:r>
      <w:r w:rsidR="006F59BF" w:rsidRPr="00117C98">
        <w:rPr>
          <w:rFonts w:ascii="Arial" w:hAnsi="Arial" w:cs="Arial"/>
          <w:sz w:val="24"/>
          <w:szCs w:val="24"/>
          <w:lang w:val="ru-RU"/>
        </w:rPr>
        <w:t xml:space="preserve">воспитывает в </w:t>
      </w:r>
      <w:r w:rsidR="0081278F" w:rsidRPr="00117C98">
        <w:rPr>
          <w:rFonts w:ascii="Arial" w:hAnsi="Arial" w:cs="Arial"/>
          <w:sz w:val="24"/>
          <w:szCs w:val="24"/>
          <w:lang w:val="ru-RU"/>
        </w:rPr>
        <w:t>гражданах</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ответственное</w:t>
      </w:r>
      <w:r w:rsidR="006F59BF" w:rsidRPr="00117C98">
        <w:rPr>
          <w:rFonts w:ascii="Arial" w:hAnsi="Arial" w:cs="Arial"/>
          <w:sz w:val="24"/>
          <w:szCs w:val="24"/>
          <w:lang w:val="ru-RU"/>
        </w:rPr>
        <w:t xml:space="preserve"> отношение к участи</w:t>
      </w:r>
      <w:r w:rsidRPr="00117C98">
        <w:rPr>
          <w:rFonts w:ascii="Arial" w:hAnsi="Arial" w:cs="Arial"/>
          <w:sz w:val="24"/>
          <w:szCs w:val="24"/>
          <w:lang w:val="ru-RU"/>
        </w:rPr>
        <w:t>ю</w:t>
      </w:r>
      <w:r w:rsidR="006F59BF" w:rsidRPr="00117C98">
        <w:rPr>
          <w:rFonts w:ascii="Arial" w:hAnsi="Arial" w:cs="Arial"/>
          <w:sz w:val="24"/>
          <w:szCs w:val="24"/>
          <w:lang w:val="ru-RU"/>
        </w:rPr>
        <w:t xml:space="preserve"> </w:t>
      </w:r>
      <w:r w:rsidRPr="00117C98">
        <w:rPr>
          <w:rFonts w:ascii="Arial" w:hAnsi="Arial" w:cs="Arial"/>
          <w:sz w:val="24"/>
          <w:szCs w:val="24"/>
          <w:lang w:val="ru-RU"/>
        </w:rPr>
        <w:t>в</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бюджетном</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процессе</w:t>
      </w:r>
      <w:r w:rsidR="006F59BF" w:rsidRPr="00117C98">
        <w:rPr>
          <w:rFonts w:ascii="Arial" w:hAnsi="Arial" w:cs="Arial"/>
          <w:sz w:val="24"/>
          <w:szCs w:val="24"/>
          <w:lang w:val="ru-RU"/>
        </w:rPr>
        <w:t xml:space="preserve"> и </w:t>
      </w:r>
      <w:r w:rsidR="00275FF8" w:rsidRPr="00117C98">
        <w:rPr>
          <w:rFonts w:ascii="Arial" w:hAnsi="Arial" w:cs="Arial"/>
          <w:sz w:val="24"/>
          <w:szCs w:val="24"/>
          <w:lang w:val="ru-RU"/>
        </w:rPr>
        <w:t xml:space="preserve">осознание своей </w:t>
      </w:r>
      <w:r w:rsidR="006F59BF" w:rsidRPr="00117C98">
        <w:rPr>
          <w:rFonts w:ascii="Arial" w:hAnsi="Arial" w:cs="Arial"/>
          <w:sz w:val="24"/>
          <w:szCs w:val="24"/>
          <w:lang w:val="ru-RU"/>
        </w:rPr>
        <w:t>роли</w:t>
      </w:r>
      <w:r w:rsidR="00275FF8" w:rsidRPr="00117C98">
        <w:rPr>
          <w:rFonts w:ascii="Arial" w:hAnsi="Arial" w:cs="Arial"/>
          <w:sz w:val="24"/>
          <w:szCs w:val="24"/>
          <w:lang w:val="ru-RU"/>
        </w:rPr>
        <w:t>, а также роли гражданского</w:t>
      </w:r>
      <w:r w:rsidR="006F59BF" w:rsidRPr="00117C98">
        <w:rPr>
          <w:rFonts w:ascii="Arial" w:hAnsi="Arial" w:cs="Arial"/>
          <w:sz w:val="24"/>
          <w:szCs w:val="24"/>
          <w:lang w:val="ru-RU"/>
        </w:rPr>
        <w:t xml:space="preserve"> </w:t>
      </w:r>
      <w:r w:rsidR="00275FF8" w:rsidRPr="00117C98">
        <w:rPr>
          <w:rFonts w:ascii="Arial" w:hAnsi="Arial" w:cs="Arial"/>
          <w:sz w:val="24"/>
          <w:szCs w:val="24"/>
          <w:lang w:val="ru-RU"/>
        </w:rPr>
        <w:t>общества</w:t>
      </w:r>
      <w:r w:rsidR="006F59BF" w:rsidRPr="00117C98">
        <w:rPr>
          <w:rFonts w:ascii="Arial" w:hAnsi="Arial" w:cs="Arial"/>
          <w:sz w:val="24"/>
          <w:szCs w:val="24"/>
          <w:lang w:val="ru-RU"/>
        </w:rPr>
        <w:t xml:space="preserve"> в бюджетном процессе</w:t>
      </w:r>
      <w:r w:rsidR="00AA49AF" w:rsidRPr="00117C98">
        <w:rPr>
          <w:rFonts w:ascii="Arial" w:hAnsi="Arial" w:cs="Arial"/>
          <w:sz w:val="24"/>
          <w:szCs w:val="24"/>
          <w:lang w:val="ru-RU"/>
        </w:rPr>
        <w:t>.</w:t>
      </w:r>
      <w:r w:rsidR="0024344C" w:rsidRPr="00117C98">
        <w:rPr>
          <w:rFonts w:ascii="Arial" w:hAnsi="Arial" w:cs="Arial"/>
          <w:sz w:val="24"/>
          <w:szCs w:val="24"/>
          <w:lang w:val="ru-RU"/>
        </w:rPr>
        <w:t xml:space="preserve"> </w:t>
      </w:r>
    </w:p>
    <w:p w14:paraId="0A2849FC" w14:textId="77777777" w:rsidR="006F59BF" w:rsidRPr="00117C98" w:rsidRDefault="006F59BF" w:rsidP="006F59BF">
      <w:pPr>
        <w:pStyle w:val="20"/>
        <w:shd w:val="clear" w:color="auto" w:fill="auto"/>
        <w:spacing w:before="0" w:after="0" w:line="240" w:lineRule="auto"/>
        <w:ind w:left="1080"/>
        <w:jc w:val="both"/>
        <w:rPr>
          <w:rFonts w:ascii="Arial" w:hAnsi="Arial" w:cs="Arial"/>
          <w:sz w:val="24"/>
          <w:szCs w:val="24"/>
          <w:lang w:val="ru-RU"/>
        </w:rPr>
      </w:pPr>
    </w:p>
    <w:p w14:paraId="4C5DEF72" w14:textId="47C84C7F" w:rsidR="00267469" w:rsidRPr="00117C98" w:rsidRDefault="00204EB8" w:rsidP="006E1F90">
      <w:pPr>
        <w:pStyle w:val="ListParagraph"/>
        <w:numPr>
          <w:ilvl w:val="0"/>
          <w:numId w:val="17"/>
        </w:numPr>
        <w:jc w:val="both"/>
        <w:rPr>
          <w:rFonts w:ascii="Arial" w:hAnsi="Arial" w:cs="Arial"/>
          <w:sz w:val="24"/>
          <w:szCs w:val="24"/>
          <w:lang w:val="ru-RU"/>
        </w:rPr>
      </w:pPr>
      <w:r w:rsidRPr="00117C98">
        <w:rPr>
          <w:rFonts w:ascii="Arial" w:hAnsi="Arial" w:cs="Arial"/>
          <w:sz w:val="24"/>
          <w:szCs w:val="24"/>
          <w:lang w:val="ru-RU"/>
        </w:rPr>
        <w:t>В последние годы в</w:t>
      </w:r>
      <w:r w:rsidR="006F59BF" w:rsidRPr="00117C98">
        <w:rPr>
          <w:rFonts w:ascii="Arial" w:hAnsi="Arial" w:cs="Arial"/>
          <w:sz w:val="24"/>
          <w:szCs w:val="24"/>
          <w:lang w:val="ru-RU"/>
        </w:rPr>
        <w:t xml:space="preserve"> странах </w:t>
      </w:r>
      <w:r w:rsidR="0081278F" w:rsidRPr="00117C98">
        <w:rPr>
          <w:rFonts w:ascii="Arial" w:hAnsi="Arial" w:cs="Arial"/>
          <w:sz w:val="24"/>
          <w:szCs w:val="24"/>
          <w:lang w:val="ru-RU"/>
        </w:rPr>
        <w:t>Европы</w:t>
      </w:r>
      <w:r w:rsidR="006F59BF" w:rsidRPr="00117C98">
        <w:rPr>
          <w:rFonts w:ascii="Arial" w:hAnsi="Arial" w:cs="Arial"/>
          <w:sz w:val="24"/>
          <w:szCs w:val="24"/>
          <w:lang w:val="ru-RU"/>
        </w:rPr>
        <w:t xml:space="preserve"> и </w:t>
      </w:r>
      <w:r w:rsidR="0081278F" w:rsidRPr="00117C98">
        <w:rPr>
          <w:rFonts w:ascii="Arial" w:hAnsi="Arial" w:cs="Arial"/>
          <w:sz w:val="24"/>
          <w:szCs w:val="24"/>
          <w:lang w:val="ru-RU"/>
        </w:rPr>
        <w:t>Центрально</w:t>
      </w:r>
      <w:r w:rsidRPr="00117C98">
        <w:rPr>
          <w:rFonts w:ascii="Arial" w:hAnsi="Arial" w:cs="Arial"/>
          <w:sz w:val="24"/>
          <w:szCs w:val="24"/>
          <w:lang w:val="ru-RU"/>
        </w:rPr>
        <w:t>й</w:t>
      </w:r>
      <w:r w:rsidR="006F59BF" w:rsidRPr="00117C98">
        <w:rPr>
          <w:rFonts w:ascii="Arial" w:hAnsi="Arial" w:cs="Arial"/>
          <w:sz w:val="24"/>
          <w:szCs w:val="24"/>
          <w:lang w:val="ru-RU"/>
        </w:rPr>
        <w:t xml:space="preserve"> Азии </w:t>
      </w:r>
      <w:r w:rsidRPr="00117C98">
        <w:rPr>
          <w:rFonts w:ascii="Arial" w:hAnsi="Arial" w:cs="Arial"/>
          <w:sz w:val="24"/>
          <w:szCs w:val="24"/>
          <w:lang w:val="ru-RU"/>
        </w:rPr>
        <w:t xml:space="preserve">отмечается </w:t>
      </w:r>
      <w:r w:rsidR="00B70746" w:rsidRPr="00117C98">
        <w:rPr>
          <w:rFonts w:ascii="Arial" w:hAnsi="Arial" w:cs="Arial"/>
          <w:sz w:val="24"/>
          <w:szCs w:val="24"/>
          <w:lang w:val="ru-RU"/>
        </w:rPr>
        <w:t xml:space="preserve">расширение </w:t>
      </w:r>
      <w:r w:rsidR="006F59BF" w:rsidRPr="00117C98">
        <w:rPr>
          <w:rFonts w:ascii="Arial" w:hAnsi="Arial" w:cs="Arial"/>
          <w:sz w:val="24"/>
          <w:szCs w:val="24"/>
          <w:lang w:val="ru-RU"/>
        </w:rPr>
        <w:t>доступ</w:t>
      </w:r>
      <w:r w:rsidRPr="00117C98">
        <w:rPr>
          <w:rFonts w:ascii="Arial" w:hAnsi="Arial" w:cs="Arial"/>
          <w:sz w:val="24"/>
          <w:szCs w:val="24"/>
          <w:lang w:val="ru-RU"/>
        </w:rPr>
        <w:t>а</w:t>
      </w:r>
      <w:r w:rsidR="006F59BF" w:rsidRPr="00117C98">
        <w:rPr>
          <w:rFonts w:ascii="Arial" w:hAnsi="Arial" w:cs="Arial"/>
          <w:sz w:val="24"/>
          <w:szCs w:val="24"/>
          <w:lang w:val="ru-RU"/>
        </w:rPr>
        <w:t xml:space="preserve"> к </w:t>
      </w:r>
      <w:r w:rsidR="0081278F" w:rsidRPr="00117C98">
        <w:rPr>
          <w:rFonts w:ascii="Arial" w:hAnsi="Arial" w:cs="Arial"/>
          <w:sz w:val="24"/>
          <w:szCs w:val="24"/>
          <w:lang w:val="ru-RU"/>
        </w:rPr>
        <w:t>бюджетной</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документации</w:t>
      </w:r>
      <w:r w:rsidR="006F59BF" w:rsidRPr="00117C98">
        <w:rPr>
          <w:rFonts w:ascii="Arial" w:hAnsi="Arial" w:cs="Arial"/>
          <w:sz w:val="24"/>
          <w:szCs w:val="24"/>
          <w:lang w:val="ru-RU"/>
        </w:rPr>
        <w:t xml:space="preserve">, о чем </w:t>
      </w:r>
      <w:r w:rsidR="0081278F" w:rsidRPr="00117C98">
        <w:rPr>
          <w:rFonts w:ascii="Arial" w:hAnsi="Arial" w:cs="Arial"/>
          <w:sz w:val="24"/>
          <w:szCs w:val="24"/>
          <w:lang w:val="ru-RU"/>
        </w:rPr>
        <w:lastRenderedPageBreak/>
        <w:t>свидетельствуют</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значительные</w:t>
      </w:r>
      <w:r w:rsidR="006F59BF" w:rsidRPr="00117C98">
        <w:rPr>
          <w:rFonts w:ascii="Arial" w:hAnsi="Arial" w:cs="Arial"/>
          <w:sz w:val="24"/>
          <w:szCs w:val="24"/>
          <w:lang w:val="ru-RU"/>
        </w:rPr>
        <w:t xml:space="preserve"> </w:t>
      </w:r>
      <w:r w:rsidR="00B70746" w:rsidRPr="00117C98">
        <w:rPr>
          <w:rFonts w:ascii="Arial" w:hAnsi="Arial" w:cs="Arial"/>
          <w:sz w:val="24"/>
          <w:szCs w:val="24"/>
          <w:lang w:val="ru-RU"/>
        </w:rPr>
        <w:t xml:space="preserve">успехи </w:t>
      </w:r>
      <w:r w:rsidR="006F59BF" w:rsidRPr="00117C98">
        <w:rPr>
          <w:rFonts w:ascii="Arial" w:hAnsi="Arial" w:cs="Arial"/>
          <w:sz w:val="24"/>
          <w:szCs w:val="24"/>
          <w:lang w:val="ru-RU"/>
        </w:rPr>
        <w:t xml:space="preserve">в рейтинге </w:t>
      </w:r>
      <w:r w:rsidRPr="00117C98">
        <w:rPr>
          <w:rFonts w:ascii="Arial" w:hAnsi="Arial" w:cs="Arial"/>
          <w:sz w:val="24"/>
          <w:szCs w:val="24"/>
          <w:lang w:val="ru-RU"/>
        </w:rPr>
        <w:t>И</w:t>
      </w:r>
      <w:r w:rsidR="0081278F" w:rsidRPr="00117C98">
        <w:rPr>
          <w:rFonts w:ascii="Arial" w:hAnsi="Arial" w:cs="Arial"/>
          <w:sz w:val="24"/>
          <w:szCs w:val="24"/>
          <w:lang w:val="ru-RU"/>
        </w:rPr>
        <w:t>ндекса</w:t>
      </w:r>
      <w:r w:rsidR="006F59BF" w:rsidRPr="00117C98">
        <w:rPr>
          <w:rFonts w:ascii="Arial" w:hAnsi="Arial" w:cs="Arial"/>
          <w:sz w:val="24"/>
          <w:szCs w:val="24"/>
          <w:lang w:val="ru-RU"/>
        </w:rPr>
        <w:t xml:space="preserve"> открытости </w:t>
      </w:r>
      <w:r w:rsidR="0081278F" w:rsidRPr="00117C98">
        <w:rPr>
          <w:rFonts w:ascii="Arial" w:hAnsi="Arial" w:cs="Arial"/>
          <w:sz w:val="24"/>
          <w:szCs w:val="24"/>
          <w:lang w:val="ru-RU"/>
        </w:rPr>
        <w:t>бюджета</w:t>
      </w:r>
      <w:r w:rsidR="00267469" w:rsidRPr="00117C98">
        <w:rPr>
          <w:rFonts w:ascii="Arial" w:hAnsi="Arial" w:cs="Arial"/>
          <w:sz w:val="24"/>
          <w:szCs w:val="24"/>
          <w:lang w:val="ru-RU"/>
        </w:rPr>
        <w:t xml:space="preserve">. </w:t>
      </w:r>
      <w:r w:rsidRPr="00117C98">
        <w:rPr>
          <w:rFonts w:ascii="Arial" w:hAnsi="Arial" w:cs="Arial"/>
          <w:sz w:val="24"/>
          <w:szCs w:val="24"/>
          <w:lang w:val="ru-RU"/>
        </w:rPr>
        <w:t>Российская</w:t>
      </w:r>
      <w:r w:rsidR="006F59BF" w:rsidRPr="00117C98">
        <w:rPr>
          <w:rFonts w:ascii="Arial" w:hAnsi="Arial" w:cs="Arial"/>
          <w:sz w:val="24"/>
          <w:szCs w:val="24"/>
          <w:lang w:val="ru-RU"/>
        </w:rPr>
        <w:t xml:space="preserve"> </w:t>
      </w:r>
      <w:r w:rsidRPr="00117C98">
        <w:rPr>
          <w:rFonts w:ascii="Arial" w:hAnsi="Arial" w:cs="Arial"/>
          <w:sz w:val="24"/>
          <w:szCs w:val="24"/>
          <w:lang w:val="ru-RU"/>
        </w:rPr>
        <w:t>Федерация</w:t>
      </w:r>
      <w:r w:rsidR="006F59BF" w:rsidRPr="00117C98">
        <w:rPr>
          <w:rFonts w:ascii="Arial" w:hAnsi="Arial" w:cs="Arial"/>
          <w:sz w:val="24"/>
          <w:szCs w:val="24"/>
          <w:lang w:val="ru-RU"/>
        </w:rPr>
        <w:t xml:space="preserve"> </w:t>
      </w:r>
      <w:r w:rsidR="00275FF8" w:rsidRPr="00117C98">
        <w:rPr>
          <w:rFonts w:ascii="Arial" w:hAnsi="Arial" w:cs="Arial"/>
          <w:sz w:val="24"/>
          <w:szCs w:val="24"/>
          <w:lang w:val="ru-RU"/>
        </w:rPr>
        <w:t>возглавила этот процесс</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добившись</w:t>
      </w:r>
      <w:r w:rsidR="006F59BF" w:rsidRPr="00117C98">
        <w:rPr>
          <w:rFonts w:ascii="Arial" w:hAnsi="Arial" w:cs="Arial"/>
          <w:sz w:val="24"/>
          <w:szCs w:val="24"/>
          <w:lang w:val="ru-RU"/>
        </w:rPr>
        <w:t xml:space="preserve"> заметного </w:t>
      </w:r>
      <w:r w:rsidR="00275FF8" w:rsidRPr="00117C98">
        <w:rPr>
          <w:rFonts w:ascii="Arial" w:hAnsi="Arial" w:cs="Arial"/>
          <w:sz w:val="24"/>
          <w:szCs w:val="24"/>
          <w:lang w:val="ru-RU"/>
        </w:rPr>
        <w:t xml:space="preserve">улучшения </w:t>
      </w:r>
      <w:r w:rsidR="0081278F" w:rsidRPr="00117C98">
        <w:rPr>
          <w:rFonts w:ascii="Arial" w:hAnsi="Arial" w:cs="Arial"/>
          <w:sz w:val="24"/>
          <w:szCs w:val="24"/>
          <w:lang w:val="ru-RU"/>
        </w:rPr>
        <w:t>прозрачности</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 xml:space="preserve">бюджета </w:t>
      </w:r>
      <w:r w:rsidR="006F59BF" w:rsidRPr="00117C98">
        <w:rPr>
          <w:rFonts w:ascii="Arial" w:hAnsi="Arial" w:cs="Arial"/>
          <w:sz w:val="24"/>
          <w:szCs w:val="24"/>
          <w:lang w:val="ru-RU"/>
        </w:rPr>
        <w:t xml:space="preserve">за </w:t>
      </w:r>
      <w:r w:rsidR="0081278F" w:rsidRPr="00117C98">
        <w:rPr>
          <w:rFonts w:ascii="Arial" w:hAnsi="Arial" w:cs="Arial"/>
          <w:sz w:val="24"/>
          <w:szCs w:val="24"/>
          <w:lang w:val="ru-RU"/>
        </w:rPr>
        <w:t>последние</w:t>
      </w:r>
      <w:r w:rsidR="006F59BF" w:rsidRPr="00117C98">
        <w:rPr>
          <w:rFonts w:ascii="Arial" w:hAnsi="Arial" w:cs="Arial"/>
          <w:sz w:val="24"/>
          <w:szCs w:val="24"/>
          <w:lang w:val="ru-RU"/>
        </w:rPr>
        <w:t xml:space="preserve"> пять </w:t>
      </w:r>
      <w:r w:rsidR="00275FF8" w:rsidRPr="00117C98">
        <w:rPr>
          <w:rFonts w:ascii="Arial" w:hAnsi="Arial" w:cs="Arial"/>
          <w:sz w:val="24"/>
          <w:szCs w:val="24"/>
          <w:lang w:val="ru-RU"/>
        </w:rPr>
        <w:t xml:space="preserve">лет. </w:t>
      </w:r>
      <w:r w:rsidRPr="00117C98">
        <w:rPr>
          <w:rFonts w:ascii="Arial" w:hAnsi="Arial" w:cs="Arial"/>
          <w:sz w:val="24"/>
          <w:szCs w:val="24"/>
          <w:lang w:val="ru-RU"/>
        </w:rPr>
        <w:t>Т</w:t>
      </w:r>
      <w:r w:rsidR="0081278F" w:rsidRPr="00117C98">
        <w:rPr>
          <w:rFonts w:ascii="Arial" w:hAnsi="Arial" w:cs="Arial"/>
          <w:sz w:val="24"/>
          <w:szCs w:val="24"/>
          <w:lang w:val="ru-RU"/>
        </w:rPr>
        <w:t>ак</w:t>
      </w:r>
      <w:r w:rsidR="006F59BF" w:rsidRPr="00117C98">
        <w:rPr>
          <w:rFonts w:ascii="Arial" w:hAnsi="Arial" w:cs="Arial"/>
          <w:sz w:val="24"/>
          <w:szCs w:val="24"/>
          <w:lang w:val="ru-RU"/>
        </w:rPr>
        <w:t xml:space="preserve">, </w:t>
      </w:r>
      <w:r w:rsidRPr="00117C98">
        <w:rPr>
          <w:rFonts w:ascii="Arial" w:hAnsi="Arial" w:cs="Arial"/>
          <w:sz w:val="24"/>
          <w:szCs w:val="24"/>
          <w:lang w:val="ru-RU"/>
        </w:rPr>
        <w:t xml:space="preserve">положение </w:t>
      </w:r>
      <w:r w:rsidR="006F59BF" w:rsidRPr="00117C98">
        <w:rPr>
          <w:rFonts w:ascii="Arial" w:hAnsi="Arial" w:cs="Arial"/>
          <w:sz w:val="24"/>
          <w:szCs w:val="24"/>
          <w:lang w:val="ru-RU"/>
        </w:rPr>
        <w:t xml:space="preserve">России </w:t>
      </w:r>
      <w:r w:rsidRPr="00117C98">
        <w:rPr>
          <w:rFonts w:ascii="Arial" w:hAnsi="Arial" w:cs="Arial"/>
          <w:sz w:val="24"/>
          <w:szCs w:val="24"/>
          <w:lang w:val="ru-RU"/>
        </w:rPr>
        <w:t xml:space="preserve">в рейтинге </w:t>
      </w:r>
      <w:r w:rsidR="00275FF8" w:rsidRPr="00117C98">
        <w:rPr>
          <w:rFonts w:ascii="Arial" w:hAnsi="Arial" w:cs="Arial"/>
          <w:sz w:val="24"/>
          <w:szCs w:val="24"/>
          <w:lang w:val="ru-RU"/>
        </w:rPr>
        <w:t xml:space="preserve">повысилось </w:t>
      </w:r>
      <w:r w:rsidR="006F59BF" w:rsidRPr="00117C98">
        <w:rPr>
          <w:rFonts w:ascii="Arial" w:hAnsi="Arial" w:cs="Arial"/>
          <w:sz w:val="24"/>
          <w:szCs w:val="24"/>
          <w:lang w:val="ru-RU"/>
        </w:rPr>
        <w:t xml:space="preserve">с </w:t>
      </w:r>
      <w:r w:rsidR="00267469" w:rsidRPr="00117C98">
        <w:rPr>
          <w:rFonts w:ascii="Arial" w:hAnsi="Arial" w:cs="Arial"/>
          <w:sz w:val="24"/>
          <w:szCs w:val="24"/>
          <w:lang w:val="ru-RU"/>
        </w:rPr>
        <w:t xml:space="preserve">47 </w:t>
      </w:r>
      <w:r w:rsidR="006F59BF" w:rsidRPr="00117C98">
        <w:rPr>
          <w:rFonts w:ascii="Arial" w:hAnsi="Arial" w:cs="Arial"/>
          <w:sz w:val="24"/>
          <w:szCs w:val="24"/>
          <w:lang w:val="ru-RU"/>
        </w:rPr>
        <w:t xml:space="preserve">из </w:t>
      </w:r>
      <w:r w:rsidR="0081278F" w:rsidRPr="00117C98">
        <w:rPr>
          <w:rFonts w:ascii="Arial" w:hAnsi="Arial" w:cs="Arial"/>
          <w:sz w:val="24"/>
          <w:szCs w:val="24"/>
          <w:lang w:val="ru-RU"/>
        </w:rPr>
        <w:t>89 стран</w:t>
      </w:r>
      <w:r w:rsidR="006F59BF" w:rsidRPr="00117C98">
        <w:rPr>
          <w:rFonts w:ascii="Arial" w:hAnsi="Arial" w:cs="Arial"/>
          <w:sz w:val="24"/>
          <w:szCs w:val="24"/>
          <w:lang w:val="ru-RU"/>
        </w:rPr>
        <w:t xml:space="preserve"> в </w:t>
      </w:r>
      <w:r w:rsidR="00267469" w:rsidRPr="00117C98">
        <w:rPr>
          <w:rFonts w:ascii="Arial" w:hAnsi="Arial" w:cs="Arial"/>
          <w:sz w:val="24"/>
          <w:szCs w:val="24"/>
          <w:lang w:val="ru-RU"/>
        </w:rPr>
        <w:t xml:space="preserve">2006 </w:t>
      </w:r>
      <w:r w:rsidR="006F59BF" w:rsidRPr="00117C98">
        <w:rPr>
          <w:rFonts w:ascii="Arial" w:hAnsi="Arial" w:cs="Arial"/>
          <w:sz w:val="24"/>
          <w:szCs w:val="24"/>
          <w:lang w:val="ru-RU"/>
        </w:rPr>
        <w:t xml:space="preserve">году до </w:t>
      </w:r>
      <w:r w:rsidR="00267469" w:rsidRPr="00117C98">
        <w:rPr>
          <w:rFonts w:ascii="Arial" w:hAnsi="Arial" w:cs="Arial"/>
          <w:sz w:val="24"/>
          <w:szCs w:val="24"/>
          <w:lang w:val="ru-RU"/>
        </w:rPr>
        <w:t xml:space="preserve">11 </w:t>
      </w:r>
      <w:r w:rsidR="006F59BF" w:rsidRPr="00117C98">
        <w:rPr>
          <w:rFonts w:ascii="Arial" w:hAnsi="Arial" w:cs="Arial"/>
          <w:sz w:val="24"/>
          <w:szCs w:val="24"/>
          <w:lang w:val="ru-RU"/>
        </w:rPr>
        <w:t xml:space="preserve">из </w:t>
      </w:r>
      <w:r w:rsidR="00267469" w:rsidRPr="00117C98">
        <w:rPr>
          <w:rFonts w:ascii="Arial" w:hAnsi="Arial" w:cs="Arial"/>
          <w:sz w:val="24"/>
          <w:szCs w:val="24"/>
          <w:lang w:val="ru-RU"/>
        </w:rPr>
        <w:t xml:space="preserve">106 </w:t>
      </w:r>
      <w:r w:rsidR="006F59BF" w:rsidRPr="00117C98">
        <w:rPr>
          <w:rFonts w:ascii="Arial" w:hAnsi="Arial" w:cs="Arial"/>
          <w:sz w:val="24"/>
          <w:szCs w:val="24"/>
          <w:lang w:val="ru-RU"/>
        </w:rPr>
        <w:t xml:space="preserve">стран в </w:t>
      </w:r>
      <w:r w:rsidR="00267469" w:rsidRPr="00117C98">
        <w:rPr>
          <w:rFonts w:ascii="Arial" w:hAnsi="Arial" w:cs="Arial"/>
          <w:sz w:val="24"/>
          <w:szCs w:val="24"/>
          <w:lang w:val="ru-RU"/>
        </w:rPr>
        <w:t xml:space="preserve">2015 </w:t>
      </w:r>
      <w:r w:rsidR="006F59BF" w:rsidRPr="00117C98">
        <w:rPr>
          <w:rFonts w:ascii="Arial" w:hAnsi="Arial" w:cs="Arial"/>
          <w:sz w:val="24"/>
          <w:szCs w:val="24"/>
          <w:lang w:val="ru-RU"/>
        </w:rPr>
        <w:t xml:space="preserve">году в Индексе открытости </w:t>
      </w:r>
      <w:r w:rsidR="0081278F" w:rsidRPr="00117C98">
        <w:rPr>
          <w:rFonts w:ascii="Arial" w:hAnsi="Arial" w:cs="Arial"/>
          <w:sz w:val="24"/>
          <w:szCs w:val="24"/>
          <w:lang w:val="ru-RU"/>
        </w:rPr>
        <w:t>бюджета</w:t>
      </w:r>
      <w:r w:rsidR="006F59BF" w:rsidRPr="00117C98">
        <w:rPr>
          <w:rFonts w:ascii="Arial" w:hAnsi="Arial" w:cs="Arial"/>
          <w:sz w:val="24"/>
          <w:szCs w:val="24"/>
          <w:lang w:val="ru-RU"/>
        </w:rPr>
        <w:t xml:space="preserve">. Россия занимает место в рейтинге среди </w:t>
      </w:r>
      <w:r w:rsidR="0081278F" w:rsidRPr="00117C98">
        <w:rPr>
          <w:rFonts w:ascii="Arial" w:hAnsi="Arial" w:cs="Arial"/>
          <w:sz w:val="24"/>
          <w:szCs w:val="24"/>
          <w:lang w:val="ru-RU"/>
        </w:rPr>
        <w:t>стран</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которые</w:t>
      </w:r>
      <w:r w:rsidR="006F59BF" w:rsidRPr="00117C98">
        <w:rPr>
          <w:rFonts w:ascii="Arial" w:hAnsi="Arial" w:cs="Arial"/>
          <w:sz w:val="24"/>
          <w:szCs w:val="24"/>
          <w:lang w:val="ru-RU"/>
        </w:rPr>
        <w:t xml:space="preserve"> предоставляют </w:t>
      </w:r>
      <w:r w:rsidR="00275FF8" w:rsidRPr="00117C98">
        <w:rPr>
          <w:rFonts w:ascii="Arial" w:hAnsi="Arial" w:cs="Arial"/>
          <w:sz w:val="24"/>
          <w:szCs w:val="24"/>
          <w:lang w:val="ru-RU"/>
        </w:rPr>
        <w:t>«</w:t>
      </w:r>
      <w:r w:rsidR="0036471B" w:rsidRPr="00117C98">
        <w:rPr>
          <w:rFonts w:ascii="Arial" w:hAnsi="Arial" w:cs="Arial"/>
          <w:sz w:val="24"/>
          <w:szCs w:val="24"/>
          <w:lang w:val="ru-RU"/>
        </w:rPr>
        <w:t>существенный</w:t>
      </w:r>
      <w:r w:rsidR="006F59BF" w:rsidRPr="00117C98">
        <w:rPr>
          <w:rFonts w:ascii="Arial" w:hAnsi="Arial" w:cs="Arial"/>
          <w:sz w:val="24"/>
          <w:szCs w:val="24"/>
          <w:lang w:val="ru-RU"/>
        </w:rPr>
        <w:t xml:space="preserve"> </w:t>
      </w:r>
      <w:r w:rsidR="0081278F" w:rsidRPr="00117C98">
        <w:rPr>
          <w:rFonts w:ascii="Arial" w:hAnsi="Arial" w:cs="Arial"/>
          <w:sz w:val="24"/>
          <w:szCs w:val="24"/>
          <w:lang w:val="ru-RU"/>
        </w:rPr>
        <w:t>объем бюджетной</w:t>
      </w:r>
      <w:r w:rsidR="006F59BF" w:rsidRPr="00117C98">
        <w:rPr>
          <w:rFonts w:ascii="Arial" w:hAnsi="Arial" w:cs="Arial"/>
          <w:sz w:val="24"/>
          <w:szCs w:val="24"/>
          <w:lang w:val="ru-RU"/>
        </w:rPr>
        <w:t xml:space="preserve"> информации</w:t>
      </w:r>
      <w:r w:rsidR="00275FF8" w:rsidRPr="00117C98">
        <w:rPr>
          <w:rFonts w:ascii="Arial" w:hAnsi="Arial" w:cs="Arial"/>
          <w:sz w:val="24"/>
          <w:szCs w:val="24"/>
          <w:lang w:val="ru-RU"/>
        </w:rPr>
        <w:t>»</w:t>
      </w:r>
      <w:r w:rsidR="006F59BF" w:rsidRPr="00117C98">
        <w:rPr>
          <w:rFonts w:ascii="Arial" w:hAnsi="Arial" w:cs="Arial"/>
          <w:sz w:val="24"/>
          <w:szCs w:val="24"/>
          <w:lang w:val="ru-RU"/>
        </w:rPr>
        <w:t xml:space="preserve"> населению и </w:t>
      </w:r>
      <w:r w:rsidR="0081278F" w:rsidRPr="00117C98">
        <w:rPr>
          <w:rFonts w:ascii="Arial" w:hAnsi="Arial" w:cs="Arial"/>
          <w:sz w:val="24"/>
          <w:szCs w:val="24"/>
          <w:lang w:val="ru-RU"/>
        </w:rPr>
        <w:t>опережает</w:t>
      </w:r>
      <w:r w:rsidR="006F59BF" w:rsidRPr="00117C98">
        <w:rPr>
          <w:rFonts w:ascii="Arial" w:hAnsi="Arial" w:cs="Arial"/>
          <w:sz w:val="24"/>
          <w:szCs w:val="24"/>
          <w:lang w:val="ru-RU"/>
        </w:rPr>
        <w:t xml:space="preserve"> </w:t>
      </w:r>
      <w:r w:rsidRPr="00117C98">
        <w:rPr>
          <w:rFonts w:ascii="Arial" w:hAnsi="Arial" w:cs="Arial"/>
          <w:sz w:val="24"/>
          <w:szCs w:val="24"/>
          <w:lang w:val="ru-RU"/>
        </w:rPr>
        <w:t xml:space="preserve">по этому показателю </w:t>
      </w:r>
      <w:r w:rsidR="006F59BF" w:rsidRPr="00117C98">
        <w:rPr>
          <w:rFonts w:ascii="Arial" w:hAnsi="Arial" w:cs="Arial"/>
          <w:sz w:val="24"/>
          <w:szCs w:val="24"/>
          <w:lang w:val="ru-RU"/>
        </w:rPr>
        <w:t xml:space="preserve">такие </w:t>
      </w:r>
      <w:r w:rsidR="0081278F" w:rsidRPr="00117C98">
        <w:rPr>
          <w:rFonts w:ascii="Arial" w:hAnsi="Arial" w:cs="Arial"/>
          <w:sz w:val="24"/>
          <w:szCs w:val="24"/>
          <w:lang w:val="ru-RU"/>
        </w:rPr>
        <w:t>страны,</w:t>
      </w:r>
      <w:r w:rsidR="006F59BF" w:rsidRPr="00117C98">
        <w:rPr>
          <w:rFonts w:ascii="Arial" w:hAnsi="Arial" w:cs="Arial"/>
          <w:sz w:val="24"/>
          <w:szCs w:val="24"/>
          <w:lang w:val="ru-RU"/>
        </w:rPr>
        <w:t xml:space="preserve"> как </w:t>
      </w:r>
      <w:r w:rsidR="0081278F" w:rsidRPr="00117C98">
        <w:rPr>
          <w:rFonts w:ascii="Arial" w:hAnsi="Arial" w:cs="Arial"/>
          <w:sz w:val="24"/>
          <w:szCs w:val="24"/>
          <w:lang w:val="ru-RU"/>
        </w:rPr>
        <w:t>Германия</w:t>
      </w:r>
      <w:r w:rsidR="006F59BF" w:rsidRPr="00117C98">
        <w:rPr>
          <w:rFonts w:ascii="Arial" w:hAnsi="Arial" w:cs="Arial"/>
          <w:sz w:val="24"/>
          <w:szCs w:val="24"/>
          <w:lang w:val="ru-RU"/>
        </w:rPr>
        <w:t xml:space="preserve"> и Италия</w:t>
      </w:r>
      <w:r w:rsidR="00267469" w:rsidRPr="00117C98">
        <w:rPr>
          <w:rFonts w:ascii="Arial" w:hAnsi="Arial" w:cs="Arial"/>
          <w:sz w:val="24"/>
          <w:szCs w:val="24"/>
          <w:lang w:val="ru-RU"/>
        </w:rPr>
        <w:t>.</w:t>
      </w:r>
    </w:p>
    <w:p w14:paraId="693E14B8" w14:textId="1CC52ABA" w:rsidR="00AA49AF" w:rsidRPr="00117C98" w:rsidRDefault="006F59BF" w:rsidP="006E1F90">
      <w:pPr>
        <w:pStyle w:val="20"/>
        <w:numPr>
          <w:ilvl w:val="0"/>
          <w:numId w:val="17"/>
        </w:numPr>
        <w:shd w:val="clear" w:color="auto" w:fill="auto"/>
        <w:spacing w:before="0" w:after="120" w:line="240" w:lineRule="auto"/>
        <w:jc w:val="both"/>
        <w:rPr>
          <w:rFonts w:ascii="Arial" w:hAnsi="Arial" w:cs="Arial"/>
          <w:sz w:val="24"/>
          <w:szCs w:val="24"/>
          <w:lang w:val="ru-RU"/>
        </w:rPr>
      </w:pPr>
      <w:r w:rsidRPr="00117C98">
        <w:rPr>
          <w:rFonts w:ascii="Arial" w:hAnsi="Arial" w:cs="Arial"/>
          <w:sz w:val="24"/>
          <w:szCs w:val="24"/>
          <w:lang w:val="ru-RU"/>
        </w:rPr>
        <w:t xml:space="preserve">В продукте </w:t>
      </w:r>
      <w:r w:rsidR="0081278F" w:rsidRPr="00117C98">
        <w:rPr>
          <w:rFonts w:ascii="Arial" w:hAnsi="Arial" w:cs="Arial"/>
          <w:sz w:val="24"/>
          <w:szCs w:val="24"/>
          <w:lang w:val="ru-RU"/>
        </w:rPr>
        <w:t>знаний</w:t>
      </w:r>
      <w:r w:rsidRPr="00117C98">
        <w:rPr>
          <w:rFonts w:ascii="Arial" w:hAnsi="Arial" w:cs="Arial"/>
          <w:sz w:val="24"/>
          <w:szCs w:val="24"/>
          <w:lang w:val="ru-RU"/>
        </w:rPr>
        <w:t xml:space="preserve"> по </w:t>
      </w:r>
      <w:r w:rsidR="0081278F" w:rsidRPr="00117C98">
        <w:rPr>
          <w:rFonts w:ascii="Arial" w:hAnsi="Arial" w:cs="Arial"/>
          <w:sz w:val="24"/>
          <w:szCs w:val="24"/>
          <w:lang w:val="ru-RU"/>
        </w:rPr>
        <w:t>преодолению</w:t>
      </w:r>
      <w:r w:rsidRPr="00117C98">
        <w:rPr>
          <w:rFonts w:ascii="Arial" w:hAnsi="Arial" w:cs="Arial"/>
          <w:sz w:val="24"/>
          <w:szCs w:val="24"/>
          <w:lang w:val="ru-RU"/>
        </w:rPr>
        <w:t xml:space="preserve"> </w:t>
      </w:r>
      <w:r w:rsidR="0081278F" w:rsidRPr="00117C98">
        <w:rPr>
          <w:rFonts w:ascii="Arial" w:hAnsi="Arial" w:cs="Arial"/>
          <w:sz w:val="24"/>
          <w:szCs w:val="24"/>
          <w:lang w:val="ru-RU"/>
        </w:rPr>
        <w:t>трудностей</w:t>
      </w:r>
      <w:r w:rsidRPr="00117C98">
        <w:rPr>
          <w:rFonts w:ascii="Arial" w:hAnsi="Arial" w:cs="Arial"/>
          <w:sz w:val="24"/>
          <w:szCs w:val="24"/>
          <w:lang w:val="ru-RU"/>
        </w:rPr>
        <w:t xml:space="preserve"> при </w:t>
      </w:r>
      <w:r w:rsidR="0081278F" w:rsidRPr="00117C98">
        <w:rPr>
          <w:rFonts w:ascii="Arial" w:hAnsi="Arial" w:cs="Arial"/>
          <w:sz w:val="24"/>
          <w:szCs w:val="24"/>
          <w:lang w:val="ru-RU"/>
        </w:rPr>
        <w:t>подготовке</w:t>
      </w:r>
      <w:r w:rsidRPr="00117C98">
        <w:rPr>
          <w:rFonts w:ascii="Arial" w:hAnsi="Arial" w:cs="Arial"/>
          <w:sz w:val="24"/>
          <w:szCs w:val="24"/>
          <w:lang w:val="ru-RU"/>
        </w:rPr>
        <w:t xml:space="preserve"> «</w:t>
      </w:r>
      <w:r w:rsidR="0081278F" w:rsidRPr="00117C98">
        <w:rPr>
          <w:rFonts w:ascii="Arial" w:hAnsi="Arial" w:cs="Arial"/>
          <w:sz w:val="24"/>
          <w:szCs w:val="24"/>
          <w:lang w:val="ru-RU"/>
        </w:rPr>
        <w:t>бюджетов</w:t>
      </w:r>
      <w:r w:rsidRPr="00117C98">
        <w:rPr>
          <w:rFonts w:ascii="Arial" w:hAnsi="Arial" w:cs="Arial"/>
          <w:sz w:val="24"/>
          <w:szCs w:val="24"/>
          <w:lang w:val="ru-RU"/>
        </w:rPr>
        <w:t xml:space="preserve"> для </w:t>
      </w:r>
      <w:r w:rsidR="0081278F" w:rsidRPr="00117C98">
        <w:rPr>
          <w:rFonts w:ascii="Arial" w:hAnsi="Arial" w:cs="Arial"/>
          <w:sz w:val="24"/>
          <w:szCs w:val="24"/>
          <w:lang w:val="ru-RU"/>
        </w:rPr>
        <w:t>граждан</w:t>
      </w:r>
      <w:r w:rsidRPr="00117C98">
        <w:rPr>
          <w:rFonts w:ascii="Arial" w:hAnsi="Arial" w:cs="Arial"/>
          <w:sz w:val="24"/>
          <w:szCs w:val="24"/>
          <w:lang w:val="ru-RU"/>
        </w:rPr>
        <w:t>»</w:t>
      </w:r>
      <w:r w:rsidR="00204EB8" w:rsidRPr="00117C98">
        <w:rPr>
          <w:rFonts w:ascii="Arial" w:hAnsi="Arial" w:cs="Arial"/>
          <w:sz w:val="24"/>
          <w:szCs w:val="24"/>
          <w:lang w:val="ru-RU"/>
        </w:rPr>
        <w:t>,</w:t>
      </w:r>
      <w:r w:rsidRPr="00117C98">
        <w:rPr>
          <w:rFonts w:ascii="Arial" w:hAnsi="Arial" w:cs="Arial"/>
          <w:sz w:val="24"/>
          <w:szCs w:val="24"/>
          <w:lang w:val="ru-RU"/>
        </w:rPr>
        <w:t xml:space="preserve"> </w:t>
      </w:r>
      <w:r w:rsidR="00204EB8" w:rsidRPr="00117C98">
        <w:rPr>
          <w:rFonts w:ascii="Arial" w:hAnsi="Arial" w:cs="Arial"/>
          <w:sz w:val="24"/>
          <w:szCs w:val="24"/>
          <w:lang w:val="ru-RU"/>
        </w:rPr>
        <w:t>разработанном</w:t>
      </w:r>
      <w:r w:rsidRPr="00117C98">
        <w:rPr>
          <w:rFonts w:ascii="Arial" w:hAnsi="Arial" w:cs="Arial"/>
          <w:sz w:val="24"/>
          <w:szCs w:val="24"/>
          <w:lang w:val="ru-RU"/>
        </w:rPr>
        <w:t xml:space="preserve"> РГ по бюджетной грамотности</w:t>
      </w:r>
      <w:r w:rsidR="00204EB8" w:rsidRPr="00117C98">
        <w:rPr>
          <w:rFonts w:ascii="Arial" w:hAnsi="Arial" w:cs="Arial"/>
          <w:sz w:val="24"/>
          <w:szCs w:val="24"/>
          <w:lang w:val="ru-RU"/>
        </w:rPr>
        <w:t xml:space="preserve"> </w:t>
      </w:r>
      <w:r w:rsidRPr="00117C98">
        <w:rPr>
          <w:rFonts w:ascii="Arial" w:hAnsi="Arial" w:cs="Arial"/>
          <w:sz w:val="24"/>
          <w:szCs w:val="24"/>
          <w:lang w:val="ru-RU"/>
        </w:rPr>
        <w:t xml:space="preserve">и прозрачности бюджета БС </w:t>
      </w:r>
      <w:r w:rsidR="00267469" w:rsidRPr="00117C98">
        <w:rPr>
          <w:rFonts w:ascii="Arial" w:hAnsi="Arial" w:cs="Arial"/>
          <w:sz w:val="24"/>
          <w:szCs w:val="24"/>
        </w:rPr>
        <w:t>PEMPAL</w:t>
      </w:r>
      <w:r w:rsidR="00B70746" w:rsidRPr="00117C98">
        <w:rPr>
          <w:rFonts w:ascii="Arial" w:hAnsi="Arial" w:cs="Arial"/>
          <w:sz w:val="24"/>
          <w:szCs w:val="24"/>
          <w:lang w:val="ru-RU"/>
        </w:rPr>
        <w:t xml:space="preserve">, </w:t>
      </w:r>
      <w:r w:rsidRPr="00117C98">
        <w:rPr>
          <w:rFonts w:ascii="Arial" w:hAnsi="Arial" w:cs="Arial"/>
          <w:sz w:val="24"/>
          <w:szCs w:val="24"/>
          <w:lang w:val="ru-RU"/>
        </w:rPr>
        <w:t xml:space="preserve">особо подчеркивается наличие «бюджетов для </w:t>
      </w:r>
      <w:r w:rsidR="0081278F" w:rsidRPr="00117C98">
        <w:rPr>
          <w:rFonts w:ascii="Arial" w:hAnsi="Arial" w:cs="Arial"/>
          <w:sz w:val="24"/>
          <w:szCs w:val="24"/>
          <w:lang w:val="ru-RU"/>
        </w:rPr>
        <w:t>граждан</w:t>
      </w:r>
      <w:r w:rsidRPr="00117C98">
        <w:rPr>
          <w:rFonts w:ascii="Arial" w:hAnsi="Arial" w:cs="Arial"/>
          <w:sz w:val="24"/>
          <w:szCs w:val="24"/>
          <w:lang w:val="ru-RU"/>
        </w:rPr>
        <w:t xml:space="preserve">», </w:t>
      </w:r>
      <w:r w:rsidR="0081278F" w:rsidRPr="00117C98">
        <w:rPr>
          <w:rFonts w:ascii="Arial" w:hAnsi="Arial" w:cs="Arial"/>
          <w:sz w:val="24"/>
          <w:szCs w:val="24"/>
          <w:lang w:val="ru-RU"/>
        </w:rPr>
        <w:t>благодаря</w:t>
      </w:r>
      <w:r w:rsidRPr="00117C98">
        <w:rPr>
          <w:rFonts w:ascii="Arial" w:hAnsi="Arial" w:cs="Arial"/>
          <w:sz w:val="24"/>
          <w:szCs w:val="24"/>
          <w:lang w:val="ru-RU"/>
        </w:rPr>
        <w:t xml:space="preserve"> чему </w:t>
      </w:r>
      <w:r w:rsidR="0081278F" w:rsidRPr="00117C98">
        <w:rPr>
          <w:rFonts w:ascii="Arial" w:hAnsi="Arial" w:cs="Arial"/>
          <w:sz w:val="24"/>
          <w:szCs w:val="24"/>
          <w:lang w:val="ru-RU"/>
        </w:rPr>
        <w:t>существенно</w:t>
      </w:r>
      <w:r w:rsidRPr="00117C98">
        <w:rPr>
          <w:rFonts w:ascii="Arial" w:hAnsi="Arial" w:cs="Arial"/>
          <w:sz w:val="24"/>
          <w:szCs w:val="24"/>
          <w:lang w:val="ru-RU"/>
        </w:rPr>
        <w:t xml:space="preserve"> </w:t>
      </w:r>
      <w:r w:rsidR="0081278F" w:rsidRPr="00117C98">
        <w:rPr>
          <w:rFonts w:ascii="Arial" w:hAnsi="Arial" w:cs="Arial"/>
          <w:sz w:val="24"/>
          <w:szCs w:val="24"/>
          <w:lang w:val="ru-RU"/>
        </w:rPr>
        <w:t>улучшилось</w:t>
      </w:r>
      <w:r w:rsidRPr="00117C98">
        <w:rPr>
          <w:rFonts w:ascii="Arial" w:hAnsi="Arial" w:cs="Arial"/>
          <w:sz w:val="24"/>
          <w:szCs w:val="24"/>
          <w:lang w:val="ru-RU"/>
        </w:rPr>
        <w:t xml:space="preserve"> </w:t>
      </w:r>
      <w:r w:rsidR="00204EB8" w:rsidRPr="00117C98">
        <w:rPr>
          <w:rFonts w:ascii="Arial" w:hAnsi="Arial" w:cs="Arial"/>
          <w:sz w:val="24"/>
          <w:szCs w:val="24"/>
          <w:lang w:val="ru-RU"/>
        </w:rPr>
        <w:t>предоставление таких</w:t>
      </w:r>
      <w:r w:rsidRPr="00117C98">
        <w:rPr>
          <w:rFonts w:ascii="Arial" w:hAnsi="Arial" w:cs="Arial"/>
          <w:sz w:val="24"/>
          <w:szCs w:val="24"/>
          <w:lang w:val="ru-RU"/>
        </w:rPr>
        <w:t xml:space="preserve"> </w:t>
      </w:r>
      <w:r w:rsidR="0081278F" w:rsidRPr="00117C98">
        <w:rPr>
          <w:rFonts w:ascii="Arial" w:hAnsi="Arial" w:cs="Arial"/>
          <w:sz w:val="24"/>
          <w:szCs w:val="24"/>
          <w:lang w:val="ru-RU"/>
        </w:rPr>
        <w:t>документов</w:t>
      </w:r>
      <w:r w:rsidRPr="00117C98">
        <w:rPr>
          <w:rFonts w:ascii="Arial" w:hAnsi="Arial" w:cs="Arial"/>
          <w:sz w:val="24"/>
          <w:szCs w:val="24"/>
          <w:lang w:val="ru-RU"/>
        </w:rPr>
        <w:t xml:space="preserve"> в </w:t>
      </w:r>
      <w:r w:rsidR="0081278F" w:rsidRPr="00117C98">
        <w:rPr>
          <w:rFonts w:ascii="Arial" w:hAnsi="Arial" w:cs="Arial"/>
          <w:sz w:val="24"/>
          <w:szCs w:val="24"/>
          <w:lang w:val="ru-RU"/>
        </w:rPr>
        <w:t>регионе</w:t>
      </w:r>
      <w:r w:rsidRPr="00117C98">
        <w:rPr>
          <w:rFonts w:ascii="Arial" w:hAnsi="Arial" w:cs="Arial"/>
          <w:sz w:val="24"/>
          <w:szCs w:val="24"/>
          <w:lang w:val="ru-RU"/>
        </w:rPr>
        <w:t xml:space="preserve">, </w:t>
      </w:r>
      <w:r w:rsidR="0081278F" w:rsidRPr="00117C98">
        <w:rPr>
          <w:rFonts w:ascii="Arial" w:hAnsi="Arial" w:cs="Arial"/>
          <w:sz w:val="24"/>
          <w:szCs w:val="24"/>
          <w:lang w:val="ru-RU"/>
        </w:rPr>
        <w:t>подтверждением</w:t>
      </w:r>
      <w:r w:rsidRPr="00117C98">
        <w:rPr>
          <w:rFonts w:ascii="Arial" w:hAnsi="Arial" w:cs="Arial"/>
          <w:sz w:val="24"/>
          <w:szCs w:val="24"/>
          <w:lang w:val="ru-RU"/>
        </w:rPr>
        <w:t xml:space="preserve"> чему служат </w:t>
      </w:r>
      <w:r w:rsidR="0081278F" w:rsidRPr="00117C98">
        <w:rPr>
          <w:rFonts w:ascii="Arial" w:hAnsi="Arial" w:cs="Arial"/>
          <w:sz w:val="24"/>
          <w:szCs w:val="24"/>
          <w:lang w:val="ru-RU"/>
        </w:rPr>
        <w:t>предварительные</w:t>
      </w:r>
      <w:r w:rsidRPr="00117C98">
        <w:rPr>
          <w:rFonts w:ascii="Arial" w:hAnsi="Arial" w:cs="Arial"/>
          <w:sz w:val="24"/>
          <w:szCs w:val="24"/>
          <w:lang w:val="ru-RU"/>
        </w:rPr>
        <w:t xml:space="preserve"> результаты </w:t>
      </w:r>
      <w:r w:rsidR="0081278F" w:rsidRPr="00117C98">
        <w:rPr>
          <w:rFonts w:ascii="Arial" w:hAnsi="Arial" w:cs="Arial"/>
          <w:sz w:val="24"/>
          <w:szCs w:val="24"/>
          <w:lang w:val="ru-RU"/>
        </w:rPr>
        <w:t>проведенного</w:t>
      </w:r>
      <w:r w:rsidRPr="00117C98">
        <w:rPr>
          <w:rFonts w:ascii="Arial" w:hAnsi="Arial" w:cs="Arial"/>
          <w:sz w:val="24"/>
          <w:szCs w:val="24"/>
          <w:lang w:val="ru-RU"/>
        </w:rPr>
        <w:t xml:space="preserve"> МБП </w:t>
      </w:r>
      <w:r w:rsidR="00204EB8" w:rsidRPr="00117C98">
        <w:rPr>
          <w:rFonts w:ascii="Arial" w:hAnsi="Arial" w:cs="Arial"/>
          <w:sz w:val="24"/>
          <w:szCs w:val="24"/>
          <w:lang w:val="ru-RU"/>
        </w:rPr>
        <w:t xml:space="preserve">Обследования открытости бюджетов </w:t>
      </w:r>
      <w:r w:rsidRPr="00117C98">
        <w:rPr>
          <w:rFonts w:ascii="Arial" w:hAnsi="Arial" w:cs="Arial"/>
          <w:sz w:val="24"/>
          <w:szCs w:val="24"/>
          <w:lang w:val="ru-RU"/>
        </w:rPr>
        <w:t xml:space="preserve">за </w:t>
      </w:r>
      <w:r w:rsidR="009F6CC1" w:rsidRPr="00117C98">
        <w:rPr>
          <w:rFonts w:ascii="Arial" w:hAnsi="Arial" w:cs="Arial"/>
          <w:sz w:val="24"/>
          <w:szCs w:val="24"/>
          <w:lang w:val="ru-RU"/>
        </w:rPr>
        <w:t>2017</w:t>
      </w:r>
      <w:r w:rsidR="00204EB8" w:rsidRPr="00117C98">
        <w:rPr>
          <w:rFonts w:ascii="Arial" w:hAnsi="Arial" w:cs="Arial"/>
          <w:sz w:val="24"/>
          <w:szCs w:val="24"/>
          <w:lang w:val="ru-RU"/>
        </w:rPr>
        <w:t xml:space="preserve"> год.</w:t>
      </w:r>
      <w:r w:rsidR="009F6CC1" w:rsidRPr="00117C98">
        <w:rPr>
          <w:rFonts w:ascii="Arial" w:hAnsi="Arial" w:cs="Arial"/>
          <w:sz w:val="24"/>
          <w:szCs w:val="24"/>
          <w:lang w:val="ru-RU"/>
        </w:rPr>
        <w:t xml:space="preserve"> </w:t>
      </w:r>
      <w:r w:rsidR="00204EB8" w:rsidRPr="00117C98">
        <w:rPr>
          <w:rFonts w:ascii="Arial" w:hAnsi="Arial" w:cs="Arial"/>
          <w:sz w:val="24"/>
          <w:szCs w:val="24"/>
          <w:lang w:val="ru-RU"/>
        </w:rPr>
        <w:t xml:space="preserve">В </w:t>
      </w:r>
      <w:r w:rsidR="0081278F" w:rsidRPr="00117C98">
        <w:rPr>
          <w:rFonts w:ascii="Arial" w:hAnsi="Arial" w:cs="Arial"/>
          <w:sz w:val="24"/>
          <w:szCs w:val="24"/>
          <w:lang w:val="ru-RU"/>
        </w:rPr>
        <w:t>настоящее</w:t>
      </w:r>
      <w:r w:rsidRPr="00117C98">
        <w:rPr>
          <w:rFonts w:ascii="Arial" w:hAnsi="Arial" w:cs="Arial"/>
          <w:sz w:val="24"/>
          <w:szCs w:val="24"/>
          <w:lang w:val="ru-RU"/>
        </w:rPr>
        <w:t xml:space="preserve"> время </w:t>
      </w:r>
      <w:r w:rsidR="0081278F" w:rsidRPr="00117C98">
        <w:rPr>
          <w:rFonts w:ascii="Arial" w:hAnsi="Arial" w:cs="Arial"/>
          <w:sz w:val="24"/>
          <w:szCs w:val="24"/>
          <w:lang w:val="ru-RU"/>
        </w:rPr>
        <w:t>трудность</w:t>
      </w:r>
      <w:r w:rsidRPr="00117C98">
        <w:rPr>
          <w:rFonts w:ascii="Arial" w:hAnsi="Arial" w:cs="Arial"/>
          <w:sz w:val="24"/>
          <w:szCs w:val="24"/>
          <w:lang w:val="ru-RU"/>
        </w:rPr>
        <w:t xml:space="preserve"> заключается в </w:t>
      </w:r>
      <w:r w:rsidR="0081278F" w:rsidRPr="00117C98">
        <w:rPr>
          <w:rFonts w:ascii="Arial" w:hAnsi="Arial" w:cs="Arial"/>
          <w:sz w:val="24"/>
          <w:szCs w:val="24"/>
          <w:lang w:val="ru-RU"/>
        </w:rPr>
        <w:t>использовании</w:t>
      </w:r>
      <w:r w:rsidRPr="00117C98">
        <w:rPr>
          <w:rFonts w:ascii="Arial" w:hAnsi="Arial" w:cs="Arial"/>
          <w:sz w:val="24"/>
          <w:szCs w:val="24"/>
          <w:lang w:val="ru-RU"/>
        </w:rPr>
        <w:t xml:space="preserve"> </w:t>
      </w:r>
      <w:r w:rsidR="0081278F" w:rsidRPr="00117C98">
        <w:rPr>
          <w:rFonts w:ascii="Arial" w:hAnsi="Arial" w:cs="Arial"/>
          <w:sz w:val="24"/>
          <w:szCs w:val="24"/>
          <w:lang w:val="ru-RU"/>
        </w:rPr>
        <w:t>результатов</w:t>
      </w:r>
      <w:r w:rsidRPr="00117C98">
        <w:rPr>
          <w:rFonts w:ascii="Arial" w:hAnsi="Arial" w:cs="Arial"/>
          <w:sz w:val="24"/>
          <w:szCs w:val="24"/>
          <w:lang w:val="ru-RU"/>
        </w:rPr>
        <w:t xml:space="preserve"> </w:t>
      </w:r>
      <w:r w:rsidR="0081278F" w:rsidRPr="00117C98">
        <w:rPr>
          <w:rFonts w:ascii="Arial" w:hAnsi="Arial" w:cs="Arial"/>
          <w:sz w:val="24"/>
          <w:szCs w:val="24"/>
          <w:lang w:val="ru-RU"/>
        </w:rPr>
        <w:t>этой</w:t>
      </w:r>
      <w:r w:rsidRPr="00117C98">
        <w:rPr>
          <w:rFonts w:ascii="Arial" w:hAnsi="Arial" w:cs="Arial"/>
          <w:sz w:val="24"/>
          <w:szCs w:val="24"/>
          <w:lang w:val="ru-RU"/>
        </w:rPr>
        <w:t xml:space="preserve"> работы</w:t>
      </w:r>
      <w:r w:rsidR="00275FF8" w:rsidRPr="00117C98">
        <w:rPr>
          <w:rFonts w:ascii="Arial" w:hAnsi="Arial" w:cs="Arial"/>
          <w:sz w:val="24"/>
          <w:szCs w:val="24"/>
          <w:lang w:val="ru-RU"/>
        </w:rPr>
        <w:t>, а также</w:t>
      </w:r>
      <w:r w:rsidRPr="00117C98">
        <w:rPr>
          <w:rFonts w:ascii="Arial" w:hAnsi="Arial" w:cs="Arial"/>
          <w:sz w:val="24"/>
          <w:szCs w:val="24"/>
          <w:lang w:val="ru-RU"/>
        </w:rPr>
        <w:t xml:space="preserve"> </w:t>
      </w:r>
      <w:r w:rsidR="0081278F" w:rsidRPr="00117C98">
        <w:rPr>
          <w:rFonts w:ascii="Arial" w:hAnsi="Arial" w:cs="Arial"/>
          <w:sz w:val="24"/>
          <w:szCs w:val="24"/>
          <w:lang w:val="ru-RU"/>
        </w:rPr>
        <w:t>уроков</w:t>
      </w:r>
      <w:r w:rsidRPr="00117C98">
        <w:rPr>
          <w:rFonts w:ascii="Arial" w:hAnsi="Arial" w:cs="Arial"/>
          <w:sz w:val="24"/>
          <w:szCs w:val="24"/>
          <w:lang w:val="ru-RU"/>
        </w:rPr>
        <w:t xml:space="preserve">, извлеченных </w:t>
      </w:r>
      <w:r w:rsidR="00275FF8" w:rsidRPr="00117C98">
        <w:rPr>
          <w:rFonts w:ascii="Arial" w:hAnsi="Arial" w:cs="Arial"/>
          <w:sz w:val="24"/>
          <w:szCs w:val="24"/>
          <w:lang w:val="ru-RU"/>
        </w:rPr>
        <w:t xml:space="preserve">по итогам </w:t>
      </w:r>
      <w:r w:rsidRPr="00117C98">
        <w:rPr>
          <w:rFonts w:ascii="Arial" w:hAnsi="Arial" w:cs="Arial"/>
          <w:sz w:val="24"/>
          <w:szCs w:val="24"/>
          <w:lang w:val="ru-RU"/>
        </w:rPr>
        <w:t xml:space="preserve">проекта </w:t>
      </w:r>
      <w:r w:rsidR="00275FF8" w:rsidRPr="00117C98">
        <w:rPr>
          <w:rFonts w:ascii="Arial" w:hAnsi="Arial" w:cs="Arial"/>
          <w:sz w:val="24"/>
          <w:szCs w:val="24"/>
          <w:lang w:val="ru-RU"/>
        </w:rPr>
        <w:t>повышения</w:t>
      </w:r>
      <w:r w:rsidRPr="00117C98">
        <w:rPr>
          <w:rFonts w:ascii="Arial" w:hAnsi="Arial" w:cs="Arial"/>
          <w:sz w:val="24"/>
          <w:szCs w:val="24"/>
          <w:lang w:val="ru-RU"/>
        </w:rPr>
        <w:t xml:space="preserve"> </w:t>
      </w:r>
      <w:r w:rsidR="0081278F" w:rsidRPr="00117C98">
        <w:rPr>
          <w:rFonts w:ascii="Arial" w:hAnsi="Arial" w:cs="Arial"/>
          <w:sz w:val="24"/>
          <w:szCs w:val="24"/>
          <w:lang w:val="ru-RU"/>
        </w:rPr>
        <w:t>бюджетной</w:t>
      </w:r>
      <w:r w:rsidRPr="00117C98">
        <w:rPr>
          <w:rFonts w:ascii="Arial" w:hAnsi="Arial" w:cs="Arial"/>
          <w:sz w:val="24"/>
          <w:szCs w:val="24"/>
          <w:lang w:val="ru-RU"/>
        </w:rPr>
        <w:t xml:space="preserve"> </w:t>
      </w:r>
      <w:r w:rsidR="0081278F" w:rsidRPr="00117C98">
        <w:rPr>
          <w:rFonts w:ascii="Arial" w:hAnsi="Arial" w:cs="Arial"/>
          <w:sz w:val="24"/>
          <w:szCs w:val="24"/>
          <w:lang w:val="ru-RU"/>
        </w:rPr>
        <w:t>грамотности</w:t>
      </w:r>
      <w:r w:rsidRPr="00117C98">
        <w:rPr>
          <w:rFonts w:ascii="Arial" w:hAnsi="Arial" w:cs="Arial"/>
          <w:sz w:val="24"/>
          <w:szCs w:val="24"/>
          <w:lang w:val="ru-RU"/>
        </w:rPr>
        <w:t xml:space="preserve"> в Российской Федерации</w:t>
      </w:r>
      <w:r w:rsidR="00204EB8" w:rsidRPr="00117C98">
        <w:rPr>
          <w:rFonts w:ascii="Arial" w:hAnsi="Arial" w:cs="Arial"/>
          <w:sz w:val="24"/>
          <w:szCs w:val="24"/>
          <w:lang w:val="ru-RU"/>
        </w:rPr>
        <w:t>,</w:t>
      </w:r>
      <w:r w:rsidRPr="00117C98">
        <w:rPr>
          <w:rFonts w:ascii="Arial" w:hAnsi="Arial" w:cs="Arial"/>
          <w:sz w:val="24"/>
          <w:szCs w:val="24"/>
          <w:lang w:val="ru-RU"/>
        </w:rPr>
        <w:t xml:space="preserve"> с тем </w:t>
      </w:r>
      <w:r w:rsidR="0081278F" w:rsidRPr="00117C98">
        <w:rPr>
          <w:rFonts w:ascii="Arial" w:hAnsi="Arial" w:cs="Arial"/>
          <w:sz w:val="24"/>
          <w:szCs w:val="24"/>
          <w:lang w:val="ru-RU"/>
        </w:rPr>
        <w:t>чтобы</w:t>
      </w:r>
      <w:r w:rsidRPr="00117C98">
        <w:rPr>
          <w:rFonts w:ascii="Arial" w:hAnsi="Arial" w:cs="Arial"/>
          <w:sz w:val="24"/>
          <w:szCs w:val="24"/>
          <w:lang w:val="ru-RU"/>
        </w:rPr>
        <w:t xml:space="preserve"> разработать новый проду</w:t>
      </w:r>
      <w:r w:rsidR="0036471B" w:rsidRPr="00117C98">
        <w:rPr>
          <w:rFonts w:ascii="Arial" w:hAnsi="Arial" w:cs="Arial"/>
          <w:sz w:val="24"/>
          <w:szCs w:val="24"/>
          <w:lang w:val="ru-RU"/>
        </w:rPr>
        <w:t>к</w:t>
      </w:r>
      <w:r w:rsidRPr="00117C98">
        <w:rPr>
          <w:rFonts w:ascii="Arial" w:hAnsi="Arial" w:cs="Arial"/>
          <w:sz w:val="24"/>
          <w:szCs w:val="24"/>
          <w:lang w:val="ru-RU"/>
        </w:rPr>
        <w:t xml:space="preserve">т </w:t>
      </w:r>
      <w:r w:rsidR="0081278F" w:rsidRPr="00117C98">
        <w:rPr>
          <w:rFonts w:ascii="Arial" w:hAnsi="Arial" w:cs="Arial"/>
          <w:sz w:val="24"/>
          <w:szCs w:val="24"/>
          <w:lang w:val="ru-RU"/>
        </w:rPr>
        <w:t>знаний, который поможет</w:t>
      </w:r>
      <w:r w:rsidRPr="00117C98">
        <w:rPr>
          <w:rFonts w:ascii="Arial" w:hAnsi="Arial" w:cs="Arial"/>
          <w:sz w:val="24"/>
          <w:szCs w:val="24"/>
          <w:lang w:val="ru-RU"/>
        </w:rPr>
        <w:t xml:space="preserve"> </w:t>
      </w:r>
      <w:r w:rsidR="00267469" w:rsidRPr="00117C98">
        <w:rPr>
          <w:rFonts w:ascii="Arial" w:hAnsi="Arial" w:cs="Arial"/>
          <w:sz w:val="24"/>
          <w:szCs w:val="24"/>
          <w:lang w:val="ru-RU"/>
        </w:rPr>
        <w:t xml:space="preserve">15 </w:t>
      </w:r>
      <w:r w:rsidRPr="00117C98">
        <w:rPr>
          <w:rFonts w:ascii="Arial" w:hAnsi="Arial" w:cs="Arial"/>
          <w:sz w:val="24"/>
          <w:szCs w:val="24"/>
          <w:lang w:val="ru-RU"/>
        </w:rPr>
        <w:t xml:space="preserve">участвующим странам ЕЦА создать или </w:t>
      </w:r>
      <w:r w:rsidR="0081278F" w:rsidRPr="00117C98">
        <w:rPr>
          <w:rFonts w:ascii="Arial" w:hAnsi="Arial" w:cs="Arial"/>
          <w:sz w:val="24"/>
          <w:szCs w:val="24"/>
          <w:lang w:val="ru-RU"/>
        </w:rPr>
        <w:t>укрепить</w:t>
      </w:r>
      <w:r w:rsidRPr="00117C98">
        <w:rPr>
          <w:rFonts w:ascii="Arial" w:hAnsi="Arial" w:cs="Arial"/>
          <w:sz w:val="24"/>
          <w:szCs w:val="24"/>
          <w:lang w:val="ru-RU"/>
        </w:rPr>
        <w:t xml:space="preserve"> </w:t>
      </w:r>
      <w:r w:rsidR="0081278F" w:rsidRPr="00117C98">
        <w:rPr>
          <w:rFonts w:ascii="Arial" w:hAnsi="Arial" w:cs="Arial"/>
          <w:sz w:val="24"/>
          <w:szCs w:val="24"/>
          <w:lang w:val="ru-RU"/>
        </w:rPr>
        <w:t>механизм</w:t>
      </w:r>
      <w:r w:rsidRPr="00117C98">
        <w:rPr>
          <w:rFonts w:ascii="Arial" w:hAnsi="Arial" w:cs="Arial"/>
          <w:sz w:val="24"/>
          <w:szCs w:val="24"/>
          <w:lang w:val="ru-RU"/>
        </w:rPr>
        <w:t xml:space="preserve"> </w:t>
      </w:r>
      <w:r w:rsidR="0081278F" w:rsidRPr="00117C98">
        <w:rPr>
          <w:rFonts w:ascii="Arial" w:hAnsi="Arial" w:cs="Arial"/>
          <w:sz w:val="24"/>
          <w:szCs w:val="24"/>
          <w:lang w:val="ru-RU"/>
        </w:rPr>
        <w:t>гражданского</w:t>
      </w:r>
      <w:r w:rsidRPr="00117C98">
        <w:rPr>
          <w:rFonts w:ascii="Arial" w:hAnsi="Arial" w:cs="Arial"/>
          <w:sz w:val="24"/>
          <w:szCs w:val="24"/>
          <w:lang w:val="ru-RU"/>
        </w:rPr>
        <w:t xml:space="preserve"> участия в бюджетном процессе</w:t>
      </w:r>
      <w:r w:rsidR="00267469" w:rsidRPr="00117C98">
        <w:rPr>
          <w:rFonts w:ascii="Arial" w:hAnsi="Arial" w:cs="Arial"/>
          <w:sz w:val="24"/>
          <w:szCs w:val="24"/>
          <w:lang w:val="ru-RU"/>
        </w:rPr>
        <w:t>.</w:t>
      </w:r>
      <w:r w:rsidRPr="00117C98">
        <w:rPr>
          <w:rFonts w:ascii="Arial" w:hAnsi="Arial" w:cs="Arial"/>
          <w:sz w:val="24"/>
          <w:szCs w:val="24"/>
          <w:lang w:val="ru-RU"/>
        </w:rPr>
        <w:t xml:space="preserve"> </w:t>
      </w:r>
      <w:r w:rsidR="00275FF8" w:rsidRPr="00117C98">
        <w:rPr>
          <w:rFonts w:ascii="Arial" w:hAnsi="Arial" w:cs="Arial"/>
          <w:sz w:val="24"/>
          <w:szCs w:val="24"/>
          <w:lang w:val="ru-RU"/>
        </w:rPr>
        <w:t>Проведение</w:t>
      </w:r>
      <w:r w:rsidRPr="00117C98">
        <w:rPr>
          <w:rFonts w:ascii="Arial" w:hAnsi="Arial" w:cs="Arial"/>
          <w:sz w:val="24"/>
          <w:szCs w:val="24"/>
          <w:lang w:val="ru-RU"/>
        </w:rPr>
        <w:t xml:space="preserve"> таких реформ </w:t>
      </w:r>
      <w:r w:rsidR="00275FF8" w:rsidRPr="00117C98">
        <w:rPr>
          <w:rFonts w:ascii="Arial" w:hAnsi="Arial" w:cs="Arial"/>
          <w:sz w:val="24"/>
          <w:szCs w:val="24"/>
          <w:lang w:val="ru-RU"/>
        </w:rPr>
        <w:t xml:space="preserve">- </w:t>
      </w:r>
      <w:r w:rsidRPr="00117C98">
        <w:rPr>
          <w:rFonts w:ascii="Arial" w:hAnsi="Arial" w:cs="Arial"/>
          <w:sz w:val="24"/>
          <w:szCs w:val="24"/>
          <w:lang w:val="ru-RU"/>
        </w:rPr>
        <w:t xml:space="preserve">намного </w:t>
      </w:r>
      <w:r w:rsidR="00275FF8" w:rsidRPr="00117C98">
        <w:rPr>
          <w:rFonts w:ascii="Arial" w:hAnsi="Arial" w:cs="Arial"/>
          <w:sz w:val="24"/>
          <w:szCs w:val="24"/>
          <w:lang w:val="ru-RU"/>
        </w:rPr>
        <w:t xml:space="preserve">более длительный процесс, чем </w:t>
      </w:r>
      <w:r w:rsidRPr="00117C98">
        <w:rPr>
          <w:rFonts w:ascii="Arial" w:hAnsi="Arial" w:cs="Arial"/>
          <w:sz w:val="24"/>
          <w:szCs w:val="24"/>
          <w:lang w:val="ru-RU"/>
        </w:rPr>
        <w:t xml:space="preserve">предоставление доступной </w:t>
      </w:r>
      <w:r w:rsidR="0081278F" w:rsidRPr="00117C98">
        <w:rPr>
          <w:rFonts w:ascii="Arial" w:hAnsi="Arial" w:cs="Arial"/>
          <w:sz w:val="24"/>
          <w:szCs w:val="24"/>
          <w:lang w:val="ru-RU"/>
        </w:rPr>
        <w:t>бюджетной</w:t>
      </w:r>
      <w:r w:rsidRPr="00117C98">
        <w:rPr>
          <w:rFonts w:ascii="Arial" w:hAnsi="Arial" w:cs="Arial"/>
          <w:sz w:val="24"/>
          <w:szCs w:val="24"/>
          <w:lang w:val="ru-RU"/>
        </w:rPr>
        <w:t xml:space="preserve"> </w:t>
      </w:r>
      <w:r w:rsidR="0081278F" w:rsidRPr="00117C98">
        <w:rPr>
          <w:rFonts w:ascii="Arial" w:hAnsi="Arial" w:cs="Arial"/>
          <w:sz w:val="24"/>
          <w:szCs w:val="24"/>
          <w:lang w:val="ru-RU"/>
        </w:rPr>
        <w:t>документации</w:t>
      </w:r>
      <w:r w:rsidR="00204EB8" w:rsidRPr="00117C98">
        <w:rPr>
          <w:rFonts w:ascii="Arial" w:hAnsi="Arial" w:cs="Arial"/>
          <w:sz w:val="24"/>
          <w:szCs w:val="24"/>
          <w:lang w:val="ru-RU"/>
        </w:rPr>
        <w:t>,</w:t>
      </w:r>
      <w:r w:rsidRPr="00117C98">
        <w:rPr>
          <w:rFonts w:ascii="Arial" w:hAnsi="Arial" w:cs="Arial"/>
          <w:sz w:val="24"/>
          <w:szCs w:val="24"/>
          <w:lang w:val="ru-RU"/>
        </w:rPr>
        <w:t xml:space="preserve"> </w:t>
      </w:r>
      <w:r w:rsidR="0081278F" w:rsidRPr="00117C98">
        <w:rPr>
          <w:rFonts w:ascii="Arial" w:hAnsi="Arial" w:cs="Arial"/>
          <w:sz w:val="24"/>
          <w:szCs w:val="24"/>
          <w:lang w:val="ru-RU"/>
        </w:rPr>
        <w:t>поскольку</w:t>
      </w:r>
      <w:r w:rsidRPr="00117C98">
        <w:rPr>
          <w:rFonts w:ascii="Arial" w:hAnsi="Arial" w:cs="Arial"/>
          <w:sz w:val="24"/>
          <w:szCs w:val="24"/>
          <w:lang w:val="ru-RU"/>
        </w:rPr>
        <w:t xml:space="preserve"> </w:t>
      </w:r>
      <w:r w:rsidR="0081278F" w:rsidRPr="00117C98">
        <w:rPr>
          <w:rFonts w:ascii="Arial" w:hAnsi="Arial" w:cs="Arial"/>
          <w:sz w:val="24"/>
          <w:szCs w:val="24"/>
          <w:lang w:val="ru-RU"/>
        </w:rPr>
        <w:t>потребуется</w:t>
      </w:r>
      <w:r w:rsidRPr="00117C98">
        <w:rPr>
          <w:rFonts w:ascii="Arial" w:hAnsi="Arial" w:cs="Arial"/>
          <w:sz w:val="24"/>
          <w:szCs w:val="24"/>
          <w:lang w:val="ru-RU"/>
        </w:rPr>
        <w:t xml:space="preserve"> </w:t>
      </w:r>
      <w:r w:rsidR="00275FF8" w:rsidRPr="00117C98">
        <w:rPr>
          <w:rFonts w:ascii="Arial" w:hAnsi="Arial" w:cs="Arial"/>
          <w:sz w:val="24"/>
          <w:szCs w:val="24"/>
          <w:lang w:val="ru-RU"/>
        </w:rPr>
        <w:t xml:space="preserve">действовать </w:t>
      </w:r>
      <w:r w:rsidRPr="00117C98">
        <w:rPr>
          <w:rFonts w:ascii="Arial" w:hAnsi="Arial" w:cs="Arial"/>
          <w:sz w:val="24"/>
          <w:szCs w:val="24"/>
          <w:lang w:val="ru-RU"/>
        </w:rPr>
        <w:t xml:space="preserve">на двух </w:t>
      </w:r>
      <w:r w:rsidR="0081278F" w:rsidRPr="00117C98">
        <w:rPr>
          <w:rFonts w:ascii="Arial" w:hAnsi="Arial" w:cs="Arial"/>
          <w:sz w:val="24"/>
          <w:szCs w:val="24"/>
          <w:lang w:val="ru-RU"/>
        </w:rPr>
        <w:t>уровнях</w:t>
      </w:r>
      <w:r w:rsidR="00B70746" w:rsidRPr="00117C98">
        <w:rPr>
          <w:rFonts w:ascii="Arial" w:hAnsi="Arial" w:cs="Arial"/>
          <w:sz w:val="24"/>
          <w:szCs w:val="24"/>
          <w:lang w:val="ru-RU"/>
        </w:rPr>
        <w:t xml:space="preserve"> – </w:t>
      </w:r>
      <w:r w:rsidRPr="00117C98">
        <w:rPr>
          <w:rFonts w:ascii="Arial" w:hAnsi="Arial" w:cs="Arial"/>
          <w:sz w:val="24"/>
          <w:szCs w:val="24"/>
          <w:lang w:val="ru-RU"/>
        </w:rPr>
        <w:t xml:space="preserve">на уровне </w:t>
      </w:r>
      <w:r w:rsidR="00204EB8" w:rsidRPr="00117C98">
        <w:rPr>
          <w:rFonts w:ascii="Arial" w:hAnsi="Arial" w:cs="Arial"/>
          <w:sz w:val="24"/>
          <w:szCs w:val="24"/>
          <w:lang w:val="ru-RU"/>
        </w:rPr>
        <w:t>государственных</w:t>
      </w:r>
      <w:r w:rsidRPr="00117C98">
        <w:rPr>
          <w:rFonts w:ascii="Arial" w:hAnsi="Arial" w:cs="Arial"/>
          <w:sz w:val="24"/>
          <w:szCs w:val="24"/>
          <w:lang w:val="ru-RU"/>
        </w:rPr>
        <w:t xml:space="preserve"> </w:t>
      </w:r>
      <w:r w:rsidR="0081278F" w:rsidRPr="00117C98">
        <w:rPr>
          <w:rFonts w:ascii="Arial" w:hAnsi="Arial" w:cs="Arial"/>
          <w:sz w:val="24"/>
          <w:szCs w:val="24"/>
          <w:lang w:val="ru-RU"/>
        </w:rPr>
        <w:t>органов</w:t>
      </w:r>
      <w:r w:rsidRPr="00117C98">
        <w:rPr>
          <w:rFonts w:ascii="Arial" w:hAnsi="Arial" w:cs="Arial"/>
          <w:sz w:val="24"/>
          <w:szCs w:val="24"/>
          <w:lang w:val="ru-RU"/>
        </w:rPr>
        <w:t xml:space="preserve"> и</w:t>
      </w:r>
      <w:r w:rsidR="00204EB8" w:rsidRPr="00117C98">
        <w:rPr>
          <w:rFonts w:ascii="Arial" w:hAnsi="Arial" w:cs="Arial"/>
          <w:sz w:val="24"/>
          <w:szCs w:val="24"/>
          <w:lang w:val="ru-RU"/>
        </w:rPr>
        <w:t>/или</w:t>
      </w:r>
      <w:r w:rsidRPr="00117C98">
        <w:rPr>
          <w:rFonts w:ascii="Arial" w:hAnsi="Arial" w:cs="Arial"/>
          <w:sz w:val="24"/>
          <w:szCs w:val="24"/>
          <w:lang w:val="ru-RU"/>
        </w:rPr>
        <w:t xml:space="preserve"> общес</w:t>
      </w:r>
      <w:r w:rsidR="00204EB8" w:rsidRPr="00117C98">
        <w:rPr>
          <w:rFonts w:ascii="Arial" w:hAnsi="Arial" w:cs="Arial"/>
          <w:sz w:val="24"/>
          <w:szCs w:val="24"/>
          <w:lang w:val="ru-RU"/>
        </w:rPr>
        <w:t>твенности</w:t>
      </w:r>
      <w:r w:rsidRPr="00117C98">
        <w:rPr>
          <w:rFonts w:ascii="Arial" w:hAnsi="Arial" w:cs="Arial"/>
          <w:sz w:val="24"/>
          <w:szCs w:val="24"/>
          <w:lang w:val="ru-RU"/>
        </w:rPr>
        <w:t>/</w:t>
      </w:r>
      <w:r w:rsidR="0081278F" w:rsidRPr="00117C98">
        <w:rPr>
          <w:rFonts w:ascii="Arial" w:hAnsi="Arial" w:cs="Arial"/>
          <w:sz w:val="24"/>
          <w:szCs w:val="24"/>
          <w:lang w:val="ru-RU"/>
        </w:rPr>
        <w:t>гражданского</w:t>
      </w:r>
      <w:r w:rsidRPr="00117C98">
        <w:rPr>
          <w:rFonts w:ascii="Arial" w:hAnsi="Arial" w:cs="Arial"/>
          <w:sz w:val="24"/>
          <w:szCs w:val="24"/>
          <w:lang w:val="ru-RU"/>
        </w:rPr>
        <w:t xml:space="preserve"> </w:t>
      </w:r>
      <w:r w:rsidR="0081278F" w:rsidRPr="00117C98">
        <w:rPr>
          <w:rFonts w:ascii="Arial" w:hAnsi="Arial" w:cs="Arial"/>
          <w:sz w:val="24"/>
          <w:szCs w:val="24"/>
          <w:lang w:val="ru-RU"/>
        </w:rPr>
        <w:t>общества</w:t>
      </w:r>
      <w:r w:rsidRPr="00117C98">
        <w:rPr>
          <w:rFonts w:ascii="Arial" w:hAnsi="Arial" w:cs="Arial"/>
          <w:sz w:val="24"/>
          <w:szCs w:val="24"/>
          <w:lang w:val="ru-RU"/>
        </w:rPr>
        <w:t xml:space="preserve">, чтобы не просто </w:t>
      </w:r>
      <w:r w:rsidR="0081278F" w:rsidRPr="00117C98">
        <w:rPr>
          <w:rFonts w:ascii="Arial" w:hAnsi="Arial" w:cs="Arial"/>
          <w:sz w:val="24"/>
          <w:szCs w:val="24"/>
          <w:lang w:val="ru-RU"/>
        </w:rPr>
        <w:t>внедрить</w:t>
      </w:r>
      <w:r w:rsidRPr="00117C98">
        <w:rPr>
          <w:rFonts w:ascii="Arial" w:hAnsi="Arial" w:cs="Arial"/>
          <w:sz w:val="24"/>
          <w:szCs w:val="24"/>
          <w:lang w:val="ru-RU"/>
        </w:rPr>
        <w:t xml:space="preserve"> механизмы </w:t>
      </w:r>
      <w:r w:rsidR="0081278F" w:rsidRPr="00117C98">
        <w:rPr>
          <w:rFonts w:ascii="Arial" w:hAnsi="Arial" w:cs="Arial"/>
          <w:sz w:val="24"/>
          <w:szCs w:val="24"/>
          <w:lang w:val="ru-RU"/>
        </w:rPr>
        <w:t>гражданского</w:t>
      </w:r>
      <w:r w:rsidRPr="00117C98">
        <w:rPr>
          <w:rFonts w:ascii="Arial" w:hAnsi="Arial" w:cs="Arial"/>
          <w:sz w:val="24"/>
          <w:szCs w:val="24"/>
          <w:lang w:val="ru-RU"/>
        </w:rPr>
        <w:t xml:space="preserve"> участия</w:t>
      </w:r>
      <w:r w:rsidR="00275FF8" w:rsidRPr="00117C98">
        <w:rPr>
          <w:rFonts w:ascii="Arial" w:hAnsi="Arial" w:cs="Arial"/>
          <w:sz w:val="24"/>
          <w:szCs w:val="24"/>
          <w:lang w:val="ru-RU"/>
        </w:rPr>
        <w:t xml:space="preserve">, но и разработать инициативы по </w:t>
      </w:r>
      <w:r w:rsidR="0036471B" w:rsidRPr="00117C98">
        <w:rPr>
          <w:rFonts w:ascii="Arial" w:hAnsi="Arial" w:cs="Arial"/>
          <w:sz w:val="24"/>
          <w:szCs w:val="24"/>
          <w:lang w:val="ru-RU"/>
        </w:rPr>
        <w:t>стимулированию</w:t>
      </w:r>
      <w:r w:rsidR="00275FF8" w:rsidRPr="00117C98">
        <w:rPr>
          <w:rFonts w:ascii="Arial" w:hAnsi="Arial" w:cs="Arial"/>
          <w:sz w:val="24"/>
          <w:szCs w:val="24"/>
          <w:lang w:val="ru-RU"/>
        </w:rPr>
        <w:t xml:space="preserve"> спроса на бюджетную информацию</w:t>
      </w:r>
      <w:r w:rsidRPr="00117C98">
        <w:rPr>
          <w:rFonts w:ascii="Arial" w:hAnsi="Arial" w:cs="Arial"/>
          <w:sz w:val="24"/>
          <w:szCs w:val="24"/>
          <w:lang w:val="ru-RU"/>
        </w:rPr>
        <w:t xml:space="preserve"> (особенно в странах, где </w:t>
      </w:r>
      <w:r w:rsidR="0081278F" w:rsidRPr="00117C98">
        <w:rPr>
          <w:rFonts w:ascii="Arial" w:hAnsi="Arial" w:cs="Arial"/>
          <w:sz w:val="24"/>
          <w:szCs w:val="24"/>
          <w:lang w:val="ru-RU"/>
        </w:rPr>
        <w:t>гражданское</w:t>
      </w:r>
      <w:r w:rsidR="000D48CF" w:rsidRPr="00117C98">
        <w:rPr>
          <w:rFonts w:ascii="Arial" w:hAnsi="Arial" w:cs="Arial"/>
          <w:sz w:val="24"/>
          <w:szCs w:val="24"/>
          <w:lang w:val="ru-RU"/>
        </w:rPr>
        <w:t xml:space="preserve"> </w:t>
      </w:r>
      <w:r w:rsidR="0036471B" w:rsidRPr="00117C98">
        <w:rPr>
          <w:rFonts w:ascii="Arial" w:hAnsi="Arial" w:cs="Arial"/>
          <w:sz w:val="24"/>
          <w:szCs w:val="24"/>
          <w:lang w:val="ru-RU"/>
        </w:rPr>
        <w:t>общество</w:t>
      </w:r>
      <w:r w:rsidR="000D48CF" w:rsidRPr="00117C98">
        <w:rPr>
          <w:rFonts w:ascii="Arial" w:hAnsi="Arial" w:cs="Arial"/>
          <w:sz w:val="24"/>
          <w:szCs w:val="24"/>
          <w:lang w:val="ru-RU"/>
        </w:rPr>
        <w:t xml:space="preserve"> еще не столь развито или активно</w:t>
      </w:r>
      <w:r w:rsidR="0059731F" w:rsidRPr="00117C98">
        <w:rPr>
          <w:rFonts w:ascii="Arial" w:hAnsi="Arial" w:cs="Arial"/>
          <w:sz w:val="24"/>
          <w:szCs w:val="24"/>
          <w:lang w:val="ru-RU"/>
        </w:rPr>
        <w:t>).</w:t>
      </w:r>
    </w:p>
    <w:p w14:paraId="73A8B5DA" w14:textId="48DF84CA" w:rsidR="007F235A" w:rsidRPr="00117C98" w:rsidRDefault="000D48CF" w:rsidP="006E1F90">
      <w:pPr>
        <w:pStyle w:val="20"/>
        <w:numPr>
          <w:ilvl w:val="0"/>
          <w:numId w:val="16"/>
        </w:numPr>
        <w:shd w:val="clear" w:color="auto" w:fill="auto"/>
        <w:spacing w:before="0" w:after="120" w:line="240" w:lineRule="auto"/>
        <w:jc w:val="both"/>
        <w:rPr>
          <w:rFonts w:ascii="Arial" w:hAnsi="Arial" w:cs="Arial"/>
          <w:sz w:val="24"/>
          <w:szCs w:val="24"/>
          <w:lang w:val="ru-RU"/>
        </w:rPr>
      </w:pPr>
      <w:r w:rsidRPr="00117C98">
        <w:rPr>
          <w:rFonts w:ascii="Arial" w:hAnsi="Arial" w:cs="Arial"/>
          <w:sz w:val="24"/>
          <w:szCs w:val="24"/>
          <w:lang w:val="ru-RU"/>
        </w:rPr>
        <w:t>Как показали результаты опроса, про</w:t>
      </w:r>
      <w:r w:rsidR="00204EB8" w:rsidRPr="00117C98">
        <w:rPr>
          <w:rFonts w:ascii="Arial" w:hAnsi="Arial" w:cs="Arial"/>
          <w:sz w:val="24"/>
          <w:szCs w:val="24"/>
          <w:lang w:val="ru-RU"/>
        </w:rPr>
        <w:t>в</w:t>
      </w:r>
      <w:r w:rsidRPr="00117C98">
        <w:rPr>
          <w:rFonts w:ascii="Arial" w:hAnsi="Arial" w:cs="Arial"/>
          <w:sz w:val="24"/>
          <w:szCs w:val="24"/>
          <w:lang w:val="ru-RU"/>
        </w:rPr>
        <w:t xml:space="preserve">еденного после мероприятия, </w:t>
      </w:r>
      <w:r w:rsidR="00204EB8" w:rsidRPr="00117C98">
        <w:rPr>
          <w:rFonts w:ascii="Arial" w:hAnsi="Arial" w:cs="Arial"/>
          <w:sz w:val="24"/>
          <w:szCs w:val="24"/>
          <w:lang w:val="ru-RU"/>
        </w:rPr>
        <w:t xml:space="preserve">77,78% респондентов отметили, что их </w:t>
      </w:r>
      <w:r w:rsidR="0081278F" w:rsidRPr="00117C98">
        <w:rPr>
          <w:rFonts w:ascii="Arial" w:hAnsi="Arial" w:cs="Arial"/>
          <w:sz w:val="24"/>
          <w:szCs w:val="24"/>
          <w:lang w:val="ru-RU"/>
        </w:rPr>
        <w:t xml:space="preserve">ожидания </w:t>
      </w:r>
      <w:r w:rsidR="00204EB8" w:rsidRPr="00117C98">
        <w:rPr>
          <w:rFonts w:ascii="Arial" w:hAnsi="Arial" w:cs="Arial"/>
          <w:sz w:val="24"/>
          <w:szCs w:val="24"/>
          <w:lang w:val="ru-RU"/>
        </w:rPr>
        <w:t xml:space="preserve">оправдались, а </w:t>
      </w:r>
      <w:r w:rsidRPr="00117C98">
        <w:rPr>
          <w:rFonts w:ascii="Arial" w:hAnsi="Arial" w:cs="Arial"/>
          <w:sz w:val="24"/>
          <w:szCs w:val="24"/>
          <w:lang w:val="ru-RU"/>
        </w:rPr>
        <w:t>22,</w:t>
      </w:r>
      <w:r w:rsidR="006C5ADD" w:rsidRPr="00117C98">
        <w:rPr>
          <w:rFonts w:ascii="Arial" w:hAnsi="Arial" w:cs="Arial"/>
          <w:sz w:val="24"/>
          <w:szCs w:val="24"/>
          <w:lang w:val="ru-RU"/>
        </w:rPr>
        <w:t>22</w:t>
      </w:r>
      <w:r w:rsidRPr="00117C98">
        <w:rPr>
          <w:rFonts w:ascii="Arial" w:hAnsi="Arial" w:cs="Arial"/>
          <w:sz w:val="24"/>
          <w:szCs w:val="24"/>
          <w:lang w:val="ru-RU"/>
        </w:rPr>
        <w:t>% участников</w:t>
      </w:r>
      <w:r w:rsidR="00204EB8" w:rsidRPr="00117C98">
        <w:rPr>
          <w:rFonts w:ascii="Arial" w:hAnsi="Arial" w:cs="Arial"/>
          <w:sz w:val="24"/>
          <w:szCs w:val="24"/>
          <w:lang w:val="ru-RU"/>
        </w:rPr>
        <w:t xml:space="preserve"> заявили, что </w:t>
      </w:r>
      <w:r w:rsidR="00275FF8" w:rsidRPr="00117C98">
        <w:rPr>
          <w:rFonts w:ascii="Arial" w:hAnsi="Arial" w:cs="Arial"/>
          <w:sz w:val="24"/>
          <w:szCs w:val="24"/>
          <w:lang w:val="ru-RU"/>
        </w:rPr>
        <w:t>мероприятие</w:t>
      </w:r>
      <w:r w:rsidR="00204EB8" w:rsidRPr="00117C98">
        <w:rPr>
          <w:rFonts w:ascii="Arial" w:hAnsi="Arial" w:cs="Arial"/>
          <w:sz w:val="24"/>
          <w:szCs w:val="24"/>
          <w:lang w:val="ru-RU"/>
        </w:rPr>
        <w:t xml:space="preserve"> превысило их ожидания</w:t>
      </w:r>
      <w:r w:rsidR="006C5ADD" w:rsidRPr="00117C98">
        <w:rPr>
          <w:rFonts w:ascii="Arial" w:hAnsi="Arial" w:cs="Arial"/>
          <w:sz w:val="24"/>
          <w:szCs w:val="24"/>
          <w:lang w:val="ru-RU"/>
        </w:rPr>
        <w:t xml:space="preserve">. </w:t>
      </w:r>
      <w:r w:rsidR="00275FF8" w:rsidRPr="00117C98">
        <w:rPr>
          <w:rFonts w:ascii="Arial" w:hAnsi="Arial" w:cs="Arial"/>
          <w:sz w:val="24"/>
          <w:szCs w:val="24"/>
          <w:lang w:val="ru-RU"/>
        </w:rPr>
        <w:t xml:space="preserve">На вопрос о том, </w:t>
      </w:r>
      <w:r w:rsidR="00500742" w:rsidRPr="00117C98">
        <w:rPr>
          <w:rFonts w:ascii="Arial" w:hAnsi="Arial" w:cs="Arial"/>
          <w:sz w:val="24"/>
          <w:szCs w:val="24"/>
          <w:lang w:val="ru-RU"/>
        </w:rPr>
        <w:t xml:space="preserve">были ли </w:t>
      </w:r>
      <w:r w:rsidR="00275FF8" w:rsidRPr="00117C98">
        <w:rPr>
          <w:rFonts w:ascii="Arial" w:hAnsi="Arial" w:cs="Arial"/>
          <w:sz w:val="24"/>
          <w:szCs w:val="24"/>
          <w:lang w:val="ru-RU"/>
        </w:rPr>
        <w:t xml:space="preserve">достигнуты цели </w:t>
      </w:r>
      <w:r w:rsidR="00500742" w:rsidRPr="00117C98">
        <w:rPr>
          <w:rFonts w:ascii="Arial" w:hAnsi="Arial" w:cs="Arial"/>
          <w:sz w:val="24"/>
          <w:szCs w:val="24"/>
          <w:lang w:val="ru-RU"/>
        </w:rPr>
        <w:t>Конференции</w:t>
      </w:r>
      <w:r w:rsidR="00275FF8" w:rsidRPr="00117C98">
        <w:rPr>
          <w:rFonts w:ascii="Arial" w:hAnsi="Arial" w:cs="Arial"/>
          <w:sz w:val="24"/>
          <w:szCs w:val="24"/>
          <w:lang w:val="ru-RU"/>
        </w:rPr>
        <w:t xml:space="preserve"> по </w:t>
      </w:r>
      <w:r w:rsidR="00275FF8" w:rsidRPr="00117C98">
        <w:rPr>
          <w:rFonts w:ascii="Arial" w:hAnsi="Arial" w:cs="Arial"/>
          <w:sz w:val="24"/>
          <w:szCs w:val="24"/>
          <w:lang w:val="ru-RU"/>
        </w:rPr>
        <w:t>бюджетной грамотности</w:t>
      </w:r>
      <w:r w:rsidR="0036471B" w:rsidRPr="00117C98">
        <w:rPr>
          <w:rFonts w:ascii="Arial" w:hAnsi="Arial" w:cs="Arial"/>
          <w:sz w:val="24"/>
          <w:szCs w:val="24"/>
          <w:lang w:val="ru-RU"/>
        </w:rPr>
        <w:t>,</w:t>
      </w:r>
      <w:r w:rsidR="00275FF8" w:rsidRPr="00117C98">
        <w:rPr>
          <w:rFonts w:ascii="Arial" w:hAnsi="Arial" w:cs="Arial"/>
          <w:sz w:val="24"/>
          <w:szCs w:val="24"/>
          <w:lang w:val="ru-RU"/>
        </w:rPr>
        <w:t xml:space="preserve"> </w:t>
      </w:r>
      <w:r w:rsidR="00500742" w:rsidRPr="00117C98">
        <w:rPr>
          <w:rFonts w:ascii="Arial" w:hAnsi="Arial" w:cs="Arial"/>
          <w:sz w:val="24"/>
          <w:szCs w:val="24"/>
          <w:lang w:val="ru-RU"/>
        </w:rPr>
        <w:t xml:space="preserve">средний ответ </w:t>
      </w:r>
      <w:r w:rsidR="00204EB8" w:rsidRPr="00117C98">
        <w:rPr>
          <w:rFonts w:ascii="Arial" w:hAnsi="Arial" w:cs="Arial"/>
          <w:sz w:val="24"/>
          <w:szCs w:val="24"/>
          <w:lang w:val="ru-RU"/>
        </w:rPr>
        <w:t>р</w:t>
      </w:r>
      <w:r w:rsidRPr="00117C98">
        <w:rPr>
          <w:rFonts w:ascii="Arial" w:hAnsi="Arial" w:cs="Arial"/>
          <w:sz w:val="24"/>
          <w:szCs w:val="24"/>
          <w:lang w:val="ru-RU"/>
        </w:rPr>
        <w:t>еспондентов состави</w:t>
      </w:r>
      <w:r w:rsidR="00500742" w:rsidRPr="00117C98">
        <w:rPr>
          <w:rFonts w:ascii="Arial" w:hAnsi="Arial" w:cs="Arial"/>
          <w:sz w:val="24"/>
          <w:szCs w:val="24"/>
          <w:lang w:val="ru-RU"/>
        </w:rPr>
        <w:t>л</w:t>
      </w:r>
      <w:r w:rsidRPr="00117C98">
        <w:rPr>
          <w:rFonts w:ascii="Arial" w:hAnsi="Arial" w:cs="Arial"/>
          <w:sz w:val="24"/>
          <w:szCs w:val="24"/>
          <w:lang w:val="ru-RU"/>
        </w:rPr>
        <w:t xml:space="preserve"> 4,</w:t>
      </w:r>
      <w:r w:rsidR="0081278F" w:rsidRPr="00117C98">
        <w:rPr>
          <w:rFonts w:ascii="Arial" w:hAnsi="Arial" w:cs="Arial"/>
          <w:sz w:val="24"/>
          <w:szCs w:val="24"/>
          <w:lang w:val="ru-RU"/>
        </w:rPr>
        <w:t>8 балла</w:t>
      </w:r>
      <w:r w:rsidRPr="00117C98">
        <w:rPr>
          <w:rFonts w:ascii="Arial" w:hAnsi="Arial" w:cs="Arial"/>
          <w:sz w:val="24"/>
          <w:szCs w:val="24"/>
          <w:lang w:val="ru-RU"/>
        </w:rPr>
        <w:t xml:space="preserve"> из </w:t>
      </w:r>
      <w:r w:rsidR="00ED329C" w:rsidRPr="00117C98">
        <w:rPr>
          <w:rFonts w:ascii="Arial" w:hAnsi="Arial" w:cs="Arial"/>
          <w:sz w:val="24"/>
          <w:szCs w:val="24"/>
          <w:lang w:val="ru-RU"/>
        </w:rPr>
        <w:t>5</w:t>
      </w:r>
      <w:r w:rsidR="00500742" w:rsidRPr="00117C98">
        <w:rPr>
          <w:rFonts w:ascii="Arial" w:hAnsi="Arial" w:cs="Arial"/>
          <w:sz w:val="24"/>
          <w:szCs w:val="24"/>
          <w:lang w:val="ru-RU"/>
        </w:rPr>
        <w:t>. Н</w:t>
      </w:r>
      <w:r w:rsidRPr="00117C98">
        <w:rPr>
          <w:rFonts w:ascii="Arial" w:hAnsi="Arial" w:cs="Arial"/>
          <w:sz w:val="24"/>
          <w:szCs w:val="24"/>
          <w:lang w:val="ru-RU"/>
        </w:rPr>
        <w:t xml:space="preserve">а </w:t>
      </w:r>
      <w:r w:rsidR="0081278F" w:rsidRPr="00117C98">
        <w:rPr>
          <w:rFonts w:ascii="Arial" w:hAnsi="Arial" w:cs="Arial"/>
          <w:sz w:val="24"/>
          <w:szCs w:val="24"/>
          <w:lang w:val="ru-RU"/>
        </w:rPr>
        <w:t>вопрос</w:t>
      </w:r>
      <w:r w:rsidR="00500742" w:rsidRPr="00117C98">
        <w:rPr>
          <w:rFonts w:ascii="Arial" w:hAnsi="Arial" w:cs="Arial"/>
          <w:sz w:val="24"/>
          <w:szCs w:val="24"/>
          <w:lang w:val="ru-RU"/>
        </w:rPr>
        <w:t xml:space="preserve"> о том, достигнуты </w:t>
      </w:r>
      <w:r w:rsidRPr="00117C98">
        <w:rPr>
          <w:rFonts w:ascii="Arial" w:hAnsi="Arial" w:cs="Arial"/>
          <w:sz w:val="24"/>
          <w:szCs w:val="24"/>
          <w:lang w:val="ru-RU"/>
        </w:rPr>
        <w:t xml:space="preserve">ли </w:t>
      </w:r>
      <w:r w:rsidR="00500742" w:rsidRPr="00117C98">
        <w:rPr>
          <w:rFonts w:ascii="Arial" w:hAnsi="Arial" w:cs="Arial"/>
          <w:sz w:val="24"/>
          <w:szCs w:val="24"/>
          <w:lang w:val="ru-RU"/>
        </w:rPr>
        <w:t xml:space="preserve">цели заседания </w:t>
      </w:r>
      <w:r w:rsidR="0036471B" w:rsidRPr="00117C98">
        <w:rPr>
          <w:rFonts w:ascii="Arial" w:hAnsi="Arial" w:cs="Arial"/>
          <w:sz w:val="24"/>
          <w:szCs w:val="24"/>
          <w:lang w:val="ru-RU"/>
        </w:rPr>
        <w:t xml:space="preserve">Рабочей группы </w:t>
      </w:r>
      <w:r w:rsidRPr="00117C98">
        <w:rPr>
          <w:rFonts w:ascii="Arial" w:hAnsi="Arial" w:cs="Arial"/>
          <w:sz w:val="24"/>
          <w:szCs w:val="24"/>
          <w:lang w:val="ru-RU"/>
        </w:rPr>
        <w:t>23 июня, оценка составила 4,</w:t>
      </w:r>
      <w:r w:rsidR="00ED329C" w:rsidRPr="00117C98">
        <w:rPr>
          <w:rFonts w:ascii="Arial" w:hAnsi="Arial" w:cs="Arial"/>
          <w:sz w:val="24"/>
          <w:szCs w:val="24"/>
          <w:lang w:val="ru-RU"/>
        </w:rPr>
        <w:t xml:space="preserve">9 </w:t>
      </w:r>
      <w:r w:rsidR="00500742" w:rsidRPr="00117C98">
        <w:rPr>
          <w:rFonts w:ascii="Arial" w:hAnsi="Arial" w:cs="Arial"/>
          <w:sz w:val="24"/>
          <w:szCs w:val="24"/>
          <w:lang w:val="ru-RU"/>
        </w:rPr>
        <w:t xml:space="preserve">баллов из </w:t>
      </w:r>
      <w:r w:rsidRPr="00117C98">
        <w:rPr>
          <w:rFonts w:ascii="Arial" w:hAnsi="Arial" w:cs="Arial"/>
          <w:sz w:val="24"/>
          <w:szCs w:val="24"/>
          <w:lang w:val="ru-RU"/>
        </w:rPr>
        <w:t>5</w:t>
      </w:r>
      <w:r w:rsidR="00500742" w:rsidRPr="00117C98">
        <w:rPr>
          <w:rFonts w:ascii="Arial" w:hAnsi="Arial" w:cs="Arial"/>
          <w:sz w:val="24"/>
          <w:szCs w:val="24"/>
          <w:lang w:val="ru-RU"/>
        </w:rPr>
        <w:t xml:space="preserve">. </w:t>
      </w:r>
      <w:r w:rsidRPr="00117C98">
        <w:rPr>
          <w:rFonts w:ascii="Arial" w:hAnsi="Arial" w:cs="Arial"/>
          <w:sz w:val="24"/>
          <w:szCs w:val="24"/>
          <w:lang w:val="ru-RU"/>
        </w:rPr>
        <w:t xml:space="preserve">Участники особенно высоко оценили предоставленную на </w:t>
      </w:r>
      <w:r w:rsidR="0081278F" w:rsidRPr="00117C98">
        <w:rPr>
          <w:rFonts w:ascii="Arial" w:hAnsi="Arial" w:cs="Arial"/>
          <w:sz w:val="24"/>
          <w:szCs w:val="24"/>
          <w:lang w:val="ru-RU"/>
        </w:rPr>
        <w:t>конференции</w:t>
      </w:r>
      <w:r w:rsidRPr="00117C98">
        <w:rPr>
          <w:rFonts w:ascii="Arial" w:hAnsi="Arial" w:cs="Arial"/>
          <w:sz w:val="24"/>
          <w:szCs w:val="24"/>
          <w:lang w:val="ru-RU"/>
        </w:rPr>
        <w:t xml:space="preserve"> </w:t>
      </w:r>
      <w:r w:rsidR="00204EB8" w:rsidRPr="00117C98">
        <w:rPr>
          <w:rFonts w:ascii="Arial" w:hAnsi="Arial" w:cs="Arial"/>
          <w:sz w:val="24"/>
          <w:szCs w:val="24"/>
          <w:lang w:val="ru-RU"/>
        </w:rPr>
        <w:t>возможность</w:t>
      </w:r>
      <w:r w:rsidRPr="00117C98">
        <w:rPr>
          <w:rFonts w:ascii="Arial" w:hAnsi="Arial" w:cs="Arial"/>
          <w:sz w:val="24"/>
          <w:szCs w:val="24"/>
          <w:lang w:val="ru-RU"/>
        </w:rPr>
        <w:t xml:space="preserve"> открытого </w:t>
      </w:r>
      <w:r w:rsidR="0036471B" w:rsidRPr="00117C98">
        <w:rPr>
          <w:rFonts w:ascii="Arial" w:hAnsi="Arial" w:cs="Arial"/>
          <w:sz w:val="24"/>
          <w:szCs w:val="24"/>
          <w:lang w:val="ru-RU"/>
        </w:rPr>
        <w:t xml:space="preserve">обсудить вопросы </w:t>
      </w:r>
      <w:r w:rsidRPr="00117C98">
        <w:rPr>
          <w:rFonts w:ascii="Arial" w:hAnsi="Arial" w:cs="Arial"/>
          <w:sz w:val="24"/>
          <w:szCs w:val="24"/>
          <w:lang w:val="ru-RU"/>
        </w:rPr>
        <w:t xml:space="preserve">бюджетной грамотности, </w:t>
      </w:r>
      <w:r w:rsidR="0036471B" w:rsidRPr="00117C98">
        <w:rPr>
          <w:rFonts w:ascii="Arial" w:hAnsi="Arial" w:cs="Arial"/>
          <w:sz w:val="24"/>
          <w:szCs w:val="24"/>
          <w:lang w:val="ru-RU"/>
        </w:rPr>
        <w:t>извлеченные уроки по итогам проекта и следующие шаги</w:t>
      </w:r>
      <w:r w:rsidRPr="00117C98">
        <w:rPr>
          <w:rFonts w:ascii="Arial" w:hAnsi="Arial" w:cs="Arial"/>
          <w:sz w:val="24"/>
          <w:szCs w:val="24"/>
          <w:lang w:val="ru-RU"/>
        </w:rPr>
        <w:t xml:space="preserve"> по продвижению бюджетной грамотности</w:t>
      </w:r>
      <w:r w:rsidR="00ED329C" w:rsidRPr="00117C98">
        <w:rPr>
          <w:rFonts w:ascii="Arial" w:hAnsi="Arial" w:cs="Arial"/>
          <w:sz w:val="24"/>
          <w:szCs w:val="24"/>
          <w:lang w:val="ru-RU"/>
        </w:rPr>
        <w:t>.</w:t>
      </w:r>
    </w:p>
    <w:p w14:paraId="2D074A7C" w14:textId="77777777" w:rsidR="0059731F" w:rsidRPr="000D48CF" w:rsidRDefault="0059731F" w:rsidP="0059731F">
      <w:pPr>
        <w:pStyle w:val="20"/>
        <w:shd w:val="clear" w:color="auto" w:fill="auto"/>
        <w:spacing w:before="0" w:after="120" w:line="240" w:lineRule="auto"/>
        <w:ind w:left="720"/>
        <w:jc w:val="both"/>
        <w:rPr>
          <w:rFonts w:ascii="Arial" w:hAnsi="Arial" w:cs="Arial"/>
          <w:sz w:val="24"/>
          <w:szCs w:val="24"/>
          <w:lang w:val="ru-RU"/>
        </w:rPr>
      </w:pPr>
    </w:p>
    <w:p w14:paraId="723860BF" w14:textId="02285238" w:rsidR="001A77D0" w:rsidRPr="000D48CF" w:rsidRDefault="001A77D0" w:rsidP="002973C4">
      <w:pPr>
        <w:pStyle w:val="20"/>
        <w:shd w:val="clear" w:color="auto" w:fill="auto"/>
        <w:spacing w:before="0" w:after="120" w:line="240" w:lineRule="auto"/>
        <w:jc w:val="both"/>
        <w:rPr>
          <w:rFonts w:ascii="Calibri" w:hAnsi="Calibri"/>
          <w:color w:val="212121"/>
          <w:sz w:val="24"/>
          <w:szCs w:val="24"/>
          <w:lang w:val="ru-RU"/>
        </w:rPr>
      </w:pPr>
    </w:p>
    <w:p w14:paraId="77E483C8" w14:textId="77777777" w:rsidR="001A77D0" w:rsidRPr="000D48CF" w:rsidRDefault="001A77D0" w:rsidP="003C53FF">
      <w:pPr>
        <w:jc w:val="both"/>
        <w:rPr>
          <w:rFonts w:ascii="Calibri" w:hAnsi="Calibri"/>
          <w:color w:val="212121"/>
          <w:lang w:val="ru-RU" w:eastAsia="en-US"/>
        </w:rPr>
      </w:pPr>
    </w:p>
    <w:sectPr w:rsidR="001A77D0" w:rsidRPr="000D48CF" w:rsidSect="003403A9">
      <w:headerReference w:type="default" r:id="rId10"/>
      <w:footerReference w:type="even" r:id="rId11"/>
      <w:footerReference w:type="default" r:id="rId12"/>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C439" w14:textId="77777777" w:rsidR="00852AF8" w:rsidRDefault="00852AF8">
      <w:r>
        <w:separator/>
      </w:r>
    </w:p>
  </w:endnote>
  <w:endnote w:type="continuationSeparator" w:id="0">
    <w:p w14:paraId="1D1FD5C0" w14:textId="77777777" w:rsidR="00852AF8" w:rsidRDefault="0085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FC2" w14:textId="77777777" w:rsidR="00852AF8" w:rsidRDefault="00852AF8"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852AF8" w:rsidRDefault="00852AF8" w:rsidP="0067676E">
    <w:pPr>
      <w:pStyle w:val="Footer"/>
      <w:ind w:right="360"/>
    </w:pPr>
  </w:p>
  <w:p w14:paraId="187CF860" w14:textId="77777777" w:rsidR="00852AF8" w:rsidRDefault="00852AF8"/>
  <w:p w14:paraId="0D513CD1" w14:textId="77777777" w:rsidR="00852AF8" w:rsidRDefault="00852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870" w14:textId="2427E121" w:rsidR="00852AF8" w:rsidRDefault="00852AF8"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7C98">
      <w:rPr>
        <w:rStyle w:val="PageNumber"/>
        <w:noProof/>
      </w:rPr>
      <w:t>4</w:t>
    </w:r>
    <w:r>
      <w:rPr>
        <w:rStyle w:val="PageNumber"/>
      </w:rPr>
      <w:fldChar w:fldCharType="end"/>
    </w:r>
  </w:p>
  <w:p w14:paraId="6DAFEA7E" w14:textId="77777777" w:rsidR="00852AF8" w:rsidRDefault="00852AF8" w:rsidP="0067676E">
    <w:pPr>
      <w:pStyle w:val="Footer"/>
      <w:ind w:right="360"/>
    </w:pPr>
  </w:p>
  <w:p w14:paraId="10C3C5E5" w14:textId="77777777" w:rsidR="00852AF8" w:rsidRDefault="00852AF8"/>
  <w:p w14:paraId="418BA374" w14:textId="77777777" w:rsidR="00852AF8" w:rsidRDefault="00852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134E" w14:textId="77777777" w:rsidR="00852AF8" w:rsidRDefault="00852AF8">
      <w:r>
        <w:separator/>
      </w:r>
    </w:p>
  </w:footnote>
  <w:footnote w:type="continuationSeparator" w:id="0">
    <w:p w14:paraId="35C24825" w14:textId="77777777" w:rsidR="00852AF8" w:rsidRDefault="0085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7D6" w14:textId="77777777" w:rsidR="00852AF8" w:rsidRDefault="00852AF8" w:rsidP="004B1FB1">
    <w:pPr>
      <w:pStyle w:val="Header"/>
    </w:pPr>
    <w:r>
      <w:rPr>
        <w:b/>
        <w:noProof/>
        <w:lang w:val="en-US" w:eastAsia="en-US"/>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852AF8" w:rsidRDefault="00852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E647A"/>
    <w:multiLevelType w:val="hybridMultilevel"/>
    <w:tmpl w:val="B3FC5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81347"/>
    <w:multiLevelType w:val="hybridMultilevel"/>
    <w:tmpl w:val="698E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E39CF"/>
    <w:multiLevelType w:val="hybridMultilevel"/>
    <w:tmpl w:val="E20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A2CEA"/>
    <w:multiLevelType w:val="hybridMultilevel"/>
    <w:tmpl w:val="AC142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6"/>
  </w:num>
  <w:num w:numId="3">
    <w:abstractNumId w:val="15"/>
  </w:num>
  <w:num w:numId="4">
    <w:abstractNumId w:val="13"/>
  </w:num>
  <w:num w:numId="5">
    <w:abstractNumId w:val="11"/>
  </w:num>
  <w:num w:numId="6">
    <w:abstractNumId w:val="10"/>
  </w:num>
  <w:num w:numId="7">
    <w:abstractNumId w:val="9"/>
  </w:num>
  <w:num w:numId="8">
    <w:abstractNumId w:val="12"/>
  </w:num>
  <w:num w:numId="9">
    <w:abstractNumId w:val="1"/>
  </w:num>
  <w:num w:numId="10">
    <w:abstractNumId w:val="14"/>
  </w:num>
  <w:num w:numId="11">
    <w:abstractNumId w:val="3"/>
  </w:num>
  <w:num w:numId="12">
    <w:abstractNumId w:val="8"/>
  </w:num>
  <w:num w:numId="13">
    <w:abstractNumId w:val="0"/>
  </w:num>
  <w:num w:numId="14">
    <w:abstractNumId w:val="6"/>
  </w:num>
  <w:num w:numId="15">
    <w:abstractNumId w:val="7"/>
  </w:num>
  <w:num w:numId="16">
    <w:abstractNumId w:val="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065D"/>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48CF"/>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454"/>
    <w:rsid w:val="000E5705"/>
    <w:rsid w:val="000E685A"/>
    <w:rsid w:val="000E7E7B"/>
    <w:rsid w:val="000E7E91"/>
    <w:rsid w:val="000F0623"/>
    <w:rsid w:val="000F1C71"/>
    <w:rsid w:val="000F1EFF"/>
    <w:rsid w:val="000F24BC"/>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6AA"/>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17C98"/>
    <w:rsid w:val="001206B5"/>
    <w:rsid w:val="00130114"/>
    <w:rsid w:val="00130725"/>
    <w:rsid w:val="001307C9"/>
    <w:rsid w:val="001316BC"/>
    <w:rsid w:val="0013173E"/>
    <w:rsid w:val="0013286F"/>
    <w:rsid w:val="001333B2"/>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2D8C"/>
    <w:rsid w:val="00173B98"/>
    <w:rsid w:val="00173D78"/>
    <w:rsid w:val="00174674"/>
    <w:rsid w:val="001765DE"/>
    <w:rsid w:val="00177C3B"/>
    <w:rsid w:val="00180360"/>
    <w:rsid w:val="00181292"/>
    <w:rsid w:val="00182B78"/>
    <w:rsid w:val="00183C6F"/>
    <w:rsid w:val="00184E24"/>
    <w:rsid w:val="001855E3"/>
    <w:rsid w:val="00185C24"/>
    <w:rsid w:val="00186A70"/>
    <w:rsid w:val="00187227"/>
    <w:rsid w:val="001873DA"/>
    <w:rsid w:val="00187DD6"/>
    <w:rsid w:val="001906DC"/>
    <w:rsid w:val="00191AFE"/>
    <w:rsid w:val="001920B9"/>
    <w:rsid w:val="00192204"/>
    <w:rsid w:val="00193E4E"/>
    <w:rsid w:val="0019477A"/>
    <w:rsid w:val="0019538C"/>
    <w:rsid w:val="001964EC"/>
    <w:rsid w:val="001A13D0"/>
    <w:rsid w:val="001A1695"/>
    <w:rsid w:val="001A19EE"/>
    <w:rsid w:val="001A2B26"/>
    <w:rsid w:val="001A2E04"/>
    <w:rsid w:val="001A4BD6"/>
    <w:rsid w:val="001A5F14"/>
    <w:rsid w:val="001A73D8"/>
    <w:rsid w:val="001A77D0"/>
    <w:rsid w:val="001A7825"/>
    <w:rsid w:val="001B04DD"/>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5D"/>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4EB8"/>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44C"/>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469"/>
    <w:rsid w:val="00267A15"/>
    <w:rsid w:val="00272689"/>
    <w:rsid w:val="00272964"/>
    <w:rsid w:val="00273164"/>
    <w:rsid w:val="002741E4"/>
    <w:rsid w:val="002753A7"/>
    <w:rsid w:val="00275BF4"/>
    <w:rsid w:val="00275FF8"/>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FE"/>
    <w:rsid w:val="002863E5"/>
    <w:rsid w:val="00286763"/>
    <w:rsid w:val="00287F6E"/>
    <w:rsid w:val="0029018D"/>
    <w:rsid w:val="0029036D"/>
    <w:rsid w:val="0029107D"/>
    <w:rsid w:val="00291EF4"/>
    <w:rsid w:val="00292411"/>
    <w:rsid w:val="00293E0F"/>
    <w:rsid w:val="00293FFD"/>
    <w:rsid w:val="002943E3"/>
    <w:rsid w:val="00294D30"/>
    <w:rsid w:val="00296064"/>
    <w:rsid w:val="0029634A"/>
    <w:rsid w:val="0029687A"/>
    <w:rsid w:val="00296AD1"/>
    <w:rsid w:val="002973C4"/>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3308"/>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2AC"/>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19CD"/>
    <w:rsid w:val="003624C0"/>
    <w:rsid w:val="00362D8B"/>
    <w:rsid w:val="003640CD"/>
    <w:rsid w:val="0036471B"/>
    <w:rsid w:val="00365054"/>
    <w:rsid w:val="0036522E"/>
    <w:rsid w:val="00366A79"/>
    <w:rsid w:val="00367587"/>
    <w:rsid w:val="0037066C"/>
    <w:rsid w:val="003708D5"/>
    <w:rsid w:val="003712EB"/>
    <w:rsid w:val="00372749"/>
    <w:rsid w:val="00372ECE"/>
    <w:rsid w:val="003731F4"/>
    <w:rsid w:val="0037474C"/>
    <w:rsid w:val="00375524"/>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97150"/>
    <w:rsid w:val="003A05C8"/>
    <w:rsid w:val="003A1994"/>
    <w:rsid w:val="003A28DC"/>
    <w:rsid w:val="003A2E97"/>
    <w:rsid w:val="003A320A"/>
    <w:rsid w:val="003A3400"/>
    <w:rsid w:val="003A3E70"/>
    <w:rsid w:val="003A44C5"/>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3FF"/>
    <w:rsid w:val="003C54EA"/>
    <w:rsid w:val="003C55B8"/>
    <w:rsid w:val="003C5C0E"/>
    <w:rsid w:val="003C6CAD"/>
    <w:rsid w:val="003C74FA"/>
    <w:rsid w:val="003C7E79"/>
    <w:rsid w:val="003D0B3F"/>
    <w:rsid w:val="003D16FF"/>
    <w:rsid w:val="003D1FA6"/>
    <w:rsid w:val="003D23BE"/>
    <w:rsid w:val="003D24DB"/>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87A"/>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2FD"/>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025"/>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379"/>
    <w:rsid w:val="004F7CD6"/>
    <w:rsid w:val="005003BE"/>
    <w:rsid w:val="00500742"/>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517"/>
    <w:rsid w:val="005238D2"/>
    <w:rsid w:val="005242F3"/>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158"/>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31F"/>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5AA4"/>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D5B"/>
    <w:rsid w:val="00692E86"/>
    <w:rsid w:val="00693579"/>
    <w:rsid w:val="00693852"/>
    <w:rsid w:val="0069394E"/>
    <w:rsid w:val="00694666"/>
    <w:rsid w:val="006954CD"/>
    <w:rsid w:val="00695AE3"/>
    <w:rsid w:val="00696650"/>
    <w:rsid w:val="006A03F6"/>
    <w:rsid w:val="006A0478"/>
    <w:rsid w:val="006A079D"/>
    <w:rsid w:val="006A0BE5"/>
    <w:rsid w:val="006A1E7C"/>
    <w:rsid w:val="006A214C"/>
    <w:rsid w:val="006A24B3"/>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ADD"/>
    <w:rsid w:val="006C5F54"/>
    <w:rsid w:val="006C68D1"/>
    <w:rsid w:val="006C7DD3"/>
    <w:rsid w:val="006C7FB5"/>
    <w:rsid w:val="006D204C"/>
    <w:rsid w:val="006D23A6"/>
    <w:rsid w:val="006D24C0"/>
    <w:rsid w:val="006D4073"/>
    <w:rsid w:val="006D79ED"/>
    <w:rsid w:val="006E059F"/>
    <w:rsid w:val="006E0E73"/>
    <w:rsid w:val="006E1F90"/>
    <w:rsid w:val="006E2CA6"/>
    <w:rsid w:val="006E4383"/>
    <w:rsid w:val="006E43F8"/>
    <w:rsid w:val="006E46A6"/>
    <w:rsid w:val="006E4C91"/>
    <w:rsid w:val="006E66CA"/>
    <w:rsid w:val="006E6C77"/>
    <w:rsid w:val="006E70C8"/>
    <w:rsid w:val="006F0896"/>
    <w:rsid w:val="006F21BB"/>
    <w:rsid w:val="006F2BC4"/>
    <w:rsid w:val="006F3311"/>
    <w:rsid w:val="006F59BF"/>
    <w:rsid w:val="006F5AD7"/>
    <w:rsid w:val="006F5BEE"/>
    <w:rsid w:val="006F5C83"/>
    <w:rsid w:val="006F5C8A"/>
    <w:rsid w:val="006F6D09"/>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6143"/>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0A37"/>
    <w:rsid w:val="007E1627"/>
    <w:rsid w:val="007E1EBC"/>
    <w:rsid w:val="007E1FB1"/>
    <w:rsid w:val="007E2897"/>
    <w:rsid w:val="007E3927"/>
    <w:rsid w:val="007E477C"/>
    <w:rsid w:val="007E6B74"/>
    <w:rsid w:val="007F0142"/>
    <w:rsid w:val="007F0AE0"/>
    <w:rsid w:val="007F0EB0"/>
    <w:rsid w:val="007F1D64"/>
    <w:rsid w:val="007F235A"/>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278F"/>
    <w:rsid w:val="0081360F"/>
    <w:rsid w:val="008138FF"/>
    <w:rsid w:val="00813F3F"/>
    <w:rsid w:val="00814316"/>
    <w:rsid w:val="00815249"/>
    <w:rsid w:val="0081613B"/>
    <w:rsid w:val="00816C95"/>
    <w:rsid w:val="008174B3"/>
    <w:rsid w:val="00817847"/>
    <w:rsid w:val="008215E2"/>
    <w:rsid w:val="00821B5E"/>
    <w:rsid w:val="0082240B"/>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0B5B"/>
    <w:rsid w:val="008518DB"/>
    <w:rsid w:val="00851A56"/>
    <w:rsid w:val="008520FF"/>
    <w:rsid w:val="0085256D"/>
    <w:rsid w:val="00852780"/>
    <w:rsid w:val="00852AF8"/>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BBA"/>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5C68"/>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276"/>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D45"/>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4452"/>
    <w:rsid w:val="009D5836"/>
    <w:rsid w:val="009D6725"/>
    <w:rsid w:val="009D6B81"/>
    <w:rsid w:val="009D6E64"/>
    <w:rsid w:val="009D7D85"/>
    <w:rsid w:val="009E1154"/>
    <w:rsid w:val="009E2D59"/>
    <w:rsid w:val="009E2F7A"/>
    <w:rsid w:val="009E30CC"/>
    <w:rsid w:val="009E3DBE"/>
    <w:rsid w:val="009E3E3E"/>
    <w:rsid w:val="009E42B8"/>
    <w:rsid w:val="009E487C"/>
    <w:rsid w:val="009E5352"/>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6CC1"/>
    <w:rsid w:val="009F7870"/>
    <w:rsid w:val="009F7BF5"/>
    <w:rsid w:val="00A00158"/>
    <w:rsid w:val="00A017A6"/>
    <w:rsid w:val="00A03586"/>
    <w:rsid w:val="00A03A31"/>
    <w:rsid w:val="00A03FE2"/>
    <w:rsid w:val="00A0404D"/>
    <w:rsid w:val="00A04C80"/>
    <w:rsid w:val="00A04D08"/>
    <w:rsid w:val="00A0553B"/>
    <w:rsid w:val="00A05A17"/>
    <w:rsid w:val="00A05A2F"/>
    <w:rsid w:val="00A06033"/>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9AF"/>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5B3"/>
    <w:rsid w:val="00AD5CC1"/>
    <w:rsid w:val="00AD5E7E"/>
    <w:rsid w:val="00AD71E6"/>
    <w:rsid w:val="00AD73D9"/>
    <w:rsid w:val="00AD7442"/>
    <w:rsid w:val="00AE0536"/>
    <w:rsid w:val="00AE120A"/>
    <w:rsid w:val="00AE1228"/>
    <w:rsid w:val="00AE1328"/>
    <w:rsid w:val="00AE1DF4"/>
    <w:rsid w:val="00AE2BB7"/>
    <w:rsid w:val="00AE2BD6"/>
    <w:rsid w:val="00AE2FA3"/>
    <w:rsid w:val="00AE31DD"/>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746"/>
    <w:rsid w:val="00B709E2"/>
    <w:rsid w:val="00B71C44"/>
    <w:rsid w:val="00B721F2"/>
    <w:rsid w:val="00B7329B"/>
    <w:rsid w:val="00B7354E"/>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D25"/>
    <w:rsid w:val="00C30256"/>
    <w:rsid w:val="00C30CEB"/>
    <w:rsid w:val="00C30E8B"/>
    <w:rsid w:val="00C30EE5"/>
    <w:rsid w:val="00C31278"/>
    <w:rsid w:val="00C314A4"/>
    <w:rsid w:val="00C323A6"/>
    <w:rsid w:val="00C32E60"/>
    <w:rsid w:val="00C32E7F"/>
    <w:rsid w:val="00C32F36"/>
    <w:rsid w:val="00C3350E"/>
    <w:rsid w:val="00C337FB"/>
    <w:rsid w:val="00C33963"/>
    <w:rsid w:val="00C33AB8"/>
    <w:rsid w:val="00C34B8B"/>
    <w:rsid w:val="00C35167"/>
    <w:rsid w:val="00C356DD"/>
    <w:rsid w:val="00C35FEA"/>
    <w:rsid w:val="00C3638F"/>
    <w:rsid w:val="00C36A1F"/>
    <w:rsid w:val="00C37014"/>
    <w:rsid w:val="00C37777"/>
    <w:rsid w:val="00C41071"/>
    <w:rsid w:val="00C4116E"/>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5CE4"/>
    <w:rsid w:val="00C56A8B"/>
    <w:rsid w:val="00C57CEC"/>
    <w:rsid w:val="00C60418"/>
    <w:rsid w:val="00C6329A"/>
    <w:rsid w:val="00C638FA"/>
    <w:rsid w:val="00C65883"/>
    <w:rsid w:val="00C65F87"/>
    <w:rsid w:val="00C66961"/>
    <w:rsid w:val="00C67219"/>
    <w:rsid w:val="00C67952"/>
    <w:rsid w:val="00C67A4A"/>
    <w:rsid w:val="00C67B95"/>
    <w:rsid w:val="00C70A73"/>
    <w:rsid w:val="00C722E4"/>
    <w:rsid w:val="00C72367"/>
    <w:rsid w:val="00C72962"/>
    <w:rsid w:val="00C7551E"/>
    <w:rsid w:val="00C76B8F"/>
    <w:rsid w:val="00C76EB1"/>
    <w:rsid w:val="00C77534"/>
    <w:rsid w:val="00C831FE"/>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4B0D"/>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39B7"/>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1A1"/>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4E51"/>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540"/>
    <w:rsid w:val="00EA672B"/>
    <w:rsid w:val="00EA6AE3"/>
    <w:rsid w:val="00EA7F0F"/>
    <w:rsid w:val="00EB012D"/>
    <w:rsid w:val="00EB0790"/>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329C"/>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16D05"/>
    <w:rsid w:val="00F20F26"/>
    <w:rsid w:val="00F2130C"/>
    <w:rsid w:val="00F21BB0"/>
    <w:rsid w:val="00F21BDC"/>
    <w:rsid w:val="00F22558"/>
    <w:rsid w:val="00F230C4"/>
    <w:rsid w:val="00F23432"/>
    <w:rsid w:val="00F267D4"/>
    <w:rsid w:val="00F26A85"/>
    <w:rsid w:val="00F26DED"/>
    <w:rsid w:val="00F27228"/>
    <w:rsid w:val="00F27AE8"/>
    <w:rsid w:val="00F30599"/>
    <w:rsid w:val="00F311AC"/>
    <w:rsid w:val="00F315BB"/>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4019"/>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634F"/>
    <w:rsid w:val="00FB751B"/>
    <w:rsid w:val="00FB7A32"/>
    <w:rsid w:val="00FC0142"/>
    <w:rsid w:val="00FC06EE"/>
    <w:rsid w:val="00FC08AD"/>
    <w:rsid w:val="00FC1870"/>
    <w:rsid w:val="00FC1BC5"/>
    <w:rsid w:val="00FC2441"/>
    <w:rsid w:val="00FC2809"/>
    <w:rsid w:val="00FC2D8F"/>
    <w:rsid w:val="00FC2DB9"/>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14F879"/>
  <w15:docId w15:val="{D12F1BA6-EA3E-4284-9AB4-83997E7C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character" w:customStyle="1" w:styleId="contextualextensionhighlight">
    <w:name w:val="contextualextensionhighlight"/>
    <w:basedOn w:val="DefaultParagraphFont"/>
    <w:rsid w:val="003C53FF"/>
  </w:style>
  <w:style w:type="character" w:customStyle="1" w:styleId="2">
    <w:name w:val="Основной текст (2)_"/>
    <w:basedOn w:val="DefaultParagraphFont"/>
    <w:link w:val="20"/>
    <w:rsid w:val="00C722E4"/>
    <w:rPr>
      <w:shd w:val="clear" w:color="auto" w:fill="FFFFFF"/>
    </w:rPr>
  </w:style>
  <w:style w:type="paragraph" w:customStyle="1" w:styleId="20">
    <w:name w:val="Основной текст (2)"/>
    <w:basedOn w:val="Normal"/>
    <w:link w:val="2"/>
    <w:rsid w:val="00C722E4"/>
    <w:pPr>
      <w:widowControl w:val="0"/>
      <w:shd w:val="clear" w:color="auto" w:fill="FFFFFF"/>
      <w:spacing w:before="1140" w:after="60" w:line="0" w:lineRule="atLeas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2393256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30513809">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12002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udget-literacy-and-transparency-working-grou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penknowledge.worldbank.org/handle/10986/2695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CB755-E976-46C2-8C26-5E8A821F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4</Pages>
  <Words>1223</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10017</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Inna Anatolievna Davidova</cp:lastModifiedBy>
  <cp:revision>14</cp:revision>
  <cp:lastPrinted>2017-07-26T14:03:00Z</cp:lastPrinted>
  <dcterms:created xsi:type="dcterms:W3CDTF">2017-07-26T10:17:00Z</dcterms:created>
  <dcterms:modified xsi:type="dcterms:W3CDTF">2017-07-26T14:35:00Z</dcterms:modified>
  <cp:category/>
</cp:coreProperties>
</file>