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BE140" w14:textId="77777777" w:rsidR="000779A2" w:rsidRDefault="000779A2" w:rsidP="000525B0">
      <w:pPr>
        <w:jc w:val="center"/>
        <w:rPr>
          <w:rFonts w:eastAsia="Calibri"/>
          <w:lang w:val="hr-HR"/>
        </w:rPr>
      </w:pPr>
    </w:p>
    <w:p w14:paraId="2AD616F9" w14:textId="723C072D" w:rsidR="000779A2" w:rsidRPr="008205D4" w:rsidRDefault="0143E084" w:rsidP="000779A2">
      <w:pPr>
        <w:jc w:val="center"/>
        <w:rPr>
          <w:b/>
          <w:lang w:val="hr-HR"/>
        </w:rPr>
      </w:pPr>
      <w:r w:rsidRPr="0143E084">
        <w:rPr>
          <w:b/>
          <w:bCs/>
          <w:lang w:val="hr-HR"/>
        </w:rPr>
        <w:t xml:space="preserve">SASTANAK IZVRŠNOG ODBORA SVIH ZAJEDNICA PRAKSE PEMPAL-a, </w:t>
      </w:r>
    </w:p>
    <w:p w14:paraId="30B458FC" w14:textId="5B02F2A2" w:rsidR="00A44A69" w:rsidRDefault="0143E084" w:rsidP="006F5359">
      <w:pPr>
        <w:jc w:val="center"/>
        <w:rPr>
          <w:b/>
          <w:lang w:val="hr-HR"/>
        </w:rPr>
      </w:pPr>
      <w:r w:rsidRPr="0143E084">
        <w:rPr>
          <w:b/>
          <w:bCs/>
          <w:lang w:val="hr-HR"/>
        </w:rPr>
        <w:t>IZRADA STRATEGIJE PEMPALA ZA RAZDOBLJE 2017.</w:t>
      </w:r>
      <w:r w:rsidRPr="0143E084">
        <w:rPr>
          <w:rFonts w:ascii="Calibri" w:eastAsia="Calibri" w:hAnsi="Calibri" w:cs="Calibri"/>
          <w:b/>
          <w:bCs/>
          <w:lang w:val="hr-HR"/>
        </w:rPr>
        <w:t>‒</w:t>
      </w:r>
      <w:r w:rsidRPr="0143E084">
        <w:rPr>
          <w:b/>
          <w:bCs/>
          <w:lang w:val="hr-HR"/>
        </w:rPr>
        <w:t>2022.</w:t>
      </w:r>
    </w:p>
    <w:p w14:paraId="7BBD8EB7" w14:textId="77777777" w:rsidR="000779A2" w:rsidRDefault="000779A2" w:rsidP="006F5359">
      <w:pPr>
        <w:jc w:val="center"/>
        <w:rPr>
          <w:b/>
          <w:lang w:val="hr-HR"/>
        </w:rPr>
      </w:pPr>
    </w:p>
    <w:p w14:paraId="03EC3672" w14:textId="7573EFA5" w:rsidR="000779A2" w:rsidRPr="008205D4" w:rsidRDefault="0143E084" w:rsidP="006F5359">
      <w:pPr>
        <w:jc w:val="center"/>
        <w:rPr>
          <w:b/>
          <w:lang w:val="hr-HR"/>
        </w:rPr>
      </w:pPr>
      <w:r w:rsidRPr="0143E084">
        <w:rPr>
          <w:b/>
          <w:bCs/>
          <w:lang w:val="hr-HR"/>
        </w:rPr>
        <w:t>14.</w:t>
      </w:r>
      <w:r w:rsidRPr="0143E084">
        <w:rPr>
          <w:rFonts w:ascii="Calibri" w:eastAsia="Calibri" w:hAnsi="Calibri" w:cs="Calibri"/>
          <w:b/>
          <w:bCs/>
          <w:lang w:val="hr-HR"/>
        </w:rPr>
        <w:t>‒</w:t>
      </w:r>
      <w:r w:rsidRPr="0143E084">
        <w:rPr>
          <w:b/>
          <w:bCs/>
          <w:lang w:val="hr-HR"/>
        </w:rPr>
        <w:t>15. SRPNJA 2016.</w:t>
      </w:r>
    </w:p>
    <w:p w14:paraId="3F3197BA" w14:textId="0A105DDD" w:rsidR="00A44A69" w:rsidRDefault="0143E084" w:rsidP="000525B0">
      <w:pPr>
        <w:jc w:val="center"/>
        <w:rPr>
          <w:lang w:val="hr-HR"/>
        </w:rPr>
      </w:pPr>
      <w:r w:rsidRPr="0143E084">
        <w:rPr>
          <w:lang w:val="hr-HR"/>
        </w:rPr>
        <w:t xml:space="preserve"> (pos</w:t>
      </w:r>
      <w:r w:rsidR="00306816">
        <w:rPr>
          <w:lang w:val="hr-HR"/>
        </w:rPr>
        <w:t xml:space="preserve">ebni sastanci zajednica prakse </w:t>
      </w:r>
      <w:r w:rsidRPr="0143E084">
        <w:rPr>
          <w:lang w:val="hr-HR"/>
        </w:rPr>
        <w:t xml:space="preserve">13. srpnja) </w:t>
      </w:r>
    </w:p>
    <w:p w14:paraId="3218F366" w14:textId="77777777" w:rsidR="000779A2" w:rsidRDefault="000779A2" w:rsidP="000525B0">
      <w:pPr>
        <w:jc w:val="center"/>
        <w:rPr>
          <w:lang w:val="hr-HR"/>
        </w:rPr>
      </w:pPr>
    </w:p>
    <w:p w14:paraId="2B6C88DB" w14:textId="7DCAF0ED" w:rsidR="000779A2" w:rsidRPr="000779A2" w:rsidRDefault="0143E084" w:rsidP="000525B0">
      <w:pPr>
        <w:jc w:val="center"/>
        <w:rPr>
          <w:b/>
          <w:lang w:val="hr-HR"/>
        </w:rPr>
      </w:pPr>
      <w:r w:rsidRPr="0143E084">
        <w:rPr>
          <w:b/>
          <w:bCs/>
          <w:lang w:val="hr-HR"/>
        </w:rPr>
        <w:t>POZADINSKE INFORMACIJE I DNEVNI RED</w:t>
      </w:r>
    </w:p>
    <w:p w14:paraId="023E5FB5" w14:textId="77777777" w:rsidR="000779A2" w:rsidRPr="008205D4" w:rsidRDefault="000779A2" w:rsidP="000525B0">
      <w:pPr>
        <w:jc w:val="center"/>
        <w:rPr>
          <w:lang w:val="hr-HR"/>
        </w:rPr>
      </w:pPr>
    </w:p>
    <w:p w14:paraId="53DEFB06" w14:textId="04C2008A" w:rsidR="00633C12" w:rsidRPr="008205D4" w:rsidRDefault="0143E084" w:rsidP="007F790A">
      <w:pPr>
        <w:jc w:val="center"/>
        <w:rPr>
          <w:b/>
          <w:lang w:val="hr-HR"/>
        </w:rPr>
      </w:pPr>
      <w:r w:rsidRPr="0143E084">
        <w:rPr>
          <w:b/>
          <w:bCs/>
          <w:lang w:val="hr-HR"/>
        </w:rPr>
        <w:t>Mjesto održavanja: Hotel Bern</w:t>
      </w:r>
    </w:p>
    <w:p w14:paraId="284923D9" w14:textId="1B0445BC" w:rsidR="00503E6A" w:rsidRPr="008205D4" w:rsidRDefault="006E19CF" w:rsidP="001924FA">
      <w:pPr>
        <w:ind w:left="2880"/>
        <w:rPr>
          <w:color w:val="000000"/>
          <w:shd w:val="clear" w:color="auto" w:fill="FFFFFF"/>
          <w:lang w:val="hr-HR"/>
        </w:rPr>
      </w:pPr>
      <w:r w:rsidRPr="008205D4">
        <w:rPr>
          <w:color w:val="000000"/>
          <w:shd w:val="clear" w:color="auto" w:fill="FFFFFF"/>
          <w:lang w:val="hr-HR"/>
        </w:rPr>
        <w:t xml:space="preserve">        </w:t>
      </w:r>
      <w:r w:rsidRPr="63887803">
        <w:rPr>
          <w:rFonts w:ascii="Times New Roman,Calibri" w:eastAsia="Times New Roman,Calibri" w:hAnsi="Times New Roman,Calibri" w:cs="Times New Roman,Calibri"/>
          <w:color w:val="000000"/>
          <w:shd w:val="clear" w:color="auto" w:fill="FFFFFF"/>
          <w:lang w:val="hr-HR"/>
        </w:rPr>
        <w:t xml:space="preserve">  </w:t>
      </w:r>
      <w:r w:rsidRPr="63887803">
        <w:rPr>
          <w:rFonts w:ascii="Times New Roman,Calibri" w:eastAsia="Times New Roman,Calibri" w:hAnsi="Times New Roman,Calibri" w:cs="Times New Roman,Calibri"/>
          <w:shd w:val="clear" w:color="auto" w:fill="FFFFFF"/>
          <w:lang w:val="hr-HR"/>
        </w:rPr>
        <w:t xml:space="preserve"> </w:t>
      </w:r>
      <w:r w:rsidR="63887803" w:rsidRPr="00392FF9">
        <w:rPr>
          <w:rFonts w:ascii="Times New Roman,Calibri" w:eastAsia="Times New Roman,Calibri" w:hAnsi="Times New Roman,Calibri" w:cs="Times New Roman,Calibri"/>
          <w:lang w:val="hr-HR"/>
        </w:rPr>
        <w:t>Zeughausgasse 9,</w:t>
      </w:r>
      <w:r w:rsidR="63887803" w:rsidRPr="00392FF9">
        <w:rPr>
          <w:rFonts w:ascii="Arial" w:eastAsia="Arial" w:hAnsi="Arial" w:cs="Arial"/>
          <w:color w:val="768596"/>
          <w:lang w:val="hr-HR"/>
        </w:rPr>
        <w:t xml:space="preserve"> </w:t>
      </w:r>
    </w:p>
    <w:p w14:paraId="707EA63C" w14:textId="2DAB9B2B" w:rsidR="00503E6A" w:rsidRPr="008205D4" w:rsidRDefault="000779A2" w:rsidP="007A2E79">
      <w:pPr>
        <w:ind w:left="2880"/>
        <w:rPr>
          <w:b/>
          <w:lang w:val="hr-HR"/>
        </w:rPr>
      </w:pPr>
      <w:r>
        <w:rPr>
          <w:color w:val="000000"/>
          <w:shd w:val="clear" w:color="auto" w:fill="FFFFFF"/>
          <w:lang w:val="hr-HR"/>
        </w:rPr>
        <w:t xml:space="preserve">          </w:t>
      </w:r>
      <w:r w:rsidR="006F5359" w:rsidRPr="008205D4">
        <w:rPr>
          <w:color w:val="000000"/>
          <w:shd w:val="clear" w:color="auto" w:fill="FFFFFF"/>
          <w:lang w:val="hr-HR"/>
        </w:rPr>
        <w:t xml:space="preserve"> </w:t>
      </w:r>
      <w:r w:rsidR="00A44A69" w:rsidRPr="008205D4">
        <w:rPr>
          <w:color w:val="000000"/>
          <w:shd w:val="clear" w:color="auto" w:fill="FFFFFF"/>
          <w:lang w:val="hr-HR"/>
        </w:rPr>
        <w:t>Bern</w:t>
      </w:r>
      <w:r w:rsidR="006F5359" w:rsidRPr="008205D4">
        <w:rPr>
          <w:color w:val="000000"/>
          <w:shd w:val="clear" w:color="auto" w:fill="FFFFFF"/>
          <w:lang w:val="hr-HR"/>
        </w:rPr>
        <w:t xml:space="preserve">, </w:t>
      </w:r>
      <w:r>
        <w:rPr>
          <w:color w:val="000000"/>
          <w:shd w:val="clear" w:color="auto" w:fill="FFFFFF"/>
          <w:lang w:val="hr-HR"/>
        </w:rPr>
        <w:t xml:space="preserve">3011 </w:t>
      </w:r>
      <w:r w:rsidR="00A44A69" w:rsidRPr="008205D4">
        <w:rPr>
          <w:color w:val="000000"/>
          <w:shd w:val="clear" w:color="auto" w:fill="FFFFFF"/>
          <w:lang w:val="hr-HR"/>
        </w:rPr>
        <w:t>Švicarska</w:t>
      </w:r>
    </w:p>
    <w:p w14:paraId="6DB6BD7E" w14:textId="292481D9" w:rsidR="00503E6A" w:rsidRPr="008205D4" w:rsidRDefault="0143E084" w:rsidP="000525B0">
      <w:pPr>
        <w:rPr>
          <w:rFonts w:eastAsia="Calibri"/>
          <w:lang w:val="hr-HR"/>
        </w:rPr>
      </w:pPr>
      <w:r w:rsidRPr="0143E084">
        <w:rPr>
          <w:b/>
          <w:bCs/>
          <w:lang w:val="hr-HR"/>
        </w:rPr>
        <w:t xml:space="preserve">Pozadina </w:t>
      </w:r>
    </w:p>
    <w:p w14:paraId="2D2E91E9" w14:textId="77777777" w:rsidR="005C29AF" w:rsidRPr="008205D4" w:rsidRDefault="005C29AF" w:rsidP="005C29AF">
      <w:pPr>
        <w:jc w:val="both"/>
        <w:rPr>
          <w:lang w:val="hr-HR"/>
        </w:rPr>
      </w:pPr>
    </w:p>
    <w:p w14:paraId="78963D51" w14:textId="4C3FE201" w:rsidR="00A44A69" w:rsidRPr="008205D4" w:rsidRDefault="00A44A69" w:rsidP="005C29AF">
      <w:pPr>
        <w:jc w:val="both"/>
        <w:rPr>
          <w:lang w:val="hr-HR"/>
        </w:rPr>
      </w:pPr>
      <w:r w:rsidRPr="008205D4">
        <w:rPr>
          <w:lang w:val="hr-HR"/>
        </w:rPr>
        <w:t xml:space="preserve">U skladu s odobrenim sažetkom prijedloga </w:t>
      </w:r>
      <w:r w:rsidR="005A0B89">
        <w:rPr>
          <w:lang w:val="hr-HR"/>
        </w:rPr>
        <w:t>(odnosno konceptne zabilje</w:t>
      </w:r>
      <w:r w:rsidR="005A0B89">
        <w:rPr>
          <w:lang w:val="bs-Latn-BA"/>
        </w:rPr>
        <w:t xml:space="preserve">ške) </w:t>
      </w:r>
      <w:r w:rsidRPr="008205D4">
        <w:rPr>
          <w:lang w:val="hr-HR"/>
        </w:rPr>
        <w:t>PEMPAL</w:t>
      </w:r>
      <w:r w:rsidR="002A22A1" w:rsidRPr="008205D4">
        <w:rPr>
          <w:lang w:val="hr-HR"/>
        </w:rPr>
        <w:t>-a</w:t>
      </w:r>
      <w:r w:rsidRPr="008205D4">
        <w:rPr>
          <w:lang w:val="hr-HR"/>
        </w:rPr>
        <w:t>,</w:t>
      </w:r>
      <w:r w:rsidRPr="008205D4">
        <w:rPr>
          <w:rStyle w:val="FootnoteReference"/>
          <w:lang w:val="hr-HR"/>
        </w:rPr>
        <w:footnoteReference w:id="1"/>
      </w:r>
      <w:r w:rsidR="002A22A1" w:rsidRPr="008205D4">
        <w:rPr>
          <w:lang w:val="hr-HR"/>
        </w:rPr>
        <w:t xml:space="preserve"> svrha izrade</w:t>
      </w:r>
      <w:r w:rsidRPr="008205D4">
        <w:rPr>
          <w:lang w:val="hr-HR"/>
        </w:rPr>
        <w:t xml:space="preserve"> Strategije PEMPAL</w:t>
      </w:r>
      <w:r w:rsidR="002A22A1" w:rsidRPr="008205D4">
        <w:rPr>
          <w:lang w:val="hr-HR"/>
        </w:rPr>
        <w:t>-a</w:t>
      </w:r>
      <w:r w:rsidRPr="008205D4">
        <w:rPr>
          <w:lang w:val="hr-HR"/>
        </w:rPr>
        <w:t xml:space="preserve"> za</w:t>
      </w:r>
      <w:r w:rsidR="00C032D3" w:rsidRPr="008205D4">
        <w:rPr>
          <w:lang w:val="hr-HR"/>
        </w:rPr>
        <w:t xml:space="preserve"> razdoblje</w:t>
      </w:r>
      <w:r w:rsidRPr="008205D4">
        <w:rPr>
          <w:lang w:val="hr-HR"/>
        </w:rPr>
        <w:t xml:space="preserve"> 2017.‒2022. je potvrditi postignuća u okviru postojeće Strategije PEMPAL</w:t>
      </w:r>
      <w:r w:rsidR="002A22A1" w:rsidRPr="008205D4">
        <w:rPr>
          <w:lang w:val="hr-HR"/>
        </w:rPr>
        <w:t>-a</w:t>
      </w:r>
      <w:r w:rsidRPr="008205D4">
        <w:rPr>
          <w:lang w:val="hr-HR"/>
        </w:rPr>
        <w:t xml:space="preserve"> </w:t>
      </w:r>
      <w:r w:rsidR="002A22A1" w:rsidRPr="008205D4">
        <w:rPr>
          <w:lang w:val="hr-HR"/>
        </w:rPr>
        <w:t xml:space="preserve">za </w:t>
      </w:r>
      <w:r w:rsidR="00C032D3" w:rsidRPr="008205D4">
        <w:rPr>
          <w:lang w:val="hr-HR"/>
        </w:rPr>
        <w:t xml:space="preserve">razdoblje </w:t>
      </w:r>
      <w:r w:rsidRPr="008205D4">
        <w:rPr>
          <w:lang w:val="hr-HR"/>
        </w:rPr>
        <w:t>2012.‒</w:t>
      </w:r>
      <w:r w:rsidR="002A22A1" w:rsidRPr="008205D4">
        <w:rPr>
          <w:lang w:val="hr-HR"/>
        </w:rPr>
        <w:t>2017. i osigurati strateški smjer</w:t>
      </w:r>
      <w:r w:rsidRPr="008205D4">
        <w:rPr>
          <w:lang w:val="hr-HR"/>
        </w:rPr>
        <w:t xml:space="preserve"> za sljedeće petogodišnje razdoblje, a pri tome riješiti </w:t>
      </w:r>
      <w:r w:rsidR="00D10B19" w:rsidRPr="008205D4">
        <w:rPr>
          <w:lang w:val="hr-HR"/>
        </w:rPr>
        <w:t xml:space="preserve">i </w:t>
      </w:r>
      <w:r w:rsidRPr="008205D4">
        <w:rPr>
          <w:lang w:val="hr-HR"/>
        </w:rPr>
        <w:t>utvrđene rizike održivosti. To će biti druga strategija za PEMPAL koja će proizaći iz provedbe postojeće strategije koja treba završiti krajem lipnja 2017.</w:t>
      </w:r>
    </w:p>
    <w:p w14:paraId="37A0136E" w14:textId="77777777" w:rsidR="00A44A69" w:rsidRPr="008205D4" w:rsidRDefault="00A44A69" w:rsidP="005C29AF">
      <w:pPr>
        <w:jc w:val="both"/>
        <w:rPr>
          <w:lang w:val="hr-HR"/>
        </w:rPr>
      </w:pPr>
    </w:p>
    <w:p w14:paraId="2BC05322" w14:textId="163B1ED4" w:rsidR="003B2C54" w:rsidRPr="008205D4" w:rsidRDefault="0143E084" w:rsidP="005C29AF">
      <w:pPr>
        <w:jc w:val="both"/>
        <w:rPr>
          <w:lang w:val="hr-HR"/>
        </w:rPr>
      </w:pPr>
      <w:r w:rsidRPr="0143E084">
        <w:rPr>
          <w:lang w:val="hr-HR"/>
        </w:rPr>
        <w:t>U pregledu na sredini razdoblja (MTR) postojeće strategije zabilježen je vrlo dobar napredak prema ostvarenju ciljeva strategije, ali je ukazano i na potrebu razjašnjavanja strateške vizije za dugoročnu budućnost PEMPAL-a i rješavanja financijske održivosti mreže. Stoga je odlučeno da se izradi nacrt Strategije PEMPAL-a za razdoblje 2017.‒2022. do lipnja 2016. i da on bude tema rasprave na sljedećem godišnjem sastanku Izvršnog odbora svih zajednica prakse.</w:t>
      </w:r>
    </w:p>
    <w:p w14:paraId="5CF5D3AE" w14:textId="77777777" w:rsidR="003B2C54" w:rsidRPr="008205D4" w:rsidRDefault="003B2C54" w:rsidP="005C29AF">
      <w:pPr>
        <w:jc w:val="both"/>
        <w:rPr>
          <w:lang w:val="hr-HR"/>
        </w:rPr>
      </w:pPr>
    </w:p>
    <w:p w14:paraId="2BEB90B9" w14:textId="690F3C34" w:rsidR="007F55F3" w:rsidRPr="008205D4" w:rsidRDefault="0143E084" w:rsidP="005C29AF">
      <w:pPr>
        <w:jc w:val="both"/>
        <w:rPr>
          <w:lang w:val="hr-HR"/>
        </w:rPr>
      </w:pPr>
      <w:r w:rsidRPr="0143E084">
        <w:rPr>
          <w:lang w:val="hr-HR"/>
        </w:rPr>
        <w:t xml:space="preserve">Ovaj sastanak planira se za 14.‒15. srpnja u Bernu, u Švicarskoj, a domaćin će biti jedan od trenutačnih donatora programa, švicarsko Državno tajništvo za ekonomske poslove (SECO). Planirani su i posebni sastanci zajednica prakse (COP-ova) dan prije sastanka, 13. srpnja, zajedno s tematskom prezentacijom o upravljanju javnim financijama (PFM) </w:t>
      </w:r>
      <w:r w:rsidR="00870305">
        <w:rPr>
          <w:lang w:val="hr-HR"/>
        </w:rPr>
        <w:t>Sveučilišta u Z</w:t>
      </w:r>
      <w:r w:rsidR="00870305" w:rsidRPr="00870305">
        <w:rPr>
          <w:lang w:val="hr-HR"/>
        </w:rPr>
        <w:t>ü</w:t>
      </w:r>
      <w:r w:rsidR="00870305">
        <w:rPr>
          <w:lang w:val="hr-HR"/>
        </w:rPr>
        <w:t>richu za primijenjene znanosti</w:t>
      </w:r>
      <w:r w:rsidR="00BB7376">
        <w:rPr>
          <w:lang w:val="hr-HR"/>
        </w:rPr>
        <w:t xml:space="preserve"> u organizaciji SECO-a</w:t>
      </w:r>
      <w:r w:rsidRPr="0143E084">
        <w:rPr>
          <w:lang w:val="hr-HR"/>
        </w:rPr>
        <w:t xml:space="preserve">. Za taj dan predlaže se i sastanak SECO-a s predstavnicima PEMPAL-a u doba ručka kako bi PEMPAL predstavio svoj rad i kako bi razgovarali o radu PEMPAL-a i pristupu učenju uz pomoć kolega s kolegama iz SECO-a. Planiran je i sastanak Upravnog odbora zadnji dan nakon sastanka Izvršnog odbora svih Zajednica prakse </w:t>
      </w:r>
    </w:p>
    <w:p w14:paraId="5010C100" w14:textId="77777777" w:rsidR="007F55F3" w:rsidRPr="008205D4" w:rsidRDefault="007F55F3" w:rsidP="005C29AF">
      <w:pPr>
        <w:jc w:val="both"/>
        <w:rPr>
          <w:lang w:val="hr-HR"/>
        </w:rPr>
      </w:pPr>
    </w:p>
    <w:p w14:paraId="0F66FF88" w14:textId="2D4E2533" w:rsidR="003B2C54" w:rsidRPr="008205D4" w:rsidRDefault="0143E084" w:rsidP="005C29AF">
      <w:pPr>
        <w:jc w:val="both"/>
        <w:rPr>
          <w:lang w:val="hr-HR"/>
        </w:rPr>
      </w:pPr>
      <w:r w:rsidRPr="0143E084">
        <w:rPr>
          <w:lang w:val="hr-HR"/>
        </w:rPr>
        <w:t>Kratki prikaz formata skupa izgleda kako slijedi:</w:t>
      </w:r>
    </w:p>
    <w:p w14:paraId="678122E1" w14:textId="77777777" w:rsidR="00B76B30" w:rsidRPr="008205D4" w:rsidRDefault="00B76B30" w:rsidP="005C29AF">
      <w:pPr>
        <w:jc w:val="both"/>
        <w:rPr>
          <w:lang w:val="hr-HR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526"/>
        <w:gridCol w:w="2268"/>
        <w:gridCol w:w="5245"/>
      </w:tblGrid>
      <w:tr w:rsidR="00786689" w:rsidRPr="008205D4" w14:paraId="343BFD31" w14:textId="77777777" w:rsidTr="0143E084">
        <w:tc>
          <w:tcPr>
            <w:tcW w:w="1526" w:type="dxa"/>
          </w:tcPr>
          <w:p w14:paraId="73BC8F51" w14:textId="4B912435" w:rsidR="00786689" w:rsidRPr="008205D4" w:rsidRDefault="0143E084" w:rsidP="007F55F3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Dan 1. jutro</w:t>
            </w:r>
          </w:p>
        </w:tc>
        <w:tc>
          <w:tcPr>
            <w:tcW w:w="2268" w:type="dxa"/>
          </w:tcPr>
          <w:p w14:paraId="1BF30AE3" w14:textId="639AA272" w:rsidR="00786689" w:rsidRPr="008205D4" w:rsidRDefault="0143E084" w:rsidP="007F55F3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 xml:space="preserve">Srijeda, 13. srpnja </w:t>
            </w:r>
          </w:p>
        </w:tc>
        <w:tc>
          <w:tcPr>
            <w:tcW w:w="5245" w:type="dxa"/>
          </w:tcPr>
          <w:p w14:paraId="7254A49D" w14:textId="0BB94DB0" w:rsidR="00786689" w:rsidRPr="008205D4" w:rsidRDefault="0143E084" w:rsidP="00BB7376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Tematska prezentacija</w:t>
            </w:r>
            <w:r w:rsidR="00BB7376">
              <w:rPr>
                <w:sz w:val="22"/>
                <w:szCs w:val="22"/>
                <w:lang w:val="hr-HR"/>
              </w:rPr>
              <w:t xml:space="preserve"> o PFM-u</w:t>
            </w:r>
            <w:r w:rsidRPr="0143E084">
              <w:rPr>
                <w:sz w:val="22"/>
                <w:szCs w:val="22"/>
                <w:lang w:val="hr-HR"/>
              </w:rPr>
              <w:t xml:space="preserve"> </w:t>
            </w:r>
            <w:r w:rsidR="00BB7376">
              <w:rPr>
                <w:sz w:val="22"/>
                <w:szCs w:val="22"/>
                <w:lang w:val="hr-HR"/>
              </w:rPr>
              <w:t>koju organizira SECO</w:t>
            </w:r>
          </w:p>
        </w:tc>
      </w:tr>
      <w:tr w:rsidR="00786689" w:rsidRPr="008205D4" w14:paraId="57291BAE" w14:textId="77777777" w:rsidTr="0143E084">
        <w:tc>
          <w:tcPr>
            <w:tcW w:w="1526" w:type="dxa"/>
          </w:tcPr>
          <w:p w14:paraId="7C6D18D7" w14:textId="0E2D6780" w:rsidR="00786689" w:rsidRPr="008205D4" w:rsidRDefault="0143E084" w:rsidP="007F55F3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 xml:space="preserve">Dan 1. ručak </w:t>
            </w:r>
          </w:p>
        </w:tc>
        <w:tc>
          <w:tcPr>
            <w:tcW w:w="2268" w:type="dxa"/>
          </w:tcPr>
          <w:p w14:paraId="41AD7708" w14:textId="20116DAC" w:rsidR="00786689" w:rsidRPr="008205D4" w:rsidRDefault="0143E084" w:rsidP="007F55F3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 xml:space="preserve">Srijeda, 13. srpnja </w:t>
            </w:r>
          </w:p>
        </w:tc>
        <w:tc>
          <w:tcPr>
            <w:tcW w:w="5245" w:type="dxa"/>
          </w:tcPr>
          <w:p w14:paraId="51EB9E6A" w14:textId="6414FFB4" w:rsidR="00786689" w:rsidRPr="008205D4" w:rsidRDefault="0143E084" w:rsidP="002A22A1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Prezentacija i rasprava s kolegama iz SECO-a o pristupu PEMPAL-a (moraju prisustvovati samo predsjednici zajednica prakse (COP-ova) ili njihovi predstavnici)</w:t>
            </w:r>
          </w:p>
        </w:tc>
      </w:tr>
      <w:tr w:rsidR="00786689" w:rsidRPr="008205D4" w14:paraId="50AC6F73" w14:textId="77777777" w:rsidTr="0143E084">
        <w:tc>
          <w:tcPr>
            <w:tcW w:w="1526" w:type="dxa"/>
          </w:tcPr>
          <w:p w14:paraId="5F17BBE6" w14:textId="6D834077" w:rsidR="00786689" w:rsidRPr="008205D4" w:rsidRDefault="0143E084" w:rsidP="00B76B30">
            <w:pPr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lastRenderedPageBreak/>
              <w:t>Dan 1. poslije podne</w:t>
            </w:r>
          </w:p>
        </w:tc>
        <w:tc>
          <w:tcPr>
            <w:tcW w:w="2268" w:type="dxa"/>
          </w:tcPr>
          <w:p w14:paraId="704739FD" w14:textId="5EAAE938" w:rsidR="00786689" w:rsidRPr="008205D4" w:rsidRDefault="0143E084" w:rsidP="00C45BA2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Srijeda, 13. srpnja</w:t>
            </w:r>
          </w:p>
        </w:tc>
        <w:tc>
          <w:tcPr>
            <w:tcW w:w="5245" w:type="dxa"/>
          </w:tcPr>
          <w:p w14:paraId="39AC04D5" w14:textId="1CA87BB5" w:rsidR="00786689" w:rsidRPr="008205D4" w:rsidRDefault="00850D29" w:rsidP="007F790A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Posebni sastanci z</w:t>
            </w:r>
            <w:r w:rsidR="0143E084" w:rsidRPr="0143E084">
              <w:rPr>
                <w:sz w:val="22"/>
                <w:szCs w:val="22"/>
                <w:lang w:val="hr-HR"/>
              </w:rPr>
              <w:t>ajednica prakse (COP-ova)</w:t>
            </w:r>
          </w:p>
          <w:p w14:paraId="3772F84D" w14:textId="77777777" w:rsidR="00786689" w:rsidRPr="008205D4" w:rsidRDefault="00786689" w:rsidP="005C29AF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786689" w:rsidRPr="008205D4" w14:paraId="7F4B5AA0" w14:textId="77777777" w:rsidTr="0143E084">
        <w:tc>
          <w:tcPr>
            <w:tcW w:w="1526" w:type="dxa"/>
          </w:tcPr>
          <w:p w14:paraId="023C6194" w14:textId="64ABD02A" w:rsidR="00786689" w:rsidRPr="008205D4" w:rsidRDefault="0143E084" w:rsidP="005C29AF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Dan 2.</w:t>
            </w:r>
          </w:p>
        </w:tc>
        <w:tc>
          <w:tcPr>
            <w:tcW w:w="2268" w:type="dxa"/>
          </w:tcPr>
          <w:p w14:paraId="4B19DDA6" w14:textId="5CAE699B" w:rsidR="00786689" w:rsidRPr="008205D4" w:rsidRDefault="0143E084" w:rsidP="005C29AF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Četvrtak 14. srpnja</w:t>
            </w:r>
          </w:p>
        </w:tc>
        <w:tc>
          <w:tcPr>
            <w:tcW w:w="5245" w:type="dxa"/>
          </w:tcPr>
          <w:p w14:paraId="56867535" w14:textId="3226959E" w:rsidR="00786689" w:rsidRPr="008205D4" w:rsidRDefault="0143E084" w:rsidP="00C032D3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 xml:space="preserve">Sastanak Izvršnog odbora svih zajednica prakse </w:t>
            </w:r>
          </w:p>
        </w:tc>
      </w:tr>
      <w:tr w:rsidR="00786689" w:rsidRPr="008205D4" w14:paraId="2D4E4BE1" w14:textId="77777777" w:rsidTr="0143E084">
        <w:tc>
          <w:tcPr>
            <w:tcW w:w="1526" w:type="dxa"/>
          </w:tcPr>
          <w:p w14:paraId="08E0AD4E" w14:textId="7450EBD5" w:rsidR="00786689" w:rsidRPr="008205D4" w:rsidRDefault="0143E084" w:rsidP="00B76B30">
            <w:pPr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Dan 3. jutro</w:t>
            </w:r>
          </w:p>
        </w:tc>
        <w:tc>
          <w:tcPr>
            <w:tcW w:w="2268" w:type="dxa"/>
          </w:tcPr>
          <w:p w14:paraId="05DA1D19" w14:textId="080E0DF5" w:rsidR="00786689" w:rsidRPr="008205D4" w:rsidRDefault="0143E084" w:rsidP="007F790A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Petak, 15. srpnja</w:t>
            </w:r>
          </w:p>
        </w:tc>
        <w:tc>
          <w:tcPr>
            <w:tcW w:w="5245" w:type="dxa"/>
          </w:tcPr>
          <w:p w14:paraId="20938EB4" w14:textId="67724335" w:rsidR="00786689" w:rsidRPr="008205D4" w:rsidRDefault="0143E084" w:rsidP="008151A9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 xml:space="preserve">Sastanak Izvršnog odbora svih zajednica prakse </w:t>
            </w:r>
          </w:p>
          <w:p w14:paraId="7DB53F67" w14:textId="77777777" w:rsidR="00786689" w:rsidRPr="008205D4" w:rsidRDefault="00786689" w:rsidP="005C29AF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786689" w:rsidRPr="00B86ECF" w14:paraId="5AA45480" w14:textId="77777777" w:rsidTr="0143E084">
        <w:tc>
          <w:tcPr>
            <w:tcW w:w="1526" w:type="dxa"/>
          </w:tcPr>
          <w:p w14:paraId="2FC1BB26" w14:textId="5E73C529" w:rsidR="00786689" w:rsidRPr="008205D4" w:rsidRDefault="0143E084" w:rsidP="00C45BA2">
            <w:pPr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 xml:space="preserve">Dan 3. poslije podne </w:t>
            </w:r>
          </w:p>
        </w:tc>
        <w:tc>
          <w:tcPr>
            <w:tcW w:w="2268" w:type="dxa"/>
          </w:tcPr>
          <w:p w14:paraId="22EDF76B" w14:textId="62500BFB" w:rsidR="00786689" w:rsidRPr="008205D4" w:rsidRDefault="0143E084" w:rsidP="005C29AF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Petak, 15. srpnja</w:t>
            </w:r>
          </w:p>
        </w:tc>
        <w:tc>
          <w:tcPr>
            <w:tcW w:w="5245" w:type="dxa"/>
          </w:tcPr>
          <w:p w14:paraId="3BC04859" w14:textId="7FF227D9" w:rsidR="00786689" w:rsidRPr="008205D4" w:rsidRDefault="0143E084" w:rsidP="005C29AF">
            <w:pPr>
              <w:jc w:val="both"/>
              <w:rPr>
                <w:sz w:val="22"/>
                <w:szCs w:val="22"/>
                <w:lang w:val="hr-HR"/>
              </w:rPr>
            </w:pPr>
            <w:r w:rsidRPr="0143E084">
              <w:rPr>
                <w:sz w:val="22"/>
                <w:szCs w:val="22"/>
                <w:lang w:val="hr-HR"/>
              </w:rPr>
              <w:t>Sastanak Upravnog odbora (moraju prisustvovati samo predsjednici zajednica prakse/zamjenici predsjednika (COP-ova))</w:t>
            </w:r>
          </w:p>
        </w:tc>
      </w:tr>
    </w:tbl>
    <w:p w14:paraId="60241323" w14:textId="77777777" w:rsidR="00B76B30" w:rsidRPr="008205D4" w:rsidRDefault="00B76B30" w:rsidP="00DF1BD9">
      <w:pPr>
        <w:jc w:val="both"/>
        <w:rPr>
          <w:b/>
          <w:lang w:val="hr-HR"/>
        </w:rPr>
      </w:pPr>
    </w:p>
    <w:p w14:paraId="577E856A" w14:textId="294349D9" w:rsidR="00077FE9" w:rsidRPr="008205D4" w:rsidRDefault="0143E084" w:rsidP="00DF1BD9">
      <w:pPr>
        <w:jc w:val="both"/>
        <w:rPr>
          <w:lang w:val="hr-HR"/>
        </w:rPr>
      </w:pPr>
      <w:r w:rsidRPr="0143E084">
        <w:rPr>
          <w:b/>
          <w:bCs/>
          <w:lang w:val="hr-HR"/>
        </w:rPr>
        <w:t xml:space="preserve">Napredak u izradi strategije </w:t>
      </w:r>
    </w:p>
    <w:p w14:paraId="2BD10A34" w14:textId="77777777" w:rsidR="00077FE9" w:rsidRPr="008205D4" w:rsidRDefault="00077FE9" w:rsidP="00DF1BD9">
      <w:pPr>
        <w:jc w:val="both"/>
        <w:rPr>
          <w:lang w:val="hr-HR"/>
        </w:rPr>
      </w:pPr>
    </w:p>
    <w:p w14:paraId="3B8BDA13" w14:textId="396DF270" w:rsidR="00DF1BD9" w:rsidRPr="008205D4" w:rsidRDefault="002F6448" w:rsidP="00DF1BD9">
      <w:pPr>
        <w:jc w:val="both"/>
        <w:rPr>
          <w:lang w:val="hr-HR"/>
        </w:rPr>
      </w:pPr>
      <w:r w:rsidRPr="008205D4">
        <w:rPr>
          <w:lang w:val="hr-HR"/>
        </w:rPr>
        <w:t xml:space="preserve">Na sastanku u studenom 2015., Upravni odbor PEMPAL-a osnovao je Radnu </w:t>
      </w:r>
      <w:r w:rsidR="00C032D3" w:rsidRPr="008205D4">
        <w:rPr>
          <w:lang w:val="hr-HR"/>
        </w:rPr>
        <w:t>skupinu</w:t>
      </w:r>
      <w:r w:rsidRPr="008205D4">
        <w:rPr>
          <w:lang w:val="hr-HR"/>
        </w:rPr>
        <w:t xml:space="preserve"> za </w:t>
      </w:r>
      <w:r w:rsidR="009052CA" w:rsidRPr="008205D4">
        <w:rPr>
          <w:lang w:val="hr-HR"/>
        </w:rPr>
        <w:t>izradu</w:t>
      </w:r>
      <w:r w:rsidRPr="008205D4">
        <w:rPr>
          <w:lang w:val="hr-HR"/>
        </w:rPr>
        <w:t xml:space="preserve"> strategije u sastavu </w:t>
      </w:r>
      <w:r w:rsidR="009052CA" w:rsidRPr="008205D4">
        <w:rPr>
          <w:lang w:val="hr-HR"/>
        </w:rPr>
        <w:t>vodstva</w:t>
      </w:r>
      <w:r w:rsidR="00581007" w:rsidRPr="008205D4">
        <w:rPr>
          <w:lang w:val="hr-HR"/>
        </w:rPr>
        <w:t xml:space="preserve"> </w:t>
      </w:r>
      <w:r w:rsidR="00C032D3" w:rsidRPr="008205D4">
        <w:rPr>
          <w:lang w:val="hr-HR"/>
        </w:rPr>
        <w:t>i</w:t>
      </w:r>
      <w:r w:rsidR="00581007" w:rsidRPr="008205D4">
        <w:rPr>
          <w:lang w:val="hr-HR"/>
        </w:rPr>
        <w:t>zvršnih</w:t>
      </w:r>
      <w:r w:rsidRPr="008205D4">
        <w:rPr>
          <w:lang w:val="hr-HR"/>
        </w:rPr>
        <w:t xml:space="preserve"> odbora </w:t>
      </w:r>
      <w:r w:rsidR="00C032D3" w:rsidRPr="008205D4">
        <w:rPr>
          <w:lang w:val="hr-HR"/>
        </w:rPr>
        <w:t>z</w:t>
      </w:r>
      <w:r w:rsidRPr="008205D4">
        <w:rPr>
          <w:lang w:val="hr-HR"/>
        </w:rPr>
        <w:t>ajednica prakse</w:t>
      </w:r>
      <w:r w:rsidR="009052CA" w:rsidRPr="008205D4">
        <w:rPr>
          <w:lang w:val="hr-HR"/>
        </w:rPr>
        <w:t xml:space="preserve"> (COP-ova)</w:t>
      </w:r>
      <w:r w:rsidRPr="008205D4">
        <w:rPr>
          <w:lang w:val="hr-HR"/>
        </w:rPr>
        <w:t xml:space="preserve"> i predstavnika donatora kojoj je zadaća bila voditi pripremanje strategije. Pod</w:t>
      </w:r>
      <w:r w:rsidR="00C032D3" w:rsidRPr="008205D4">
        <w:rPr>
          <w:lang w:val="hr-HR"/>
        </w:rPr>
        <w:t>skupine</w:t>
      </w:r>
      <w:r w:rsidRPr="008205D4">
        <w:rPr>
          <w:lang w:val="hr-HR"/>
        </w:rPr>
        <w:t xml:space="preserve"> sastale su se u prvoj polovici 2016. kako bi razmotrile a) </w:t>
      </w:r>
      <w:r w:rsidR="000F6094" w:rsidRPr="008205D4">
        <w:rPr>
          <w:lang w:val="hr-HR"/>
        </w:rPr>
        <w:t>troškovne mogućnosti</w:t>
      </w:r>
      <w:r w:rsidRPr="008205D4">
        <w:rPr>
          <w:lang w:val="hr-HR"/>
        </w:rPr>
        <w:t xml:space="preserve"> mreže i scenarije financiranja i b) </w:t>
      </w:r>
      <w:r w:rsidR="009052CA" w:rsidRPr="008205D4">
        <w:rPr>
          <w:lang w:val="hr-HR"/>
        </w:rPr>
        <w:t>strateške ciljeve</w:t>
      </w:r>
      <w:r w:rsidRPr="008205D4">
        <w:rPr>
          <w:lang w:val="hr-HR"/>
        </w:rPr>
        <w:t xml:space="preserve"> i</w:t>
      </w:r>
      <w:r w:rsidR="009052CA" w:rsidRPr="008205D4">
        <w:rPr>
          <w:lang w:val="hr-HR"/>
        </w:rPr>
        <w:t xml:space="preserve"> okvir</w:t>
      </w:r>
      <w:r w:rsidRPr="008205D4">
        <w:rPr>
          <w:lang w:val="hr-HR"/>
        </w:rPr>
        <w:t xml:space="preserve"> rezultata.</w:t>
      </w:r>
      <w:r w:rsidRPr="008205D4">
        <w:rPr>
          <w:rStyle w:val="FootnoteReference"/>
          <w:lang w:val="hr-HR"/>
        </w:rPr>
        <w:footnoteReference w:id="2"/>
      </w:r>
      <w:r w:rsidR="000F6094" w:rsidRPr="008205D4">
        <w:rPr>
          <w:lang w:val="hr-HR"/>
        </w:rPr>
        <w:t xml:space="preserve"> Izlazni rezultati tih </w:t>
      </w:r>
      <w:r w:rsidR="00C032D3" w:rsidRPr="008205D4">
        <w:rPr>
          <w:lang w:val="hr-HR"/>
        </w:rPr>
        <w:t>skupina</w:t>
      </w:r>
      <w:r w:rsidR="000F6094" w:rsidRPr="008205D4">
        <w:rPr>
          <w:lang w:val="hr-HR"/>
        </w:rPr>
        <w:t xml:space="preserve"> </w:t>
      </w:r>
      <w:r w:rsidR="000779A2">
        <w:rPr>
          <w:lang w:val="hr-HR"/>
        </w:rPr>
        <w:t>dostavljeni</w:t>
      </w:r>
      <w:r w:rsidR="000F6094" w:rsidRPr="008205D4">
        <w:rPr>
          <w:lang w:val="hr-HR"/>
        </w:rPr>
        <w:t xml:space="preserve"> su</w:t>
      </w:r>
      <w:r w:rsidR="000779A2">
        <w:rPr>
          <w:lang w:val="hr-HR"/>
        </w:rPr>
        <w:t xml:space="preserve"> zajednicama prakse za raspravu prije sastanka u Bernu. Komentare je krajem lipnja dala svaka zajednica prakse na temu nacrta dokumenta o strateškim ciljevima i okviru rezultata koji će biti temelj za</w:t>
      </w:r>
      <w:r w:rsidR="000F6094" w:rsidRPr="008205D4">
        <w:rPr>
          <w:lang w:val="hr-HR"/>
        </w:rPr>
        <w:t xml:space="preserve"> nacrt Strategije PEMPAL-a za </w:t>
      </w:r>
      <w:r w:rsidR="00C032D3" w:rsidRPr="008205D4">
        <w:rPr>
          <w:lang w:val="hr-HR"/>
        </w:rPr>
        <w:t xml:space="preserve">razdoblje </w:t>
      </w:r>
      <w:r w:rsidR="00AE4828" w:rsidRPr="008205D4">
        <w:rPr>
          <w:lang w:val="hr-HR"/>
        </w:rPr>
        <w:t>2017</w:t>
      </w:r>
      <w:r w:rsidR="000F6094" w:rsidRPr="008205D4">
        <w:rPr>
          <w:lang w:val="hr-HR"/>
        </w:rPr>
        <w:t>.</w:t>
      </w:r>
      <w:r w:rsidR="003B7A3B">
        <w:rPr>
          <w:lang w:val="hr-HR"/>
        </w:rPr>
        <w:t> </w:t>
      </w:r>
      <w:r w:rsidR="000F6094" w:rsidRPr="008205D4">
        <w:rPr>
          <w:lang w:val="hr-HR"/>
        </w:rPr>
        <w:t>‒</w:t>
      </w:r>
      <w:r w:rsidR="003B7A3B">
        <w:rPr>
          <w:lang w:val="hr-HR"/>
        </w:rPr>
        <w:t> </w:t>
      </w:r>
      <w:r w:rsidR="000F6094" w:rsidRPr="008205D4">
        <w:rPr>
          <w:lang w:val="hr-HR"/>
        </w:rPr>
        <w:t>20</w:t>
      </w:r>
      <w:r w:rsidR="00AE4828" w:rsidRPr="008205D4">
        <w:rPr>
          <w:lang w:val="hr-HR"/>
        </w:rPr>
        <w:t>22</w:t>
      </w:r>
      <w:r w:rsidR="003B2C54" w:rsidRPr="008205D4">
        <w:rPr>
          <w:lang w:val="hr-HR"/>
        </w:rPr>
        <w:t xml:space="preserve">. </w:t>
      </w:r>
      <w:r w:rsidR="0028023D">
        <w:rPr>
          <w:lang w:val="hr-HR"/>
        </w:rPr>
        <w:t>Strategija će se pripremati nakon sastanka u Bernu. Dokument o mogućnostima pokrivanja troškova i scenarijima financiranja podijeljen je svima te se očekuje da će zajednice prakse o njemu raspravljati na svojim konkretnim sastancima zajednica prakse prvog dana, kao priprema za rasprave u manjim skupinama koje se održavaju drugog dana. Nacrt SWOT analize također je pripremljen kao pozadinski dokument za područje rizika u o</w:t>
      </w:r>
      <w:r w:rsidR="00ED7F0E">
        <w:rPr>
          <w:lang w:val="hr-HR"/>
        </w:rPr>
        <w:t>kviru nove Strategije. Taj će dokument biti dostupan svima</w:t>
      </w:r>
      <w:r w:rsidR="0028023D">
        <w:rPr>
          <w:lang w:val="hr-HR"/>
        </w:rPr>
        <w:t xml:space="preserve"> u sklopu dokumentacije za sastanak te će služiti kao temelj za raspravu okruglog stola trećeg dana.</w:t>
      </w:r>
    </w:p>
    <w:p w14:paraId="6B201DA9" w14:textId="77777777" w:rsidR="00DF1BD9" w:rsidRPr="008205D4" w:rsidRDefault="00DF1BD9" w:rsidP="00DF1BD9">
      <w:pPr>
        <w:jc w:val="both"/>
        <w:rPr>
          <w:lang w:val="hr-HR"/>
        </w:rPr>
      </w:pPr>
    </w:p>
    <w:p w14:paraId="1054DDD6" w14:textId="43A2EC31" w:rsidR="000F6094" w:rsidRPr="008205D4" w:rsidRDefault="0143E084" w:rsidP="00DF1BD9">
      <w:pPr>
        <w:jc w:val="both"/>
        <w:rPr>
          <w:lang w:val="hr-HR"/>
        </w:rPr>
      </w:pPr>
      <w:r w:rsidRPr="0143E084">
        <w:rPr>
          <w:lang w:val="hr-HR"/>
        </w:rPr>
        <w:t>Pripremljen je i nacrt promotivne knjižice PEMPAL-a kao još jedan mehanizam vanjskih konzultacija za moguće donatore, više državne i političke razine i ključne dionike. U njoj su sadržane priče uspješnice na razini država i tematskog upravljanja javnim financijama koje su pripremljene u proteklih šest mjeseci. Te će priče biti svima dostupne u sklopu dokumentacije za sastanak. U okviru MTR-a preporuča se da se strategijom mora utvrditi proces i metodologija za prikupljanje takvih priča uspješnica na sistematičniji i standardiziraniji način. To je važno ako PEMPAL želi učinkovito pokazati svoju vrijednost i korist kako bi osigurao posvećenost vlada, donatora i članova novoj strategiji. Od sudionika sastanka tražit će se stajališta o tome kako to nastaviti u okviru sljedeće strategije, a Zajednica prakse za unutarnju reviziju (IACOP) podijelit će s ostalima vijesti o svojem radu i napretku u ovom području.</w:t>
      </w:r>
    </w:p>
    <w:p w14:paraId="22CF211A" w14:textId="77777777" w:rsidR="000F6094" w:rsidRPr="008205D4" w:rsidRDefault="000F6094" w:rsidP="00DF1BD9">
      <w:pPr>
        <w:jc w:val="both"/>
        <w:rPr>
          <w:lang w:val="hr-HR"/>
        </w:rPr>
      </w:pPr>
    </w:p>
    <w:p w14:paraId="48FE4B4A" w14:textId="1B4B5EB7" w:rsidR="000F6094" w:rsidRPr="008205D4" w:rsidRDefault="0143E084" w:rsidP="00DF1BD9">
      <w:pPr>
        <w:jc w:val="both"/>
        <w:rPr>
          <w:lang w:val="hr-HR"/>
        </w:rPr>
      </w:pPr>
      <w:r w:rsidRPr="0143E084">
        <w:rPr>
          <w:lang w:val="hr-HR"/>
        </w:rPr>
        <w:t xml:space="preserve">U okviru MTR-a preporuča se i primjena sistematičnijeg pristupa definiranju potreba projekata svih zajednica prakse (COP-ova) prije sljedeće strategije. Mogućnosti koje bi se mogle razmotriti su: definiranje projektne/radne skupine svih zajednica prakse (COP-ova) </w:t>
      </w:r>
      <w:r w:rsidRPr="0143E084">
        <w:rPr>
          <w:lang w:val="hr-HR"/>
        </w:rPr>
        <w:lastRenderedPageBreak/>
        <w:t>koja će se osnovati u okviru sljedeće strategije; ili programi razmjene u okviru kojeg će predstavnici zajednica prakse (COP-ova) prisustvovati plenarnim sjednicama drugih zajednica prakse (COP-ova) kako bi predstavili planove svoje Zajednice prakse (COP-a) i nakon toga raspravljali o mogućim sinergijama; ili bi prema potrebi sve zajednice prakse (COP-ovi) mogle sudjelovati na određenim skupovima. Zamolit ćemo izvršne odbore zajednica prakse (COP-ova) da predstave svoje ideje u okviru svojih prezentacija o prioritetima zajednica prakse (COP-ova) za sljedećih pet godina.</w:t>
      </w:r>
    </w:p>
    <w:p w14:paraId="635900F1" w14:textId="04521717" w:rsidR="004E4196" w:rsidRPr="008205D4" w:rsidRDefault="004E4196" w:rsidP="00974CF2">
      <w:pPr>
        <w:jc w:val="both"/>
        <w:rPr>
          <w:lang w:val="hr-HR"/>
        </w:rPr>
      </w:pPr>
    </w:p>
    <w:p w14:paraId="02A06C80" w14:textId="6730F45B" w:rsidR="006C5DE8" w:rsidRPr="008205D4" w:rsidRDefault="0143E084" w:rsidP="005C29AF">
      <w:pPr>
        <w:jc w:val="both"/>
        <w:rPr>
          <w:b/>
          <w:lang w:val="hr-HR"/>
        </w:rPr>
      </w:pPr>
      <w:r w:rsidRPr="0143E084">
        <w:rPr>
          <w:b/>
          <w:bCs/>
          <w:lang w:val="hr-HR"/>
        </w:rPr>
        <w:t xml:space="preserve">Konzultacije </w:t>
      </w:r>
    </w:p>
    <w:p w14:paraId="461163A8" w14:textId="77777777" w:rsidR="006C5DE8" w:rsidRPr="008205D4" w:rsidRDefault="006C5DE8" w:rsidP="005C29AF">
      <w:pPr>
        <w:jc w:val="both"/>
        <w:rPr>
          <w:lang w:val="hr-HR"/>
        </w:rPr>
      </w:pPr>
    </w:p>
    <w:p w14:paraId="2AEDB790" w14:textId="38B0A185" w:rsidR="000F6094" w:rsidRPr="008205D4" w:rsidRDefault="0143E084" w:rsidP="005C29AF">
      <w:pPr>
        <w:jc w:val="both"/>
        <w:rPr>
          <w:lang w:val="hr-HR"/>
        </w:rPr>
      </w:pPr>
      <w:r w:rsidRPr="0143E084">
        <w:rPr>
          <w:lang w:val="hr-HR"/>
        </w:rPr>
        <w:t xml:space="preserve">Konzultacije s izvršnim odborima zajednica prakse (COP-ova) bit će glavni mehanizam za dovršavanje sljedećeg nacrta Strategije PEMPAL-a za razdoblje 2017.‒2022. Međutim, na ovom sastanku odlučit ćemo i o mehanizmima savjetovanja koji će se koristiti kasnije, primjerice stavljanje nacrta strategije na </w:t>
      </w:r>
      <w:r w:rsidRPr="0143E084">
        <w:rPr>
          <w:i/>
          <w:iCs/>
          <w:lang w:val="hr-HR"/>
        </w:rPr>
        <w:t>web</w:t>
      </w:r>
      <w:r w:rsidRPr="0143E084">
        <w:rPr>
          <w:lang w:val="hr-HR"/>
        </w:rPr>
        <w:t xml:space="preserve"> stranicu kako bi svi članovi mogli dati svoje komentare ili pristup koji će biti više ciljan, a pomoću kojeg će članovi izvršnih odbora zajednica prakse (COP-ova) poslati nacrt strategije onim članovima za koje znaju da će poslati kvalitetne povratne informacije. Izradit ćemo i poseban komunikacijski i marketinški plan nakon sastanka Izvršnog odbora svih Zajednica prakse (COP-ova) u kojemu ćemo definirati sve ključne dionike te modalitet za koji ćemo osigurati Strategiju PEMPAL-a za razdoblje 2017.‒2022. te ostale promotivne materijale.</w:t>
      </w:r>
    </w:p>
    <w:p w14:paraId="26011C95" w14:textId="77777777" w:rsidR="000152B0" w:rsidRPr="008205D4" w:rsidRDefault="000152B0" w:rsidP="005C29AF">
      <w:pPr>
        <w:jc w:val="both"/>
        <w:rPr>
          <w:lang w:val="hr-HR"/>
        </w:rPr>
      </w:pPr>
    </w:p>
    <w:p w14:paraId="55E0F139" w14:textId="5ABCCB4D" w:rsidR="00952803" w:rsidRPr="008205D4" w:rsidRDefault="0143E084" w:rsidP="00952803">
      <w:pPr>
        <w:rPr>
          <w:rFonts w:eastAsia="Calibri"/>
          <w:lang w:val="hr-HR"/>
        </w:rPr>
      </w:pPr>
      <w:r w:rsidRPr="0143E084">
        <w:rPr>
          <w:b/>
          <w:bCs/>
          <w:lang w:val="hr-HR"/>
        </w:rPr>
        <w:t>Ciljevi sastanka</w:t>
      </w:r>
    </w:p>
    <w:p w14:paraId="7F228BA3" w14:textId="4862E572" w:rsidR="00546F6C" w:rsidRPr="008205D4" w:rsidRDefault="0143E084" w:rsidP="00370895">
      <w:pPr>
        <w:tabs>
          <w:tab w:val="left" w:pos="90"/>
        </w:tabs>
        <w:spacing w:before="240"/>
        <w:jc w:val="both"/>
        <w:rPr>
          <w:rFonts w:eastAsia="Calibri"/>
          <w:b/>
          <w:lang w:val="hr-HR"/>
        </w:rPr>
      </w:pPr>
      <w:r w:rsidRPr="0143E084">
        <w:rPr>
          <w:b/>
          <w:bCs/>
          <w:lang w:val="hr-HR"/>
        </w:rPr>
        <w:t xml:space="preserve">Ciljevi su sastanka </w:t>
      </w:r>
      <w:r w:rsidRPr="0143E084">
        <w:rPr>
          <w:rFonts w:ascii="Calibri" w:eastAsia="Calibri" w:hAnsi="Calibri" w:cs="Calibri"/>
          <w:lang w:val="hr-HR"/>
        </w:rPr>
        <w:t xml:space="preserve"> da Izvršni odbor PEMPAL-a, koji se sastoji od Upravnog odbora i izvršnih odbora zajednica prakse (COP-ova), </w:t>
      </w:r>
      <w:r w:rsidRPr="0143E084">
        <w:rPr>
          <w:rFonts w:ascii="Calibri" w:eastAsia="Calibri" w:hAnsi="Calibri" w:cs="Calibri"/>
          <w:b/>
          <w:bCs/>
          <w:lang w:val="hr-HR"/>
        </w:rPr>
        <w:t xml:space="preserve">razmotri napredak u izradi Strategije PEMPAL-a za razdoblje </w:t>
      </w:r>
      <w:r w:rsidRPr="0143E084">
        <w:rPr>
          <w:b/>
          <w:bCs/>
          <w:lang w:val="hr-HR"/>
        </w:rPr>
        <w:t>2017.‒2022. i donese odluke o sljedećem:</w:t>
      </w:r>
    </w:p>
    <w:p w14:paraId="42B01EC8" w14:textId="1949F5C8" w:rsidR="00546F6C" w:rsidRPr="008205D4" w:rsidRDefault="0143E084" w:rsidP="0143E084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  <w:lang w:val="hr-HR"/>
        </w:rPr>
      </w:pPr>
      <w:r w:rsidRPr="0143E084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  <w:lang w:val="hr-HR"/>
        </w:rPr>
        <w:t>Pristupi utvrđivanju tematskih prioriteta zajednica prakse za sljedećih pet godina</w:t>
      </w:r>
    </w:p>
    <w:p w14:paraId="1AAF01A5" w14:textId="58DDCCCF" w:rsidR="00546F6C" w:rsidRPr="008205D4" w:rsidRDefault="0143E084" w:rsidP="0143E084">
      <w:pPr>
        <w:pStyle w:val="ListParagraph"/>
        <w:numPr>
          <w:ilvl w:val="1"/>
          <w:numId w:val="38"/>
        </w:numPr>
        <w:tabs>
          <w:tab w:val="left" w:pos="90"/>
        </w:tabs>
        <w:spacing w:before="240"/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</w:pPr>
      <w:r w:rsidRPr="0143E084"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  <w:t>Zajednice prakse (COP-ovi) imat će priliku predstaviti svoje tematske prioritete putem izlaganja planiranih za drugi dan, uključujući ideje za jačanje suradnje između zajednica prakse (COP-ova).</w:t>
      </w:r>
    </w:p>
    <w:p w14:paraId="6F44174B" w14:textId="3A22B271" w:rsidR="00546F6C" w:rsidRPr="008205D4" w:rsidRDefault="0143E084" w:rsidP="0143E084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  <w:lang w:val="hr-HR"/>
        </w:rPr>
      </w:pPr>
      <w:r w:rsidRPr="0143E084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  <w:lang w:val="hr-HR"/>
        </w:rPr>
        <w:t>Izvedive troškovne mogućnosti i scenariji financiranja za sljedeću strategiju</w:t>
      </w:r>
    </w:p>
    <w:p w14:paraId="56B60229" w14:textId="2F746787" w:rsidR="00546F6C" w:rsidRPr="008205D4" w:rsidRDefault="0143E084" w:rsidP="0143E084">
      <w:pPr>
        <w:pStyle w:val="ListParagraph"/>
        <w:numPr>
          <w:ilvl w:val="1"/>
          <w:numId w:val="38"/>
        </w:numPr>
        <w:tabs>
          <w:tab w:val="left" w:pos="90"/>
        </w:tabs>
        <w:spacing w:before="240"/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</w:pPr>
      <w:r w:rsidRPr="0143E084"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  <w:t>Drugi dan će se održati posebne rasprave u malim skupinama, kako bi se razmotrile izvedive mogućnosti za PEMPAL i svaku zajednicu prakse (COP). Rezultati će se predstaviti na plenarnoj sjednici treći dan.</w:t>
      </w:r>
    </w:p>
    <w:p w14:paraId="39099B30" w14:textId="30654E52" w:rsidR="00546F6C" w:rsidRPr="008205D4" w:rsidRDefault="0143E084" w:rsidP="0143E084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  <w:lang w:val="hr-HR"/>
        </w:rPr>
      </w:pPr>
      <w:r w:rsidRPr="0143E084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  <w:lang w:val="hr-HR"/>
        </w:rPr>
        <w:t>Kako PEMPAL može unaprijediti svoju metodologiju i pristup za prikupljanje priča uspješnica?</w:t>
      </w:r>
    </w:p>
    <w:p w14:paraId="6D12A8F5" w14:textId="4F441F9D" w:rsidR="00546F6C" w:rsidRDefault="0143E084" w:rsidP="55D1E102">
      <w:pPr>
        <w:pStyle w:val="ListParagraph"/>
        <w:numPr>
          <w:ilvl w:val="1"/>
          <w:numId w:val="38"/>
        </w:numPr>
        <w:tabs>
          <w:tab w:val="left" w:pos="90"/>
        </w:tabs>
        <w:spacing w:before="240"/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</w:pPr>
      <w:r w:rsidRPr="0143E084"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  <w:t xml:space="preserve">Od svake zajednice prakse (COP-a) očekujemo da razgovara o idejama za jačanje metodologije i pristupa za prikupljanje priča uspješnica za sljedeću strategiju u okviru posebnih sastanaka koji će se održati prvi dan. Treba imenovati predstavnika zajednice prakse (COP-a) koji će ukratko (usmenim putem) predstaviti te rasprave na raspravama planiranim za drugi dan. I donatore ćemo pozvati da (usmenim putem) podijele svoja očekivanja o </w:t>
      </w:r>
      <w:r w:rsidRPr="0143E084"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  <w:lastRenderedPageBreak/>
        <w:t>optimalnom sadržaju, formatu i učestalosti informacija potrebnih za opravdanje financiranja od strane donatora. Pozvat ćemo i Zajednicu prakse za unutarnju reviziju (IACOP) da priredi prezentaciju u PowerPointu od 10</w:t>
      </w:r>
      <w:r w:rsidRPr="0143E084">
        <w:rPr>
          <w:rFonts w:ascii="Calibri,Times New Roman,Calibri" w:eastAsia="Calibri,Times New Roman,Calibri" w:hAnsi="Calibri,Times New Roman,Calibri" w:cs="Calibri,Times New Roman,Calibri"/>
          <w:sz w:val="24"/>
          <w:szCs w:val="24"/>
          <w:lang w:val="hr-HR"/>
        </w:rPr>
        <w:t>‒</w:t>
      </w:r>
      <w:r w:rsidRPr="0143E084"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  <w:t>12 minuta o svojem pristupu.</w:t>
      </w:r>
    </w:p>
    <w:p w14:paraId="28731C5A" w14:textId="77777777" w:rsidR="00612541" w:rsidRPr="008205D4" w:rsidRDefault="00612541" w:rsidP="00612541">
      <w:pPr>
        <w:pStyle w:val="ListParagraph"/>
        <w:tabs>
          <w:tab w:val="left" w:pos="90"/>
        </w:tabs>
        <w:spacing w:before="240"/>
        <w:ind w:left="1440"/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val="hr-HR"/>
        </w:rPr>
      </w:pPr>
    </w:p>
    <w:p w14:paraId="130CF0FC" w14:textId="77777777" w:rsidR="003F441D" w:rsidRDefault="003F441D" w:rsidP="003F441D">
      <w:pPr>
        <w:pStyle w:val="ListParagraph"/>
        <w:tabs>
          <w:tab w:val="left" w:pos="90"/>
        </w:tabs>
        <w:spacing w:before="24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037DB3EA" w14:textId="086BBE60" w:rsidR="00612541" w:rsidRDefault="0143E084" w:rsidP="00D73DEA">
      <w:pPr>
        <w:pStyle w:val="ListParagraph"/>
        <w:tabs>
          <w:tab w:val="left" w:pos="90"/>
        </w:tabs>
        <w:spacing w:before="240"/>
        <w:ind w:left="3600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143E084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  <w:lang w:val="hr-HR"/>
        </w:rPr>
        <w:t>DNEVNI RED</w:t>
      </w:r>
    </w:p>
    <w:p w14:paraId="60EF39E0" w14:textId="77777777" w:rsidR="00D73DEA" w:rsidRPr="00304158" w:rsidRDefault="0143E084" w:rsidP="00D73DEA">
      <w:pPr>
        <w:pBdr>
          <w:bottom w:val="single" w:sz="6" w:space="1" w:color="auto"/>
        </w:pBdr>
        <w:ind w:left="3" w:firstLine="3"/>
        <w:rPr>
          <w:b/>
        </w:rPr>
      </w:pPr>
      <w:r>
        <w:t>-----------------------------------------------------------------------------------------------------------------</w:t>
      </w:r>
    </w:p>
    <w:p w14:paraId="62FF1A27" w14:textId="77777777" w:rsidR="00B76B30" w:rsidRPr="008205D4" w:rsidRDefault="00B76B30" w:rsidP="000525B0">
      <w:pPr>
        <w:rPr>
          <w:b/>
          <w:u w:val="single"/>
          <w:lang w:val="hr-HR"/>
        </w:rPr>
      </w:pPr>
    </w:p>
    <w:p w14:paraId="46E49E9C" w14:textId="6CFF657C" w:rsidR="000525B0" w:rsidRPr="008205D4" w:rsidRDefault="0143E084" w:rsidP="000525B0">
      <w:pPr>
        <w:rPr>
          <w:b/>
          <w:u w:val="single"/>
          <w:lang w:val="hr-HR"/>
        </w:rPr>
      </w:pPr>
      <w:r w:rsidRPr="0143E084">
        <w:rPr>
          <w:b/>
          <w:bCs/>
          <w:u w:val="single"/>
          <w:lang w:val="hr-HR"/>
        </w:rPr>
        <w:t>DAN NULTI</w:t>
      </w:r>
    </w:p>
    <w:p w14:paraId="6541F5C1" w14:textId="77777777" w:rsidR="00B0089E" w:rsidRPr="008205D4" w:rsidRDefault="00B0089E" w:rsidP="000525B0">
      <w:pPr>
        <w:rPr>
          <w:b/>
          <w:lang w:val="hr-HR"/>
        </w:rPr>
      </w:pPr>
    </w:p>
    <w:p w14:paraId="4BA59B44" w14:textId="582B821D" w:rsidR="000525B0" w:rsidRPr="008205D4" w:rsidRDefault="0143E084" w:rsidP="000525B0">
      <w:pPr>
        <w:rPr>
          <w:b/>
          <w:lang w:val="hr-HR"/>
        </w:rPr>
      </w:pPr>
      <w:r w:rsidRPr="0143E084">
        <w:rPr>
          <w:b/>
          <w:bCs/>
          <w:lang w:val="hr-HR"/>
        </w:rPr>
        <w:t xml:space="preserve">Datum: utorak, 12. srpnja </w:t>
      </w:r>
    </w:p>
    <w:p w14:paraId="2B425C51" w14:textId="10526710" w:rsidR="000525B0" w:rsidRPr="008205D4" w:rsidRDefault="0143E084" w:rsidP="000525B0">
      <w:pPr>
        <w:rPr>
          <w:b/>
          <w:lang w:val="hr-HR"/>
        </w:rPr>
      </w:pPr>
      <w:r w:rsidRPr="0143E084">
        <w:rPr>
          <w:b/>
          <w:bCs/>
          <w:lang w:val="hr-HR"/>
        </w:rPr>
        <w:t>-----------------------------------------------------------------------------------------------------------------</w:t>
      </w:r>
    </w:p>
    <w:p w14:paraId="5C300003" w14:textId="7927A8D2" w:rsidR="00BC5024" w:rsidRPr="008205D4" w:rsidRDefault="0143E084" w:rsidP="002F2E1E">
      <w:pPr>
        <w:jc w:val="both"/>
        <w:rPr>
          <w:lang w:val="hr-HR"/>
        </w:rPr>
      </w:pPr>
      <w:r w:rsidRPr="0143E084">
        <w:rPr>
          <w:b/>
          <w:bCs/>
          <w:lang w:val="hr-HR"/>
        </w:rPr>
        <w:t>Dolazak i prijava</w:t>
      </w:r>
    </w:p>
    <w:p w14:paraId="63FD1139" w14:textId="2574543B" w:rsidR="00BC5024" w:rsidRPr="008205D4" w:rsidRDefault="0143E084" w:rsidP="003F441D">
      <w:pPr>
        <w:rPr>
          <w:lang w:val="hr-HR"/>
        </w:rPr>
      </w:pPr>
      <w:r w:rsidRPr="0143E084">
        <w:rPr>
          <w:b/>
          <w:bCs/>
          <w:lang w:val="hr-HR"/>
        </w:rPr>
        <w:t xml:space="preserve">Sastanak Organizacijskog odbora skupa: </w:t>
      </w:r>
      <w:r w:rsidRPr="0143E084">
        <w:rPr>
          <w:lang w:val="hr-HR"/>
        </w:rPr>
        <w:t>18.00</w:t>
      </w:r>
    </w:p>
    <w:p w14:paraId="61457C88" w14:textId="12C6DE6E" w:rsidR="0000393B" w:rsidRPr="008205D4" w:rsidRDefault="0143E084" w:rsidP="000673B5">
      <w:pPr>
        <w:jc w:val="both"/>
        <w:rPr>
          <w:lang w:val="hr-HR"/>
        </w:rPr>
      </w:pPr>
      <w:r w:rsidRPr="0143E084">
        <w:rPr>
          <w:b/>
          <w:bCs/>
          <w:lang w:val="hr-HR"/>
        </w:rPr>
        <w:t>Večera u hotelu</w:t>
      </w:r>
      <w:r w:rsidR="00392FF9">
        <w:rPr>
          <w:b/>
          <w:bCs/>
          <w:lang w:val="hr-HR"/>
        </w:rPr>
        <w:t xml:space="preserve">: </w:t>
      </w:r>
      <w:r w:rsidR="00392FF9" w:rsidRPr="00392FF9">
        <w:rPr>
          <w:bCs/>
          <w:lang w:val="hr-HR"/>
        </w:rPr>
        <w:t>19.00</w:t>
      </w:r>
    </w:p>
    <w:p w14:paraId="41C768F7" w14:textId="3ACAC773" w:rsidR="00A229CD" w:rsidRPr="008205D4" w:rsidRDefault="0143E084" w:rsidP="00A229CD">
      <w:pPr>
        <w:pBdr>
          <w:bottom w:val="single" w:sz="6" w:space="1" w:color="auto"/>
        </w:pBdr>
        <w:ind w:left="3" w:firstLine="3"/>
        <w:rPr>
          <w:b/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230D1BD9" w14:textId="35E0AB6A" w:rsidR="0030436C" w:rsidRPr="008205D4" w:rsidRDefault="0030436C" w:rsidP="000525B0">
      <w:pPr>
        <w:rPr>
          <w:b/>
          <w:u w:val="single"/>
          <w:lang w:val="hr-HR"/>
        </w:rPr>
      </w:pPr>
    </w:p>
    <w:p w14:paraId="6A4AD511" w14:textId="589659C7" w:rsidR="00B91555" w:rsidRPr="008205D4" w:rsidRDefault="00BC5024" w:rsidP="00A15719">
      <w:pPr>
        <w:rPr>
          <w:b/>
          <w:u w:val="single"/>
          <w:lang w:val="hr-HR"/>
        </w:rPr>
      </w:pPr>
      <w:r w:rsidRPr="0143E084">
        <w:rPr>
          <w:b/>
          <w:bCs/>
          <w:u w:val="single"/>
          <w:lang w:val="hr-HR"/>
        </w:rPr>
        <w:t>DAN PRVI</w:t>
      </w:r>
      <w:r w:rsidR="000525B0" w:rsidRPr="008205D4">
        <w:rPr>
          <w:b/>
          <w:lang w:val="hr-HR"/>
        </w:rPr>
        <w:tab/>
      </w:r>
      <w:r w:rsidR="000525B0" w:rsidRPr="008205D4">
        <w:rPr>
          <w:b/>
          <w:lang w:val="hr-HR"/>
        </w:rPr>
        <w:tab/>
      </w:r>
      <w:r w:rsidRPr="0143E084">
        <w:rPr>
          <w:b/>
          <w:bCs/>
          <w:u w:val="single"/>
          <w:lang w:val="hr-HR"/>
        </w:rPr>
        <w:t xml:space="preserve">POSEBNI SASTANCI ZAJEDNICA PRAKSE </w:t>
      </w:r>
      <w:r w:rsidR="004A5D8C" w:rsidRPr="0143E084">
        <w:rPr>
          <w:b/>
          <w:bCs/>
          <w:u w:val="single"/>
          <w:lang w:val="hr-HR"/>
        </w:rPr>
        <w:t xml:space="preserve">(COP-ova) </w:t>
      </w:r>
      <w:r w:rsidRPr="0143E084">
        <w:rPr>
          <w:b/>
          <w:bCs/>
          <w:u w:val="single"/>
          <w:lang w:val="hr-HR"/>
        </w:rPr>
        <w:t>I KON</w:t>
      </w:r>
      <w:r w:rsidR="004C4728" w:rsidRPr="0143E084">
        <w:rPr>
          <w:b/>
          <w:bCs/>
          <w:u w:val="single"/>
          <w:lang w:val="hr-HR"/>
        </w:rPr>
        <w:t>Z</w:t>
      </w:r>
      <w:r w:rsidRPr="0143E084">
        <w:rPr>
          <w:b/>
          <w:bCs/>
          <w:u w:val="single"/>
          <w:lang w:val="hr-HR"/>
        </w:rPr>
        <w:t xml:space="preserve">ULTACIJE </w:t>
      </w:r>
      <w:r w:rsidR="00581007" w:rsidRPr="0143E084">
        <w:rPr>
          <w:b/>
          <w:bCs/>
          <w:u w:val="single"/>
          <w:lang w:val="hr-HR"/>
        </w:rPr>
        <w:t>U OKVIRU</w:t>
      </w:r>
      <w:r w:rsidR="004A5D8C" w:rsidRPr="0143E084">
        <w:rPr>
          <w:b/>
          <w:bCs/>
          <w:u w:val="single"/>
          <w:lang w:val="hr-HR"/>
        </w:rPr>
        <w:t xml:space="preserve"> PEMPAL-</w:t>
      </w:r>
      <w:r w:rsidR="00581007" w:rsidRPr="0143E084">
        <w:rPr>
          <w:b/>
          <w:bCs/>
          <w:u w:val="single"/>
          <w:lang w:val="hr-HR"/>
        </w:rPr>
        <w:t>a</w:t>
      </w:r>
      <w:r w:rsidR="00B824E2" w:rsidRPr="0143E084">
        <w:rPr>
          <w:b/>
          <w:bCs/>
          <w:u w:val="single"/>
          <w:lang w:val="hr-HR"/>
        </w:rPr>
        <w:t xml:space="preserve"> </w:t>
      </w:r>
    </w:p>
    <w:p w14:paraId="0AB2B112" w14:textId="77777777" w:rsidR="00B91555" w:rsidRPr="008205D4" w:rsidRDefault="00B91555" w:rsidP="003D56E2">
      <w:pPr>
        <w:rPr>
          <w:b/>
          <w:lang w:val="hr-HR"/>
        </w:rPr>
      </w:pPr>
    </w:p>
    <w:p w14:paraId="35A56090" w14:textId="1CD82121" w:rsidR="003D56E2" w:rsidRPr="008205D4" w:rsidRDefault="0143E084" w:rsidP="003D56E2">
      <w:pPr>
        <w:rPr>
          <w:b/>
          <w:lang w:val="hr-HR"/>
        </w:rPr>
      </w:pPr>
      <w:r w:rsidRPr="0143E084">
        <w:rPr>
          <w:b/>
          <w:bCs/>
          <w:lang w:val="hr-HR"/>
        </w:rPr>
        <w:t xml:space="preserve">Datum: srijeda, 13. srpnja </w:t>
      </w:r>
    </w:p>
    <w:p w14:paraId="1285BCC1" w14:textId="77777777" w:rsidR="0034675D" w:rsidRPr="008205D4" w:rsidRDefault="0034675D" w:rsidP="003D56E2">
      <w:pPr>
        <w:rPr>
          <w:b/>
          <w:lang w:val="hr-HR"/>
        </w:rPr>
      </w:pPr>
    </w:p>
    <w:p w14:paraId="5C81C971" w14:textId="77777777" w:rsidR="00BB7376" w:rsidRDefault="00BB7376" w:rsidP="00625E7B">
      <w:pPr>
        <w:rPr>
          <w:bCs/>
          <w:lang w:val="hr-HR"/>
        </w:rPr>
      </w:pPr>
      <w:r>
        <w:rPr>
          <w:b/>
          <w:bCs/>
          <w:lang w:val="hr-HR"/>
        </w:rPr>
        <w:t>09.3</w:t>
      </w:r>
      <w:r w:rsidR="00625E7B" w:rsidRPr="63887803">
        <w:rPr>
          <w:b/>
          <w:bCs/>
          <w:lang w:val="hr-HR"/>
        </w:rPr>
        <w:t>0 – 10.30</w:t>
      </w:r>
      <w:r w:rsidR="00625E7B" w:rsidRPr="008205D4">
        <w:rPr>
          <w:b/>
          <w:lang w:val="hr-HR"/>
        </w:rPr>
        <w:tab/>
      </w:r>
      <w:r w:rsidR="00625E7B" w:rsidRPr="008205D4">
        <w:rPr>
          <w:b/>
          <w:lang w:val="hr-HR"/>
        </w:rPr>
        <w:tab/>
      </w:r>
      <w:r>
        <w:rPr>
          <w:b/>
          <w:bCs/>
          <w:lang w:val="hr-HR"/>
        </w:rPr>
        <w:t>Tematska prezentacija u organizaciji</w:t>
      </w:r>
      <w:r w:rsidR="00392FF9" w:rsidRPr="00392FF9">
        <w:rPr>
          <w:b/>
          <w:bCs/>
          <w:lang w:val="hr-HR"/>
        </w:rPr>
        <w:t xml:space="preserve"> </w:t>
      </w:r>
      <w:r w:rsidR="00392FF9">
        <w:rPr>
          <w:b/>
          <w:bCs/>
          <w:lang w:val="hr-HR"/>
        </w:rPr>
        <w:t xml:space="preserve"> SECO</w:t>
      </w:r>
      <w:r>
        <w:rPr>
          <w:b/>
          <w:bCs/>
          <w:lang w:val="hr-HR"/>
        </w:rPr>
        <w:t xml:space="preserve">-a </w:t>
      </w:r>
      <w:r w:rsidRPr="00BB7376">
        <w:rPr>
          <w:bCs/>
          <w:lang w:val="hr-HR"/>
        </w:rPr>
        <w:t xml:space="preserve">(Sveučilište u </w:t>
      </w:r>
      <w:r>
        <w:rPr>
          <w:bCs/>
          <w:lang w:val="hr-HR"/>
        </w:rPr>
        <w:t xml:space="preserve">  </w:t>
      </w:r>
    </w:p>
    <w:p w14:paraId="1B2C0921" w14:textId="7A19D95A" w:rsidR="00625E7B" w:rsidRPr="008205D4" w:rsidRDefault="00BB7376" w:rsidP="00BB7376">
      <w:pPr>
        <w:ind w:left="2160"/>
        <w:rPr>
          <w:b/>
          <w:lang w:val="hr-HR"/>
        </w:rPr>
      </w:pPr>
      <w:r>
        <w:rPr>
          <w:lang w:val="hr-HR"/>
        </w:rPr>
        <w:t>Z</w:t>
      </w:r>
      <w:r w:rsidRPr="00870305">
        <w:rPr>
          <w:lang w:val="hr-HR"/>
        </w:rPr>
        <w:t>ü</w:t>
      </w:r>
      <w:r>
        <w:rPr>
          <w:lang w:val="hr-HR"/>
        </w:rPr>
        <w:t>richu za primijenjene znanosti)</w:t>
      </w:r>
    </w:p>
    <w:p w14:paraId="0366E9A5" w14:textId="686F5DAC" w:rsidR="00625E7B" w:rsidRDefault="00625E7B" w:rsidP="00625E7B">
      <w:pPr>
        <w:rPr>
          <w:lang w:val="hr-HR"/>
        </w:rPr>
      </w:pPr>
      <w:r w:rsidRPr="63887803">
        <w:rPr>
          <w:b/>
          <w:bCs/>
          <w:lang w:val="hr-HR"/>
        </w:rPr>
        <w:t>10.30 – 11.30</w:t>
      </w:r>
      <w:r w:rsidRPr="008205D4">
        <w:rPr>
          <w:b/>
          <w:lang w:val="hr-HR"/>
        </w:rPr>
        <w:tab/>
      </w:r>
      <w:r w:rsidRPr="008205D4">
        <w:rPr>
          <w:b/>
          <w:lang w:val="hr-HR"/>
        </w:rPr>
        <w:tab/>
      </w:r>
      <w:r w:rsidR="00BC5024" w:rsidRPr="008205D4">
        <w:rPr>
          <w:lang w:val="hr-HR"/>
        </w:rPr>
        <w:t>Pitanja i odgovori</w:t>
      </w:r>
    </w:p>
    <w:p w14:paraId="08FD2327" w14:textId="77777777" w:rsidR="00BB7376" w:rsidRPr="00BB7376" w:rsidRDefault="00BB7376" w:rsidP="00BB7376">
      <w:pPr>
        <w:rPr>
          <w:b/>
        </w:rPr>
      </w:pPr>
      <w:r w:rsidRPr="00BB7376">
        <w:rPr>
          <w:b/>
        </w:rPr>
        <w:t>-----------------------------------------------------------------------------------------------------------------</w:t>
      </w:r>
    </w:p>
    <w:p w14:paraId="4CB441B6" w14:textId="0E0173C2" w:rsidR="00BB7376" w:rsidRPr="008205D4" w:rsidRDefault="00BB7376" w:rsidP="00625E7B">
      <w:pPr>
        <w:rPr>
          <w:lang w:val="hr-HR"/>
        </w:rPr>
      </w:pPr>
      <w:r>
        <w:rPr>
          <w:lang w:val="hr-HR"/>
        </w:rPr>
        <w:t xml:space="preserve">11:30                          </w:t>
      </w:r>
      <w:r w:rsidR="00306816">
        <w:rPr>
          <w:lang w:val="hr-HR"/>
        </w:rPr>
        <w:t xml:space="preserve"> </w:t>
      </w:r>
      <w:r>
        <w:rPr>
          <w:lang w:val="hr-HR"/>
        </w:rPr>
        <w:t>Posjet SECO-u (za sudionike tematskog bloka u SECO-u)</w:t>
      </w:r>
    </w:p>
    <w:p w14:paraId="017EF284" w14:textId="77777777" w:rsidR="00625E7B" w:rsidRPr="008205D4" w:rsidRDefault="00625E7B" w:rsidP="00625E7B">
      <w:pPr>
        <w:jc w:val="both"/>
        <w:rPr>
          <w:lang w:val="hr-HR"/>
        </w:rPr>
      </w:pPr>
    </w:p>
    <w:p w14:paraId="6CFE742C" w14:textId="1AFF0A20" w:rsidR="00BC5024" w:rsidRPr="008205D4" w:rsidRDefault="00625E7B" w:rsidP="00625E7B">
      <w:pPr>
        <w:ind w:left="2160" w:hanging="2160"/>
        <w:jc w:val="both"/>
        <w:rPr>
          <w:lang w:val="hr-HR"/>
        </w:rPr>
      </w:pPr>
      <w:r w:rsidRPr="63887803">
        <w:rPr>
          <w:b/>
          <w:bCs/>
          <w:lang w:val="hr-HR"/>
        </w:rPr>
        <w:t>12.00-12.30</w:t>
      </w:r>
      <w:r w:rsidRPr="008205D4">
        <w:rPr>
          <w:lang w:val="hr-HR"/>
        </w:rPr>
        <w:tab/>
      </w:r>
      <w:r w:rsidR="00BC5024" w:rsidRPr="63887803">
        <w:rPr>
          <w:b/>
          <w:bCs/>
          <w:lang w:val="hr-HR"/>
        </w:rPr>
        <w:t>Prezentacija</w:t>
      </w:r>
      <w:r w:rsidRPr="63887803">
        <w:rPr>
          <w:b/>
          <w:bCs/>
          <w:lang w:val="hr-HR"/>
        </w:rPr>
        <w:t xml:space="preserve"> PEMPAL</w:t>
      </w:r>
      <w:r w:rsidR="00BC5024" w:rsidRPr="63887803">
        <w:rPr>
          <w:b/>
          <w:bCs/>
          <w:lang w:val="hr-HR"/>
        </w:rPr>
        <w:t>-a</w:t>
      </w:r>
      <w:r w:rsidRPr="63887803">
        <w:rPr>
          <w:b/>
          <w:bCs/>
          <w:lang w:val="hr-HR"/>
        </w:rPr>
        <w:t xml:space="preserve"> </w:t>
      </w:r>
      <w:r w:rsidR="00BC5024" w:rsidRPr="63887803">
        <w:rPr>
          <w:b/>
          <w:bCs/>
          <w:lang w:val="hr-HR"/>
        </w:rPr>
        <w:t>za</w:t>
      </w:r>
      <w:r w:rsidRPr="63887803">
        <w:rPr>
          <w:b/>
          <w:bCs/>
          <w:lang w:val="hr-HR"/>
        </w:rPr>
        <w:t xml:space="preserve"> SECO</w:t>
      </w:r>
      <w:r w:rsidRPr="008205D4">
        <w:rPr>
          <w:lang w:val="hr-HR"/>
        </w:rPr>
        <w:t xml:space="preserve"> </w:t>
      </w:r>
      <w:r w:rsidR="00BC5024" w:rsidRPr="008205D4">
        <w:rPr>
          <w:lang w:val="hr-HR"/>
        </w:rPr>
        <w:t xml:space="preserve">za vrijeme </w:t>
      </w:r>
      <w:r w:rsidR="004C4728" w:rsidRPr="008205D4">
        <w:rPr>
          <w:lang w:val="hr-HR"/>
        </w:rPr>
        <w:t xml:space="preserve">neslužbenog </w:t>
      </w:r>
      <w:r w:rsidR="00BC5024" w:rsidRPr="008205D4">
        <w:rPr>
          <w:lang w:val="hr-HR"/>
        </w:rPr>
        <w:t>sastanka u doba ručka</w:t>
      </w:r>
      <w:r w:rsidR="00993545" w:rsidRPr="008205D4">
        <w:rPr>
          <w:lang w:val="hr-HR"/>
        </w:rPr>
        <w:t xml:space="preserve"> (</w:t>
      </w:r>
      <w:r w:rsidR="00993545" w:rsidRPr="0143E084">
        <w:rPr>
          <w:i/>
          <w:iCs/>
          <w:lang w:val="hr-HR"/>
        </w:rPr>
        <w:t>lunch</w:t>
      </w:r>
      <w:r w:rsidR="00993545" w:rsidRPr="008205D4">
        <w:rPr>
          <w:lang w:val="hr-HR"/>
        </w:rPr>
        <w:t xml:space="preserve"> paketi)</w:t>
      </w:r>
      <w:r w:rsidR="00BC5024" w:rsidRPr="008205D4">
        <w:rPr>
          <w:lang w:val="hr-HR"/>
        </w:rPr>
        <w:t xml:space="preserve"> u uredima SECO-a</w:t>
      </w:r>
    </w:p>
    <w:p w14:paraId="392659CB" w14:textId="46BF5F58" w:rsidR="00625E7B" w:rsidRDefault="00625E7B" w:rsidP="00625E7B">
      <w:pPr>
        <w:ind w:left="2160" w:hanging="2160"/>
        <w:jc w:val="both"/>
        <w:rPr>
          <w:lang w:val="hr-HR"/>
        </w:rPr>
      </w:pPr>
      <w:r w:rsidRPr="63887803">
        <w:rPr>
          <w:b/>
          <w:bCs/>
          <w:lang w:val="hr-HR"/>
        </w:rPr>
        <w:t>12.30-13.30</w:t>
      </w:r>
      <w:r w:rsidRPr="008205D4">
        <w:rPr>
          <w:lang w:val="hr-HR"/>
        </w:rPr>
        <w:tab/>
      </w:r>
      <w:r w:rsidR="00BC5024" w:rsidRPr="008205D4">
        <w:rPr>
          <w:lang w:val="hr-HR"/>
        </w:rPr>
        <w:t>Pitanja i odgovori</w:t>
      </w:r>
    </w:p>
    <w:p w14:paraId="6B0EFF74" w14:textId="77777777" w:rsidR="00BB7376" w:rsidRDefault="00BB7376" w:rsidP="00625E7B">
      <w:pPr>
        <w:ind w:left="2160" w:hanging="2160"/>
        <w:jc w:val="both"/>
        <w:rPr>
          <w:lang w:val="hr-HR"/>
        </w:rPr>
      </w:pPr>
    </w:p>
    <w:p w14:paraId="54D47B82" w14:textId="769305C9" w:rsidR="00306816" w:rsidRDefault="00BB7376" w:rsidP="00306816">
      <w:pPr>
        <w:ind w:left="2160" w:hanging="2160"/>
        <w:jc w:val="both"/>
        <w:rPr>
          <w:lang w:val="hr-HR"/>
        </w:rPr>
      </w:pPr>
      <w:r w:rsidRPr="00306816">
        <w:rPr>
          <w:b/>
          <w:lang w:val="hr-HR"/>
        </w:rPr>
        <w:t>13.30</w:t>
      </w:r>
      <w:r>
        <w:rPr>
          <w:lang w:val="hr-HR"/>
        </w:rPr>
        <w:t xml:space="preserve">                          Povratak u hotel (za sudionike tematskog bloka u SECO-u)</w:t>
      </w:r>
    </w:p>
    <w:p w14:paraId="155862A9" w14:textId="0151EEE1" w:rsidR="00306816" w:rsidRDefault="00306816" w:rsidP="00625E7B">
      <w:pPr>
        <w:ind w:left="2160" w:hanging="2160"/>
        <w:jc w:val="both"/>
        <w:rPr>
          <w:b/>
        </w:rPr>
      </w:pPr>
      <w:r>
        <w:rPr>
          <w:b/>
        </w:rPr>
        <w:t xml:space="preserve">                                   </w:t>
      </w:r>
      <w:r w:rsidRPr="00306816">
        <w:rPr>
          <w:b/>
        </w:rPr>
        <w:t>--------------------------------------------------------------------------------------</w:t>
      </w:r>
    </w:p>
    <w:p w14:paraId="3F45CEC8" w14:textId="012BF277" w:rsidR="00306816" w:rsidRPr="008205D4" w:rsidRDefault="00306816" w:rsidP="00625E7B">
      <w:pPr>
        <w:ind w:left="2160" w:hanging="2160"/>
        <w:jc w:val="both"/>
        <w:rPr>
          <w:lang w:val="hr-HR"/>
        </w:rPr>
      </w:pPr>
      <w:r>
        <w:rPr>
          <w:b/>
        </w:rPr>
        <w:t xml:space="preserve">12.45 – 14.00           Ručak </w:t>
      </w:r>
      <w:r w:rsidRPr="00306816">
        <w:t>(u hotelu, za one koji nisu sudjelovali na tematskom bloku SECO-a)</w:t>
      </w:r>
    </w:p>
    <w:p w14:paraId="0F4F94BE" w14:textId="77777777" w:rsidR="00625E7B" w:rsidRPr="008205D4" w:rsidRDefault="00625E7B" w:rsidP="00625E7B">
      <w:pPr>
        <w:ind w:left="2160" w:hanging="2160"/>
        <w:jc w:val="both"/>
        <w:rPr>
          <w:lang w:val="hr-HR"/>
        </w:rPr>
      </w:pPr>
    </w:p>
    <w:p w14:paraId="093A5B9C" w14:textId="2C4ABB41" w:rsidR="00003631" w:rsidRPr="008205D4" w:rsidRDefault="00625E7B" w:rsidP="00625E7B">
      <w:pPr>
        <w:ind w:left="2160" w:hanging="2160"/>
        <w:jc w:val="both"/>
        <w:rPr>
          <w:b/>
          <w:lang w:val="hr-HR"/>
        </w:rPr>
      </w:pPr>
      <w:r w:rsidRPr="63887803">
        <w:rPr>
          <w:b/>
          <w:bCs/>
          <w:lang w:val="hr-HR"/>
        </w:rPr>
        <w:t>14.00 - 1</w:t>
      </w:r>
      <w:r w:rsidR="00B76B30" w:rsidRPr="63887803">
        <w:rPr>
          <w:b/>
          <w:bCs/>
          <w:lang w:val="hr-HR"/>
        </w:rPr>
        <w:t>8</w:t>
      </w:r>
      <w:r w:rsidRPr="63887803">
        <w:rPr>
          <w:b/>
          <w:bCs/>
          <w:lang w:val="hr-HR"/>
        </w:rPr>
        <w:t>.00</w:t>
      </w:r>
      <w:r w:rsidRPr="008205D4">
        <w:rPr>
          <w:lang w:val="hr-HR"/>
        </w:rPr>
        <w:tab/>
      </w:r>
      <w:r w:rsidR="00612541" w:rsidRPr="0143E084">
        <w:rPr>
          <w:b/>
          <w:bCs/>
          <w:lang w:val="hr-HR"/>
        </w:rPr>
        <w:t>Sastanci izvršnih odbora z</w:t>
      </w:r>
      <w:r w:rsidR="009260ED" w:rsidRPr="0143E084">
        <w:rPr>
          <w:b/>
          <w:bCs/>
          <w:lang w:val="hr-HR"/>
        </w:rPr>
        <w:t>ajednica prakse</w:t>
      </w:r>
      <w:r w:rsidR="00612541" w:rsidRPr="0143E084">
        <w:rPr>
          <w:b/>
          <w:bCs/>
          <w:lang w:val="hr-HR"/>
        </w:rPr>
        <w:t>, uključujući pripreme za sastanak izvršnih odbora svih zajednica prakse</w:t>
      </w:r>
      <w:r w:rsidR="009260ED">
        <w:rPr>
          <w:lang w:val="hr-HR"/>
        </w:rPr>
        <w:t xml:space="preserve"> </w:t>
      </w:r>
      <w:r w:rsidRPr="0143E084">
        <w:rPr>
          <w:lang w:val="hr-HR"/>
        </w:rPr>
        <w:t>(</w:t>
      </w:r>
      <w:r w:rsidR="00003631" w:rsidRPr="0143E084">
        <w:rPr>
          <w:lang w:val="hr-HR"/>
        </w:rPr>
        <w:t xml:space="preserve">programi sastanaka dostavljaju se posebno ovisno o očekivanim </w:t>
      </w:r>
      <w:r w:rsidR="00993545" w:rsidRPr="0143E084">
        <w:rPr>
          <w:lang w:val="hr-HR"/>
        </w:rPr>
        <w:t>informacijama</w:t>
      </w:r>
      <w:r w:rsidR="00C952B1" w:rsidRPr="0143E084">
        <w:rPr>
          <w:lang w:val="hr-HR"/>
        </w:rPr>
        <w:t xml:space="preserve"> koje će dostaviti</w:t>
      </w:r>
      <w:r w:rsidR="00003631" w:rsidRPr="0143E084">
        <w:rPr>
          <w:lang w:val="hr-HR"/>
        </w:rPr>
        <w:t xml:space="preserve"> </w:t>
      </w:r>
      <w:r w:rsidR="00993545" w:rsidRPr="0143E084">
        <w:rPr>
          <w:lang w:val="hr-HR"/>
        </w:rPr>
        <w:t>z</w:t>
      </w:r>
      <w:r w:rsidR="00612541" w:rsidRPr="0143E084">
        <w:rPr>
          <w:lang w:val="hr-HR"/>
        </w:rPr>
        <w:t>ajednica prakse</w:t>
      </w:r>
      <w:r w:rsidR="00C04539" w:rsidRPr="0143E084">
        <w:rPr>
          <w:lang w:val="hr-HR"/>
        </w:rPr>
        <w:t xml:space="preserve"> </w:t>
      </w:r>
      <w:r w:rsidR="00003631" w:rsidRPr="0143E084">
        <w:rPr>
          <w:lang w:val="hr-HR"/>
        </w:rPr>
        <w:t>kako je gore navedeno)</w:t>
      </w:r>
    </w:p>
    <w:p w14:paraId="43E200CA" w14:textId="77777777" w:rsidR="00625E7B" w:rsidRPr="008205D4" w:rsidRDefault="00625E7B" w:rsidP="00625E7B">
      <w:pPr>
        <w:rPr>
          <w:b/>
          <w:lang w:val="hr-HR"/>
        </w:rPr>
      </w:pPr>
    </w:p>
    <w:p w14:paraId="50451E3F" w14:textId="79A5FA8D" w:rsidR="00625E7B" w:rsidRPr="008205D4" w:rsidRDefault="00625E7B" w:rsidP="00625E7B">
      <w:pPr>
        <w:pBdr>
          <w:bottom w:val="single" w:sz="6" w:space="1" w:color="auto"/>
        </w:pBdr>
        <w:ind w:left="3" w:firstLine="3"/>
        <w:rPr>
          <w:lang w:val="hr-HR"/>
        </w:rPr>
      </w:pPr>
      <w:r w:rsidRPr="63887803">
        <w:rPr>
          <w:b/>
          <w:bCs/>
          <w:lang w:val="hr-HR"/>
        </w:rPr>
        <w:t>1</w:t>
      </w:r>
      <w:r w:rsidR="00B86ECF">
        <w:rPr>
          <w:b/>
          <w:bCs/>
          <w:lang w:val="hr-HR"/>
        </w:rPr>
        <w:t>8</w:t>
      </w:r>
      <w:r w:rsidRPr="63887803">
        <w:rPr>
          <w:b/>
          <w:bCs/>
          <w:lang w:val="hr-HR"/>
        </w:rPr>
        <w:t>.</w:t>
      </w:r>
      <w:r w:rsidR="00B86ECF">
        <w:rPr>
          <w:b/>
          <w:bCs/>
          <w:lang w:val="hr-HR"/>
        </w:rPr>
        <w:t>3</w:t>
      </w:r>
      <w:bookmarkStart w:id="0" w:name="_GoBack"/>
      <w:bookmarkEnd w:id="0"/>
      <w:r w:rsidRPr="63887803">
        <w:rPr>
          <w:b/>
          <w:bCs/>
          <w:lang w:val="hr-HR"/>
        </w:rPr>
        <w:t xml:space="preserve">0- </w:t>
      </w:r>
      <w:r w:rsidRPr="008205D4">
        <w:rPr>
          <w:b/>
          <w:lang w:val="hr-HR"/>
        </w:rPr>
        <w:tab/>
      </w:r>
      <w:r w:rsidRPr="008205D4">
        <w:rPr>
          <w:b/>
          <w:lang w:val="hr-HR"/>
        </w:rPr>
        <w:tab/>
      </w:r>
      <w:r w:rsidRPr="008205D4">
        <w:rPr>
          <w:b/>
          <w:lang w:val="hr-HR"/>
        </w:rPr>
        <w:tab/>
      </w:r>
      <w:r w:rsidR="00003631" w:rsidRPr="63887803">
        <w:rPr>
          <w:b/>
          <w:bCs/>
          <w:lang w:val="hr-HR"/>
        </w:rPr>
        <w:t>Prij</w:t>
      </w:r>
      <w:r w:rsidR="00993545" w:rsidRPr="63887803">
        <w:rPr>
          <w:b/>
          <w:bCs/>
          <w:lang w:val="hr-HR"/>
        </w:rPr>
        <w:t>e</w:t>
      </w:r>
      <w:r w:rsidR="00003631" w:rsidRPr="63887803">
        <w:rPr>
          <w:b/>
          <w:bCs/>
          <w:lang w:val="hr-HR"/>
        </w:rPr>
        <w:t>m dobrodošlice</w:t>
      </w:r>
      <w:r w:rsidRPr="008205D4">
        <w:rPr>
          <w:lang w:val="hr-HR"/>
        </w:rPr>
        <w:t xml:space="preserve"> </w:t>
      </w:r>
      <w:r w:rsidR="00612541">
        <w:rPr>
          <w:lang w:val="hr-HR"/>
        </w:rPr>
        <w:t>(čeka se potvrda lokacije)</w:t>
      </w:r>
    </w:p>
    <w:p w14:paraId="1D771737" w14:textId="77777777" w:rsidR="00EA63BC" w:rsidRPr="008205D4" w:rsidRDefault="00EA63BC" w:rsidP="00A229CD">
      <w:pPr>
        <w:pBdr>
          <w:bottom w:val="single" w:sz="6" w:space="1" w:color="auto"/>
        </w:pBdr>
        <w:ind w:left="3" w:firstLine="3"/>
        <w:rPr>
          <w:lang w:val="hr-HR"/>
        </w:rPr>
      </w:pPr>
    </w:p>
    <w:p w14:paraId="3E72EDAC" w14:textId="64075FC9" w:rsidR="00EA63BC" w:rsidRPr="008205D4" w:rsidRDefault="0143E084" w:rsidP="00CA6413">
      <w:pPr>
        <w:pBdr>
          <w:bottom w:val="single" w:sz="6" w:space="1" w:color="auto"/>
        </w:pBdr>
        <w:ind w:left="3" w:firstLine="3"/>
        <w:rPr>
          <w:b/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1DF9BEAF" w14:textId="77777777" w:rsidR="00975C04" w:rsidRPr="008205D4" w:rsidRDefault="00975C04" w:rsidP="006B6366">
      <w:pPr>
        <w:jc w:val="both"/>
        <w:rPr>
          <w:b/>
          <w:u w:val="single"/>
          <w:lang w:val="hr-HR"/>
        </w:rPr>
      </w:pPr>
    </w:p>
    <w:p w14:paraId="70745513" w14:textId="77777777" w:rsidR="00975C04" w:rsidRPr="008205D4" w:rsidRDefault="00975C04" w:rsidP="00975C04">
      <w:pPr>
        <w:jc w:val="both"/>
        <w:rPr>
          <w:b/>
          <w:u w:val="single"/>
          <w:lang w:val="hr-HR"/>
        </w:rPr>
      </w:pPr>
    </w:p>
    <w:p w14:paraId="2150875C" w14:textId="739FF3F0" w:rsidR="00E3243C" w:rsidRPr="008205D4" w:rsidRDefault="00003631" w:rsidP="00A229CD">
      <w:pPr>
        <w:ind w:left="2160" w:hanging="2085"/>
        <w:jc w:val="both"/>
        <w:rPr>
          <w:b/>
          <w:i/>
          <w:lang w:val="hr-HR"/>
        </w:rPr>
      </w:pPr>
      <w:r w:rsidRPr="0143E084">
        <w:rPr>
          <w:b/>
          <w:bCs/>
          <w:u w:val="single"/>
          <w:lang w:val="hr-HR"/>
        </w:rPr>
        <w:t>DAN DRUGI</w:t>
      </w:r>
      <w:r w:rsidR="00E3243C" w:rsidRPr="008205D4">
        <w:rPr>
          <w:lang w:val="hr-HR"/>
        </w:rPr>
        <w:tab/>
      </w:r>
      <w:r w:rsidR="00C04539" w:rsidRPr="0143E084">
        <w:rPr>
          <w:b/>
          <w:bCs/>
          <w:u w:val="single"/>
          <w:lang w:val="hr-HR"/>
        </w:rPr>
        <w:t>IZRADA</w:t>
      </w:r>
      <w:r w:rsidRPr="0143E084">
        <w:rPr>
          <w:b/>
          <w:bCs/>
          <w:u w:val="single"/>
          <w:lang w:val="hr-HR"/>
        </w:rPr>
        <w:t xml:space="preserve"> ST</w:t>
      </w:r>
      <w:r w:rsidR="00C04539" w:rsidRPr="0143E084">
        <w:rPr>
          <w:b/>
          <w:bCs/>
          <w:u w:val="single"/>
          <w:lang w:val="hr-HR"/>
        </w:rPr>
        <w:t>RATEGIJE PEMPAL-a</w:t>
      </w:r>
      <w:r w:rsidRPr="0143E084">
        <w:rPr>
          <w:b/>
          <w:bCs/>
          <w:u w:val="single"/>
          <w:lang w:val="hr-HR"/>
        </w:rPr>
        <w:t xml:space="preserve"> ZA</w:t>
      </w:r>
      <w:r w:rsidR="00993545" w:rsidRPr="0143E084">
        <w:rPr>
          <w:b/>
          <w:bCs/>
          <w:u w:val="single"/>
          <w:lang w:val="hr-HR"/>
        </w:rPr>
        <w:t xml:space="preserve"> RAZDOBLJE</w:t>
      </w:r>
      <w:r w:rsidR="00E3243C" w:rsidRPr="0143E084">
        <w:rPr>
          <w:b/>
          <w:bCs/>
          <w:u w:val="single"/>
          <w:lang w:val="hr-HR"/>
        </w:rPr>
        <w:t xml:space="preserve"> </w:t>
      </w:r>
      <w:r w:rsidR="00CA6413" w:rsidRPr="0143E084">
        <w:rPr>
          <w:b/>
          <w:bCs/>
          <w:u w:val="single"/>
          <w:lang w:val="hr-HR"/>
        </w:rPr>
        <w:t>2017</w:t>
      </w:r>
      <w:r w:rsidRPr="0143E084">
        <w:rPr>
          <w:b/>
          <w:bCs/>
          <w:u w:val="single"/>
          <w:lang w:val="hr-HR"/>
        </w:rPr>
        <w:t>.</w:t>
      </w:r>
      <w:r w:rsidRPr="0143E084">
        <w:rPr>
          <w:rFonts w:ascii="Calibri" w:eastAsia="Calibri" w:hAnsi="Calibri" w:cs="Calibri"/>
          <w:b/>
          <w:bCs/>
          <w:u w:val="single"/>
          <w:lang w:val="hr-HR"/>
        </w:rPr>
        <w:t>‒</w:t>
      </w:r>
      <w:r w:rsidRPr="0143E084">
        <w:rPr>
          <w:b/>
          <w:bCs/>
          <w:u w:val="single"/>
          <w:lang w:val="hr-HR"/>
        </w:rPr>
        <w:t>20</w:t>
      </w:r>
      <w:r w:rsidR="00CA6413" w:rsidRPr="0143E084">
        <w:rPr>
          <w:b/>
          <w:bCs/>
          <w:u w:val="single"/>
          <w:lang w:val="hr-HR"/>
        </w:rPr>
        <w:t>22</w:t>
      </w:r>
      <w:r w:rsidRPr="0143E084">
        <w:rPr>
          <w:b/>
          <w:bCs/>
          <w:u w:val="single"/>
          <w:lang w:val="hr-HR"/>
        </w:rPr>
        <w:t>.</w:t>
      </w:r>
    </w:p>
    <w:p w14:paraId="29658D5E" w14:textId="77777777" w:rsidR="00E3243C" w:rsidRPr="008205D4" w:rsidRDefault="00E3243C" w:rsidP="000525B0">
      <w:pPr>
        <w:jc w:val="both"/>
        <w:rPr>
          <w:b/>
          <w:i/>
          <w:lang w:val="hr-HR"/>
        </w:rPr>
      </w:pPr>
    </w:p>
    <w:p w14:paraId="37ED2AC9" w14:textId="7A019F67" w:rsidR="009D0DEC" w:rsidRPr="008205D4" w:rsidRDefault="0143E084" w:rsidP="009D0DEC">
      <w:pPr>
        <w:rPr>
          <w:lang w:val="hr-HR"/>
        </w:rPr>
      </w:pPr>
      <w:r w:rsidRPr="0143E084">
        <w:rPr>
          <w:b/>
          <w:bCs/>
          <w:lang w:val="hr-HR"/>
        </w:rPr>
        <w:t>Datum: četvrtak, 14. srpnja</w:t>
      </w:r>
    </w:p>
    <w:p w14:paraId="32A971E5" w14:textId="78335316" w:rsidR="00E3243C" w:rsidRPr="008205D4" w:rsidRDefault="0143E084" w:rsidP="00A229CD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0C6D9AF8" w14:textId="06F9019E" w:rsidR="00003631" w:rsidRPr="008205D4" w:rsidRDefault="000525B0" w:rsidP="00392FF9">
      <w:pPr>
        <w:ind w:left="2124" w:hanging="2124"/>
        <w:rPr>
          <w:lang w:val="hr-HR"/>
        </w:rPr>
      </w:pPr>
      <w:r w:rsidRPr="63887803">
        <w:rPr>
          <w:b/>
          <w:bCs/>
          <w:lang w:val="hr-HR"/>
        </w:rPr>
        <w:t>0</w:t>
      </w:r>
      <w:r w:rsidR="00392FF9">
        <w:rPr>
          <w:b/>
          <w:bCs/>
          <w:lang w:val="hr-HR"/>
        </w:rPr>
        <w:t>9</w:t>
      </w:r>
      <w:r w:rsidRPr="63887803">
        <w:rPr>
          <w:b/>
          <w:bCs/>
          <w:lang w:val="hr-HR"/>
        </w:rPr>
        <w:t>:</w:t>
      </w:r>
      <w:r w:rsidR="00392FF9">
        <w:rPr>
          <w:b/>
          <w:bCs/>
          <w:lang w:val="hr-HR"/>
        </w:rPr>
        <w:t>0</w:t>
      </w:r>
      <w:r w:rsidRPr="63887803">
        <w:rPr>
          <w:b/>
          <w:bCs/>
          <w:lang w:val="hr-HR"/>
        </w:rPr>
        <w:t>0 – 0</w:t>
      </w:r>
      <w:r w:rsidR="00392FF9">
        <w:rPr>
          <w:b/>
          <w:bCs/>
          <w:lang w:val="hr-HR"/>
        </w:rPr>
        <w:t>9</w:t>
      </w:r>
      <w:r w:rsidRPr="63887803">
        <w:rPr>
          <w:b/>
          <w:bCs/>
          <w:lang w:val="hr-HR"/>
        </w:rPr>
        <w:t>:</w:t>
      </w:r>
      <w:r w:rsidR="00392FF9">
        <w:rPr>
          <w:b/>
          <w:bCs/>
          <w:lang w:val="hr-HR"/>
        </w:rPr>
        <w:t>1</w:t>
      </w:r>
      <w:r w:rsidRPr="63887803">
        <w:rPr>
          <w:b/>
          <w:bCs/>
          <w:lang w:val="hr-HR"/>
        </w:rPr>
        <w:t xml:space="preserve">0 </w:t>
      </w:r>
      <w:r w:rsidRPr="008205D4">
        <w:rPr>
          <w:b/>
          <w:lang w:val="hr-HR"/>
        </w:rPr>
        <w:tab/>
      </w:r>
      <w:r w:rsidR="00003631" w:rsidRPr="63887803">
        <w:rPr>
          <w:b/>
          <w:bCs/>
          <w:lang w:val="hr-HR"/>
        </w:rPr>
        <w:t>Pozdravni govori</w:t>
      </w:r>
      <w:r w:rsidRPr="63887803">
        <w:rPr>
          <w:b/>
          <w:bCs/>
          <w:lang w:val="hr-HR"/>
        </w:rPr>
        <w:t xml:space="preserve"> </w:t>
      </w:r>
      <w:r w:rsidRPr="008205D4">
        <w:rPr>
          <w:b/>
          <w:lang w:val="hr-HR"/>
        </w:rPr>
        <w:br/>
      </w:r>
      <w:r w:rsidR="00003631" w:rsidRPr="008205D4">
        <w:rPr>
          <w:lang w:val="hr-HR"/>
        </w:rPr>
        <w:t>SECO kao domaćin  – Irene Frei</w:t>
      </w:r>
    </w:p>
    <w:p w14:paraId="3090F8FC" w14:textId="64D99EC3" w:rsidR="0085221D" w:rsidRPr="008205D4" w:rsidRDefault="000525B0" w:rsidP="00225D5D">
      <w:pPr>
        <w:ind w:firstLine="6"/>
        <w:rPr>
          <w:lang w:val="hr-HR"/>
        </w:rPr>
      </w:pPr>
      <w:r w:rsidRPr="008205D4">
        <w:rPr>
          <w:lang w:val="hr-HR"/>
        </w:rPr>
        <w:tab/>
      </w:r>
      <w:r w:rsidRPr="008205D4">
        <w:rPr>
          <w:lang w:val="hr-HR"/>
        </w:rPr>
        <w:tab/>
      </w:r>
      <w:r w:rsidR="00003631" w:rsidRPr="008205D4">
        <w:rPr>
          <w:lang w:val="hr-HR"/>
        </w:rPr>
        <w:tab/>
        <w:t>Voditeljica tima Svjetske banke</w:t>
      </w:r>
      <w:r w:rsidRPr="008205D4">
        <w:rPr>
          <w:lang w:val="hr-HR"/>
        </w:rPr>
        <w:t xml:space="preserve"> – Elena Nikulina</w:t>
      </w:r>
    </w:p>
    <w:p w14:paraId="44AC9CA9" w14:textId="77777777" w:rsidR="000525B0" w:rsidRPr="008205D4" w:rsidRDefault="000525B0" w:rsidP="000525B0">
      <w:pPr>
        <w:rPr>
          <w:lang w:val="hr-HR"/>
        </w:rPr>
      </w:pPr>
    </w:p>
    <w:p w14:paraId="2D02D351" w14:textId="5A7F452D" w:rsidR="000525B0" w:rsidRPr="008205D4" w:rsidRDefault="000525B0" w:rsidP="000525B0">
      <w:pPr>
        <w:ind w:left="2124" w:hanging="2124"/>
        <w:jc w:val="both"/>
        <w:rPr>
          <w:lang w:val="hr-HR"/>
        </w:rPr>
      </w:pPr>
      <w:r w:rsidRPr="0143E084">
        <w:rPr>
          <w:b/>
          <w:bCs/>
          <w:lang w:val="hr-HR"/>
        </w:rPr>
        <w:t>0</w:t>
      </w:r>
      <w:r w:rsidR="00392FF9">
        <w:rPr>
          <w:b/>
          <w:bCs/>
          <w:lang w:val="hr-HR"/>
        </w:rPr>
        <w:t>9</w:t>
      </w:r>
      <w:r w:rsidRPr="0143E084">
        <w:rPr>
          <w:b/>
          <w:bCs/>
          <w:lang w:val="hr-HR"/>
        </w:rPr>
        <w:t>:</w:t>
      </w:r>
      <w:r w:rsidR="00392FF9">
        <w:rPr>
          <w:b/>
          <w:bCs/>
          <w:lang w:val="hr-HR"/>
        </w:rPr>
        <w:t>1</w:t>
      </w:r>
      <w:r w:rsidR="00477F81" w:rsidRPr="0143E084">
        <w:rPr>
          <w:b/>
          <w:bCs/>
          <w:lang w:val="hr-HR"/>
        </w:rPr>
        <w:t>0</w:t>
      </w:r>
      <w:r w:rsidR="00392FF9">
        <w:rPr>
          <w:b/>
          <w:bCs/>
          <w:lang w:val="hr-HR"/>
        </w:rPr>
        <w:t xml:space="preserve"> – 09:3</w:t>
      </w:r>
      <w:r w:rsidRPr="0143E084">
        <w:rPr>
          <w:b/>
          <w:bCs/>
          <w:lang w:val="hr-HR"/>
        </w:rPr>
        <w:t>0</w:t>
      </w:r>
      <w:r w:rsidRPr="008205D4">
        <w:rPr>
          <w:lang w:val="hr-HR"/>
        </w:rPr>
        <w:tab/>
      </w:r>
      <w:r w:rsidR="002728EB" w:rsidRPr="0143E084">
        <w:rPr>
          <w:b/>
          <w:bCs/>
          <w:lang w:val="hr-HR"/>
        </w:rPr>
        <w:t>Ponovno uzajamno upoznavanje</w:t>
      </w:r>
    </w:p>
    <w:p w14:paraId="60718EAF" w14:textId="77777777" w:rsidR="000525B0" w:rsidRPr="008205D4" w:rsidRDefault="000525B0" w:rsidP="000525B0">
      <w:pPr>
        <w:ind w:left="1416" w:firstLine="708"/>
        <w:jc w:val="both"/>
        <w:rPr>
          <w:lang w:val="hr-HR"/>
        </w:rPr>
      </w:pPr>
    </w:p>
    <w:p w14:paraId="7F7BBB9E" w14:textId="3730B263" w:rsidR="000525B0" w:rsidRPr="008205D4" w:rsidRDefault="00392FF9" w:rsidP="002728EB">
      <w:pPr>
        <w:ind w:left="2124" w:hanging="2124"/>
        <w:jc w:val="both"/>
        <w:rPr>
          <w:lang w:val="hr-HR"/>
        </w:rPr>
      </w:pPr>
      <w:r>
        <w:rPr>
          <w:b/>
          <w:bCs/>
          <w:lang w:val="hr-HR"/>
        </w:rPr>
        <w:t>09:3</w:t>
      </w:r>
      <w:r w:rsidR="000525B0" w:rsidRPr="0143E084">
        <w:rPr>
          <w:b/>
          <w:bCs/>
          <w:lang w:val="hr-HR"/>
        </w:rPr>
        <w:t xml:space="preserve">0 – </w:t>
      </w:r>
      <w:r>
        <w:rPr>
          <w:b/>
          <w:bCs/>
          <w:lang w:val="hr-HR"/>
        </w:rPr>
        <w:t>1</w:t>
      </w:r>
      <w:r w:rsidR="000525B0" w:rsidRPr="0143E084">
        <w:rPr>
          <w:b/>
          <w:bCs/>
          <w:lang w:val="hr-HR"/>
        </w:rPr>
        <w:t>0:</w:t>
      </w:r>
      <w:r>
        <w:rPr>
          <w:b/>
          <w:bCs/>
          <w:lang w:val="hr-HR"/>
        </w:rPr>
        <w:t>0</w:t>
      </w:r>
      <w:r w:rsidR="000525B0" w:rsidRPr="0143E084">
        <w:rPr>
          <w:b/>
          <w:bCs/>
          <w:lang w:val="hr-HR"/>
        </w:rPr>
        <w:t>0</w:t>
      </w:r>
      <w:r w:rsidR="000525B0" w:rsidRPr="008205D4">
        <w:rPr>
          <w:lang w:val="hr-HR"/>
        </w:rPr>
        <w:tab/>
      </w:r>
      <w:r w:rsidR="00612541" w:rsidRPr="0143E084">
        <w:rPr>
          <w:b/>
          <w:bCs/>
          <w:lang w:val="hr-HR"/>
        </w:rPr>
        <w:t>Prezentacija na temu</w:t>
      </w:r>
      <w:r w:rsidR="00CA6413" w:rsidRPr="008205D4">
        <w:rPr>
          <w:lang w:val="hr-HR"/>
        </w:rPr>
        <w:t xml:space="preserve"> </w:t>
      </w:r>
      <w:r w:rsidR="00612541" w:rsidRPr="0143E084">
        <w:rPr>
          <w:b/>
          <w:bCs/>
          <w:lang w:val="hr-HR"/>
        </w:rPr>
        <w:t>ključnih izlaznih</w:t>
      </w:r>
      <w:r w:rsidR="002728EB" w:rsidRPr="0143E084">
        <w:rPr>
          <w:b/>
          <w:bCs/>
          <w:lang w:val="hr-HR"/>
        </w:rPr>
        <w:t xml:space="preserve"> rezultat</w:t>
      </w:r>
      <w:r w:rsidR="00612541" w:rsidRPr="0143E084">
        <w:rPr>
          <w:b/>
          <w:bCs/>
          <w:lang w:val="hr-HR"/>
        </w:rPr>
        <w:t>a</w:t>
      </w:r>
      <w:r w:rsidR="002728EB" w:rsidRPr="008205D4">
        <w:rPr>
          <w:lang w:val="hr-HR"/>
        </w:rPr>
        <w:t xml:space="preserve"> </w:t>
      </w:r>
      <w:r w:rsidR="008B53F7" w:rsidRPr="0143E084">
        <w:rPr>
          <w:b/>
          <w:bCs/>
          <w:lang w:val="hr-HR"/>
        </w:rPr>
        <w:t>r</w:t>
      </w:r>
      <w:r w:rsidR="002728EB" w:rsidRPr="0143E084">
        <w:rPr>
          <w:b/>
          <w:bCs/>
          <w:lang w:val="hr-HR"/>
        </w:rPr>
        <w:t xml:space="preserve">adnih </w:t>
      </w:r>
      <w:r w:rsidR="00993545" w:rsidRPr="0143E084">
        <w:rPr>
          <w:b/>
          <w:bCs/>
          <w:lang w:val="hr-HR"/>
        </w:rPr>
        <w:t>skupina</w:t>
      </w:r>
      <w:r w:rsidR="002728EB" w:rsidRPr="0143E084">
        <w:rPr>
          <w:b/>
          <w:bCs/>
          <w:lang w:val="hr-HR"/>
        </w:rPr>
        <w:t xml:space="preserve"> za </w:t>
      </w:r>
      <w:r w:rsidR="00C04539" w:rsidRPr="0143E084">
        <w:rPr>
          <w:b/>
          <w:bCs/>
          <w:lang w:val="hr-HR"/>
        </w:rPr>
        <w:t>izradu</w:t>
      </w:r>
      <w:r w:rsidR="002728EB" w:rsidRPr="0143E084">
        <w:rPr>
          <w:b/>
          <w:bCs/>
          <w:lang w:val="hr-HR"/>
        </w:rPr>
        <w:t xml:space="preserve"> strategije </w:t>
      </w:r>
      <w:r w:rsidR="000525B0" w:rsidRPr="0143E084">
        <w:rPr>
          <w:b/>
          <w:bCs/>
          <w:lang w:val="hr-HR"/>
        </w:rPr>
        <w:t xml:space="preserve">– </w:t>
      </w:r>
      <w:r w:rsidR="002A7CBA" w:rsidRPr="008205D4">
        <w:rPr>
          <w:lang w:val="hr-HR"/>
        </w:rPr>
        <w:t>Elena Nikulina/</w:t>
      </w:r>
      <w:r w:rsidR="00E3243C" w:rsidRPr="008205D4">
        <w:rPr>
          <w:lang w:val="hr-HR"/>
        </w:rPr>
        <w:t xml:space="preserve">Deanna Aubrey, </w:t>
      </w:r>
      <w:r w:rsidR="002728EB" w:rsidRPr="008205D4">
        <w:rPr>
          <w:lang w:val="hr-HR"/>
        </w:rPr>
        <w:t>Svjetska banka</w:t>
      </w:r>
    </w:p>
    <w:p w14:paraId="48D999C1" w14:textId="77777777" w:rsidR="000525B0" w:rsidRPr="008205D4" w:rsidRDefault="000525B0" w:rsidP="000525B0">
      <w:pPr>
        <w:ind w:left="2124" w:hanging="2124"/>
        <w:jc w:val="both"/>
        <w:rPr>
          <w:lang w:val="hr-HR"/>
        </w:rPr>
      </w:pPr>
    </w:p>
    <w:p w14:paraId="67D84290" w14:textId="6044C910" w:rsidR="002728EB" w:rsidRPr="008205D4" w:rsidRDefault="00392FF9" w:rsidP="000525B0">
      <w:pPr>
        <w:ind w:left="2124" w:hanging="2124"/>
        <w:jc w:val="both"/>
        <w:rPr>
          <w:lang w:val="hr-HR"/>
        </w:rPr>
      </w:pPr>
      <w:r>
        <w:rPr>
          <w:b/>
          <w:bCs/>
          <w:lang w:val="hr-HR"/>
        </w:rPr>
        <w:t>1</w:t>
      </w:r>
      <w:r w:rsidR="000525B0" w:rsidRPr="0143E084">
        <w:rPr>
          <w:b/>
          <w:bCs/>
          <w:lang w:val="hr-HR"/>
        </w:rPr>
        <w:t>0</w:t>
      </w:r>
      <w:r>
        <w:rPr>
          <w:b/>
          <w:bCs/>
          <w:lang w:val="hr-HR"/>
        </w:rPr>
        <w:t>:0</w:t>
      </w:r>
      <w:r w:rsidR="000525B0" w:rsidRPr="0143E084">
        <w:rPr>
          <w:b/>
          <w:bCs/>
          <w:lang w:val="hr-HR"/>
        </w:rPr>
        <w:t>0 – 10:</w:t>
      </w:r>
      <w:r>
        <w:rPr>
          <w:b/>
          <w:bCs/>
          <w:lang w:val="hr-HR"/>
        </w:rPr>
        <w:t>3</w:t>
      </w:r>
      <w:r w:rsidR="00CA6413" w:rsidRPr="0143E084">
        <w:rPr>
          <w:b/>
          <w:bCs/>
          <w:lang w:val="hr-HR"/>
        </w:rPr>
        <w:t>0</w:t>
      </w:r>
      <w:r w:rsidR="00CA6413" w:rsidRPr="008205D4">
        <w:rPr>
          <w:b/>
          <w:lang w:val="hr-HR"/>
        </w:rPr>
        <w:tab/>
      </w:r>
      <w:r w:rsidR="002728EB" w:rsidRPr="0143E084">
        <w:rPr>
          <w:b/>
          <w:bCs/>
          <w:lang w:val="hr-HR"/>
        </w:rPr>
        <w:t xml:space="preserve">Razmjena rezultata i prioriteta za sljedećih pet godina – prezentacije </w:t>
      </w:r>
      <w:r w:rsidR="008B53F7" w:rsidRPr="0143E084">
        <w:rPr>
          <w:b/>
          <w:bCs/>
          <w:lang w:val="hr-HR"/>
        </w:rPr>
        <w:t>z</w:t>
      </w:r>
      <w:r w:rsidR="002728EB" w:rsidRPr="0143E084">
        <w:rPr>
          <w:b/>
          <w:bCs/>
          <w:lang w:val="hr-HR"/>
        </w:rPr>
        <w:t>ajednica prakse</w:t>
      </w:r>
      <w:r w:rsidR="00C04539" w:rsidRPr="0143E084">
        <w:rPr>
          <w:b/>
          <w:bCs/>
          <w:lang w:val="hr-HR"/>
        </w:rPr>
        <w:t xml:space="preserve"> (COP-ova)</w:t>
      </w:r>
      <w:r w:rsidR="002728EB" w:rsidRPr="008205D4">
        <w:rPr>
          <w:lang w:val="hr-HR"/>
        </w:rPr>
        <w:t xml:space="preserve">. Predsjednici/zamjenici predsjednika </w:t>
      </w:r>
      <w:r w:rsidR="008B53F7" w:rsidRPr="008205D4">
        <w:rPr>
          <w:lang w:val="hr-HR"/>
        </w:rPr>
        <w:t>z</w:t>
      </w:r>
      <w:r w:rsidR="002728EB" w:rsidRPr="008205D4">
        <w:rPr>
          <w:lang w:val="hr-HR"/>
        </w:rPr>
        <w:t>ajednica prakse</w:t>
      </w:r>
      <w:r w:rsidR="00C04539" w:rsidRPr="008205D4">
        <w:rPr>
          <w:lang w:val="hr-HR"/>
        </w:rPr>
        <w:t xml:space="preserve"> (COP-ova)</w:t>
      </w:r>
      <w:r w:rsidR="002728EB" w:rsidRPr="008205D4">
        <w:rPr>
          <w:lang w:val="hr-HR"/>
        </w:rPr>
        <w:t>.</w:t>
      </w:r>
    </w:p>
    <w:p w14:paraId="54F45771" w14:textId="09714C2F" w:rsidR="002728EB" w:rsidRPr="008205D4" w:rsidRDefault="0143E084" w:rsidP="00613AB3">
      <w:pPr>
        <w:ind w:left="2124"/>
        <w:jc w:val="both"/>
        <w:rPr>
          <w:lang w:val="hr-HR"/>
        </w:rPr>
      </w:pPr>
      <w:r w:rsidRPr="0143E084">
        <w:rPr>
          <w:lang w:val="hr-HR"/>
        </w:rPr>
        <w:t>20-minutne prezentacije s 10 minuta odvojenih za pitanja i odgovore za ostale zajednice prakse (COP-ove) i donatore.</w:t>
      </w:r>
    </w:p>
    <w:p w14:paraId="00A61CCC" w14:textId="6BEA115F" w:rsidR="000525B0" w:rsidRPr="008205D4" w:rsidRDefault="0143E084" w:rsidP="0143E08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Zajednica prakse za unutarnju reviziju (IACOP) – 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10</w:t>
      </w: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00 – 10:3</w:t>
      </w: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</w:p>
    <w:p w14:paraId="7FAB769A" w14:textId="4B67B899" w:rsidR="000525B0" w:rsidRPr="008205D4" w:rsidRDefault="000525B0" w:rsidP="00A63A93">
      <w:pPr>
        <w:pStyle w:val="ListParagraph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FF1F07F" w14:textId="27A7C35F" w:rsidR="000525B0" w:rsidRPr="008205D4" w:rsidRDefault="0143E084" w:rsidP="000525B0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2FA43BF0" w14:textId="228EDAFF" w:rsidR="000525B0" w:rsidRPr="008205D4" w:rsidRDefault="000525B0" w:rsidP="000525B0">
      <w:pPr>
        <w:rPr>
          <w:lang w:val="hr-HR"/>
        </w:rPr>
      </w:pPr>
      <w:r w:rsidRPr="008205D4">
        <w:rPr>
          <w:lang w:val="hr-HR"/>
        </w:rPr>
        <w:t>1</w:t>
      </w:r>
      <w:r w:rsidR="00392FF9">
        <w:rPr>
          <w:lang w:val="hr-HR"/>
        </w:rPr>
        <w:t>0:3</w:t>
      </w:r>
      <w:r w:rsidRPr="008205D4">
        <w:rPr>
          <w:lang w:val="hr-HR"/>
        </w:rPr>
        <w:t>0 – 11</w:t>
      </w:r>
      <w:r w:rsidR="00392FF9">
        <w:rPr>
          <w:lang w:val="hr-HR"/>
        </w:rPr>
        <w:t>:0</w:t>
      </w:r>
      <w:r w:rsidR="0085221D" w:rsidRPr="008205D4">
        <w:rPr>
          <w:lang w:val="hr-HR"/>
        </w:rPr>
        <w:t>0</w:t>
      </w:r>
      <w:r w:rsidRPr="008205D4">
        <w:rPr>
          <w:lang w:val="hr-HR"/>
        </w:rPr>
        <w:tab/>
      </w:r>
      <w:r w:rsidR="002728EB" w:rsidRPr="008205D4">
        <w:rPr>
          <w:lang w:val="hr-HR"/>
        </w:rPr>
        <w:t>Stanka za kavu</w:t>
      </w:r>
    </w:p>
    <w:p w14:paraId="4A9C2D25" w14:textId="69FED4EC" w:rsidR="000525B0" w:rsidRPr="008205D4" w:rsidRDefault="0143E084" w:rsidP="000525B0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647CBECE" w14:textId="64726AD9" w:rsidR="000525B0" w:rsidRPr="008205D4" w:rsidRDefault="00392FF9" w:rsidP="000525B0">
      <w:pPr>
        <w:ind w:left="2124" w:hanging="2124"/>
        <w:rPr>
          <w:b/>
          <w:lang w:val="hr-HR"/>
        </w:rPr>
      </w:pPr>
      <w:r>
        <w:rPr>
          <w:b/>
          <w:bCs/>
          <w:lang w:val="hr-HR"/>
        </w:rPr>
        <w:t>11:0</w:t>
      </w:r>
      <w:r w:rsidR="000525B0" w:rsidRPr="0143E084">
        <w:rPr>
          <w:b/>
          <w:bCs/>
          <w:lang w:val="hr-HR"/>
        </w:rPr>
        <w:t>0 –</w:t>
      </w:r>
      <w:r w:rsidR="00396DD0" w:rsidRPr="0143E084">
        <w:rPr>
          <w:b/>
          <w:bCs/>
          <w:lang w:val="hr-HR"/>
        </w:rPr>
        <w:t xml:space="preserve"> 1</w:t>
      </w:r>
      <w:r>
        <w:rPr>
          <w:b/>
          <w:bCs/>
          <w:lang w:val="hr-HR"/>
        </w:rPr>
        <w:t>2</w:t>
      </w:r>
      <w:r w:rsidR="000525B0" w:rsidRPr="0143E084">
        <w:rPr>
          <w:b/>
          <w:bCs/>
          <w:lang w:val="hr-HR"/>
        </w:rPr>
        <w:t>:</w:t>
      </w:r>
      <w:r>
        <w:rPr>
          <w:b/>
          <w:bCs/>
          <w:lang w:val="hr-HR"/>
        </w:rPr>
        <w:t>0</w:t>
      </w:r>
      <w:r w:rsidR="000525B0" w:rsidRPr="0143E084">
        <w:rPr>
          <w:b/>
          <w:bCs/>
          <w:lang w:val="hr-HR"/>
        </w:rPr>
        <w:t xml:space="preserve">0 </w:t>
      </w:r>
      <w:r w:rsidR="000525B0" w:rsidRPr="008205D4">
        <w:rPr>
          <w:b/>
          <w:lang w:val="hr-HR"/>
        </w:rPr>
        <w:tab/>
      </w:r>
      <w:r w:rsidR="00C04539" w:rsidRPr="0143E084">
        <w:rPr>
          <w:b/>
          <w:bCs/>
          <w:lang w:val="hr-HR"/>
        </w:rPr>
        <w:t>R</w:t>
      </w:r>
      <w:r w:rsidR="002728EB" w:rsidRPr="0143E084">
        <w:rPr>
          <w:b/>
          <w:bCs/>
          <w:lang w:val="hr-HR"/>
        </w:rPr>
        <w:t xml:space="preserve">azmjena rezultata i prioriteta za sljedećih pet godina </w:t>
      </w:r>
      <w:r w:rsidR="000525B0" w:rsidRPr="0143E084">
        <w:rPr>
          <w:b/>
          <w:bCs/>
          <w:lang w:val="hr-HR"/>
        </w:rPr>
        <w:t xml:space="preserve">– </w:t>
      </w:r>
      <w:r w:rsidR="002728EB" w:rsidRPr="0143E084">
        <w:rPr>
          <w:b/>
          <w:bCs/>
          <w:lang w:val="hr-HR"/>
        </w:rPr>
        <w:t xml:space="preserve">nastavak prezentacija </w:t>
      </w:r>
      <w:r w:rsidR="008B53F7" w:rsidRPr="0143E084">
        <w:rPr>
          <w:b/>
          <w:bCs/>
          <w:lang w:val="hr-HR"/>
        </w:rPr>
        <w:t>z</w:t>
      </w:r>
      <w:r w:rsidR="002728EB" w:rsidRPr="0143E084">
        <w:rPr>
          <w:b/>
          <w:bCs/>
          <w:lang w:val="hr-HR"/>
        </w:rPr>
        <w:t>ajednica prakse</w:t>
      </w:r>
      <w:r w:rsidR="00C04539" w:rsidRPr="0143E084">
        <w:rPr>
          <w:b/>
          <w:bCs/>
          <w:lang w:val="hr-HR"/>
        </w:rPr>
        <w:t xml:space="preserve"> (CO</w:t>
      </w:r>
      <w:r w:rsidR="00581007" w:rsidRPr="0143E084">
        <w:rPr>
          <w:b/>
          <w:bCs/>
          <w:lang w:val="hr-HR"/>
        </w:rPr>
        <w:t>P</w:t>
      </w:r>
      <w:r w:rsidR="00C04539" w:rsidRPr="0143E084">
        <w:rPr>
          <w:b/>
          <w:bCs/>
          <w:lang w:val="hr-HR"/>
        </w:rPr>
        <w:t>-ova)</w:t>
      </w:r>
      <w:r w:rsidR="002728EB" w:rsidRPr="0143E084">
        <w:rPr>
          <w:b/>
          <w:bCs/>
          <w:lang w:val="hr-HR"/>
        </w:rPr>
        <w:t xml:space="preserve">. </w:t>
      </w:r>
    </w:p>
    <w:p w14:paraId="2F93F68B" w14:textId="6952738B" w:rsidR="00392FF9" w:rsidRPr="00392FF9" w:rsidRDefault="00392FF9" w:rsidP="00392FF9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92FF9">
        <w:rPr>
          <w:rFonts w:ascii="Times New Roman" w:eastAsia="Times New Roman" w:hAnsi="Times New Roman" w:cs="Times New Roman"/>
          <w:sz w:val="24"/>
          <w:szCs w:val="24"/>
          <w:lang w:val="hr-HR"/>
        </w:rPr>
        <w:t>Zajednica prakse za riznicu (TCOP) ‒ 1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Pr="00392FF9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 w:rsidRPr="00392FF9">
        <w:rPr>
          <w:rFonts w:ascii="Times New Roman" w:eastAsia="Times New Roman" w:hAnsi="Times New Roman" w:cs="Times New Roman"/>
          <w:sz w:val="24"/>
          <w:szCs w:val="24"/>
          <w:lang w:val="hr-HR"/>
        </w:rPr>
        <w:t>0 – 1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1.3</w:t>
      </w:r>
      <w:r w:rsidRPr="00392FF9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</w:p>
    <w:p w14:paraId="20B0C0ED" w14:textId="43AF16CB" w:rsidR="002C6215" w:rsidRPr="008205D4" w:rsidRDefault="0143E084" w:rsidP="0143E08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Zajednica 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prakse za proračun (BCOP) – 11:3</w:t>
      </w: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0 – 1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  <w:r w:rsidR="00A63A93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0 </w:t>
      </w:r>
    </w:p>
    <w:p w14:paraId="37E600A4" w14:textId="77777777" w:rsidR="009D0DEC" w:rsidRPr="008205D4" w:rsidRDefault="009D0DEC" w:rsidP="00396DD0">
      <w:pPr>
        <w:rPr>
          <w:b/>
          <w:lang w:val="hr-HR"/>
        </w:rPr>
      </w:pPr>
    </w:p>
    <w:p w14:paraId="192CC6F5" w14:textId="5189CB9B" w:rsidR="002728EB" w:rsidRPr="008205D4" w:rsidRDefault="00396DD0" w:rsidP="00225D5D">
      <w:pPr>
        <w:ind w:left="2160" w:hanging="2154"/>
        <w:jc w:val="both"/>
        <w:rPr>
          <w:b/>
          <w:lang w:val="hr-HR"/>
        </w:rPr>
      </w:pPr>
      <w:r w:rsidRPr="0143E084">
        <w:rPr>
          <w:b/>
          <w:bCs/>
          <w:lang w:val="hr-HR"/>
        </w:rPr>
        <w:t>1</w:t>
      </w:r>
      <w:r w:rsidR="00392FF9">
        <w:rPr>
          <w:b/>
          <w:bCs/>
          <w:lang w:val="hr-HR"/>
        </w:rPr>
        <w:t>2</w:t>
      </w:r>
      <w:r w:rsidRPr="0143E084">
        <w:rPr>
          <w:b/>
          <w:bCs/>
          <w:lang w:val="hr-HR"/>
        </w:rPr>
        <w:t>:</w:t>
      </w:r>
      <w:r w:rsidR="00392FF9">
        <w:rPr>
          <w:b/>
          <w:bCs/>
          <w:lang w:val="hr-HR"/>
        </w:rPr>
        <w:t>00 – 12:4</w:t>
      </w:r>
      <w:r w:rsidRPr="0143E084">
        <w:rPr>
          <w:b/>
          <w:bCs/>
          <w:lang w:val="hr-HR"/>
        </w:rPr>
        <w:t xml:space="preserve">0 </w:t>
      </w:r>
      <w:r w:rsidRPr="008205D4">
        <w:rPr>
          <w:b/>
          <w:lang w:val="hr-HR"/>
        </w:rPr>
        <w:tab/>
      </w:r>
      <w:r w:rsidR="002728EB" w:rsidRPr="0143E084">
        <w:rPr>
          <w:b/>
          <w:bCs/>
          <w:lang w:val="hr-HR"/>
        </w:rPr>
        <w:t>Kako ojačati metodologiju i pristup za prikupljanje priča uspješnica u sljedećoj strategiji?</w:t>
      </w:r>
    </w:p>
    <w:p w14:paraId="5818042E" w14:textId="17899F64" w:rsidR="002728EB" w:rsidRPr="008205D4" w:rsidRDefault="0143E084" w:rsidP="008254F9">
      <w:pPr>
        <w:ind w:left="2131"/>
        <w:jc w:val="both"/>
        <w:rPr>
          <w:lang w:val="hr-HR"/>
        </w:rPr>
      </w:pPr>
      <w:r w:rsidRPr="0143E084">
        <w:rPr>
          <w:lang w:val="hr-HR"/>
        </w:rPr>
        <w:t>Od zajednica prakse (COP-ova) očekuje se da su razgovarale o idejama u okviru posebnih sastanaka zajednica prakse (COP-ova) koji su se održali u srijedu poslije podne. Zajednica prakse za unutarnju reviziju (IACOP) održat će službenu prezentaciju s pregledom svojeg rada na ovom području. Ostala izlaganja mogu biti usmenim putem.</w:t>
      </w:r>
    </w:p>
    <w:p w14:paraId="22C97F99" w14:textId="3FC7E422" w:rsidR="002728EB" w:rsidRPr="008205D4" w:rsidRDefault="0143E084" w:rsidP="00477F81">
      <w:pPr>
        <w:pStyle w:val="ListParagraph"/>
        <w:numPr>
          <w:ilvl w:val="0"/>
          <w:numId w:val="34"/>
        </w:numPr>
        <w:spacing w:after="0" w:line="240" w:lineRule="auto"/>
        <w:ind w:left="2491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Donatori – koje vrste informacija bi pomogle opravdati financiranje programa od strane donatora? (3 minute za svakog donatora)</w:t>
      </w:r>
    </w:p>
    <w:p w14:paraId="13DA6925" w14:textId="1EF2FA79" w:rsidR="00225D5D" w:rsidRPr="008205D4" w:rsidRDefault="0143E084" w:rsidP="00A90524">
      <w:pPr>
        <w:pStyle w:val="ListParagraph"/>
        <w:numPr>
          <w:ilvl w:val="0"/>
          <w:numId w:val="34"/>
        </w:numPr>
        <w:spacing w:after="0" w:line="240" w:lineRule="auto"/>
        <w:ind w:left="2491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Pristup Zajednice prakse za unutarnju reviziju (IACOP), naučene lekcije i preporuke (5‒7 minuta)</w:t>
      </w:r>
    </w:p>
    <w:p w14:paraId="3D006498" w14:textId="532C4096" w:rsidR="00225D5D" w:rsidRPr="008205D4" w:rsidRDefault="0143E084" w:rsidP="008254F9">
      <w:pPr>
        <w:pStyle w:val="ListParagraph"/>
        <w:numPr>
          <w:ilvl w:val="0"/>
          <w:numId w:val="34"/>
        </w:numPr>
        <w:spacing w:after="0" w:line="240" w:lineRule="auto"/>
        <w:ind w:left="2491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Zajednica prakse za riznicu (TCOP)  (3‒5 minuta)</w:t>
      </w:r>
    </w:p>
    <w:p w14:paraId="08B63868" w14:textId="52941DD8" w:rsidR="00225D5D" w:rsidRPr="008205D4" w:rsidRDefault="0143E084" w:rsidP="008254F9">
      <w:pPr>
        <w:pStyle w:val="ListParagraph"/>
        <w:numPr>
          <w:ilvl w:val="0"/>
          <w:numId w:val="34"/>
        </w:numPr>
        <w:spacing w:after="0" w:line="240" w:lineRule="auto"/>
        <w:ind w:left="2491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Zajednica prakse za proračun (BCOP)  (3‒5 minuta)</w:t>
      </w:r>
    </w:p>
    <w:p w14:paraId="02EF4DE3" w14:textId="2239C7C4" w:rsidR="008254F9" w:rsidRPr="008205D4" w:rsidRDefault="0143E084" w:rsidP="008254F9">
      <w:pPr>
        <w:pStyle w:val="ListParagraph"/>
        <w:numPr>
          <w:ilvl w:val="0"/>
          <w:numId w:val="34"/>
        </w:numPr>
        <w:spacing w:after="0" w:line="240" w:lineRule="auto"/>
        <w:ind w:left="2491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Opća rasprava</w:t>
      </w:r>
    </w:p>
    <w:p w14:paraId="5051BBC6" w14:textId="132B1E3A" w:rsidR="0085221D" w:rsidRPr="008205D4" w:rsidRDefault="0143E084" w:rsidP="0085221D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6A9D785D" w14:textId="51CFD65E" w:rsidR="0085221D" w:rsidRPr="008205D4" w:rsidRDefault="00392FF9" w:rsidP="0085221D">
      <w:pPr>
        <w:ind w:left="6"/>
        <w:rPr>
          <w:lang w:val="hr-HR"/>
        </w:rPr>
      </w:pPr>
      <w:r>
        <w:rPr>
          <w:b/>
          <w:bCs/>
          <w:lang w:val="hr-HR"/>
        </w:rPr>
        <w:t>12.40 -12.5</w:t>
      </w:r>
      <w:r w:rsidR="0085221D" w:rsidRPr="63887803">
        <w:rPr>
          <w:b/>
          <w:bCs/>
          <w:lang w:val="hr-HR"/>
        </w:rPr>
        <w:t>0</w:t>
      </w:r>
      <w:r w:rsidR="0085221D" w:rsidRPr="008205D4">
        <w:rPr>
          <w:lang w:val="hr-HR"/>
        </w:rPr>
        <w:tab/>
      </w:r>
      <w:r w:rsidR="008B53F7" w:rsidRPr="63887803">
        <w:rPr>
          <w:b/>
          <w:bCs/>
          <w:lang w:val="hr-HR"/>
        </w:rPr>
        <w:t xml:space="preserve">Zajednička </w:t>
      </w:r>
      <w:r w:rsidR="00A90524" w:rsidRPr="63887803">
        <w:rPr>
          <w:b/>
          <w:bCs/>
          <w:lang w:val="hr-HR"/>
        </w:rPr>
        <w:t>fotografija</w:t>
      </w:r>
    </w:p>
    <w:p w14:paraId="361F7508" w14:textId="17AAEBF7" w:rsidR="000525B0" w:rsidRPr="008205D4" w:rsidRDefault="0143E084" w:rsidP="0085221D">
      <w:pPr>
        <w:ind w:firstLine="6"/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6FD9874D" w14:textId="09F58766" w:rsidR="000525B0" w:rsidRPr="008205D4" w:rsidRDefault="00392FF9" w:rsidP="000525B0">
      <w:pPr>
        <w:rPr>
          <w:b/>
          <w:lang w:val="hr-HR"/>
        </w:rPr>
      </w:pPr>
      <w:r>
        <w:rPr>
          <w:b/>
          <w:bCs/>
          <w:lang w:val="hr-HR"/>
        </w:rPr>
        <w:t>12:5</w:t>
      </w:r>
      <w:r w:rsidR="00B402DE" w:rsidRPr="63887803">
        <w:rPr>
          <w:b/>
          <w:bCs/>
          <w:lang w:val="hr-HR"/>
        </w:rPr>
        <w:t>0</w:t>
      </w:r>
      <w:r w:rsidR="0085221D" w:rsidRPr="63887803">
        <w:rPr>
          <w:b/>
          <w:bCs/>
          <w:lang w:val="hr-HR"/>
        </w:rPr>
        <w:t xml:space="preserve"> –1</w:t>
      </w:r>
      <w:r>
        <w:rPr>
          <w:b/>
          <w:bCs/>
          <w:lang w:val="hr-HR"/>
        </w:rPr>
        <w:t>4.0</w:t>
      </w:r>
      <w:r w:rsidR="00613AB3" w:rsidRPr="63887803">
        <w:rPr>
          <w:b/>
          <w:bCs/>
          <w:lang w:val="hr-HR"/>
        </w:rPr>
        <w:t>0</w:t>
      </w:r>
      <w:r w:rsidR="000525B0" w:rsidRPr="008205D4">
        <w:rPr>
          <w:lang w:val="hr-HR"/>
        </w:rPr>
        <w:tab/>
      </w:r>
      <w:r w:rsidR="00A90524" w:rsidRPr="008205D4">
        <w:rPr>
          <w:lang w:val="hr-HR"/>
        </w:rPr>
        <w:t>Ručak</w:t>
      </w:r>
      <w:r w:rsidR="000525B0" w:rsidRPr="0143E084">
        <w:rPr>
          <w:i/>
          <w:iCs/>
          <w:lang w:val="hr-HR"/>
        </w:rPr>
        <w:t xml:space="preserve">   </w:t>
      </w:r>
      <w:r w:rsidR="000525B0" w:rsidRPr="008205D4">
        <w:rPr>
          <w:i/>
          <w:lang w:val="hr-HR"/>
        </w:rPr>
        <w:br/>
      </w:r>
      <w:r w:rsidR="000525B0" w:rsidRPr="0143E084">
        <w:rPr>
          <w:i/>
          <w:iCs/>
          <w:lang w:val="hr-HR"/>
        </w:rPr>
        <w:t>------------------------------------------------------------------------------------------</w:t>
      </w:r>
      <w:r w:rsidR="00F66653" w:rsidRPr="0143E084">
        <w:rPr>
          <w:i/>
          <w:iCs/>
          <w:lang w:val="hr-HR"/>
        </w:rPr>
        <w:t>-----------------------</w:t>
      </w:r>
    </w:p>
    <w:p w14:paraId="2CC72461" w14:textId="4FEDA616" w:rsidR="007C1650" w:rsidRPr="008205D4" w:rsidRDefault="0085221D" w:rsidP="00CA6413">
      <w:pPr>
        <w:ind w:left="2124" w:hanging="2124"/>
        <w:jc w:val="both"/>
        <w:rPr>
          <w:lang w:val="hr-HR"/>
        </w:rPr>
      </w:pPr>
      <w:r w:rsidRPr="0143E084">
        <w:rPr>
          <w:b/>
          <w:bCs/>
          <w:lang w:val="hr-HR"/>
        </w:rPr>
        <w:t>1</w:t>
      </w:r>
      <w:r w:rsidR="00392FF9">
        <w:rPr>
          <w:b/>
          <w:bCs/>
          <w:lang w:val="hr-HR"/>
        </w:rPr>
        <w:t>4</w:t>
      </w:r>
      <w:r w:rsidR="000525B0" w:rsidRPr="0143E084">
        <w:rPr>
          <w:b/>
          <w:bCs/>
          <w:lang w:val="hr-HR"/>
        </w:rPr>
        <w:t>:</w:t>
      </w:r>
      <w:r w:rsidR="00392FF9">
        <w:rPr>
          <w:b/>
          <w:bCs/>
          <w:lang w:val="hr-HR"/>
        </w:rPr>
        <w:t>0</w:t>
      </w:r>
      <w:r w:rsidR="00613AB3" w:rsidRPr="0143E084">
        <w:rPr>
          <w:b/>
          <w:bCs/>
          <w:lang w:val="hr-HR"/>
        </w:rPr>
        <w:t>0</w:t>
      </w:r>
      <w:r w:rsidR="000525B0" w:rsidRPr="0143E084">
        <w:rPr>
          <w:b/>
          <w:bCs/>
          <w:lang w:val="hr-HR"/>
        </w:rPr>
        <w:t xml:space="preserve"> – 15:</w:t>
      </w:r>
      <w:r w:rsidR="00613AB3" w:rsidRPr="0143E084">
        <w:rPr>
          <w:b/>
          <w:bCs/>
          <w:lang w:val="hr-HR"/>
        </w:rPr>
        <w:t>3</w:t>
      </w:r>
      <w:r w:rsidR="000525B0" w:rsidRPr="0143E084">
        <w:rPr>
          <w:b/>
          <w:bCs/>
          <w:lang w:val="hr-HR"/>
        </w:rPr>
        <w:t>0</w:t>
      </w:r>
      <w:r w:rsidR="000525B0" w:rsidRPr="008205D4">
        <w:rPr>
          <w:b/>
          <w:lang w:val="hr-HR"/>
        </w:rPr>
        <w:tab/>
      </w:r>
      <w:r w:rsidR="007C1650" w:rsidRPr="0143E084">
        <w:rPr>
          <w:b/>
          <w:bCs/>
          <w:lang w:val="hr-HR"/>
        </w:rPr>
        <w:t xml:space="preserve">Zajednički rad na </w:t>
      </w:r>
      <w:r w:rsidR="008B53F7" w:rsidRPr="0143E084">
        <w:rPr>
          <w:b/>
          <w:bCs/>
          <w:lang w:val="hr-HR"/>
        </w:rPr>
        <w:t xml:space="preserve">utvrđivanju </w:t>
      </w:r>
      <w:r w:rsidR="007C1650" w:rsidRPr="0143E084">
        <w:rPr>
          <w:b/>
          <w:bCs/>
          <w:lang w:val="hr-HR"/>
        </w:rPr>
        <w:t xml:space="preserve">izvedivih troškovnih mogućnosti i scenarija financiranja </w:t>
      </w:r>
      <w:r w:rsidR="007C1650" w:rsidRPr="008205D4">
        <w:rPr>
          <w:lang w:val="hr-HR"/>
        </w:rPr>
        <w:t xml:space="preserve">(2 sata) – </w:t>
      </w:r>
      <w:r w:rsidR="008B53F7" w:rsidRPr="008205D4">
        <w:rPr>
          <w:lang w:val="hr-HR"/>
        </w:rPr>
        <w:t>Plenarna</w:t>
      </w:r>
      <w:r w:rsidR="00C04539" w:rsidRPr="008205D4">
        <w:rPr>
          <w:lang w:val="hr-HR"/>
        </w:rPr>
        <w:t xml:space="preserve"> će se</w:t>
      </w:r>
      <w:r w:rsidR="008B53F7" w:rsidRPr="008205D4">
        <w:rPr>
          <w:lang w:val="hr-HR"/>
        </w:rPr>
        <w:t xml:space="preserve"> sjednica</w:t>
      </w:r>
      <w:r w:rsidR="00C04539" w:rsidRPr="008205D4">
        <w:rPr>
          <w:lang w:val="hr-HR"/>
        </w:rPr>
        <w:t xml:space="preserve"> raspodijeliti u</w:t>
      </w:r>
      <w:r w:rsidR="00612541">
        <w:rPr>
          <w:lang w:val="hr-HR"/>
        </w:rPr>
        <w:t xml:space="preserve"> tri</w:t>
      </w:r>
      <w:r w:rsidR="007C1650" w:rsidRPr="008205D4">
        <w:rPr>
          <w:lang w:val="hr-HR"/>
        </w:rPr>
        <w:t xml:space="preserve"> </w:t>
      </w:r>
      <w:r w:rsidR="008B53F7" w:rsidRPr="008205D4">
        <w:rPr>
          <w:lang w:val="hr-HR"/>
        </w:rPr>
        <w:t>skupine</w:t>
      </w:r>
      <w:r w:rsidR="007C1650" w:rsidRPr="008205D4">
        <w:rPr>
          <w:lang w:val="hr-HR"/>
        </w:rPr>
        <w:t xml:space="preserve"> </w:t>
      </w:r>
      <w:r w:rsidR="00612541">
        <w:rPr>
          <w:lang w:val="hr-HR"/>
        </w:rPr>
        <w:t xml:space="preserve">miješanih </w:t>
      </w:r>
      <w:r w:rsidR="008B53F7" w:rsidRPr="008205D4">
        <w:rPr>
          <w:lang w:val="hr-HR"/>
        </w:rPr>
        <w:t>z</w:t>
      </w:r>
      <w:r w:rsidR="007C1650" w:rsidRPr="008205D4">
        <w:rPr>
          <w:lang w:val="hr-HR"/>
        </w:rPr>
        <w:t xml:space="preserve">ajednica prakse </w:t>
      </w:r>
      <w:r w:rsidR="00C04539" w:rsidRPr="008205D4">
        <w:rPr>
          <w:lang w:val="hr-HR"/>
        </w:rPr>
        <w:t xml:space="preserve">(COP-ova) </w:t>
      </w:r>
      <w:r w:rsidR="00612541">
        <w:rPr>
          <w:lang w:val="hr-HR"/>
        </w:rPr>
        <w:t>– članovi Zajednice</w:t>
      </w:r>
      <w:r w:rsidR="007C1650" w:rsidRPr="008205D4">
        <w:rPr>
          <w:lang w:val="hr-HR"/>
        </w:rPr>
        <w:t xml:space="preserve"> prakse za </w:t>
      </w:r>
      <w:r w:rsidR="008B53F7" w:rsidRPr="008205D4">
        <w:rPr>
          <w:lang w:val="hr-HR"/>
        </w:rPr>
        <w:t>unutarnju</w:t>
      </w:r>
      <w:r w:rsidR="00612541">
        <w:rPr>
          <w:lang w:val="hr-HR"/>
        </w:rPr>
        <w:t xml:space="preserve"> reviziju (IACOP), Zajednice</w:t>
      </w:r>
      <w:r w:rsidR="007C1650" w:rsidRPr="008205D4">
        <w:rPr>
          <w:lang w:val="hr-HR"/>
        </w:rPr>
        <w:t xml:space="preserve"> prak</w:t>
      </w:r>
      <w:r w:rsidR="00612541">
        <w:rPr>
          <w:lang w:val="hr-HR"/>
        </w:rPr>
        <w:t>se za riznicu (TCOP) i Zajednice</w:t>
      </w:r>
      <w:r w:rsidR="007C1650" w:rsidRPr="008205D4">
        <w:rPr>
          <w:lang w:val="hr-HR"/>
        </w:rPr>
        <w:t xml:space="preserve"> prakse za proračun (BCOP)</w:t>
      </w:r>
      <w:r w:rsidR="00612541">
        <w:rPr>
          <w:lang w:val="hr-HR"/>
        </w:rPr>
        <w:t xml:space="preserve"> te predstavnici donatora</w:t>
      </w:r>
      <w:r w:rsidR="007C1650" w:rsidRPr="008205D4">
        <w:rPr>
          <w:lang w:val="hr-HR"/>
        </w:rPr>
        <w:t xml:space="preserve"> – kako bi razgovarali o moguć</w:t>
      </w:r>
      <w:r w:rsidR="008B53F7" w:rsidRPr="008205D4">
        <w:rPr>
          <w:lang w:val="hr-HR"/>
        </w:rPr>
        <w:t>n</w:t>
      </w:r>
      <w:r w:rsidR="007C1650" w:rsidRPr="008205D4">
        <w:rPr>
          <w:lang w:val="hr-HR"/>
        </w:rPr>
        <w:t xml:space="preserve">ostima financiranja sljedeće strategije. </w:t>
      </w:r>
      <w:r w:rsidR="008B53F7" w:rsidRPr="008205D4">
        <w:rPr>
          <w:lang w:val="hr-HR"/>
        </w:rPr>
        <w:t xml:space="preserve">Skupine </w:t>
      </w:r>
      <w:r w:rsidR="007C1650" w:rsidRPr="008205D4">
        <w:rPr>
          <w:lang w:val="hr-HR"/>
        </w:rPr>
        <w:t xml:space="preserve">će dobiti posebna pitanja i očekuje se da će </w:t>
      </w:r>
      <w:r w:rsidR="008B53F7" w:rsidRPr="008205D4">
        <w:rPr>
          <w:lang w:val="hr-HR"/>
        </w:rPr>
        <w:t>i</w:t>
      </w:r>
      <w:r w:rsidR="007C1650" w:rsidRPr="008205D4">
        <w:rPr>
          <w:lang w:val="hr-HR"/>
        </w:rPr>
        <w:t xml:space="preserve">zvršni odbori </w:t>
      </w:r>
      <w:r w:rsidR="008B53F7" w:rsidRPr="008205D4">
        <w:rPr>
          <w:lang w:val="hr-HR"/>
        </w:rPr>
        <w:t>z</w:t>
      </w:r>
      <w:r w:rsidR="007C1650" w:rsidRPr="008205D4">
        <w:rPr>
          <w:lang w:val="hr-HR"/>
        </w:rPr>
        <w:t>ajednica prakse</w:t>
      </w:r>
      <w:r w:rsidR="00C04539" w:rsidRPr="008205D4">
        <w:rPr>
          <w:lang w:val="hr-HR"/>
        </w:rPr>
        <w:t xml:space="preserve"> (COP-ova)</w:t>
      </w:r>
      <w:r w:rsidR="007C1650" w:rsidRPr="008205D4">
        <w:rPr>
          <w:lang w:val="hr-HR"/>
        </w:rPr>
        <w:t xml:space="preserve"> pregledati novi prijedlog troškova koji je pripremila Radna </w:t>
      </w:r>
      <w:r w:rsidR="008B53F7" w:rsidRPr="008205D4">
        <w:rPr>
          <w:lang w:val="hr-HR"/>
        </w:rPr>
        <w:t>skupina</w:t>
      </w:r>
      <w:r w:rsidR="007C1650" w:rsidRPr="008205D4">
        <w:rPr>
          <w:lang w:val="hr-HR"/>
        </w:rPr>
        <w:t xml:space="preserve"> za </w:t>
      </w:r>
      <w:r w:rsidR="00C04539" w:rsidRPr="008205D4">
        <w:rPr>
          <w:lang w:val="hr-HR"/>
        </w:rPr>
        <w:t>izradu</w:t>
      </w:r>
      <w:r w:rsidR="007C1650" w:rsidRPr="008205D4">
        <w:rPr>
          <w:lang w:val="hr-HR"/>
        </w:rPr>
        <w:t xml:space="preserve"> strategije prije održavanja rasprava.</w:t>
      </w:r>
    </w:p>
    <w:p w14:paraId="483028C0" w14:textId="77777777" w:rsidR="00CA6413" w:rsidRPr="008205D4" w:rsidRDefault="00CA6413" w:rsidP="00CA6413">
      <w:pPr>
        <w:ind w:left="2124" w:hanging="2124"/>
        <w:jc w:val="both"/>
        <w:rPr>
          <w:lang w:val="hr-HR"/>
        </w:rPr>
      </w:pPr>
    </w:p>
    <w:p w14:paraId="0392D1F4" w14:textId="1A2B345B" w:rsidR="007C1650" w:rsidRPr="008205D4" w:rsidRDefault="0143E084" w:rsidP="000673B5">
      <w:pPr>
        <w:ind w:left="2124"/>
        <w:jc w:val="both"/>
        <w:rPr>
          <w:lang w:val="hr-HR"/>
        </w:rPr>
      </w:pPr>
      <w:r w:rsidRPr="0143E084">
        <w:rPr>
          <w:lang w:val="hr-HR"/>
        </w:rPr>
        <w:t>Svaka skupina treba izabrati zapisničara i izvjestitelja koji će sljedeći dan predstaviti o čemu se raspravljalo u skupini i njezine preporuke. Svakoj će skupini biti dodijeljen donator.</w:t>
      </w:r>
    </w:p>
    <w:p w14:paraId="3E5086E6" w14:textId="16205711" w:rsidR="000525B0" w:rsidRPr="008205D4" w:rsidRDefault="0143E084" w:rsidP="000525B0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6EB59AF1" w14:textId="6B15169D" w:rsidR="007C1650" w:rsidRPr="008205D4" w:rsidRDefault="000525B0" w:rsidP="007C1650">
      <w:pPr>
        <w:ind w:left="2160" w:hanging="2160"/>
        <w:rPr>
          <w:lang w:val="hr-HR"/>
        </w:rPr>
      </w:pPr>
      <w:r w:rsidRPr="008205D4">
        <w:rPr>
          <w:lang w:val="hr-HR"/>
        </w:rPr>
        <w:t>15:</w:t>
      </w:r>
      <w:r w:rsidR="00613AB3" w:rsidRPr="008205D4">
        <w:rPr>
          <w:lang w:val="hr-HR"/>
        </w:rPr>
        <w:t>3</w:t>
      </w:r>
      <w:r w:rsidRPr="008205D4">
        <w:rPr>
          <w:lang w:val="hr-HR"/>
        </w:rPr>
        <w:t xml:space="preserve">0 – </w:t>
      </w:r>
      <w:r w:rsidR="00613AB3" w:rsidRPr="008205D4">
        <w:rPr>
          <w:lang w:val="hr-HR"/>
        </w:rPr>
        <w:t>16</w:t>
      </w:r>
      <w:r w:rsidRPr="008205D4">
        <w:rPr>
          <w:lang w:val="hr-HR"/>
        </w:rPr>
        <w:t>:</w:t>
      </w:r>
      <w:r w:rsidR="00613AB3" w:rsidRPr="008205D4">
        <w:rPr>
          <w:lang w:val="hr-HR"/>
        </w:rPr>
        <w:t>0</w:t>
      </w:r>
      <w:r w:rsidRPr="008205D4">
        <w:rPr>
          <w:lang w:val="hr-HR"/>
        </w:rPr>
        <w:t>0</w:t>
      </w:r>
      <w:r w:rsidRPr="008205D4">
        <w:rPr>
          <w:lang w:val="hr-HR"/>
        </w:rPr>
        <w:tab/>
      </w:r>
      <w:r w:rsidR="007C1650" w:rsidRPr="008205D4">
        <w:rPr>
          <w:lang w:val="hr-HR"/>
        </w:rPr>
        <w:t>Stanka za kavu</w:t>
      </w:r>
      <w:r w:rsidR="00633C12" w:rsidRPr="008205D4">
        <w:rPr>
          <w:lang w:val="hr-HR"/>
        </w:rPr>
        <w:t xml:space="preserve">, </w:t>
      </w:r>
      <w:r w:rsidR="007C1650" w:rsidRPr="008205D4">
        <w:rPr>
          <w:lang w:val="hr-HR"/>
        </w:rPr>
        <w:t>uključujući vrijeme za pripremanje izvještaja</w:t>
      </w:r>
      <w:r w:rsidR="008205D4">
        <w:rPr>
          <w:lang w:val="hr-HR"/>
        </w:rPr>
        <w:t xml:space="preserve"> skupina</w:t>
      </w:r>
      <w:r w:rsidR="007C1650" w:rsidRPr="008205D4">
        <w:rPr>
          <w:lang w:val="hr-HR"/>
        </w:rPr>
        <w:t xml:space="preserve">, u formatu </w:t>
      </w:r>
      <w:r w:rsidR="004E4196" w:rsidRPr="008205D4">
        <w:rPr>
          <w:lang w:val="hr-HR"/>
        </w:rPr>
        <w:t>PowerPoint</w:t>
      </w:r>
      <w:r w:rsidR="007C1650" w:rsidRPr="008205D4">
        <w:rPr>
          <w:lang w:val="hr-HR"/>
        </w:rPr>
        <w:t>a</w:t>
      </w:r>
      <w:r w:rsidR="00CA6413" w:rsidRPr="008205D4">
        <w:rPr>
          <w:lang w:val="hr-HR"/>
        </w:rPr>
        <w:t xml:space="preserve">, </w:t>
      </w:r>
      <w:r w:rsidR="007C1650" w:rsidRPr="008205D4">
        <w:rPr>
          <w:lang w:val="hr-HR"/>
        </w:rPr>
        <w:t>koji će biti predstavljeni sljedeći dan</w:t>
      </w:r>
    </w:p>
    <w:p w14:paraId="5A7F829D" w14:textId="1057DF5B" w:rsidR="000525B0" w:rsidRPr="008205D4" w:rsidRDefault="0143E084" w:rsidP="000525B0">
      <w:pPr>
        <w:ind w:firstLine="6"/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0EA7DEEF" w14:textId="77777777" w:rsidR="000525B0" w:rsidRPr="008205D4" w:rsidRDefault="000525B0" w:rsidP="000525B0">
      <w:pPr>
        <w:ind w:left="2124" w:hanging="2124"/>
        <w:rPr>
          <w:lang w:val="hr-HR"/>
        </w:rPr>
      </w:pPr>
    </w:p>
    <w:p w14:paraId="4592D4A6" w14:textId="77777777" w:rsidR="000525B0" w:rsidRPr="008205D4" w:rsidRDefault="000525B0" w:rsidP="00B402DE">
      <w:pPr>
        <w:rPr>
          <w:lang w:val="hr-HR"/>
        </w:rPr>
      </w:pPr>
    </w:p>
    <w:p w14:paraId="43D08762" w14:textId="0CB6E0EC" w:rsidR="000525B0" w:rsidRPr="008205D4" w:rsidRDefault="000525B0" w:rsidP="00A777F4">
      <w:pPr>
        <w:ind w:left="6"/>
        <w:rPr>
          <w:lang w:val="hr-HR"/>
        </w:rPr>
      </w:pPr>
      <w:r w:rsidRPr="008205D4">
        <w:rPr>
          <w:lang w:val="hr-HR"/>
        </w:rPr>
        <w:t>1</w:t>
      </w:r>
      <w:r w:rsidR="00DA12DA" w:rsidRPr="008205D4">
        <w:rPr>
          <w:lang w:val="hr-HR"/>
        </w:rPr>
        <w:t>7</w:t>
      </w:r>
      <w:r w:rsidRPr="008205D4">
        <w:rPr>
          <w:lang w:val="hr-HR"/>
        </w:rPr>
        <w:t xml:space="preserve">:00 – 21:00 </w:t>
      </w:r>
      <w:r w:rsidRPr="008205D4">
        <w:rPr>
          <w:lang w:val="hr-HR"/>
        </w:rPr>
        <w:tab/>
      </w:r>
      <w:r w:rsidR="00477F81" w:rsidRPr="008205D4">
        <w:rPr>
          <w:lang w:val="hr-HR"/>
        </w:rPr>
        <w:tab/>
      </w:r>
      <w:r w:rsidR="008B53F7" w:rsidRPr="008205D4">
        <w:rPr>
          <w:lang w:val="hr-HR"/>
        </w:rPr>
        <w:t>R</w:t>
      </w:r>
      <w:r w:rsidR="007C1650" w:rsidRPr="008205D4">
        <w:rPr>
          <w:lang w:val="hr-HR"/>
        </w:rPr>
        <w:t>azgledavanje grada</w:t>
      </w:r>
      <w:r w:rsidR="008B53F7" w:rsidRPr="008205D4">
        <w:rPr>
          <w:lang w:val="hr-HR"/>
        </w:rPr>
        <w:t xml:space="preserve"> s vodstvom</w:t>
      </w:r>
      <w:r w:rsidR="007C1650" w:rsidRPr="008205D4">
        <w:rPr>
          <w:lang w:val="hr-HR"/>
        </w:rPr>
        <w:t xml:space="preserve"> i večera izvan hotela</w:t>
      </w:r>
      <w:r w:rsidR="00612541">
        <w:rPr>
          <w:lang w:val="hr-HR"/>
        </w:rPr>
        <w:t xml:space="preserve"> </w:t>
      </w:r>
      <w:r w:rsidR="00A777F4">
        <w:rPr>
          <w:lang w:val="hr-HR"/>
        </w:rPr>
        <w:t xml:space="preserve"> u organizaciji   SECO-a</w:t>
      </w:r>
    </w:p>
    <w:p w14:paraId="31E68289" w14:textId="56B58311" w:rsidR="000525B0" w:rsidRPr="008205D4" w:rsidRDefault="0143E084" w:rsidP="000525B0">
      <w:pPr>
        <w:pBdr>
          <w:bottom w:val="single" w:sz="6" w:space="1" w:color="auto"/>
        </w:pBdr>
        <w:ind w:left="3" w:firstLine="3"/>
        <w:rPr>
          <w:b/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7158EF77" w14:textId="77777777" w:rsidR="00EA63BC" w:rsidRPr="008205D4" w:rsidRDefault="00EA63BC" w:rsidP="00F66653">
      <w:pPr>
        <w:rPr>
          <w:b/>
          <w:u w:val="single"/>
          <w:lang w:val="hr-HR"/>
        </w:rPr>
      </w:pPr>
    </w:p>
    <w:p w14:paraId="3C933E7B" w14:textId="4DE67A97" w:rsidR="003F441D" w:rsidRPr="008205D4" w:rsidRDefault="003F441D">
      <w:pPr>
        <w:rPr>
          <w:b/>
          <w:u w:val="single"/>
          <w:lang w:val="hr-HR"/>
        </w:rPr>
      </w:pPr>
    </w:p>
    <w:p w14:paraId="4108AABA" w14:textId="7587B86D" w:rsidR="000525B0" w:rsidRPr="008205D4" w:rsidRDefault="007C1650" w:rsidP="009D0DEC">
      <w:pPr>
        <w:ind w:left="2160" w:hanging="2160"/>
        <w:rPr>
          <w:b/>
          <w:u w:val="single"/>
          <w:lang w:val="hr-HR"/>
        </w:rPr>
      </w:pPr>
      <w:r w:rsidRPr="0143E084">
        <w:rPr>
          <w:b/>
          <w:bCs/>
          <w:u w:val="single"/>
          <w:lang w:val="hr-HR"/>
        </w:rPr>
        <w:t>DAN TREĆI</w:t>
      </w:r>
      <w:r w:rsidR="000525B0" w:rsidRPr="0143E084">
        <w:rPr>
          <w:b/>
          <w:bCs/>
          <w:lang w:val="hr-HR"/>
        </w:rPr>
        <w:t xml:space="preserve">  </w:t>
      </w:r>
      <w:r w:rsidR="000525B0" w:rsidRPr="008205D4">
        <w:rPr>
          <w:b/>
          <w:lang w:val="hr-HR"/>
        </w:rPr>
        <w:tab/>
      </w:r>
      <w:r w:rsidRPr="0143E084">
        <w:rPr>
          <w:b/>
          <w:bCs/>
          <w:u w:val="single"/>
          <w:lang w:val="hr-HR"/>
        </w:rPr>
        <w:t>RAZMATRANJE NACRTA STRATEGIJE</w:t>
      </w:r>
      <w:r w:rsidR="00B402DE" w:rsidRPr="0143E084">
        <w:rPr>
          <w:b/>
          <w:bCs/>
          <w:u w:val="single"/>
          <w:lang w:val="hr-HR"/>
        </w:rPr>
        <w:t xml:space="preserve"> </w:t>
      </w:r>
      <w:r w:rsidR="00CA6413" w:rsidRPr="0143E084">
        <w:rPr>
          <w:b/>
          <w:bCs/>
          <w:u w:val="single"/>
          <w:lang w:val="hr-HR"/>
        </w:rPr>
        <w:t>PEMPAL</w:t>
      </w:r>
      <w:r w:rsidR="00C04539" w:rsidRPr="0143E084">
        <w:rPr>
          <w:b/>
          <w:bCs/>
          <w:u w:val="single"/>
          <w:lang w:val="hr-HR"/>
        </w:rPr>
        <w:t>-a</w:t>
      </w:r>
      <w:r w:rsidR="00CA6413" w:rsidRPr="0143E084">
        <w:rPr>
          <w:b/>
          <w:bCs/>
          <w:u w:val="single"/>
          <w:lang w:val="hr-HR"/>
        </w:rPr>
        <w:t xml:space="preserve"> </w:t>
      </w:r>
      <w:r w:rsidRPr="0143E084">
        <w:rPr>
          <w:b/>
          <w:bCs/>
          <w:u w:val="single"/>
          <w:lang w:val="hr-HR"/>
        </w:rPr>
        <w:t>ZA</w:t>
      </w:r>
      <w:r w:rsidR="008B53F7" w:rsidRPr="0143E084">
        <w:rPr>
          <w:b/>
          <w:bCs/>
          <w:u w:val="single"/>
          <w:lang w:val="hr-HR"/>
        </w:rPr>
        <w:t xml:space="preserve"> RAZDOBLJE </w:t>
      </w:r>
      <w:r w:rsidR="00CA6413" w:rsidRPr="0143E084">
        <w:rPr>
          <w:b/>
          <w:bCs/>
          <w:u w:val="single"/>
          <w:lang w:val="hr-HR"/>
        </w:rPr>
        <w:t xml:space="preserve"> 2017</w:t>
      </w:r>
      <w:r w:rsidRPr="0143E084">
        <w:rPr>
          <w:b/>
          <w:bCs/>
          <w:u w:val="single"/>
          <w:lang w:val="hr-HR"/>
        </w:rPr>
        <w:t>.</w:t>
      </w:r>
      <w:r w:rsidRPr="0143E084">
        <w:rPr>
          <w:rFonts w:ascii="Calibri" w:eastAsia="Calibri" w:hAnsi="Calibri" w:cs="Calibri"/>
          <w:b/>
          <w:bCs/>
          <w:u w:val="single"/>
          <w:lang w:val="hr-HR"/>
        </w:rPr>
        <w:t>‒</w:t>
      </w:r>
      <w:r w:rsidRPr="0143E084">
        <w:rPr>
          <w:b/>
          <w:bCs/>
          <w:u w:val="single"/>
          <w:lang w:val="hr-HR"/>
        </w:rPr>
        <w:t>20</w:t>
      </w:r>
      <w:r w:rsidR="00CA6413" w:rsidRPr="0143E084">
        <w:rPr>
          <w:b/>
          <w:bCs/>
          <w:u w:val="single"/>
          <w:lang w:val="hr-HR"/>
        </w:rPr>
        <w:t>22</w:t>
      </w:r>
      <w:r w:rsidRPr="0143E084">
        <w:rPr>
          <w:b/>
          <w:bCs/>
          <w:u w:val="single"/>
          <w:lang w:val="hr-HR"/>
        </w:rPr>
        <w:t>.</w:t>
      </w:r>
      <w:r w:rsidR="00CA6413" w:rsidRPr="0143E084">
        <w:rPr>
          <w:b/>
          <w:bCs/>
          <w:u w:val="single"/>
          <w:lang w:val="hr-HR"/>
        </w:rPr>
        <w:t xml:space="preserve"> </w:t>
      </w:r>
      <w:r w:rsidR="00B402DE" w:rsidRPr="0143E084">
        <w:rPr>
          <w:b/>
          <w:bCs/>
          <w:u w:val="single"/>
          <w:lang w:val="hr-HR"/>
        </w:rPr>
        <w:t>(</w:t>
      </w:r>
      <w:r w:rsidRPr="0143E084">
        <w:rPr>
          <w:b/>
          <w:bCs/>
          <w:u w:val="single"/>
          <w:lang w:val="hr-HR"/>
        </w:rPr>
        <w:t>NASTAVAK</w:t>
      </w:r>
      <w:r w:rsidR="00B402DE" w:rsidRPr="0143E084">
        <w:rPr>
          <w:b/>
          <w:bCs/>
          <w:u w:val="single"/>
          <w:lang w:val="hr-HR"/>
        </w:rPr>
        <w:t>)</w:t>
      </w:r>
    </w:p>
    <w:p w14:paraId="048A8980" w14:textId="0B9DA70A" w:rsidR="000525B0" w:rsidRPr="008205D4" w:rsidRDefault="0143E084" w:rsidP="000525B0">
      <w:pPr>
        <w:rPr>
          <w:lang w:val="hr-HR"/>
        </w:rPr>
      </w:pPr>
      <w:r w:rsidRPr="0143E084">
        <w:rPr>
          <w:b/>
          <w:bCs/>
          <w:lang w:val="hr-HR"/>
        </w:rPr>
        <w:t>Datum: petak, 15. srpnja</w:t>
      </w:r>
    </w:p>
    <w:p w14:paraId="3FB8BAC3" w14:textId="5E8E644E" w:rsidR="000525B0" w:rsidRPr="008205D4" w:rsidRDefault="0143E084" w:rsidP="000525B0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2CE192C6" w14:textId="0148607F" w:rsidR="000525B0" w:rsidRPr="008205D4" w:rsidRDefault="000525B0" w:rsidP="000525B0">
      <w:pPr>
        <w:rPr>
          <w:b/>
          <w:lang w:val="hr-HR"/>
        </w:rPr>
      </w:pPr>
      <w:r w:rsidRPr="0143E084">
        <w:rPr>
          <w:b/>
          <w:bCs/>
          <w:lang w:val="hr-HR"/>
        </w:rPr>
        <w:t xml:space="preserve">09:00 – 09:10 </w:t>
      </w:r>
      <w:r w:rsidRPr="008205D4">
        <w:rPr>
          <w:b/>
          <w:lang w:val="hr-HR"/>
        </w:rPr>
        <w:tab/>
      </w:r>
      <w:r w:rsidR="007C1650" w:rsidRPr="0143E084">
        <w:rPr>
          <w:b/>
          <w:bCs/>
          <w:lang w:val="hr-HR"/>
        </w:rPr>
        <w:t>Pregled dana</w:t>
      </w:r>
    </w:p>
    <w:p w14:paraId="64C877CA" w14:textId="26C5199F" w:rsidR="000525B0" w:rsidRPr="008205D4" w:rsidRDefault="0143E084" w:rsidP="007C1650">
      <w:pPr>
        <w:ind w:left="2124"/>
        <w:jc w:val="both"/>
        <w:rPr>
          <w:lang w:val="hr-HR"/>
        </w:rPr>
      </w:pPr>
      <w:r w:rsidRPr="0143E084">
        <w:rPr>
          <w:lang w:val="hr-HR"/>
        </w:rPr>
        <w:t xml:space="preserve">Brzi osvrti i pregled programa za taj dan </w:t>
      </w:r>
    </w:p>
    <w:p w14:paraId="79A8739F" w14:textId="77777777" w:rsidR="000525B0" w:rsidRPr="008205D4" w:rsidRDefault="000525B0" w:rsidP="000525B0">
      <w:pPr>
        <w:rPr>
          <w:lang w:val="hr-HR"/>
        </w:rPr>
      </w:pPr>
      <w:r w:rsidRPr="008205D4">
        <w:rPr>
          <w:lang w:val="hr-HR"/>
        </w:rPr>
        <w:tab/>
      </w:r>
      <w:r w:rsidRPr="008205D4">
        <w:rPr>
          <w:lang w:val="hr-HR"/>
        </w:rPr>
        <w:tab/>
      </w:r>
      <w:r w:rsidRPr="008205D4">
        <w:rPr>
          <w:lang w:val="hr-HR"/>
        </w:rPr>
        <w:tab/>
      </w:r>
    </w:p>
    <w:p w14:paraId="4E688289" w14:textId="2209487E" w:rsidR="00B402DE" w:rsidRPr="008205D4" w:rsidRDefault="000525B0" w:rsidP="00B402DE">
      <w:pPr>
        <w:ind w:firstLine="6"/>
        <w:rPr>
          <w:lang w:val="hr-HR"/>
        </w:rPr>
      </w:pPr>
      <w:r w:rsidRPr="0143E084">
        <w:rPr>
          <w:b/>
          <w:bCs/>
          <w:lang w:val="hr-HR"/>
        </w:rPr>
        <w:t>09:10 – 10:</w:t>
      </w:r>
      <w:r w:rsidR="00F2032A" w:rsidRPr="0143E084">
        <w:rPr>
          <w:b/>
          <w:bCs/>
          <w:lang w:val="hr-HR"/>
        </w:rPr>
        <w:t>0</w:t>
      </w:r>
      <w:r w:rsidRPr="0143E084">
        <w:rPr>
          <w:b/>
          <w:bCs/>
          <w:lang w:val="hr-HR"/>
        </w:rPr>
        <w:t>0</w:t>
      </w:r>
      <w:r w:rsidRPr="008205D4">
        <w:rPr>
          <w:lang w:val="hr-HR"/>
        </w:rPr>
        <w:tab/>
      </w:r>
      <w:r w:rsidR="008B53F7" w:rsidRPr="0143E084">
        <w:rPr>
          <w:b/>
          <w:bCs/>
          <w:lang w:val="hr-HR"/>
        </w:rPr>
        <w:t>I</w:t>
      </w:r>
      <w:r w:rsidR="007C1650" w:rsidRPr="0143E084">
        <w:rPr>
          <w:b/>
          <w:bCs/>
          <w:lang w:val="hr-HR"/>
        </w:rPr>
        <w:t>zvještaji</w:t>
      </w:r>
      <w:r w:rsidR="00B402DE" w:rsidRPr="0143E084">
        <w:rPr>
          <w:b/>
          <w:bCs/>
          <w:lang w:val="hr-HR"/>
        </w:rPr>
        <w:t xml:space="preserve"> </w:t>
      </w:r>
      <w:r w:rsidR="008B53F7" w:rsidRPr="0143E084">
        <w:rPr>
          <w:b/>
          <w:bCs/>
          <w:lang w:val="hr-HR"/>
        </w:rPr>
        <w:t>skupina</w:t>
      </w:r>
    </w:p>
    <w:p w14:paraId="4C77ABBA" w14:textId="49162901" w:rsidR="00D75745" w:rsidRPr="008205D4" w:rsidRDefault="0143E084" w:rsidP="0143E08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Svaka će skupina imati 10 minuta za predstavljanje rasprava i ključnih preporuka svoje skupine nakon čega će uslijediti opća rasprava.</w:t>
      </w:r>
    </w:p>
    <w:p w14:paraId="23FF9B53" w14:textId="761A0067" w:rsidR="000525B0" w:rsidRPr="008205D4" w:rsidRDefault="0143E084" w:rsidP="000525B0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1FF68237" w14:textId="6511D4A9" w:rsidR="000525B0" w:rsidRPr="008205D4" w:rsidRDefault="000525B0" w:rsidP="000525B0">
      <w:pPr>
        <w:rPr>
          <w:lang w:val="hr-HR"/>
        </w:rPr>
      </w:pPr>
      <w:r w:rsidRPr="008205D4">
        <w:rPr>
          <w:lang w:val="hr-HR"/>
        </w:rPr>
        <w:t>1</w:t>
      </w:r>
      <w:r w:rsidR="00F2032A" w:rsidRPr="008205D4">
        <w:rPr>
          <w:lang w:val="hr-HR"/>
        </w:rPr>
        <w:t>0:0</w:t>
      </w:r>
      <w:r w:rsidRPr="008205D4">
        <w:rPr>
          <w:lang w:val="hr-HR"/>
        </w:rPr>
        <w:t>0 – 1</w:t>
      </w:r>
      <w:r w:rsidR="00F2032A" w:rsidRPr="008205D4">
        <w:rPr>
          <w:lang w:val="hr-HR"/>
        </w:rPr>
        <w:t>0:3</w:t>
      </w:r>
      <w:r w:rsidRPr="008205D4">
        <w:rPr>
          <w:lang w:val="hr-HR"/>
        </w:rPr>
        <w:t>0</w:t>
      </w:r>
      <w:r w:rsidRPr="008205D4">
        <w:rPr>
          <w:lang w:val="hr-HR"/>
        </w:rPr>
        <w:tab/>
      </w:r>
      <w:r w:rsidR="00D75745" w:rsidRPr="008205D4">
        <w:rPr>
          <w:lang w:val="hr-HR"/>
        </w:rPr>
        <w:t>Stanka za kavu</w:t>
      </w:r>
    </w:p>
    <w:p w14:paraId="4EEE4142" w14:textId="21708E90" w:rsidR="000525B0" w:rsidRPr="008205D4" w:rsidRDefault="0143E084" w:rsidP="000525B0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254A738B" w14:textId="2C8AE42B" w:rsidR="00F2032A" w:rsidRPr="008205D4" w:rsidRDefault="00F2032A" w:rsidP="009D0DEC">
      <w:pPr>
        <w:ind w:left="2124" w:hanging="2124"/>
        <w:rPr>
          <w:b/>
          <w:lang w:val="hr-HR"/>
        </w:rPr>
      </w:pPr>
      <w:r w:rsidRPr="0143E084">
        <w:rPr>
          <w:b/>
          <w:bCs/>
          <w:lang w:val="hr-HR"/>
        </w:rPr>
        <w:lastRenderedPageBreak/>
        <w:t>10</w:t>
      </w:r>
      <w:r w:rsidR="000525B0" w:rsidRPr="0143E084">
        <w:rPr>
          <w:b/>
          <w:bCs/>
          <w:lang w:val="hr-HR"/>
        </w:rPr>
        <w:t>:</w:t>
      </w:r>
      <w:r w:rsidRPr="0143E084">
        <w:rPr>
          <w:b/>
          <w:bCs/>
          <w:lang w:val="hr-HR"/>
        </w:rPr>
        <w:t>3</w:t>
      </w:r>
      <w:r w:rsidR="000525B0" w:rsidRPr="0143E084">
        <w:rPr>
          <w:b/>
          <w:bCs/>
          <w:lang w:val="hr-HR"/>
        </w:rPr>
        <w:t>0–</w:t>
      </w:r>
      <w:r w:rsidRPr="0143E084">
        <w:rPr>
          <w:b/>
          <w:bCs/>
          <w:lang w:val="hr-HR"/>
        </w:rPr>
        <w:t>1</w:t>
      </w:r>
      <w:r w:rsidR="00EA63BC" w:rsidRPr="0143E084">
        <w:rPr>
          <w:b/>
          <w:bCs/>
          <w:lang w:val="hr-HR"/>
        </w:rPr>
        <w:t>2</w:t>
      </w:r>
      <w:r w:rsidR="000525B0" w:rsidRPr="0143E084">
        <w:rPr>
          <w:b/>
          <w:bCs/>
          <w:lang w:val="hr-HR"/>
        </w:rPr>
        <w:t>:</w:t>
      </w:r>
      <w:r w:rsidR="00EA63BC" w:rsidRPr="0143E084">
        <w:rPr>
          <w:b/>
          <w:bCs/>
          <w:lang w:val="hr-HR"/>
        </w:rPr>
        <w:t>0</w:t>
      </w:r>
      <w:r w:rsidR="000525B0" w:rsidRPr="0143E084">
        <w:rPr>
          <w:b/>
          <w:bCs/>
          <w:lang w:val="hr-HR"/>
        </w:rPr>
        <w:t>0</w:t>
      </w:r>
      <w:r w:rsidR="000525B0" w:rsidRPr="008205D4">
        <w:rPr>
          <w:b/>
          <w:lang w:val="hr-HR"/>
        </w:rPr>
        <w:tab/>
      </w:r>
      <w:r w:rsidR="00C04539" w:rsidRPr="0143E084">
        <w:rPr>
          <w:b/>
          <w:bCs/>
          <w:lang w:val="hr-HR"/>
        </w:rPr>
        <w:t>Objedinjavanje svih dijelova u jednu cjelinu</w:t>
      </w:r>
      <w:r w:rsidRPr="0143E084">
        <w:rPr>
          <w:b/>
          <w:bCs/>
          <w:lang w:val="hr-HR"/>
        </w:rPr>
        <w:t xml:space="preserve">: </w:t>
      </w:r>
    </w:p>
    <w:p w14:paraId="343F6AEC" w14:textId="7BA15DA2" w:rsidR="009D0DEC" w:rsidRPr="008205D4" w:rsidRDefault="0143E084" w:rsidP="0013314B">
      <w:pPr>
        <w:ind w:left="2124"/>
        <w:rPr>
          <w:b/>
          <w:lang w:val="hr-HR"/>
        </w:rPr>
      </w:pPr>
      <w:r w:rsidRPr="0143E084">
        <w:rPr>
          <w:b/>
          <w:bCs/>
          <w:lang w:val="hr-HR"/>
        </w:rPr>
        <w:t xml:space="preserve">Interaktivna rasprava o ključnim rizicima </w:t>
      </w:r>
    </w:p>
    <w:p w14:paraId="429BC8ED" w14:textId="2AC8B5E8" w:rsidR="0013314B" w:rsidRDefault="0143E084" w:rsidP="0143E084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Održat će se rasprave okruglog stola na temu utvrđivanja ključnih rizika te njihovog ublažavanja temeljem pružene SWO T analize. Sudionici za svakim stolom morat će izložiti sažetak svojih rasprava te pružiti preporuke za uključivanje informacija pod poglavljem rizika u konačnom dokumentu o strategiji.</w:t>
      </w:r>
    </w:p>
    <w:p w14:paraId="00EE8F40" w14:textId="5AFA3854" w:rsidR="0013314B" w:rsidRPr="0013314B" w:rsidRDefault="0143E084" w:rsidP="0013314B">
      <w:pPr>
        <w:ind w:left="2124"/>
        <w:rPr>
          <w:b/>
          <w:lang w:val="hr-HR"/>
        </w:rPr>
      </w:pPr>
      <w:r w:rsidRPr="0143E084">
        <w:rPr>
          <w:b/>
          <w:bCs/>
          <w:lang w:val="hr-HR"/>
        </w:rPr>
        <w:t>Zaključci i ogledna rasprava o idućim koracima</w:t>
      </w:r>
    </w:p>
    <w:p w14:paraId="0E36AC99" w14:textId="13B5DAE9" w:rsidR="000525B0" w:rsidRPr="0013314B" w:rsidRDefault="0143E084" w:rsidP="0013314B">
      <w:pPr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62882A3E" w14:textId="04EDBCF7" w:rsidR="000525B0" w:rsidRPr="008205D4" w:rsidRDefault="000525B0" w:rsidP="000525B0">
      <w:pPr>
        <w:rPr>
          <w:lang w:val="hr-HR"/>
        </w:rPr>
      </w:pPr>
      <w:r w:rsidRPr="0143E084">
        <w:rPr>
          <w:b/>
          <w:bCs/>
          <w:lang w:val="hr-HR"/>
        </w:rPr>
        <w:t>1</w:t>
      </w:r>
      <w:r w:rsidR="00EA63BC" w:rsidRPr="0143E084">
        <w:rPr>
          <w:b/>
          <w:bCs/>
          <w:lang w:val="hr-HR"/>
        </w:rPr>
        <w:t>2</w:t>
      </w:r>
      <w:r w:rsidR="00F2032A" w:rsidRPr="0143E084">
        <w:rPr>
          <w:b/>
          <w:bCs/>
          <w:lang w:val="hr-HR"/>
        </w:rPr>
        <w:t>:</w:t>
      </w:r>
      <w:r w:rsidR="00EA63BC" w:rsidRPr="0143E084">
        <w:rPr>
          <w:b/>
          <w:bCs/>
          <w:lang w:val="hr-HR"/>
        </w:rPr>
        <w:t>0</w:t>
      </w:r>
      <w:r w:rsidRPr="0143E084">
        <w:rPr>
          <w:b/>
          <w:bCs/>
          <w:lang w:val="hr-HR"/>
        </w:rPr>
        <w:t>0 – 1</w:t>
      </w:r>
      <w:r w:rsidR="003253C3" w:rsidRPr="0143E084">
        <w:rPr>
          <w:b/>
          <w:bCs/>
          <w:lang w:val="hr-HR"/>
        </w:rPr>
        <w:t>3:</w:t>
      </w:r>
      <w:r w:rsidR="00EA63BC" w:rsidRPr="0143E084">
        <w:rPr>
          <w:b/>
          <w:bCs/>
          <w:lang w:val="hr-HR"/>
        </w:rPr>
        <w:t>3</w:t>
      </w:r>
      <w:r w:rsidRPr="0143E084">
        <w:rPr>
          <w:b/>
          <w:bCs/>
          <w:lang w:val="hr-HR"/>
        </w:rPr>
        <w:t>0</w:t>
      </w:r>
      <w:r w:rsidRPr="00D73DEA">
        <w:rPr>
          <w:b/>
          <w:lang w:val="hr-HR"/>
        </w:rPr>
        <w:tab/>
      </w:r>
      <w:r w:rsidR="00D75745" w:rsidRPr="008205D4">
        <w:rPr>
          <w:lang w:val="hr-HR"/>
        </w:rPr>
        <w:t>Ručak i odlazak sudionika</w:t>
      </w:r>
      <w:r w:rsidR="003253C3" w:rsidRPr="008205D4">
        <w:rPr>
          <w:lang w:val="hr-HR"/>
        </w:rPr>
        <w:t xml:space="preserve"> (</w:t>
      </w:r>
      <w:r w:rsidR="00D75745" w:rsidRPr="008205D4">
        <w:rPr>
          <w:lang w:val="hr-HR"/>
        </w:rPr>
        <w:t>osim članova Upravnog odbora</w:t>
      </w:r>
      <w:r w:rsidR="003253C3" w:rsidRPr="008205D4">
        <w:rPr>
          <w:lang w:val="hr-HR"/>
        </w:rPr>
        <w:t>)</w:t>
      </w:r>
    </w:p>
    <w:p w14:paraId="1CC9835D" w14:textId="0B0011B0" w:rsidR="000525B0" w:rsidRPr="008205D4" w:rsidRDefault="0143E084" w:rsidP="000525B0">
      <w:pPr>
        <w:ind w:firstLine="6"/>
        <w:rPr>
          <w:lang w:val="hr-HR"/>
        </w:rPr>
      </w:pPr>
      <w:r w:rsidRPr="0143E084">
        <w:rPr>
          <w:lang w:val="hr-HR"/>
        </w:rPr>
        <w:t xml:space="preserve">----------------------------------------------------------------------------------------------------------------- </w:t>
      </w:r>
    </w:p>
    <w:p w14:paraId="79C13D68" w14:textId="047AD1A7" w:rsidR="0006192A" w:rsidRPr="008205D4" w:rsidRDefault="000525B0" w:rsidP="0006192A">
      <w:pPr>
        <w:ind w:left="2124" w:hanging="2124"/>
        <w:rPr>
          <w:lang w:val="hr-HR"/>
        </w:rPr>
      </w:pPr>
      <w:r w:rsidRPr="63887803">
        <w:rPr>
          <w:b/>
          <w:bCs/>
          <w:lang w:val="hr-HR"/>
        </w:rPr>
        <w:t>1</w:t>
      </w:r>
      <w:r w:rsidR="00EA63BC" w:rsidRPr="63887803">
        <w:rPr>
          <w:b/>
          <w:bCs/>
          <w:lang w:val="hr-HR"/>
        </w:rPr>
        <w:t>4</w:t>
      </w:r>
      <w:r w:rsidR="003253C3" w:rsidRPr="63887803">
        <w:rPr>
          <w:b/>
          <w:bCs/>
          <w:lang w:val="hr-HR"/>
        </w:rPr>
        <w:t>.0</w:t>
      </w:r>
      <w:r w:rsidRPr="63887803">
        <w:rPr>
          <w:b/>
          <w:bCs/>
          <w:lang w:val="hr-HR"/>
        </w:rPr>
        <w:t>0 –1</w:t>
      </w:r>
      <w:r w:rsidR="00EA63BC" w:rsidRPr="63887803">
        <w:rPr>
          <w:b/>
          <w:bCs/>
          <w:lang w:val="hr-HR"/>
        </w:rPr>
        <w:t>7</w:t>
      </w:r>
      <w:r w:rsidRPr="63887803">
        <w:rPr>
          <w:b/>
          <w:bCs/>
          <w:lang w:val="hr-HR"/>
        </w:rPr>
        <w:t>.00</w:t>
      </w:r>
      <w:r w:rsidRPr="008205D4">
        <w:rPr>
          <w:lang w:val="hr-HR"/>
        </w:rPr>
        <w:tab/>
      </w:r>
      <w:r w:rsidR="00D75745" w:rsidRPr="63887803">
        <w:rPr>
          <w:b/>
          <w:bCs/>
          <w:lang w:val="hr-HR"/>
        </w:rPr>
        <w:t>Sastanak Upravnog odbora</w:t>
      </w:r>
      <w:r w:rsidR="0006192A" w:rsidRPr="008205D4">
        <w:rPr>
          <w:lang w:val="hr-HR"/>
        </w:rPr>
        <w:t xml:space="preserve"> </w:t>
      </w:r>
    </w:p>
    <w:p w14:paraId="055DA895" w14:textId="541C06E8" w:rsidR="00EE6999" w:rsidRPr="008205D4" w:rsidRDefault="0143E084" w:rsidP="00B01D3E">
      <w:pPr>
        <w:ind w:left="2124"/>
        <w:jc w:val="both"/>
        <w:rPr>
          <w:lang w:val="hr-HR"/>
        </w:rPr>
      </w:pPr>
      <w:r w:rsidRPr="0143E084">
        <w:rPr>
          <w:lang w:val="hr-HR"/>
        </w:rPr>
        <w:t>(samo članovi, promatrači dobrodošli). Program će se dostaviti posebno.</w:t>
      </w:r>
    </w:p>
    <w:p w14:paraId="39C3086C" w14:textId="77777777" w:rsidR="004A4DF5" w:rsidRPr="008205D4" w:rsidRDefault="004A4DF5" w:rsidP="00B01D3E">
      <w:pPr>
        <w:ind w:left="2124"/>
        <w:jc w:val="both"/>
        <w:rPr>
          <w:lang w:val="hr-HR"/>
        </w:rPr>
      </w:pPr>
    </w:p>
    <w:p w14:paraId="5241D3B0" w14:textId="13CC5A51" w:rsidR="00D75745" w:rsidRPr="008205D4" w:rsidRDefault="0143E084" w:rsidP="0143E084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143E084">
        <w:rPr>
          <w:rFonts w:ascii="Times New Roman" w:eastAsia="Times New Roman" w:hAnsi="Times New Roman" w:cs="Times New Roman"/>
          <w:sz w:val="24"/>
          <w:szCs w:val="24"/>
          <w:lang w:val="hr-HR"/>
        </w:rPr>
        <w:t>Od Upravnog odbora tražit će se da odobri napredovanje izrade Strategije PEMPAL-a za razdoblje 2017.‒2012. To će uključivati odluke o pokrivanju troškova i financiranju, prikupljanje priča uspješnica i metodologiju izvještavanja, mehanizme savjetovanja te komunikacijski i marketinški plan</w:t>
      </w:r>
    </w:p>
    <w:p w14:paraId="751921E2" w14:textId="59A776C1" w:rsidR="00A229CD" w:rsidRPr="008205D4" w:rsidRDefault="0143E084" w:rsidP="0006192A">
      <w:pPr>
        <w:rPr>
          <w:b/>
          <w:lang w:val="hr-HR"/>
        </w:rPr>
      </w:pPr>
      <w:r w:rsidRPr="0143E084">
        <w:rPr>
          <w:b/>
          <w:bCs/>
          <w:lang w:val="hr-HR"/>
        </w:rPr>
        <w:t>Odlazak preostalih sudionika rano/kasno navečer ili u subotu, 16. srpnja</w:t>
      </w:r>
    </w:p>
    <w:p w14:paraId="45CB830F" w14:textId="01CDCFE1" w:rsidR="000525B0" w:rsidRPr="008205D4" w:rsidRDefault="0143E084" w:rsidP="00374E14">
      <w:pPr>
        <w:pBdr>
          <w:bottom w:val="single" w:sz="6" w:space="1" w:color="auto"/>
        </w:pBdr>
        <w:ind w:left="3" w:firstLine="3"/>
        <w:rPr>
          <w:lang w:val="hr-HR"/>
        </w:rPr>
      </w:pPr>
      <w:r w:rsidRPr="0143E084">
        <w:rPr>
          <w:lang w:val="hr-HR"/>
        </w:rPr>
        <w:t>-----------------------------------------------------------------------------------------------------------------</w:t>
      </w:r>
    </w:p>
    <w:p w14:paraId="00A002CD" w14:textId="77777777" w:rsidR="00EA63BC" w:rsidRPr="008205D4" w:rsidRDefault="00EA63BC">
      <w:pPr>
        <w:rPr>
          <w:b/>
          <w:lang w:val="hr-HR"/>
        </w:rPr>
      </w:pPr>
    </w:p>
    <w:p w14:paraId="7C94CE39" w14:textId="77F3B6A2" w:rsidR="003A2EB3" w:rsidRPr="00162F75" w:rsidRDefault="0143E084" w:rsidP="00162F75">
      <w:pPr>
        <w:rPr>
          <w:b/>
          <w:lang w:val="hr-HR"/>
        </w:rPr>
      </w:pPr>
      <w:r w:rsidRPr="0143E084">
        <w:rPr>
          <w:lang w:val="hr-HR"/>
        </w:rPr>
        <w:t xml:space="preserve"> </w:t>
      </w:r>
    </w:p>
    <w:p w14:paraId="65B5568D" w14:textId="78C0813C" w:rsidR="00097496" w:rsidRPr="00F67A45" w:rsidRDefault="00097496" w:rsidP="00F67A45">
      <w:pPr>
        <w:tabs>
          <w:tab w:val="left" w:pos="90"/>
        </w:tabs>
        <w:spacing w:before="240"/>
        <w:jc w:val="both"/>
        <w:rPr>
          <w:lang w:val="hr-HR"/>
        </w:rPr>
      </w:pPr>
    </w:p>
    <w:sectPr w:rsidR="00097496" w:rsidRPr="00F67A45" w:rsidSect="000673B5">
      <w:headerReference w:type="default" r:id="rId8"/>
      <w:footerReference w:type="default" r:id="rId9"/>
      <w:pgSz w:w="12240" w:h="15840"/>
      <w:pgMar w:top="1350" w:right="1584" w:bottom="16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28ACB" w14:textId="77777777" w:rsidR="00387696" w:rsidRDefault="00387696">
      <w:r>
        <w:separator/>
      </w:r>
    </w:p>
  </w:endnote>
  <w:endnote w:type="continuationSeparator" w:id="0">
    <w:p w14:paraId="514C20CE" w14:textId="77777777" w:rsidR="00387696" w:rsidRDefault="0038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,Times New Roman,Calib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71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C724E" w14:textId="77777777" w:rsidR="00D75745" w:rsidRDefault="00D757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E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3A23D5" w14:textId="77777777" w:rsidR="00D75745" w:rsidRDefault="00D75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FB55F" w14:textId="77777777" w:rsidR="00387696" w:rsidRDefault="00387696">
      <w:r>
        <w:separator/>
      </w:r>
    </w:p>
  </w:footnote>
  <w:footnote w:type="continuationSeparator" w:id="0">
    <w:p w14:paraId="37AE5FF2" w14:textId="77777777" w:rsidR="00387696" w:rsidRDefault="00387696">
      <w:r>
        <w:continuationSeparator/>
      </w:r>
    </w:p>
  </w:footnote>
  <w:footnote w:id="1">
    <w:p w14:paraId="170DAA6C" w14:textId="77430E35" w:rsidR="00D75745" w:rsidRPr="00546F6C" w:rsidRDefault="00D75745" w:rsidP="009052CA">
      <w:pPr>
        <w:pStyle w:val="FootnoteText"/>
        <w:jc w:val="both"/>
        <w:rPr>
          <w:lang w:val="hr-HR"/>
        </w:rPr>
      </w:pPr>
      <w:r w:rsidRPr="00546F6C">
        <w:rPr>
          <w:rStyle w:val="FootnoteReference"/>
          <w:lang w:val="hr-HR"/>
        </w:rPr>
        <w:footnoteRef/>
      </w:r>
      <w:r w:rsidR="003505F3">
        <w:rPr>
          <w:lang w:val="hr-HR"/>
        </w:rPr>
        <w:t xml:space="preserve"> Ovaj se</w:t>
      </w:r>
      <w:r w:rsidRPr="00546F6C">
        <w:rPr>
          <w:lang w:val="hr-HR"/>
        </w:rPr>
        <w:t xml:space="preserve"> dokument </w:t>
      </w:r>
      <w:r w:rsidR="005A0B89">
        <w:rPr>
          <w:lang w:val="hr-HR"/>
        </w:rPr>
        <w:t>je dostavljen</w:t>
      </w:r>
      <w:r w:rsidR="003505F3">
        <w:rPr>
          <w:lang w:val="hr-HR"/>
        </w:rPr>
        <w:t xml:space="preserve"> </w:t>
      </w:r>
      <w:r w:rsidRPr="00546F6C">
        <w:rPr>
          <w:lang w:val="hr-HR"/>
        </w:rPr>
        <w:t>kao dio</w:t>
      </w:r>
      <w:r w:rsidR="003505F3">
        <w:rPr>
          <w:lang w:val="hr-HR"/>
        </w:rPr>
        <w:t xml:space="preserve"> pozadinskih</w:t>
      </w:r>
      <w:r w:rsidRPr="00546F6C">
        <w:rPr>
          <w:lang w:val="hr-HR"/>
        </w:rPr>
        <w:t xml:space="preserve"> materijala za </w:t>
      </w:r>
      <w:r w:rsidR="003505F3">
        <w:rPr>
          <w:lang w:val="hr-HR"/>
        </w:rPr>
        <w:t xml:space="preserve">pripremu za </w:t>
      </w:r>
      <w:r w:rsidRPr="00546F6C">
        <w:rPr>
          <w:lang w:val="hr-HR"/>
        </w:rPr>
        <w:t>sastanak.</w:t>
      </w:r>
    </w:p>
  </w:footnote>
  <w:footnote w:id="2">
    <w:p w14:paraId="2323A96D" w14:textId="2AD438B7" w:rsidR="00D75745" w:rsidRPr="00546F6C" w:rsidRDefault="00D75745" w:rsidP="009052CA">
      <w:pPr>
        <w:pStyle w:val="FootnoteText"/>
        <w:jc w:val="both"/>
        <w:rPr>
          <w:lang w:val="hr-HR"/>
        </w:rPr>
      </w:pPr>
      <w:r w:rsidRPr="00546F6C">
        <w:rPr>
          <w:rStyle w:val="FootnoteReference"/>
          <w:lang w:val="hr-HR"/>
        </w:rPr>
        <w:footnoteRef/>
      </w:r>
      <w:r w:rsidRPr="00546F6C">
        <w:rPr>
          <w:lang w:val="hr-HR"/>
        </w:rPr>
        <w:t xml:space="preserve"> Tim aktivnostima koordinirala je i nadzirala ih Elena Nikulina (voditeljica tima PEMPAL-a) uz podršku Deanne Aubrey (strateška savjetnica PEMPAL-a) za pripremanje ključnih tehničkih </w:t>
      </w:r>
      <w:r w:rsidR="008C54E4">
        <w:rPr>
          <w:lang w:val="hr-HR"/>
        </w:rPr>
        <w:t>podnesaka</w:t>
      </w:r>
      <w:r w:rsidR="008C54E4" w:rsidRPr="00546F6C">
        <w:rPr>
          <w:lang w:val="hr-HR"/>
        </w:rPr>
        <w:t xml:space="preserve"> </w:t>
      </w:r>
      <w:r w:rsidRPr="00546F6C">
        <w:rPr>
          <w:lang w:val="hr-HR"/>
        </w:rPr>
        <w:t>i administrativnu podršku Ekaterine A Zaleeve (Tajništvo PEMPAL-a). U sastavu pod</w:t>
      </w:r>
      <w:r w:rsidR="008C54E4">
        <w:rPr>
          <w:lang w:val="hr-HR"/>
        </w:rPr>
        <w:t>skupine</w:t>
      </w:r>
      <w:r w:rsidRPr="00546F6C">
        <w:rPr>
          <w:lang w:val="hr-HR"/>
        </w:rPr>
        <w:t xml:space="preserve"> za strateške ciljeve i okvir rezultata bili su: Anna Valkova, Nino Tchelishvili, Elena Nikulina, Naida </w:t>
      </w:r>
      <w:r w:rsidR="009052CA">
        <w:rPr>
          <w:lang w:val="hr-HR"/>
        </w:rPr>
        <w:t>Čaršimamović</w:t>
      </w:r>
      <w:r w:rsidR="00581007">
        <w:rPr>
          <w:lang w:val="hr-HR"/>
        </w:rPr>
        <w:t>, Deanna Aubrey,</w:t>
      </w:r>
      <w:r w:rsidRPr="00546F6C">
        <w:rPr>
          <w:lang w:val="hr-HR"/>
        </w:rPr>
        <w:t xml:space="preserve"> a pod</w:t>
      </w:r>
      <w:r w:rsidR="008C54E4">
        <w:rPr>
          <w:lang w:val="hr-HR"/>
        </w:rPr>
        <w:t>skupine</w:t>
      </w:r>
      <w:r w:rsidRPr="00546F6C">
        <w:rPr>
          <w:lang w:val="hr-HR"/>
        </w:rPr>
        <w:t xml:space="preserve"> za troškovne mogućnosti i scenarije financiranja: Irene Frei, Elena Nikulina, Marius Koen, Deanna Aubrey.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2F153" w14:textId="1FA2C28B" w:rsidR="00D75745" w:rsidRPr="00E86203" w:rsidRDefault="00D75745" w:rsidP="00994867">
    <w:pPr>
      <w:pStyle w:val="Header"/>
      <w:widowControl w:val="0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0E1A19" wp14:editId="320C157D">
          <wp:simplePos x="0" y="0"/>
          <wp:positionH relativeFrom="margin">
            <wp:posOffset>0</wp:posOffset>
          </wp:positionH>
          <wp:positionV relativeFrom="margin">
            <wp:posOffset>-774700</wp:posOffset>
          </wp:positionV>
          <wp:extent cx="5951855" cy="619125"/>
          <wp:effectExtent l="0" t="0" r="0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E60"/>
    <w:multiLevelType w:val="hybridMultilevel"/>
    <w:tmpl w:val="F7A41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05444"/>
    <w:multiLevelType w:val="hybridMultilevel"/>
    <w:tmpl w:val="15B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D8B"/>
    <w:multiLevelType w:val="hybridMultilevel"/>
    <w:tmpl w:val="9A32DD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2C6526"/>
    <w:multiLevelType w:val="hybridMultilevel"/>
    <w:tmpl w:val="95CA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2261"/>
    <w:multiLevelType w:val="hybridMultilevel"/>
    <w:tmpl w:val="2E783358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8A30701"/>
    <w:multiLevelType w:val="hybridMultilevel"/>
    <w:tmpl w:val="B476C382"/>
    <w:lvl w:ilvl="0" w:tplc="22E4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6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71019"/>
    <w:multiLevelType w:val="hybridMultilevel"/>
    <w:tmpl w:val="43822948"/>
    <w:lvl w:ilvl="0" w:tplc="7FE61D76">
      <w:start w:val="1"/>
      <w:numFmt w:val="decimal"/>
      <w:lvlText w:val="E%1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20C42"/>
    <w:multiLevelType w:val="hybridMultilevel"/>
    <w:tmpl w:val="10AA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A171B"/>
    <w:multiLevelType w:val="hybridMultilevel"/>
    <w:tmpl w:val="51E6671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0E0963"/>
    <w:multiLevelType w:val="hybridMultilevel"/>
    <w:tmpl w:val="B0786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642EFC"/>
    <w:multiLevelType w:val="hybridMultilevel"/>
    <w:tmpl w:val="6DF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873EB"/>
    <w:multiLevelType w:val="hybridMultilevel"/>
    <w:tmpl w:val="ADAA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5C87"/>
    <w:multiLevelType w:val="hybridMultilevel"/>
    <w:tmpl w:val="DAD4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911B3"/>
    <w:multiLevelType w:val="hybridMultilevel"/>
    <w:tmpl w:val="53846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274804"/>
    <w:multiLevelType w:val="hybridMultilevel"/>
    <w:tmpl w:val="FD36924E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20384522"/>
    <w:multiLevelType w:val="hybridMultilevel"/>
    <w:tmpl w:val="16F06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C53FF0"/>
    <w:multiLevelType w:val="hybridMultilevel"/>
    <w:tmpl w:val="95CA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60454"/>
    <w:multiLevelType w:val="hybridMultilevel"/>
    <w:tmpl w:val="5DAE6A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F8093C"/>
    <w:multiLevelType w:val="hybridMultilevel"/>
    <w:tmpl w:val="D69499EE"/>
    <w:lvl w:ilvl="0" w:tplc="4E687D2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9F44396"/>
    <w:multiLevelType w:val="hybridMultilevel"/>
    <w:tmpl w:val="9F4CB7C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2D9F7B73"/>
    <w:multiLevelType w:val="hybridMultilevel"/>
    <w:tmpl w:val="806A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B73AD4"/>
    <w:multiLevelType w:val="hybridMultilevel"/>
    <w:tmpl w:val="22325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9437EE"/>
    <w:multiLevelType w:val="multilevel"/>
    <w:tmpl w:val="68B6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CBB03F8"/>
    <w:multiLevelType w:val="hybridMultilevel"/>
    <w:tmpl w:val="8FA2C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7675E"/>
    <w:multiLevelType w:val="hybridMultilevel"/>
    <w:tmpl w:val="499A267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40793667"/>
    <w:multiLevelType w:val="hybridMultilevel"/>
    <w:tmpl w:val="BA0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C4C60"/>
    <w:multiLevelType w:val="hybridMultilevel"/>
    <w:tmpl w:val="005E666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3D208B1"/>
    <w:multiLevelType w:val="hybridMultilevel"/>
    <w:tmpl w:val="2B4A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9A108B"/>
    <w:multiLevelType w:val="hybridMultilevel"/>
    <w:tmpl w:val="D0BEBEB4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4E0304AC"/>
    <w:multiLevelType w:val="hybridMultilevel"/>
    <w:tmpl w:val="03C03B14"/>
    <w:lvl w:ilvl="0" w:tplc="4E687D2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0" w15:restartNumberingAfterBreak="0">
    <w:nsid w:val="534B2F85"/>
    <w:multiLevelType w:val="hybridMultilevel"/>
    <w:tmpl w:val="B3F2DB58"/>
    <w:lvl w:ilvl="0" w:tplc="50009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3238"/>
    <w:multiLevelType w:val="hybridMultilevel"/>
    <w:tmpl w:val="6F14D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664F1"/>
    <w:multiLevelType w:val="hybridMultilevel"/>
    <w:tmpl w:val="28B61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94301"/>
    <w:multiLevelType w:val="hybridMultilevel"/>
    <w:tmpl w:val="8CC61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53307A"/>
    <w:multiLevelType w:val="hybridMultilevel"/>
    <w:tmpl w:val="F190C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8341D4"/>
    <w:multiLevelType w:val="hybridMultilevel"/>
    <w:tmpl w:val="857C725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61525325"/>
    <w:multiLevelType w:val="hybridMultilevel"/>
    <w:tmpl w:val="E9A4E7E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5F65F55"/>
    <w:multiLevelType w:val="hybridMultilevel"/>
    <w:tmpl w:val="F4A27848"/>
    <w:lvl w:ilvl="0" w:tplc="4E687D2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7C259D5"/>
    <w:multiLevelType w:val="hybridMultilevel"/>
    <w:tmpl w:val="95CADCA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B031242"/>
    <w:multiLevelType w:val="hybridMultilevel"/>
    <w:tmpl w:val="2536DD6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3653395"/>
    <w:multiLevelType w:val="hybridMultilevel"/>
    <w:tmpl w:val="B9F6A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A47DD5"/>
    <w:multiLevelType w:val="hybridMultilevel"/>
    <w:tmpl w:val="34BE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6351F"/>
    <w:multiLevelType w:val="hybridMultilevel"/>
    <w:tmpl w:val="3AB8331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8"/>
  </w:num>
  <w:num w:numId="4">
    <w:abstractNumId w:val="13"/>
  </w:num>
  <w:num w:numId="5">
    <w:abstractNumId w:val="29"/>
  </w:num>
  <w:num w:numId="6">
    <w:abstractNumId w:val="6"/>
  </w:num>
  <w:num w:numId="7">
    <w:abstractNumId w:val="11"/>
  </w:num>
  <w:num w:numId="8">
    <w:abstractNumId w:val="18"/>
  </w:num>
  <w:num w:numId="9">
    <w:abstractNumId w:val="37"/>
  </w:num>
  <w:num w:numId="10">
    <w:abstractNumId w:val="38"/>
  </w:num>
  <w:num w:numId="11">
    <w:abstractNumId w:val="32"/>
  </w:num>
  <w:num w:numId="12">
    <w:abstractNumId w:val="9"/>
  </w:num>
  <w:num w:numId="13">
    <w:abstractNumId w:val="31"/>
  </w:num>
  <w:num w:numId="14">
    <w:abstractNumId w:val="10"/>
  </w:num>
  <w:num w:numId="15">
    <w:abstractNumId w:val="7"/>
  </w:num>
  <w:num w:numId="16">
    <w:abstractNumId w:val="30"/>
  </w:num>
  <w:num w:numId="17">
    <w:abstractNumId w:val="2"/>
  </w:num>
  <w:num w:numId="18">
    <w:abstractNumId w:val="27"/>
  </w:num>
  <w:num w:numId="19">
    <w:abstractNumId w:val="0"/>
  </w:num>
  <w:num w:numId="20">
    <w:abstractNumId w:val="24"/>
  </w:num>
  <w:num w:numId="21">
    <w:abstractNumId w:val="20"/>
  </w:num>
  <w:num w:numId="22">
    <w:abstractNumId w:val="33"/>
  </w:num>
  <w:num w:numId="23">
    <w:abstractNumId w:val="15"/>
  </w:num>
  <w:num w:numId="24">
    <w:abstractNumId w:val="21"/>
  </w:num>
  <w:num w:numId="25">
    <w:abstractNumId w:val="25"/>
  </w:num>
  <w:num w:numId="26">
    <w:abstractNumId w:val="3"/>
  </w:num>
  <w:num w:numId="27">
    <w:abstractNumId w:val="16"/>
  </w:num>
  <w:num w:numId="28">
    <w:abstractNumId w:val="26"/>
  </w:num>
  <w:num w:numId="29">
    <w:abstractNumId w:val="4"/>
  </w:num>
  <w:num w:numId="30">
    <w:abstractNumId w:val="28"/>
  </w:num>
  <w:num w:numId="31">
    <w:abstractNumId w:val="19"/>
  </w:num>
  <w:num w:numId="32">
    <w:abstractNumId w:val="40"/>
  </w:num>
  <w:num w:numId="33">
    <w:abstractNumId w:val="36"/>
  </w:num>
  <w:num w:numId="34">
    <w:abstractNumId w:val="35"/>
  </w:num>
  <w:num w:numId="35">
    <w:abstractNumId w:val="1"/>
  </w:num>
  <w:num w:numId="36">
    <w:abstractNumId w:val="22"/>
  </w:num>
  <w:num w:numId="37">
    <w:abstractNumId w:val="5"/>
  </w:num>
  <w:num w:numId="38">
    <w:abstractNumId w:val="12"/>
  </w:num>
  <w:num w:numId="39">
    <w:abstractNumId w:val="41"/>
  </w:num>
  <w:num w:numId="40">
    <w:abstractNumId w:val="34"/>
  </w:num>
  <w:num w:numId="41">
    <w:abstractNumId w:val="39"/>
  </w:num>
  <w:num w:numId="42">
    <w:abstractNumId w:val="1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3F"/>
    <w:rsid w:val="00002718"/>
    <w:rsid w:val="00003631"/>
    <w:rsid w:val="0000393B"/>
    <w:rsid w:val="00003C25"/>
    <w:rsid w:val="00005324"/>
    <w:rsid w:val="00007A8C"/>
    <w:rsid w:val="00011C94"/>
    <w:rsid w:val="00011E14"/>
    <w:rsid w:val="0001281E"/>
    <w:rsid w:val="00012981"/>
    <w:rsid w:val="0001334E"/>
    <w:rsid w:val="00013774"/>
    <w:rsid w:val="0001527C"/>
    <w:rsid w:val="000152B0"/>
    <w:rsid w:val="00023B6B"/>
    <w:rsid w:val="00024C9A"/>
    <w:rsid w:val="0002685B"/>
    <w:rsid w:val="00027CFA"/>
    <w:rsid w:val="00031295"/>
    <w:rsid w:val="00034C2C"/>
    <w:rsid w:val="0003508B"/>
    <w:rsid w:val="00037530"/>
    <w:rsid w:val="00040CCA"/>
    <w:rsid w:val="0004138D"/>
    <w:rsid w:val="000443C9"/>
    <w:rsid w:val="000455CC"/>
    <w:rsid w:val="000525B0"/>
    <w:rsid w:val="00052EE0"/>
    <w:rsid w:val="000560AF"/>
    <w:rsid w:val="00056A1A"/>
    <w:rsid w:val="000612E9"/>
    <w:rsid w:val="0006192A"/>
    <w:rsid w:val="0006288C"/>
    <w:rsid w:val="00063904"/>
    <w:rsid w:val="00064F63"/>
    <w:rsid w:val="000673B5"/>
    <w:rsid w:val="00067995"/>
    <w:rsid w:val="00067DC6"/>
    <w:rsid w:val="00067FD8"/>
    <w:rsid w:val="00075F20"/>
    <w:rsid w:val="000762FC"/>
    <w:rsid w:val="000779A2"/>
    <w:rsid w:val="00077AAE"/>
    <w:rsid w:val="00077FE9"/>
    <w:rsid w:val="000800F5"/>
    <w:rsid w:val="0008277E"/>
    <w:rsid w:val="00084191"/>
    <w:rsid w:val="000852A4"/>
    <w:rsid w:val="0008736F"/>
    <w:rsid w:val="00087429"/>
    <w:rsid w:val="00087F77"/>
    <w:rsid w:val="00093BF4"/>
    <w:rsid w:val="00096A96"/>
    <w:rsid w:val="00097496"/>
    <w:rsid w:val="000A1C1B"/>
    <w:rsid w:val="000A2655"/>
    <w:rsid w:val="000A2A4B"/>
    <w:rsid w:val="000A4AD4"/>
    <w:rsid w:val="000A5CD5"/>
    <w:rsid w:val="000A65E1"/>
    <w:rsid w:val="000B0BB0"/>
    <w:rsid w:val="000B14CA"/>
    <w:rsid w:val="000B220B"/>
    <w:rsid w:val="000B35FB"/>
    <w:rsid w:val="000B3928"/>
    <w:rsid w:val="000C41D7"/>
    <w:rsid w:val="000C5B93"/>
    <w:rsid w:val="000D5C24"/>
    <w:rsid w:val="000E286A"/>
    <w:rsid w:val="000F0EDD"/>
    <w:rsid w:val="000F2470"/>
    <w:rsid w:val="000F3AE2"/>
    <w:rsid w:val="000F6094"/>
    <w:rsid w:val="000F6EB8"/>
    <w:rsid w:val="000F7614"/>
    <w:rsid w:val="00100C2D"/>
    <w:rsid w:val="00105218"/>
    <w:rsid w:val="001066C8"/>
    <w:rsid w:val="00107CF8"/>
    <w:rsid w:val="00110862"/>
    <w:rsid w:val="00110BD9"/>
    <w:rsid w:val="001129ED"/>
    <w:rsid w:val="001167EE"/>
    <w:rsid w:val="0011686F"/>
    <w:rsid w:val="00117189"/>
    <w:rsid w:val="001176B4"/>
    <w:rsid w:val="001206AF"/>
    <w:rsid w:val="001215AF"/>
    <w:rsid w:val="00121753"/>
    <w:rsid w:val="00124A2C"/>
    <w:rsid w:val="00127974"/>
    <w:rsid w:val="0013090A"/>
    <w:rsid w:val="001326C8"/>
    <w:rsid w:val="001326F4"/>
    <w:rsid w:val="0013314B"/>
    <w:rsid w:val="001334AE"/>
    <w:rsid w:val="0013396C"/>
    <w:rsid w:val="00133A94"/>
    <w:rsid w:val="00136A95"/>
    <w:rsid w:val="0013754D"/>
    <w:rsid w:val="00137FC7"/>
    <w:rsid w:val="001460BB"/>
    <w:rsid w:val="001467A2"/>
    <w:rsid w:val="0015006C"/>
    <w:rsid w:val="0015106C"/>
    <w:rsid w:val="001515C3"/>
    <w:rsid w:val="0015475F"/>
    <w:rsid w:val="00161A47"/>
    <w:rsid w:val="00162461"/>
    <w:rsid w:val="00162F75"/>
    <w:rsid w:val="00163D13"/>
    <w:rsid w:val="00165C4D"/>
    <w:rsid w:val="001664D0"/>
    <w:rsid w:val="001667A8"/>
    <w:rsid w:val="00167483"/>
    <w:rsid w:val="001701D6"/>
    <w:rsid w:val="00172B34"/>
    <w:rsid w:val="001739FE"/>
    <w:rsid w:val="0017799C"/>
    <w:rsid w:val="00177A4C"/>
    <w:rsid w:val="0018007D"/>
    <w:rsid w:val="00182DCC"/>
    <w:rsid w:val="00184206"/>
    <w:rsid w:val="001850E5"/>
    <w:rsid w:val="0018705B"/>
    <w:rsid w:val="001924FA"/>
    <w:rsid w:val="00193A96"/>
    <w:rsid w:val="00194BAC"/>
    <w:rsid w:val="001959A3"/>
    <w:rsid w:val="001966DC"/>
    <w:rsid w:val="001A0665"/>
    <w:rsid w:val="001A08B6"/>
    <w:rsid w:val="001A2F06"/>
    <w:rsid w:val="001A2F35"/>
    <w:rsid w:val="001A3BA6"/>
    <w:rsid w:val="001A57A3"/>
    <w:rsid w:val="001B06C7"/>
    <w:rsid w:val="001B07D5"/>
    <w:rsid w:val="001B148B"/>
    <w:rsid w:val="001B3E10"/>
    <w:rsid w:val="001C75AB"/>
    <w:rsid w:val="001C7965"/>
    <w:rsid w:val="001D034A"/>
    <w:rsid w:val="001D21D4"/>
    <w:rsid w:val="001D4A2F"/>
    <w:rsid w:val="001D75B6"/>
    <w:rsid w:val="001E3671"/>
    <w:rsid w:val="001E6883"/>
    <w:rsid w:val="001E79AC"/>
    <w:rsid w:val="001F05AC"/>
    <w:rsid w:val="001F3F5A"/>
    <w:rsid w:val="001F4D9F"/>
    <w:rsid w:val="001F5BD2"/>
    <w:rsid w:val="0020442B"/>
    <w:rsid w:val="00210597"/>
    <w:rsid w:val="00213136"/>
    <w:rsid w:val="002176FD"/>
    <w:rsid w:val="00217BC0"/>
    <w:rsid w:val="00221D16"/>
    <w:rsid w:val="0022309A"/>
    <w:rsid w:val="0022486F"/>
    <w:rsid w:val="00224EB9"/>
    <w:rsid w:val="002259DE"/>
    <w:rsid w:val="00225D5D"/>
    <w:rsid w:val="00226486"/>
    <w:rsid w:val="00230A9A"/>
    <w:rsid w:val="00231FAA"/>
    <w:rsid w:val="00236C2B"/>
    <w:rsid w:val="002373EE"/>
    <w:rsid w:val="002377B9"/>
    <w:rsid w:val="00240C10"/>
    <w:rsid w:val="00245612"/>
    <w:rsid w:val="0024700D"/>
    <w:rsid w:val="00250747"/>
    <w:rsid w:val="00250C24"/>
    <w:rsid w:val="00252F79"/>
    <w:rsid w:val="0025312C"/>
    <w:rsid w:val="00254843"/>
    <w:rsid w:val="002566BF"/>
    <w:rsid w:val="00257EA6"/>
    <w:rsid w:val="0026331D"/>
    <w:rsid w:val="00265CFC"/>
    <w:rsid w:val="00267CF8"/>
    <w:rsid w:val="0027256A"/>
    <w:rsid w:val="002728EB"/>
    <w:rsid w:val="00273175"/>
    <w:rsid w:val="00273B76"/>
    <w:rsid w:val="00275F6E"/>
    <w:rsid w:val="0028023D"/>
    <w:rsid w:val="00284EA6"/>
    <w:rsid w:val="00285B95"/>
    <w:rsid w:val="00291C16"/>
    <w:rsid w:val="00292029"/>
    <w:rsid w:val="00292C18"/>
    <w:rsid w:val="00293AEE"/>
    <w:rsid w:val="00293E6E"/>
    <w:rsid w:val="002A141A"/>
    <w:rsid w:val="002A22A1"/>
    <w:rsid w:val="002A28BA"/>
    <w:rsid w:val="002A2AF0"/>
    <w:rsid w:val="002A7CBA"/>
    <w:rsid w:val="002B0D72"/>
    <w:rsid w:val="002B2EFD"/>
    <w:rsid w:val="002B4DFB"/>
    <w:rsid w:val="002B60BA"/>
    <w:rsid w:val="002C6215"/>
    <w:rsid w:val="002D1699"/>
    <w:rsid w:val="002E5E06"/>
    <w:rsid w:val="002E7AE3"/>
    <w:rsid w:val="002F0E48"/>
    <w:rsid w:val="002F2353"/>
    <w:rsid w:val="002F258E"/>
    <w:rsid w:val="002F27F9"/>
    <w:rsid w:val="002F2E1E"/>
    <w:rsid w:val="002F301B"/>
    <w:rsid w:val="002F36A8"/>
    <w:rsid w:val="002F6448"/>
    <w:rsid w:val="002F713E"/>
    <w:rsid w:val="00302256"/>
    <w:rsid w:val="00302F27"/>
    <w:rsid w:val="0030436C"/>
    <w:rsid w:val="00304ABA"/>
    <w:rsid w:val="00305738"/>
    <w:rsid w:val="00306816"/>
    <w:rsid w:val="00310CE6"/>
    <w:rsid w:val="0031561E"/>
    <w:rsid w:val="0031743D"/>
    <w:rsid w:val="0032047D"/>
    <w:rsid w:val="00321DF8"/>
    <w:rsid w:val="0032499B"/>
    <w:rsid w:val="003253C3"/>
    <w:rsid w:val="00325E23"/>
    <w:rsid w:val="003312A2"/>
    <w:rsid w:val="00333D9A"/>
    <w:rsid w:val="00335B9A"/>
    <w:rsid w:val="003367C0"/>
    <w:rsid w:val="00341047"/>
    <w:rsid w:val="00341C71"/>
    <w:rsid w:val="0034675D"/>
    <w:rsid w:val="00347FD0"/>
    <w:rsid w:val="003505F3"/>
    <w:rsid w:val="0035296C"/>
    <w:rsid w:val="003542C1"/>
    <w:rsid w:val="003574F7"/>
    <w:rsid w:val="00361CEF"/>
    <w:rsid w:val="00364A48"/>
    <w:rsid w:val="0036582E"/>
    <w:rsid w:val="00370258"/>
    <w:rsid w:val="00370895"/>
    <w:rsid w:val="00372115"/>
    <w:rsid w:val="00372DEA"/>
    <w:rsid w:val="00374E14"/>
    <w:rsid w:val="00375686"/>
    <w:rsid w:val="00376B05"/>
    <w:rsid w:val="00377966"/>
    <w:rsid w:val="0038322B"/>
    <w:rsid w:val="00384756"/>
    <w:rsid w:val="00384F54"/>
    <w:rsid w:val="00387696"/>
    <w:rsid w:val="0039024E"/>
    <w:rsid w:val="003905C8"/>
    <w:rsid w:val="00391371"/>
    <w:rsid w:val="00392CFB"/>
    <w:rsid w:val="00392FF9"/>
    <w:rsid w:val="003932E1"/>
    <w:rsid w:val="00395D6B"/>
    <w:rsid w:val="00396DD0"/>
    <w:rsid w:val="003A0A6F"/>
    <w:rsid w:val="003A205F"/>
    <w:rsid w:val="003A29A5"/>
    <w:rsid w:val="003A2EB3"/>
    <w:rsid w:val="003A5E77"/>
    <w:rsid w:val="003B0083"/>
    <w:rsid w:val="003B2BD6"/>
    <w:rsid w:val="003B2C54"/>
    <w:rsid w:val="003B5C8F"/>
    <w:rsid w:val="003B7A3B"/>
    <w:rsid w:val="003C02BF"/>
    <w:rsid w:val="003C24CE"/>
    <w:rsid w:val="003C59D0"/>
    <w:rsid w:val="003C748C"/>
    <w:rsid w:val="003D1BA2"/>
    <w:rsid w:val="003D1D11"/>
    <w:rsid w:val="003D2E17"/>
    <w:rsid w:val="003D56E2"/>
    <w:rsid w:val="003D5EE4"/>
    <w:rsid w:val="003D64E5"/>
    <w:rsid w:val="003D71BC"/>
    <w:rsid w:val="003E29F8"/>
    <w:rsid w:val="003E386D"/>
    <w:rsid w:val="003E3B57"/>
    <w:rsid w:val="003E4222"/>
    <w:rsid w:val="003E4260"/>
    <w:rsid w:val="003E646B"/>
    <w:rsid w:val="003E681B"/>
    <w:rsid w:val="003E688D"/>
    <w:rsid w:val="003E6A7B"/>
    <w:rsid w:val="003F0E97"/>
    <w:rsid w:val="003F202A"/>
    <w:rsid w:val="003F3F71"/>
    <w:rsid w:val="003F441D"/>
    <w:rsid w:val="003F49F3"/>
    <w:rsid w:val="003F4CC1"/>
    <w:rsid w:val="003F4F96"/>
    <w:rsid w:val="00400CD4"/>
    <w:rsid w:val="00402138"/>
    <w:rsid w:val="00403F1B"/>
    <w:rsid w:val="004053D1"/>
    <w:rsid w:val="0041069C"/>
    <w:rsid w:val="00413563"/>
    <w:rsid w:val="0041393D"/>
    <w:rsid w:val="004152A5"/>
    <w:rsid w:val="00421C2D"/>
    <w:rsid w:val="00436156"/>
    <w:rsid w:val="00440457"/>
    <w:rsid w:val="00440D11"/>
    <w:rsid w:val="0044430D"/>
    <w:rsid w:val="00447989"/>
    <w:rsid w:val="004517A8"/>
    <w:rsid w:val="00454D5B"/>
    <w:rsid w:val="004559A5"/>
    <w:rsid w:val="00463B74"/>
    <w:rsid w:val="00465662"/>
    <w:rsid w:val="00465F37"/>
    <w:rsid w:val="0046796C"/>
    <w:rsid w:val="00467FA6"/>
    <w:rsid w:val="00470246"/>
    <w:rsid w:val="004752B9"/>
    <w:rsid w:val="0047715C"/>
    <w:rsid w:val="004772C8"/>
    <w:rsid w:val="00477F81"/>
    <w:rsid w:val="00480CF7"/>
    <w:rsid w:val="004815B5"/>
    <w:rsid w:val="00492278"/>
    <w:rsid w:val="00494211"/>
    <w:rsid w:val="004A1F14"/>
    <w:rsid w:val="004A2450"/>
    <w:rsid w:val="004A4316"/>
    <w:rsid w:val="004A4C4A"/>
    <w:rsid w:val="004A4DF5"/>
    <w:rsid w:val="004A5D8C"/>
    <w:rsid w:val="004B0A54"/>
    <w:rsid w:val="004B1AC7"/>
    <w:rsid w:val="004B1D53"/>
    <w:rsid w:val="004B215D"/>
    <w:rsid w:val="004B55AF"/>
    <w:rsid w:val="004B7A3B"/>
    <w:rsid w:val="004C186E"/>
    <w:rsid w:val="004C264B"/>
    <w:rsid w:val="004C4728"/>
    <w:rsid w:val="004C4B0E"/>
    <w:rsid w:val="004D279F"/>
    <w:rsid w:val="004D31CD"/>
    <w:rsid w:val="004D38B3"/>
    <w:rsid w:val="004E4196"/>
    <w:rsid w:val="004F1318"/>
    <w:rsid w:val="004F1A55"/>
    <w:rsid w:val="00501348"/>
    <w:rsid w:val="00503E6A"/>
    <w:rsid w:val="00507FCA"/>
    <w:rsid w:val="0051066E"/>
    <w:rsid w:val="00521C00"/>
    <w:rsid w:val="005224C8"/>
    <w:rsid w:val="00523D83"/>
    <w:rsid w:val="005300AF"/>
    <w:rsid w:val="005340EA"/>
    <w:rsid w:val="00535032"/>
    <w:rsid w:val="00535181"/>
    <w:rsid w:val="005428DF"/>
    <w:rsid w:val="00542F3E"/>
    <w:rsid w:val="00546F6C"/>
    <w:rsid w:val="00547027"/>
    <w:rsid w:val="00550526"/>
    <w:rsid w:val="005512C9"/>
    <w:rsid w:val="00552059"/>
    <w:rsid w:val="00556432"/>
    <w:rsid w:val="00562B3D"/>
    <w:rsid w:val="00563309"/>
    <w:rsid w:val="00564EB4"/>
    <w:rsid w:val="00565407"/>
    <w:rsid w:val="00566949"/>
    <w:rsid w:val="00567AB6"/>
    <w:rsid w:val="005704C1"/>
    <w:rsid w:val="00570FA7"/>
    <w:rsid w:val="00580041"/>
    <w:rsid w:val="005800C3"/>
    <w:rsid w:val="00581007"/>
    <w:rsid w:val="00582F5B"/>
    <w:rsid w:val="00586BE5"/>
    <w:rsid w:val="00586D37"/>
    <w:rsid w:val="005877EB"/>
    <w:rsid w:val="005911EA"/>
    <w:rsid w:val="00592585"/>
    <w:rsid w:val="00592A1C"/>
    <w:rsid w:val="00594E98"/>
    <w:rsid w:val="005A0B89"/>
    <w:rsid w:val="005A2F7F"/>
    <w:rsid w:val="005A699E"/>
    <w:rsid w:val="005B2E41"/>
    <w:rsid w:val="005B4D2D"/>
    <w:rsid w:val="005B64A1"/>
    <w:rsid w:val="005C288C"/>
    <w:rsid w:val="005C29AF"/>
    <w:rsid w:val="005C5406"/>
    <w:rsid w:val="005C70A3"/>
    <w:rsid w:val="005C79EF"/>
    <w:rsid w:val="005D0A7E"/>
    <w:rsid w:val="005D0B2F"/>
    <w:rsid w:val="005D104B"/>
    <w:rsid w:val="005D1398"/>
    <w:rsid w:val="005D21C6"/>
    <w:rsid w:val="005D6375"/>
    <w:rsid w:val="005E17B4"/>
    <w:rsid w:val="005E1B28"/>
    <w:rsid w:val="005E4045"/>
    <w:rsid w:val="005E4F83"/>
    <w:rsid w:val="005E523D"/>
    <w:rsid w:val="005E7431"/>
    <w:rsid w:val="005F3F02"/>
    <w:rsid w:val="005F591E"/>
    <w:rsid w:val="005F5A03"/>
    <w:rsid w:val="005F5BD8"/>
    <w:rsid w:val="005F5D68"/>
    <w:rsid w:val="005F5DFB"/>
    <w:rsid w:val="005F6C42"/>
    <w:rsid w:val="00601F19"/>
    <w:rsid w:val="006026A2"/>
    <w:rsid w:val="0060390A"/>
    <w:rsid w:val="00603C95"/>
    <w:rsid w:val="00607042"/>
    <w:rsid w:val="0061015C"/>
    <w:rsid w:val="00612541"/>
    <w:rsid w:val="00612985"/>
    <w:rsid w:val="00613AB3"/>
    <w:rsid w:val="0061606D"/>
    <w:rsid w:val="0061655E"/>
    <w:rsid w:val="0061737F"/>
    <w:rsid w:val="00625E7B"/>
    <w:rsid w:val="00627ED6"/>
    <w:rsid w:val="006304A1"/>
    <w:rsid w:val="006318B4"/>
    <w:rsid w:val="00633C12"/>
    <w:rsid w:val="00635146"/>
    <w:rsid w:val="006373FC"/>
    <w:rsid w:val="006411BF"/>
    <w:rsid w:val="00642B7C"/>
    <w:rsid w:val="00644AF0"/>
    <w:rsid w:val="00644C13"/>
    <w:rsid w:val="0065161C"/>
    <w:rsid w:val="00651750"/>
    <w:rsid w:val="006522A5"/>
    <w:rsid w:val="006528FB"/>
    <w:rsid w:val="00653813"/>
    <w:rsid w:val="00654151"/>
    <w:rsid w:val="006576F3"/>
    <w:rsid w:val="00662577"/>
    <w:rsid w:val="00663209"/>
    <w:rsid w:val="00663FDF"/>
    <w:rsid w:val="00664499"/>
    <w:rsid w:val="00665AA1"/>
    <w:rsid w:val="00670284"/>
    <w:rsid w:val="00672643"/>
    <w:rsid w:val="00681B15"/>
    <w:rsid w:val="00686C5D"/>
    <w:rsid w:val="00686F90"/>
    <w:rsid w:val="0069168D"/>
    <w:rsid w:val="00695391"/>
    <w:rsid w:val="00696155"/>
    <w:rsid w:val="006A2CC1"/>
    <w:rsid w:val="006B245E"/>
    <w:rsid w:val="006B2877"/>
    <w:rsid w:val="006B41BA"/>
    <w:rsid w:val="006B6366"/>
    <w:rsid w:val="006C0E9F"/>
    <w:rsid w:val="006C3B04"/>
    <w:rsid w:val="006C3BEF"/>
    <w:rsid w:val="006C5DE8"/>
    <w:rsid w:val="006D0A38"/>
    <w:rsid w:val="006D47A3"/>
    <w:rsid w:val="006D4F75"/>
    <w:rsid w:val="006D6C5E"/>
    <w:rsid w:val="006D7181"/>
    <w:rsid w:val="006E0243"/>
    <w:rsid w:val="006E059C"/>
    <w:rsid w:val="006E19CF"/>
    <w:rsid w:val="006E2303"/>
    <w:rsid w:val="006E2BB2"/>
    <w:rsid w:val="006E5250"/>
    <w:rsid w:val="006F1FD8"/>
    <w:rsid w:val="006F21D0"/>
    <w:rsid w:val="006F4E1F"/>
    <w:rsid w:val="006F5359"/>
    <w:rsid w:val="006F5CE6"/>
    <w:rsid w:val="006F6F16"/>
    <w:rsid w:val="00702647"/>
    <w:rsid w:val="00704AF3"/>
    <w:rsid w:val="007067F4"/>
    <w:rsid w:val="00713D22"/>
    <w:rsid w:val="00714407"/>
    <w:rsid w:val="00714CFE"/>
    <w:rsid w:val="00715193"/>
    <w:rsid w:val="00715CD6"/>
    <w:rsid w:val="0072197E"/>
    <w:rsid w:val="00721A0C"/>
    <w:rsid w:val="00721BBB"/>
    <w:rsid w:val="0072623F"/>
    <w:rsid w:val="007264DC"/>
    <w:rsid w:val="00731800"/>
    <w:rsid w:val="00735594"/>
    <w:rsid w:val="00736FE4"/>
    <w:rsid w:val="00741189"/>
    <w:rsid w:val="007435E9"/>
    <w:rsid w:val="00743B71"/>
    <w:rsid w:val="007453F1"/>
    <w:rsid w:val="00745557"/>
    <w:rsid w:val="007457BD"/>
    <w:rsid w:val="0075089C"/>
    <w:rsid w:val="00751541"/>
    <w:rsid w:val="00755027"/>
    <w:rsid w:val="0075535D"/>
    <w:rsid w:val="00755D32"/>
    <w:rsid w:val="0075651F"/>
    <w:rsid w:val="0075694F"/>
    <w:rsid w:val="00761723"/>
    <w:rsid w:val="00761F81"/>
    <w:rsid w:val="00762671"/>
    <w:rsid w:val="00770A61"/>
    <w:rsid w:val="00771401"/>
    <w:rsid w:val="00772165"/>
    <w:rsid w:val="0077317C"/>
    <w:rsid w:val="00773910"/>
    <w:rsid w:val="00786689"/>
    <w:rsid w:val="0078716A"/>
    <w:rsid w:val="00795780"/>
    <w:rsid w:val="00796F9A"/>
    <w:rsid w:val="007A1977"/>
    <w:rsid w:val="007A2E79"/>
    <w:rsid w:val="007A4832"/>
    <w:rsid w:val="007A5B58"/>
    <w:rsid w:val="007B7D31"/>
    <w:rsid w:val="007C1650"/>
    <w:rsid w:val="007C3831"/>
    <w:rsid w:val="007C5330"/>
    <w:rsid w:val="007C6FC7"/>
    <w:rsid w:val="007C70E7"/>
    <w:rsid w:val="007D0498"/>
    <w:rsid w:val="007D0F3F"/>
    <w:rsid w:val="007D3EA1"/>
    <w:rsid w:val="007E4324"/>
    <w:rsid w:val="007F1024"/>
    <w:rsid w:val="007F55F3"/>
    <w:rsid w:val="007F78D6"/>
    <w:rsid w:val="007F790A"/>
    <w:rsid w:val="00800240"/>
    <w:rsid w:val="0080116B"/>
    <w:rsid w:val="00801D28"/>
    <w:rsid w:val="0080269D"/>
    <w:rsid w:val="00803599"/>
    <w:rsid w:val="00807197"/>
    <w:rsid w:val="008101A9"/>
    <w:rsid w:val="008151A9"/>
    <w:rsid w:val="0081557B"/>
    <w:rsid w:val="008205D4"/>
    <w:rsid w:val="0082101E"/>
    <w:rsid w:val="00821D98"/>
    <w:rsid w:val="008246BC"/>
    <w:rsid w:val="008254F9"/>
    <w:rsid w:val="00830564"/>
    <w:rsid w:val="008317D4"/>
    <w:rsid w:val="0083551F"/>
    <w:rsid w:val="00837F30"/>
    <w:rsid w:val="00841ED0"/>
    <w:rsid w:val="00843398"/>
    <w:rsid w:val="00846882"/>
    <w:rsid w:val="0084736F"/>
    <w:rsid w:val="00850D29"/>
    <w:rsid w:val="0085221D"/>
    <w:rsid w:val="00853906"/>
    <w:rsid w:val="0086274F"/>
    <w:rsid w:val="0086322B"/>
    <w:rsid w:val="008643BC"/>
    <w:rsid w:val="00864AEE"/>
    <w:rsid w:val="00864F88"/>
    <w:rsid w:val="00870305"/>
    <w:rsid w:val="00870347"/>
    <w:rsid w:val="00871BCF"/>
    <w:rsid w:val="008770FC"/>
    <w:rsid w:val="00881297"/>
    <w:rsid w:val="008854AA"/>
    <w:rsid w:val="0088735F"/>
    <w:rsid w:val="008873B6"/>
    <w:rsid w:val="00890D64"/>
    <w:rsid w:val="00892F0E"/>
    <w:rsid w:val="008965CD"/>
    <w:rsid w:val="00897027"/>
    <w:rsid w:val="008A4686"/>
    <w:rsid w:val="008A56D8"/>
    <w:rsid w:val="008A65E4"/>
    <w:rsid w:val="008A7A35"/>
    <w:rsid w:val="008B24A0"/>
    <w:rsid w:val="008B53F7"/>
    <w:rsid w:val="008B55AC"/>
    <w:rsid w:val="008B567F"/>
    <w:rsid w:val="008B79EF"/>
    <w:rsid w:val="008B7E42"/>
    <w:rsid w:val="008C25DE"/>
    <w:rsid w:val="008C54E4"/>
    <w:rsid w:val="008D3F5B"/>
    <w:rsid w:val="008D4472"/>
    <w:rsid w:val="008D5C4D"/>
    <w:rsid w:val="008E07BF"/>
    <w:rsid w:val="008E1760"/>
    <w:rsid w:val="008E51F2"/>
    <w:rsid w:val="008E69EA"/>
    <w:rsid w:val="008F0A60"/>
    <w:rsid w:val="008F402A"/>
    <w:rsid w:val="008F5395"/>
    <w:rsid w:val="008F5543"/>
    <w:rsid w:val="008F7544"/>
    <w:rsid w:val="008F7AD8"/>
    <w:rsid w:val="00900CB7"/>
    <w:rsid w:val="00902147"/>
    <w:rsid w:val="009052CA"/>
    <w:rsid w:val="009103F6"/>
    <w:rsid w:val="00911E74"/>
    <w:rsid w:val="0091262A"/>
    <w:rsid w:val="0091402E"/>
    <w:rsid w:val="00917044"/>
    <w:rsid w:val="00917F53"/>
    <w:rsid w:val="0092128F"/>
    <w:rsid w:val="00923E28"/>
    <w:rsid w:val="009260ED"/>
    <w:rsid w:val="00926CD6"/>
    <w:rsid w:val="00927FC2"/>
    <w:rsid w:val="0093422B"/>
    <w:rsid w:val="0093521F"/>
    <w:rsid w:val="00940BEE"/>
    <w:rsid w:val="00944833"/>
    <w:rsid w:val="00947E0F"/>
    <w:rsid w:val="00950CFE"/>
    <w:rsid w:val="00951744"/>
    <w:rsid w:val="009525A5"/>
    <w:rsid w:val="00952803"/>
    <w:rsid w:val="00955908"/>
    <w:rsid w:val="0096186E"/>
    <w:rsid w:val="0096252E"/>
    <w:rsid w:val="00966EA3"/>
    <w:rsid w:val="0096707B"/>
    <w:rsid w:val="00970B36"/>
    <w:rsid w:val="00974CF2"/>
    <w:rsid w:val="00975C04"/>
    <w:rsid w:val="00981BB1"/>
    <w:rsid w:val="00984FED"/>
    <w:rsid w:val="00987E91"/>
    <w:rsid w:val="00987F11"/>
    <w:rsid w:val="00993545"/>
    <w:rsid w:val="00994867"/>
    <w:rsid w:val="009A0358"/>
    <w:rsid w:val="009A1A90"/>
    <w:rsid w:val="009A2C0D"/>
    <w:rsid w:val="009A3B92"/>
    <w:rsid w:val="009A4A7B"/>
    <w:rsid w:val="009B4C1E"/>
    <w:rsid w:val="009B76F8"/>
    <w:rsid w:val="009C1A2B"/>
    <w:rsid w:val="009C2107"/>
    <w:rsid w:val="009C6B7E"/>
    <w:rsid w:val="009D0DEC"/>
    <w:rsid w:val="009D1D65"/>
    <w:rsid w:val="009D1E81"/>
    <w:rsid w:val="009D3853"/>
    <w:rsid w:val="009D4471"/>
    <w:rsid w:val="009E4A51"/>
    <w:rsid w:val="009E4C8D"/>
    <w:rsid w:val="009E60F9"/>
    <w:rsid w:val="009F3CC7"/>
    <w:rsid w:val="009F473A"/>
    <w:rsid w:val="009F47A0"/>
    <w:rsid w:val="009F5676"/>
    <w:rsid w:val="009F6D81"/>
    <w:rsid w:val="00A0272F"/>
    <w:rsid w:val="00A04386"/>
    <w:rsid w:val="00A05089"/>
    <w:rsid w:val="00A07825"/>
    <w:rsid w:val="00A1287A"/>
    <w:rsid w:val="00A143DF"/>
    <w:rsid w:val="00A15719"/>
    <w:rsid w:val="00A1675D"/>
    <w:rsid w:val="00A215A9"/>
    <w:rsid w:val="00A229CD"/>
    <w:rsid w:val="00A23095"/>
    <w:rsid w:val="00A25C51"/>
    <w:rsid w:val="00A27930"/>
    <w:rsid w:val="00A31157"/>
    <w:rsid w:val="00A40F84"/>
    <w:rsid w:val="00A4475E"/>
    <w:rsid w:val="00A44A69"/>
    <w:rsid w:val="00A47D80"/>
    <w:rsid w:val="00A509A9"/>
    <w:rsid w:val="00A53048"/>
    <w:rsid w:val="00A5529C"/>
    <w:rsid w:val="00A5553E"/>
    <w:rsid w:val="00A63A93"/>
    <w:rsid w:val="00A65A9D"/>
    <w:rsid w:val="00A66711"/>
    <w:rsid w:val="00A667CA"/>
    <w:rsid w:val="00A71ABD"/>
    <w:rsid w:val="00A747E2"/>
    <w:rsid w:val="00A75A4B"/>
    <w:rsid w:val="00A777F4"/>
    <w:rsid w:val="00A800F3"/>
    <w:rsid w:val="00A850C6"/>
    <w:rsid w:val="00A867EA"/>
    <w:rsid w:val="00A879C7"/>
    <w:rsid w:val="00A9050B"/>
    <w:rsid w:val="00A90524"/>
    <w:rsid w:val="00A90CF6"/>
    <w:rsid w:val="00A935C0"/>
    <w:rsid w:val="00A9433A"/>
    <w:rsid w:val="00A9475A"/>
    <w:rsid w:val="00A96682"/>
    <w:rsid w:val="00AA2E65"/>
    <w:rsid w:val="00AA508F"/>
    <w:rsid w:val="00AA535B"/>
    <w:rsid w:val="00AA54DB"/>
    <w:rsid w:val="00AA5F6C"/>
    <w:rsid w:val="00AB2238"/>
    <w:rsid w:val="00AB2EE2"/>
    <w:rsid w:val="00AB3806"/>
    <w:rsid w:val="00AB66F5"/>
    <w:rsid w:val="00AB6E19"/>
    <w:rsid w:val="00AC20B3"/>
    <w:rsid w:val="00AC248D"/>
    <w:rsid w:val="00AC54E3"/>
    <w:rsid w:val="00AC5A9B"/>
    <w:rsid w:val="00AD027F"/>
    <w:rsid w:val="00AD2410"/>
    <w:rsid w:val="00AE21B8"/>
    <w:rsid w:val="00AE2F44"/>
    <w:rsid w:val="00AE4828"/>
    <w:rsid w:val="00AF4443"/>
    <w:rsid w:val="00AF613C"/>
    <w:rsid w:val="00B0089E"/>
    <w:rsid w:val="00B01D3E"/>
    <w:rsid w:val="00B04101"/>
    <w:rsid w:val="00B05B8B"/>
    <w:rsid w:val="00B06EF1"/>
    <w:rsid w:val="00B0700A"/>
    <w:rsid w:val="00B122BA"/>
    <w:rsid w:val="00B1724B"/>
    <w:rsid w:val="00B172EE"/>
    <w:rsid w:val="00B17370"/>
    <w:rsid w:val="00B20114"/>
    <w:rsid w:val="00B20775"/>
    <w:rsid w:val="00B20EC9"/>
    <w:rsid w:val="00B21946"/>
    <w:rsid w:val="00B259DB"/>
    <w:rsid w:val="00B326D2"/>
    <w:rsid w:val="00B327AA"/>
    <w:rsid w:val="00B32E78"/>
    <w:rsid w:val="00B33FF1"/>
    <w:rsid w:val="00B34A76"/>
    <w:rsid w:val="00B34E38"/>
    <w:rsid w:val="00B35402"/>
    <w:rsid w:val="00B373FA"/>
    <w:rsid w:val="00B402DE"/>
    <w:rsid w:val="00B41005"/>
    <w:rsid w:val="00B4179C"/>
    <w:rsid w:val="00B421C4"/>
    <w:rsid w:val="00B44A51"/>
    <w:rsid w:val="00B45720"/>
    <w:rsid w:val="00B45B55"/>
    <w:rsid w:val="00B56032"/>
    <w:rsid w:val="00B56E78"/>
    <w:rsid w:val="00B604E7"/>
    <w:rsid w:val="00B63850"/>
    <w:rsid w:val="00B704B0"/>
    <w:rsid w:val="00B76B30"/>
    <w:rsid w:val="00B80D78"/>
    <w:rsid w:val="00B80DC6"/>
    <w:rsid w:val="00B81258"/>
    <w:rsid w:val="00B81AC0"/>
    <w:rsid w:val="00B824E2"/>
    <w:rsid w:val="00B8271F"/>
    <w:rsid w:val="00B84951"/>
    <w:rsid w:val="00B85864"/>
    <w:rsid w:val="00B86ECF"/>
    <w:rsid w:val="00B8703D"/>
    <w:rsid w:val="00B911E2"/>
    <w:rsid w:val="00B91555"/>
    <w:rsid w:val="00B92457"/>
    <w:rsid w:val="00B930E4"/>
    <w:rsid w:val="00B93159"/>
    <w:rsid w:val="00B941EF"/>
    <w:rsid w:val="00B9629E"/>
    <w:rsid w:val="00B96AFB"/>
    <w:rsid w:val="00B97CF9"/>
    <w:rsid w:val="00BA02D9"/>
    <w:rsid w:val="00BA26E4"/>
    <w:rsid w:val="00BA4467"/>
    <w:rsid w:val="00BA5B91"/>
    <w:rsid w:val="00BA67FD"/>
    <w:rsid w:val="00BA753F"/>
    <w:rsid w:val="00BA7AB4"/>
    <w:rsid w:val="00BB474A"/>
    <w:rsid w:val="00BB5E50"/>
    <w:rsid w:val="00BB66E4"/>
    <w:rsid w:val="00BB6D47"/>
    <w:rsid w:val="00BB7376"/>
    <w:rsid w:val="00BC1FBE"/>
    <w:rsid w:val="00BC3B09"/>
    <w:rsid w:val="00BC5024"/>
    <w:rsid w:val="00BC722A"/>
    <w:rsid w:val="00BD16CC"/>
    <w:rsid w:val="00BD34E5"/>
    <w:rsid w:val="00BD37EC"/>
    <w:rsid w:val="00BD40FB"/>
    <w:rsid w:val="00BE391F"/>
    <w:rsid w:val="00BF6D1F"/>
    <w:rsid w:val="00BF74B7"/>
    <w:rsid w:val="00C032D3"/>
    <w:rsid w:val="00C04539"/>
    <w:rsid w:val="00C06512"/>
    <w:rsid w:val="00C109E2"/>
    <w:rsid w:val="00C14CD1"/>
    <w:rsid w:val="00C14D9B"/>
    <w:rsid w:val="00C2052B"/>
    <w:rsid w:val="00C21A9F"/>
    <w:rsid w:val="00C2263B"/>
    <w:rsid w:val="00C235B9"/>
    <w:rsid w:val="00C23A5C"/>
    <w:rsid w:val="00C23F8C"/>
    <w:rsid w:val="00C24710"/>
    <w:rsid w:val="00C24AC2"/>
    <w:rsid w:val="00C24E54"/>
    <w:rsid w:val="00C27225"/>
    <w:rsid w:val="00C278BF"/>
    <w:rsid w:val="00C278C9"/>
    <w:rsid w:val="00C31755"/>
    <w:rsid w:val="00C32910"/>
    <w:rsid w:val="00C36C36"/>
    <w:rsid w:val="00C42655"/>
    <w:rsid w:val="00C45BA2"/>
    <w:rsid w:val="00C47A18"/>
    <w:rsid w:val="00C548A9"/>
    <w:rsid w:val="00C56892"/>
    <w:rsid w:val="00C61889"/>
    <w:rsid w:val="00C67201"/>
    <w:rsid w:val="00C72141"/>
    <w:rsid w:val="00C74033"/>
    <w:rsid w:val="00C749F9"/>
    <w:rsid w:val="00C75063"/>
    <w:rsid w:val="00C76B3B"/>
    <w:rsid w:val="00C80A46"/>
    <w:rsid w:val="00C83330"/>
    <w:rsid w:val="00C838E0"/>
    <w:rsid w:val="00C84A88"/>
    <w:rsid w:val="00C9324F"/>
    <w:rsid w:val="00C9426C"/>
    <w:rsid w:val="00C952B1"/>
    <w:rsid w:val="00C960A8"/>
    <w:rsid w:val="00C979AE"/>
    <w:rsid w:val="00C97AE2"/>
    <w:rsid w:val="00CA2C74"/>
    <w:rsid w:val="00CA374A"/>
    <w:rsid w:val="00CA4D4D"/>
    <w:rsid w:val="00CA5309"/>
    <w:rsid w:val="00CA5356"/>
    <w:rsid w:val="00CA6044"/>
    <w:rsid w:val="00CA6157"/>
    <w:rsid w:val="00CA62C2"/>
    <w:rsid w:val="00CA6413"/>
    <w:rsid w:val="00CA7798"/>
    <w:rsid w:val="00CB2278"/>
    <w:rsid w:val="00CB5B0B"/>
    <w:rsid w:val="00CC0907"/>
    <w:rsid w:val="00CC5164"/>
    <w:rsid w:val="00CC60FE"/>
    <w:rsid w:val="00CC6654"/>
    <w:rsid w:val="00CD3FCF"/>
    <w:rsid w:val="00CD6C7F"/>
    <w:rsid w:val="00CE55AB"/>
    <w:rsid w:val="00CE60BE"/>
    <w:rsid w:val="00CF2EB0"/>
    <w:rsid w:val="00CF3FFE"/>
    <w:rsid w:val="00CF5600"/>
    <w:rsid w:val="00D01C4B"/>
    <w:rsid w:val="00D04753"/>
    <w:rsid w:val="00D055C6"/>
    <w:rsid w:val="00D06E55"/>
    <w:rsid w:val="00D10B19"/>
    <w:rsid w:val="00D112AE"/>
    <w:rsid w:val="00D12C14"/>
    <w:rsid w:val="00D1379C"/>
    <w:rsid w:val="00D17A38"/>
    <w:rsid w:val="00D20739"/>
    <w:rsid w:val="00D20D07"/>
    <w:rsid w:val="00D23B9D"/>
    <w:rsid w:val="00D3505D"/>
    <w:rsid w:val="00D35E0C"/>
    <w:rsid w:val="00D36772"/>
    <w:rsid w:val="00D52CBD"/>
    <w:rsid w:val="00D614ED"/>
    <w:rsid w:val="00D616D2"/>
    <w:rsid w:val="00D64080"/>
    <w:rsid w:val="00D663B3"/>
    <w:rsid w:val="00D66446"/>
    <w:rsid w:val="00D66A5E"/>
    <w:rsid w:val="00D66FED"/>
    <w:rsid w:val="00D672CB"/>
    <w:rsid w:val="00D700BF"/>
    <w:rsid w:val="00D73DEA"/>
    <w:rsid w:val="00D74655"/>
    <w:rsid w:val="00D75745"/>
    <w:rsid w:val="00D77546"/>
    <w:rsid w:val="00D8508B"/>
    <w:rsid w:val="00D87993"/>
    <w:rsid w:val="00D90A54"/>
    <w:rsid w:val="00D94429"/>
    <w:rsid w:val="00D95260"/>
    <w:rsid w:val="00D95B0E"/>
    <w:rsid w:val="00D967D9"/>
    <w:rsid w:val="00DA02F3"/>
    <w:rsid w:val="00DA0AF1"/>
    <w:rsid w:val="00DA0F81"/>
    <w:rsid w:val="00DA12DA"/>
    <w:rsid w:val="00DA3984"/>
    <w:rsid w:val="00DB009E"/>
    <w:rsid w:val="00DB0C56"/>
    <w:rsid w:val="00DB4E55"/>
    <w:rsid w:val="00DC2055"/>
    <w:rsid w:val="00DC2454"/>
    <w:rsid w:val="00DC3AA2"/>
    <w:rsid w:val="00DC3CD7"/>
    <w:rsid w:val="00DC5AAE"/>
    <w:rsid w:val="00DC71F7"/>
    <w:rsid w:val="00DD1193"/>
    <w:rsid w:val="00DD1C81"/>
    <w:rsid w:val="00DD2F85"/>
    <w:rsid w:val="00DE3431"/>
    <w:rsid w:val="00DE577A"/>
    <w:rsid w:val="00DE6D5B"/>
    <w:rsid w:val="00DF0FB9"/>
    <w:rsid w:val="00DF13AF"/>
    <w:rsid w:val="00DF1BD9"/>
    <w:rsid w:val="00DF1FAC"/>
    <w:rsid w:val="00DF2F07"/>
    <w:rsid w:val="00DF3FB7"/>
    <w:rsid w:val="00DF5109"/>
    <w:rsid w:val="00E14438"/>
    <w:rsid w:val="00E16CF4"/>
    <w:rsid w:val="00E17D3B"/>
    <w:rsid w:val="00E20956"/>
    <w:rsid w:val="00E21482"/>
    <w:rsid w:val="00E233AB"/>
    <w:rsid w:val="00E249AE"/>
    <w:rsid w:val="00E2599B"/>
    <w:rsid w:val="00E25E46"/>
    <w:rsid w:val="00E25F33"/>
    <w:rsid w:val="00E3243C"/>
    <w:rsid w:val="00E32DAB"/>
    <w:rsid w:val="00E32DE6"/>
    <w:rsid w:val="00E355C6"/>
    <w:rsid w:val="00E37242"/>
    <w:rsid w:val="00E41B97"/>
    <w:rsid w:val="00E4342E"/>
    <w:rsid w:val="00E44509"/>
    <w:rsid w:val="00E45237"/>
    <w:rsid w:val="00E45C56"/>
    <w:rsid w:val="00E46973"/>
    <w:rsid w:val="00E50D7A"/>
    <w:rsid w:val="00E515F5"/>
    <w:rsid w:val="00E52BF3"/>
    <w:rsid w:val="00E543BD"/>
    <w:rsid w:val="00E5662A"/>
    <w:rsid w:val="00E57797"/>
    <w:rsid w:val="00E602CE"/>
    <w:rsid w:val="00E63CB7"/>
    <w:rsid w:val="00E642A2"/>
    <w:rsid w:val="00E67074"/>
    <w:rsid w:val="00E72D25"/>
    <w:rsid w:val="00E74157"/>
    <w:rsid w:val="00E804A6"/>
    <w:rsid w:val="00E85612"/>
    <w:rsid w:val="00E86203"/>
    <w:rsid w:val="00E86568"/>
    <w:rsid w:val="00E86975"/>
    <w:rsid w:val="00E96D71"/>
    <w:rsid w:val="00EA2C7E"/>
    <w:rsid w:val="00EA40EA"/>
    <w:rsid w:val="00EA63BC"/>
    <w:rsid w:val="00EA7F69"/>
    <w:rsid w:val="00EB42A9"/>
    <w:rsid w:val="00EC00BC"/>
    <w:rsid w:val="00EC1030"/>
    <w:rsid w:val="00EC21AB"/>
    <w:rsid w:val="00EC3A5B"/>
    <w:rsid w:val="00EC4E5B"/>
    <w:rsid w:val="00EC6B95"/>
    <w:rsid w:val="00EC74A1"/>
    <w:rsid w:val="00ED0A7C"/>
    <w:rsid w:val="00ED1088"/>
    <w:rsid w:val="00ED1763"/>
    <w:rsid w:val="00ED2DDA"/>
    <w:rsid w:val="00ED43FB"/>
    <w:rsid w:val="00ED4E31"/>
    <w:rsid w:val="00ED7F0E"/>
    <w:rsid w:val="00EE5BCA"/>
    <w:rsid w:val="00EE6999"/>
    <w:rsid w:val="00EE7521"/>
    <w:rsid w:val="00EF2C11"/>
    <w:rsid w:val="00EF3097"/>
    <w:rsid w:val="00EF33E8"/>
    <w:rsid w:val="00EF50DB"/>
    <w:rsid w:val="00EF5DF9"/>
    <w:rsid w:val="00EF6198"/>
    <w:rsid w:val="00EF6E46"/>
    <w:rsid w:val="00F01086"/>
    <w:rsid w:val="00F1169F"/>
    <w:rsid w:val="00F128DF"/>
    <w:rsid w:val="00F16694"/>
    <w:rsid w:val="00F2032A"/>
    <w:rsid w:val="00F22C23"/>
    <w:rsid w:val="00F24787"/>
    <w:rsid w:val="00F249CB"/>
    <w:rsid w:val="00F24A13"/>
    <w:rsid w:val="00F26031"/>
    <w:rsid w:val="00F27AA8"/>
    <w:rsid w:val="00F313FD"/>
    <w:rsid w:val="00F50673"/>
    <w:rsid w:val="00F52792"/>
    <w:rsid w:val="00F534F8"/>
    <w:rsid w:val="00F617C7"/>
    <w:rsid w:val="00F63327"/>
    <w:rsid w:val="00F63642"/>
    <w:rsid w:val="00F6533A"/>
    <w:rsid w:val="00F66653"/>
    <w:rsid w:val="00F67A45"/>
    <w:rsid w:val="00F723C3"/>
    <w:rsid w:val="00F80937"/>
    <w:rsid w:val="00F81B43"/>
    <w:rsid w:val="00F81BE4"/>
    <w:rsid w:val="00F83521"/>
    <w:rsid w:val="00F85B2A"/>
    <w:rsid w:val="00F90AD6"/>
    <w:rsid w:val="00F913C2"/>
    <w:rsid w:val="00F92B05"/>
    <w:rsid w:val="00F92D78"/>
    <w:rsid w:val="00F92DC7"/>
    <w:rsid w:val="00F95398"/>
    <w:rsid w:val="00FA2187"/>
    <w:rsid w:val="00FA3486"/>
    <w:rsid w:val="00FA4348"/>
    <w:rsid w:val="00FA6501"/>
    <w:rsid w:val="00FB1681"/>
    <w:rsid w:val="00FB3E63"/>
    <w:rsid w:val="00FB4BA8"/>
    <w:rsid w:val="00FC07B9"/>
    <w:rsid w:val="00FC0A8D"/>
    <w:rsid w:val="00FC3E76"/>
    <w:rsid w:val="00FC73E6"/>
    <w:rsid w:val="00FD0C3C"/>
    <w:rsid w:val="00FD2E76"/>
    <w:rsid w:val="00FE0611"/>
    <w:rsid w:val="00FF1596"/>
    <w:rsid w:val="00FF357C"/>
    <w:rsid w:val="00FF591B"/>
    <w:rsid w:val="00FF78EE"/>
    <w:rsid w:val="0143E084"/>
    <w:rsid w:val="55D1E102"/>
    <w:rsid w:val="638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02E112"/>
  <w15:docId w15:val="{CB183067-1786-4D79-9540-8ACF289F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F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235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235B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61F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F81"/>
  </w:style>
  <w:style w:type="paragraph" w:styleId="BalloonText">
    <w:name w:val="Balloon Text"/>
    <w:basedOn w:val="Normal"/>
    <w:semiHidden/>
    <w:rsid w:val="00013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86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203"/>
    <w:rPr>
      <w:sz w:val="24"/>
      <w:szCs w:val="24"/>
    </w:rPr>
  </w:style>
  <w:style w:type="character" w:styleId="CommentReference">
    <w:name w:val="annotation reference"/>
    <w:basedOn w:val="DefaultParagraphFont"/>
    <w:rsid w:val="00F8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1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BE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1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BE4"/>
    <w:rPr>
      <w:b/>
      <w:bCs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7FA6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1FD8"/>
    <w:rPr>
      <w:sz w:val="24"/>
      <w:szCs w:val="24"/>
      <w:lang w:val="en-US" w:eastAsia="en-US"/>
    </w:rPr>
  </w:style>
  <w:style w:type="paragraph" w:styleId="NoSpacing">
    <w:name w:val="No Spacing"/>
    <w:basedOn w:val="Normal"/>
    <w:uiPriority w:val="1"/>
    <w:qFormat/>
    <w:rsid w:val="006F1FD8"/>
    <w:rPr>
      <w:rFonts w:asciiTheme="minorHAnsi" w:eastAsiaTheme="minorHAnsi" w:hAnsiTheme="minorHAnsi"/>
      <w:color w:val="000000" w:themeColor="text1"/>
      <w:sz w:val="20"/>
      <w:szCs w:val="20"/>
      <w:lang w:eastAsia="ja-JP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721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66320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37242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2B2EFD"/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34"/>
    <w:rsid w:val="00107CF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9947-47F1-4A93-BD3A-646EA028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PEMPAL Strategy Development CrossCOP Executive Meeting</vt:lpstr>
    </vt:vector>
  </TitlesOfParts>
  <Company>The World Bank Group</Company>
  <LinksUpToDate>false</LinksUpToDate>
  <CharactersWithSpaces>16072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Strategy Development CrossCOP Executive Meeting</dc:title>
  <dc:creator>Deanna Aubrey</dc:creator>
  <cp:keywords>July 2016 cross-COP 2017-22 Strategy Development</cp:keywords>
  <cp:lastModifiedBy>Ekaterina A Zaleeva</cp:lastModifiedBy>
  <cp:revision>5</cp:revision>
  <cp:lastPrinted>2016-05-19T08:38:00Z</cp:lastPrinted>
  <dcterms:created xsi:type="dcterms:W3CDTF">2016-07-05T07:07:00Z</dcterms:created>
  <dcterms:modified xsi:type="dcterms:W3CDTF">2016-07-07T13:55:00Z</dcterms:modified>
</cp:coreProperties>
</file>