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B83AB" w14:textId="77777777" w:rsidR="006312AF" w:rsidRPr="00AA75CD" w:rsidRDefault="006312AF" w:rsidP="00035C5A">
      <w:pPr>
        <w:jc w:val="center"/>
        <w:rPr>
          <w:rFonts w:ascii="Times New Roman" w:eastAsia="Times New Roman" w:hAnsi="Times New Roman" w:cs="Times New Roman"/>
          <w:b/>
          <w:color w:val="0070C0"/>
          <w:sz w:val="30"/>
          <w:szCs w:val="30"/>
          <w:lang w:eastAsia="bs-Latn-BA"/>
        </w:rPr>
      </w:pPr>
    </w:p>
    <w:p w14:paraId="39C6D245" w14:textId="0E763E42" w:rsidR="00822854" w:rsidRPr="00AA75CD" w:rsidRDefault="00304158" w:rsidP="00035C5A">
      <w:pPr>
        <w:jc w:val="center"/>
        <w:rPr>
          <w:rFonts w:ascii="Times New Roman" w:eastAsia="Times New Roman" w:hAnsi="Times New Roman" w:cs="Times New Roman"/>
          <w:b/>
          <w:color w:val="0070C0"/>
          <w:sz w:val="30"/>
          <w:szCs w:val="30"/>
          <w:lang w:eastAsia="bs-Latn-BA"/>
        </w:rPr>
      </w:pPr>
      <w:r w:rsidRPr="00AA75CD">
        <w:rPr>
          <w:rFonts w:ascii="Times New Roman" w:eastAsia="Times New Roman" w:hAnsi="Times New Roman" w:cs="Times New Roman"/>
          <w:b/>
          <w:color w:val="0070C0"/>
          <w:sz w:val="30"/>
          <w:szCs w:val="30"/>
          <w:lang w:eastAsia="bs-Latn-BA"/>
        </w:rPr>
        <w:t xml:space="preserve">PEMPAL BCOP </w:t>
      </w:r>
      <w:r w:rsidR="00C42112">
        <w:rPr>
          <w:rFonts w:ascii="Times New Roman" w:eastAsia="Times New Roman" w:hAnsi="Times New Roman" w:cs="Times New Roman"/>
          <w:b/>
          <w:color w:val="0070C0"/>
          <w:sz w:val="30"/>
          <w:szCs w:val="30"/>
          <w:lang w:eastAsia="bs-Latn-BA"/>
        </w:rPr>
        <w:t xml:space="preserve">Event of the Budget Literacy and Transparency Working Group (BLTWG) </w:t>
      </w:r>
      <w:r w:rsidR="004F16A4" w:rsidRPr="00AA75CD">
        <w:rPr>
          <w:rFonts w:ascii="Times New Roman" w:eastAsia="Times New Roman" w:hAnsi="Times New Roman" w:cs="Times New Roman"/>
          <w:b/>
          <w:color w:val="0070C0"/>
          <w:sz w:val="30"/>
          <w:szCs w:val="30"/>
          <w:lang w:eastAsia="bs-Latn-BA"/>
        </w:rPr>
        <w:t xml:space="preserve">– </w:t>
      </w:r>
      <w:r w:rsidR="00BD4A0B">
        <w:rPr>
          <w:rFonts w:ascii="Times New Roman" w:eastAsia="Times New Roman" w:hAnsi="Times New Roman" w:cs="Times New Roman"/>
          <w:b/>
          <w:color w:val="0070C0"/>
          <w:sz w:val="30"/>
          <w:szCs w:val="30"/>
          <w:lang w:eastAsia="bs-Latn-BA"/>
        </w:rPr>
        <w:t>October 15-17</w:t>
      </w:r>
      <w:r w:rsidR="004F16A4" w:rsidRPr="00AA75CD">
        <w:rPr>
          <w:rFonts w:ascii="Times New Roman" w:eastAsia="Times New Roman" w:hAnsi="Times New Roman" w:cs="Times New Roman"/>
          <w:b/>
          <w:color w:val="0070C0"/>
          <w:sz w:val="30"/>
          <w:szCs w:val="30"/>
          <w:lang w:eastAsia="bs-Latn-BA"/>
        </w:rPr>
        <w:t>, 201</w:t>
      </w:r>
      <w:r w:rsidR="00822854" w:rsidRPr="00AA75CD">
        <w:rPr>
          <w:rFonts w:ascii="Times New Roman" w:eastAsia="Times New Roman" w:hAnsi="Times New Roman" w:cs="Times New Roman"/>
          <w:b/>
          <w:color w:val="0070C0"/>
          <w:sz w:val="30"/>
          <w:szCs w:val="30"/>
          <w:lang w:eastAsia="bs-Latn-BA"/>
        </w:rPr>
        <w:t>8</w:t>
      </w:r>
      <w:r w:rsidR="004F16A4" w:rsidRPr="00AA75CD">
        <w:rPr>
          <w:rFonts w:ascii="Times New Roman" w:eastAsia="Times New Roman" w:hAnsi="Times New Roman" w:cs="Times New Roman"/>
          <w:b/>
          <w:color w:val="0070C0"/>
          <w:sz w:val="30"/>
          <w:szCs w:val="30"/>
          <w:lang w:eastAsia="bs-Latn-BA"/>
        </w:rPr>
        <w:t xml:space="preserve">: </w:t>
      </w:r>
    </w:p>
    <w:p w14:paraId="3708E96A" w14:textId="77777777" w:rsidR="00BD4A0B" w:rsidRDefault="00BD4A0B" w:rsidP="00BD4A0B">
      <w:pPr>
        <w:spacing w:after="0"/>
        <w:jc w:val="center"/>
        <w:rPr>
          <w:rFonts w:ascii="Times New Roman" w:eastAsia="Times New Roman" w:hAnsi="Times New Roman" w:cs="Times New Roman"/>
          <w:b/>
          <w:bCs/>
          <w:color w:val="0070C0"/>
          <w:lang w:val="sl-SI" w:eastAsia="bs-Latn-BA"/>
        </w:rPr>
      </w:pPr>
      <w:r w:rsidRPr="00BD4A0B">
        <w:rPr>
          <w:rFonts w:ascii="Times New Roman" w:eastAsia="Times New Roman" w:hAnsi="Times New Roman" w:cs="Times New Roman"/>
          <w:b/>
          <w:bCs/>
          <w:color w:val="0070C0"/>
          <w:lang w:val="sl-SI" w:eastAsia="bs-Latn-BA"/>
        </w:rPr>
        <w:t xml:space="preserve">Learning Visit on Public Participation in the Budget Process in Portugal </w:t>
      </w:r>
    </w:p>
    <w:p w14:paraId="58BE6D48" w14:textId="77777777" w:rsidR="00BD4A0B" w:rsidRDefault="00BD4A0B" w:rsidP="00BD4A0B">
      <w:pPr>
        <w:spacing w:after="0"/>
        <w:jc w:val="center"/>
        <w:rPr>
          <w:rFonts w:ascii="Times New Roman" w:eastAsia="Times New Roman" w:hAnsi="Times New Roman" w:cs="Times New Roman"/>
          <w:b/>
          <w:bCs/>
          <w:color w:val="0070C0"/>
          <w:lang w:val="sl-SI" w:eastAsia="bs-Latn-BA"/>
        </w:rPr>
      </w:pPr>
      <w:r w:rsidRPr="00BD4A0B">
        <w:rPr>
          <w:rFonts w:ascii="Times New Roman" w:eastAsia="Times New Roman" w:hAnsi="Times New Roman" w:cs="Times New Roman"/>
          <w:b/>
          <w:bCs/>
          <w:color w:val="0070C0"/>
          <w:lang w:val="sl-SI" w:eastAsia="bs-Latn-BA"/>
        </w:rPr>
        <w:t xml:space="preserve">and </w:t>
      </w:r>
    </w:p>
    <w:p w14:paraId="464A912D" w14:textId="6BEF5C8D" w:rsidR="00BD4A0B" w:rsidRPr="00BD4A0B" w:rsidRDefault="00BD4A0B" w:rsidP="00BD4A0B">
      <w:pPr>
        <w:spacing w:after="0"/>
        <w:jc w:val="center"/>
        <w:rPr>
          <w:rFonts w:ascii="Times New Roman" w:eastAsia="Times New Roman" w:hAnsi="Times New Roman" w:cs="Times New Roman"/>
          <w:b/>
          <w:i/>
          <w:color w:val="0070C0"/>
          <w:lang w:eastAsia="bs-Latn-BA"/>
        </w:rPr>
      </w:pPr>
      <w:r w:rsidRPr="00BD4A0B">
        <w:rPr>
          <w:rFonts w:ascii="Times New Roman" w:eastAsia="Times New Roman" w:hAnsi="Times New Roman" w:cs="Times New Roman"/>
          <w:b/>
          <w:bCs/>
          <w:color w:val="0070C0"/>
          <w:lang w:val="sl-SI" w:eastAsia="bs-Latn-BA"/>
        </w:rPr>
        <w:t>Joint PEMPAL- GIFT Workshop</w:t>
      </w:r>
    </w:p>
    <w:p w14:paraId="25814F8D" w14:textId="3125B5AC" w:rsidR="00D40C40" w:rsidRPr="00BD4A0B" w:rsidRDefault="00BD4A0B" w:rsidP="00035C5A">
      <w:pPr>
        <w:jc w:val="center"/>
        <w:rPr>
          <w:rFonts w:ascii="Times New Roman" w:eastAsia="Times New Roman" w:hAnsi="Times New Roman" w:cs="Times New Roman"/>
          <w:b/>
          <w:color w:val="0070C0"/>
          <w:lang w:eastAsia="bs-Latn-BA"/>
        </w:rPr>
      </w:pPr>
      <w:r>
        <w:rPr>
          <w:rFonts w:ascii="Times New Roman" w:eastAsia="Times New Roman" w:hAnsi="Times New Roman" w:cs="Times New Roman"/>
          <w:b/>
          <w:color w:val="0070C0"/>
          <w:lang w:eastAsia="bs-Latn-BA"/>
        </w:rPr>
        <w:t>Cascais, Portugal</w:t>
      </w:r>
    </w:p>
    <w:p w14:paraId="2811018C" w14:textId="05EEF8B6" w:rsidR="00055DD8" w:rsidRDefault="00BC0FAF" w:rsidP="00C42112">
      <w:pPr>
        <w:jc w:val="center"/>
        <w:rPr>
          <w:rFonts w:ascii="Times New Roman" w:eastAsia="Times New Roman" w:hAnsi="Times New Roman" w:cs="Times New Roman"/>
          <w:b/>
          <w:color w:val="0070C0"/>
          <w:lang w:eastAsia="bs-Latn-BA"/>
        </w:rPr>
      </w:pPr>
      <w:bookmarkStart w:id="0" w:name="_GoBack"/>
      <w:bookmarkEnd w:id="0"/>
      <w:r w:rsidRPr="00F528EF">
        <w:rPr>
          <w:rFonts w:ascii="Times New Roman" w:eastAsia="Times New Roman" w:hAnsi="Times New Roman" w:cs="Times New Roman"/>
          <w:b/>
          <w:color w:val="0070C0"/>
          <w:lang w:eastAsia="bs-Latn-BA"/>
        </w:rPr>
        <w:t>EVENT REPORT</w:t>
      </w:r>
    </w:p>
    <w:p w14:paraId="02B1A5A6" w14:textId="77777777" w:rsidR="00BD4A0B" w:rsidRDefault="00BD4A0B" w:rsidP="00BD4A0B">
      <w:pPr>
        <w:pStyle w:val="ListParagraph"/>
        <w:numPr>
          <w:ilvl w:val="0"/>
          <w:numId w:val="1"/>
        </w:numPr>
        <w:spacing w:after="0" w:line="240" w:lineRule="auto"/>
        <w:ind w:left="0" w:firstLine="0"/>
        <w:jc w:val="both"/>
      </w:pPr>
      <w:r>
        <w:t xml:space="preserve">PEMPAL Budget Community of Practice (BCOP) Working Group on Budget Literacy and Transparency visited </w:t>
      </w:r>
      <w:r>
        <w:rPr>
          <w:color w:val="000000"/>
        </w:rPr>
        <w:t xml:space="preserve">Cascais, Portugal, </w:t>
      </w:r>
      <w:r>
        <w:t>on October 15-17, 2018. The objective of the visit was to participate in a joint meeting with the Global Initiative for Fiscal Transparency (GIFT) network</w:t>
      </w:r>
      <w:r>
        <w:rPr>
          <w:color w:val="000000"/>
        </w:rPr>
        <w:t xml:space="preserve"> and learn from experience of Cascais Municipality on the mechanisms of public participation in the budget process.</w:t>
      </w:r>
      <w:r>
        <w:rPr>
          <w:i/>
          <w:iCs/>
          <w:color w:val="000000"/>
        </w:rPr>
        <w:t xml:space="preserve"> </w:t>
      </w:r>
      <w:r>
        <w:t xml:space="preserve">The participants of the meeting from PEMPAL included representatives of the Ministries of Finance from the following countries: </w:t>
      </w:r>
      <w:r>
        <w:rPr>
          <w:i/>
          <w:iCs/>
        </w:rPr>
        <w:t>Armenia, Bosnia and Herzegovina, Belarus, Croatia, Kazakhstan, Kyrgyz Republic, Moldova, Russia, Ukraine and Uzbekistan</w:t>
      </w:r>
      <w:r>
        <w:t xml:space="preserve">. The group was led by Maya Gusarova, Sr. Public Sector Specialist and Coordinator of BCOP Resource Team, and was joined by Roberto Senderowitsch, Governance GP -West Practice Manager; Ivan Shulga, Sr. Social Protection Specialist and Task Team Leader for Russia Local Initiatives Support Program (LISP); Anna Sukhova, Social Protection Specialist and LISP team member and Ksenia Galantsova, PEMPAL Secretariat. </w:t>
      </w:r>
    </w:p>
    <w:p w14:paraId="742C76FE" w14:textId="77777777" w:rsidR="00BD4A0B" w:rsidRDefault="00BD4A0B" w:rsidP="00BD4A0B">
      <w:pPr>
        <w:pStyle w:val="ListParagraph"/>
      </w:pPr>
    </w:p>
    <w:p w14:paraId="68DDD620" w14:textId="77777777" w:rsidR="00BD4A0B" w:rsidRDefault="00BD4A0B" w:rsidP="00BD4A0B">
      <w:pPr>
        <w:pStyle w:val="ListParagraph"/>
        <w:numPr>
          <w:ilvl w:val="0"/>
          <w:numId w:val="1"/>
        </w:numPr>
        <w:spacing w:after="0" w:line="240" w:lineRule="auto"/>
        <w:ind w:left="0" w:firstLine="0"/>
        <w:jc w:val="both"/>
      </w:pPr>
      <w:r>
        <w:t xml:space="preserve">On October 15 PEMPAL and GIFT networks had an opportunity to exchange information about each network and share findings from the recent and on-going work. Presentations were delivered by Juan Pablo Guerrero, GIFT Network Director, Maya Gusarova, Coordinator of BCOP Resource Team, Anna </w:t>
      </w:r>
      <w:proofErr w:type="spellStart"/>
      <w:r>
        <w:t>Belenchuk</w:t>
      </w:r>
      <w:proofErr w:type="spellEnd"/>
      <w:r>
        <w:t xml:space="preserve">, PEMPAL BCOP Chair, Russian Ministry of Finance and </w:t>
      </w:r>
      <w:r>
        <w:rPr>
          <w:lang w:val="en-NZ"/>
        </w:rPr>
        <w:t xml:space="preserve">Lorena Rivero del Paso, Manager for Technical Collaboration and Cooperation in GIFT. </w:t>
      </w:r>
      <w:r>
        <w:t xml:space="preserve">Opening remarks were delivered by Roberto Senderowitsch, Governance GP - West Practice Manager of the World Bank, and Hon. Carlos </w:t>
      </w:r>
      <w:proofErr w:type="spellStart"/>
      <w:r>
        <w:t>Carreiras</w:t>
      </w:r>
      <w:proofErr w:type="spellEnd"/>
      <w:r>
        <w:t xml:space="preserve">, Mayor of Cascais Municipality. In the afternoon, participants discussed in small groups how to motivate citizens to </w:t>
      </w:r>
      <w:r>
        <w:rPr>
          <w:color w:val="000000"/>
        </w:rPr>
        <w:t xml:space="preserve">use technologies, supporting public participation in budget process. The discussion groups revealed that trust between government and citizens and budget literacy are important pre-conditions for implementing mechanism of public participation and if they are addressed, it is easier to engage citizens using technologies. Many of the participating countries admitted they had some experience with public participation mechanisms at the local level, while at the national level direct citizen engagement was seen less important. On the other hand, representatives </w:t>
      </w:r>
      <w:proofErr w:type="gramStart"/>
      <w:r>
        <w:rPr>
          <w:color w:val="000000"/>
        </w:rPr>
        <w:t>of  countries</w:t>
      </w:r>
      <w:proofErr w:type="gramEnd"/>
      <w:r>
        <w:rPr>
          <w:color w:val="000000"/>
        </w:rPr>
        <w:t xml:space="preserve"> known as advanced in fiscal transparency and participation, emphasized that engagement of stakeholder groups is more meaningful at the national level when it comes to proposing changes in policies (e.g. tax policy). It was also mentioned that responding to public comments and proposals is crucial for securing public trust and use of technologies can help to facilitate this process. </w:t>
      </w:r>
    </w:p>
    <w:p w14:paraId="216C711A" w14:textId="77777777" w:rsidR="00BD4A0B" w:rsidRDefault="00BD4A0B" w:rsidP="00BD4A0B">
      <w:pPr>
        <w:pStyle w:val="NormalWeb"/>
        <w:spacing w:before="0" w:beforeAutospacing="0" w:after="0" w:afterAutospacing="0"/>
        <w:jc w:val="both"/>
      </w:pPr>
    </w:p>
    <w:p w14:paraId="583BC65D" w14:textId="77777777" w:rsidR="00BD4A0B" w:rsidRDefault="00BD4A0B" w:rsidP="00BD4A0B">
      <w:pPr>
        <w:pStyle w:val="PlainText"/>
        <w:numPr>
          <w:ilvl w:val="0"/>
          <w:numId w:val="1"/>
        </w:numPr>
        <w:ind w:left="0" w:firstLine="0"/>
        <w:jc w:val="both"/>
      </w:pPr>
      <w:r>
        <w:t xml:space="preserve">On October 16 the morning session was dedicated to learning from Portuguese government national level participatory budgeting initiatives. In 2017 the national government allocated 3 </w:t>
      </w:r>
      <w:proofErr w:type="gramStart"/>
      <w:r>
        <w:t>mil</w:t>
      </w:r>
      <w:proofErr w:type="gramEnd"/>
      <w:r>
        <w:t xml:space="preserve">. Euro for 600 projects and in 2018 - 5 mil. Euro for 691 projects nation-wide through the Agency for Administrative Modernization. In addition, 300,000 Euro in 2017 and 500,000 Euro in 2018 was allocated to an additional instrument - Youth Budget initiative. National government considers that participatory budgeting initiatives empower citizens and provide the opportunity for democratic participation in </w:t>
      </w:r>
      <w:r>
        <w:lastRenderedPageBreak/>
        <w:t xml:space="preserve">development of the country.  In the same session Ivan Shulga, Task Team Leader of the World Bank Russia Local Initiatives Support Project and Anna </w:t>
      </w:r>
      <w:proofErr w:type="spellStart"/>
      <w:r>
        <w:t>Kharchenko</w:t>
      </w:r>
      <w:proofErr w:type="spellEnd"/>
      <w:r>
        <w:t>,</w:t>
      </w:r>
      <w:r>
        <w:rPr>
          <w:i/>
          <w:iCs/>
        </w:rPr>
        <w:t xml:space="preserve"> </w:t>
      </w:r>
      <w:r>
        <w:t xml:space="preserve">Minister of Finance of Sakhalin region of Russia explained how Portuguese participatory budgeting model was adapted for Russian multi-level budget system context. On October 17 Cascais municipality representatives shared with the participants lessons from Cascais local participatory budgeting initiative, which in their view led to change of how local policy was made, shifting focus to people values and restoring trust in local government institutions. The participants had an opportunity to visit one of the projects, selected for funding through participatory budgeting initiative and see the impact of participatory budgeting on the ground. </w:t>
      </w:r>
    </w:p>
    <w:p w14:paraId="0835C869" w14:textId="77777777" w:rsidR="00BD4A0B" w:rsidRDefault="00BD4A0B" w:rsidP="00BD4A0B">
      <w:pPr>
        <w:pStyle w:val="PlainText"/>
        <w:jc w:val="both"/>
      </w:pPr>
    </w:p>
    <w:p w14:paraId="125629D5" w14:textId="77777777" w:rsidR="00BD4A0B" w:rsidRDefault="00BD4A0B" w:rsidP="00BD4A0B">
      <w:pPr>
        <w:pStyle w:val="NormalWeb"/>
        <w:numPr>
          <w:ilvl w:val="0"/>
          <w:numId w:val="1"/>
        </w:numPr>
        <w:spacing w:before="0" w:beforeAutospacing="0" w:after="0" w:afterAutospacing="0"/>
        <w:ind w:left="0" w:firstLine="0"/>
        <w:jc w:val="both"/>
        <w:rPr>
          <w:color w:val="000000"/>
        </w:rPr>
      </w:pPr>
      <w:r>
        <w:rPr>
          <w:color w:val="000000"/>
        </w:rPr>
        <w:t>On October 16 in the afternoon, GIFT and PEMPAL had separate network meetings. PEMPAL participants discussed lessons from the knowledge exchange with GIFT and Portuguese government. PEMPAL members appreciated the opportunity to be included into the global dialogue on public participation. Specifically, the participants provided the following comments regarding lessons learnt for their countries:</w:t>
      </w:r>
    </w:p>
    <w:p w14:paraId="0E8F8103" w14:textId="77777777" w:rsidR="00BD4A0B" w:rsidRDefault="00BD4A0B" w:rsidP="00BD4A0B">
      <w:pPr>
        <w:pStyle w:val="xmsonormal"/>
        <w:spacing w:before="0" w:beforeAutospacing="0" w:after="0" w:afterAutospacing="0"/>
        <w:jc w:val="both"/>
      </w:pPr>
    </w:p>
    <w:p w14:paraId="3254FF25" w14:textId="77777777" w:rsidR="00BD4A0B" w:rsidRDefault="00BD4A0B" w:rsidP="00BD4A0B">
      <w:pPr>
        <w:pStyle w:val="PlainText"/>
        <w:numPr>
          <w:ilvl w:val="0"/>
          <w:numId w:val="1"/>
        </w:numPr>
        <w:ind w:left="0" w:firstLine="0"/>
        <w:jc w:val="both"/>
      </w:pPr>
      <w:r>
        <w:rPr>
          <w:b/>
          <w:bCs/>
        </w:rPr>
        <w:t>Ukraine</w:t>
      </w:r>
      <w:r>
        <w:t xml:space="preserve"> appreciated that, following GIFT practice, civil society was included into the discussion on public participation, which provided a great opportunity to hear civil society perspective. Ukraine expressed interest to learn local initiatives support project methodology, used in Portugal and Russia, in more details.</w:t>
      </w:r>
    </w:p>
    <w:p w14:paraId="01CD0AFB" w14:textId="77777777" w:rsidR="00BD4A0B" w:rsidRDefault="00BD4A0B" w:rsidP="00BD4A0B">
      <w:pPr>
        <w:pStyle w:val="PlainText"/>
        <w:jc w:val="both"/>
      </w:pPr>
    </w:p>
    <w:p w14:paraId="322AFF2C" w14:textId="77777777" w:rsidR="00BD4A0B" w:rsidRDefault="00BD4A0B" w:rsidP="00BD4A0B">
      <w:pPr>
        <w:pStyle w:val="PlainText"/>
        <w:numPr>
          <w:ilvl w:val="0"/>
          <w:numId w:val="1"/>
        </w:numPr>
        <w:ind w:left="0" w:firstLine="0"/>
        <w:jc w:val="both"/>
      </w:pPr>
      <w:r>
        <w:rPr>
          <w:b/>
          <w:bCs/>
        </w:rPr>
        <w:t>Kazakhstan</w:t>
      </w:r>
      <w:r>
        <w:t xml:space="preserve"> acknowledged that the event provided opportunity to discuss details of public participation mechanisms, specifically responsibilities of different government and non-government stakeholders. While there is a general political will to implement mechanisms of public participation, in the absence of historical culture of public participation in governance of the country, it is important to formalize the process by identifying stakeholders, responsibilities and developing clear processes and procedures. Kazakhstan would appreciate the opportunity to review instrument and practices of public participation in budget process through PEMPAL.</w:t>
      </w:r>
    </w:p>
    <w:p w14:paraId="368C1979" w14:textId="77777777" w:rsidR="00BD4A0B" w:rsidRDefault="00BD4A0B" w:rsidP="00BD4A0B">
      <w:pPr>
        <w:pStyle w:val="PlainText"/>
        <w:jc w:val="both"/>
      </w:pPr>
    </w:p>
    <w:p w14:paraId="37BA034F" w14:textId="77777777" w:rsidR="00BD4A0B" w:rsidRDefault="00BD4A0B" w:rsidP="00BD4A0B">
      <w:pPr>
        <w:pStyle w:val="PlainText"/>
        <w:numPr>
          <w:ilvl w:val="0"/>
          <w:numId w:val="1"/>
        </w:numPr>
        <w:ind w:left="0" w:firstLine="0"/>
        <w:jc w:val="both"/>
      </w:pPr>
      <w:r>
        <w:t xml:space="preserve">For </w:t>
      </w:r>
      <w:r>
        <w:rPr>
          <w:b/>
          <w:bCs/>
        </w:rPr>
        <w:t xml:space="preserve">Bosnia </w:t>
      </w:r>
      <w:r>
        <w:t xml:space="preserve">the discussion at the meeting stimulated to reflect what kind of instruments of public participation could be used at the national level for better impact. The representative of the country emphasized importance of engaging public, knowledgeable about issues under discussion and emphasized interest to learn further on the ways of engaging relevant stakeholder groups. </w:t>
      </w:r>
    </w:p>
    <w:p w14:paraId="761DCB0F" w14:textId="77777777" w:rsidR="00BD4A0B" w:rsidRDefault="00BD4A0B" w:rsidP="00BD4A0B">
      <w:pPr>
        <w:pStyle w:val="PlainText"/>
        <w:jc w:val="both"/>
      </w:pPr>
    </w:p>
    <w:p w14:paraId="7003E4B9" w14:textId="77777777" w:rsidR="00BD4A0B" w:rsidRDefault="00BD4A0B" w:rsidP="00BD4A0B">
      <w:pPr>
        <w:pStyle w:val="PlainText"/>
        <w:numPr>
          <w:ilvl w:val="0"/>
          <w:numId w:val="1"/>
        </w:numPr>
        <w:ind w:left="0" w:firstLine="0"/>
        <w:jc w:val="both"/>
      </w:pPr>
      <w:r>
        <w:rPr>
          <w:b/>
          <w:bCs/>
        </w:rPr>
        <w:t>Croatia</w:t>
      </w:r>
      <w:r>
        <w:t xml:space="preserve"> indicated they had participatory budgeting initiatives at the local level but not at the national level. Portuguese government experience showed that national level government could also use participatory budgeting approaches. Croatia found interesting an idea of using contest of projects as an opportunity to foster citizen participation.</w:t>
      </w:r>
    </w:p>
    <w:p w14:paraId="606A8B29" w14:textId="77777777" w:rsidR="00BD4A0B" w:rsidRDefault="00BD4A0B" w:rsidP="00BD4A0B">
      <w:pPr>
        <w:pStyle w:val="PlainText"/>
        <w:jc w:val="both"/>
      </w:pPr>
    </w:p>
    <w:p w14:paraId="72698AC5" w14:textId="77777777" w:rsidR="00BD4A0B" w:rsidRDefault="00BD4A0B" w:rsidP="00BD4A0B">
      <w:pPr>
        <w:pStyle w:val="PlainText"/>
        <w:numPr>
          <w:ilvl w:val="0"/>
          <w:numId w:val="1"/>
        </w:numPr>
        <w:ind w:left="0" w:firstLine="0"/>
        <w:jc w:val="both"/>
      </w:pPr>
      <w:r>
        <w:rPr>
          <w:b/>
          <w:bCs/>
        </w:rPr>
        <w:t>Belarus</w:t>
      </w:r>
      <w:r>
        <w:t xml:space="preserve"> appreciated the opportunity to review global trends and mechanisms of public participation in the budget process. The country representative acknowledged that participation in PEMPAL meetings allows addressing challenges in implementing new instruments quicker as it was the case with introducing citizen budget. PEMPAL-GIFT meeting in Portugal raised interest to exploring more in depth participatory budgeting mechanisms.</w:t>
      </w:r>
    </w:p>
    <w:p w14:paraId="55FD9077" w14:textId="77777777" w:rsidR="00BD4A0B" w:rsidRDefault="00BD4A0B" w:rsidP="00BD4A0B">
      <w:pPr>
        <w:pStyle w:val="PlainText"/>
        <w:jc w:val="both"/>
      </w:pPr>
    </w:p>
    <w:p w14:paraId="7B9C0A75" w14:textId="77777777" w:rsidR="00BD4A0B" w:rsidRDefault="00BD4A0B" w:rsidP="00BD4A0B">
      <w:pPr>
        <w:pStyle w:val="PlainText"/>
        <w:numPr>
          <w:ilvl w:val="0"/>
          <w:numId w:val="1"/>
        </w:numPr>
        <w:ind w:left="0" w:firstLine="0"/>
        <w:jc w:val="both"/>
      </w:pPr>
      <w:r>
        <w:rPr>
          <w:b/>
          <w:bCs/>
        </w:rPr>
        <w:t>Armenia</w:t>
      </w:r>
      <w:r>
        <w:t xml:space="preserve"> found that participation of civil society representatives in the meeting was useful for better understanding of civil society perspective in the context of implementing citizen budget. There is high interest to learning more about participatory budgeting approaches that may fit well Armenia context and could be next step in enhancing fiscal transparency and public participation in the country.</w:t>
      </w:r>
    </w:p>
    <w:p w14:paraId="2C4A138E" w14:textId="77777777" w:rsidR="00BD4A0B" w:rsidRDefault="00BD4A0B" w:rsidP="00BD4A0B">
      <w:pPr>
        <w:pStyle w:val="PlainText"/>
        <w:jc w:val="both"/>
      </w:pPr>
    </w:p>
    <w:p w14:paraId="30DCFB8A" w14:textId="77777777" w:rsidR="00BD4A0B" w:rsidRDefault="00BD4A0B" w:rsidP="00BD4A0B">
      <w:pPr>
        <w:pStyle w:val="PlainText"/>
        <w:numPr>
          <w:ilvl w:val="0"/>
          <w:numId w:val="1"/>
        </w:numPr>
        <w:ind w:left="0" w:firstLine="0"/>
        <w:jc w:val="both"/>
      </w:pPr>
      <w:r>
        <w:t xml:space="preserve">For </w:t>
      </w:r>
      <w:r>
        <w:rPr>
          <w:b/>
          <w:bCs/>
        </w:rPr>
        <w:t>Kyrgyz Republic</w:t>
      </w:r>
      <w:r>
        <w:t xml:space="preserve"> the meeting confirmed that direct citizen engagement at the local level matters more than at the central level as engagement focuses on immediate issues that are important for citizens. There is a mechanism in Kyrgyz Republic, that is aimed for local revenue mobilization to address local needs. This can be a good basis to implement participatory budgeting, as it is being implemented in Russia. However, capacity of 450 municipalities is mixed and needs to be addressed. The meeting confirmed that mechanisms at the central level should be more targeted to stakeholder groups and experts. Kyrgyz Republic legislation lays the basis for public participation in budget process, allowing involvement of non-governmental sector including public councils and public hearings on sector strategies before approval of three-year budget. </w:t>
      </w:r>
    </w:p>
    <w:p w14:paraId="28AAA584" w14:textId="77777777" w:rsidR="00BD4A0B" w:rsidRDefault="00BD4A0B" w:rsidP="00BD4A0B">
      <w:pPr>
        <w:pStyle w:val="PlainText"/>
        <w:jc w:val="both"/>
      </w:pPr>
    </w:p>
    <w:p w14:paraId="359C7E43" w14:textId="77777777" w:rsidR="00BD4A0B" w:rsidRDefault="00BD4A0B" w:rsidP="00BD4A0B">
      <w:pPr>
        <w:pStyle w:val="PlainText"/>
        <w:numPr>
          <w:ilvl w:val="0"/>
          <w:numId w:val="1"/>
        </w:numPr>
        <w:ind w:left="0" w:firstLine="0"/>
        <w:jc w:val="both"/>
      </w:pPr>
      <w:r>
        <w:rPr>
          <w:b/>
          <w:bCs/>
        </w:rPr>
        <w:t xml:space="preserve">Moldova </w:t>
      </w:r>
      <w:r>
        <w:t xml:space="preserve">found that the meeting provided many useful practical examples of public participation mechanisms. Until now Moldova Ministry of Finance focused on making budget information accessible for public. Participatory budgeting approaches discussed at the meeting looked very attractive for Moldova context, however representative from Moldova noted it would be necessary to assess risks of potentially reduced responsibility of local governments for addressing local issues and think how to ensure sustainability of the mechanism through institutionalization of it in legislation. Moldova will appreciate a separate event on methodology of participatory budgeting and more information on the challenges countries have, implementing participatory budgeting, and how they are addressed. </w:t>
      </w:r>
    </w:p>
    <w:p w14:paraId="4FA4AADA" w14:textId="77777777" w:rsidR="00BD4A0B" w:rsidRDefault="00BD4A0B" w:rsidP="00BD4A0B">
      <w:pPr>
        <w:pStyle w:val="PlainText"/>
        <w:jc w:val="both"/>
      </w:pPr>
    </w:p>
    <w:p w14:paraId="7B3B5737" w14:textId="77777777" w:rsidR="00BD4A0B" w:rsidRDefault="00BD4A0B" w:rsidP="00BD4A0B">
      <w:pPr>
        <w:pStyle w:val="PlainText"/>
        <w:numPr>
          <w:ilvl w:val="0"/>
          <w:numId w:val="1"/>
        </w:numPr>
        <w:ind w:left="0" w:firstLine="0"/>
        <w:jc w:val="both"/>
      </w:pPr>
      <w:r>
        <w:t xml:space="preserve">In the past year </w:t>
      </w:r>
      <w:r>
        <w:rPr>
          <w:b/>
          <w:bCs/>
        </w:rPr>
        <w:t xml:space="preserve">Uzbekistan </w:t>
      </w:r>
      <w:r>
        <w:t>made progress in introducing public participation issuing a President’s Decree that endorsed public consultations on budget issues. This initiative was inspired by the discussion at the last BCOP plenary meeting in March 2018. Uzbekistan found appealing the message of Portuguese government “get out of office and co-create” and would like to consider implementing participatory budgeting approaches in Uzbekistan. Other mechanisms that Uzbekistan found interesting included use of mobile phones and text-messages in mobilizing public participation and budget literacy school curriculum in Russia.</w:t>
      </w:r>
    </w:p>
    <w:p w14:paraId="2E8DDA02" w14:textId="77777777" w:rsidR="00BD4A0B" w:rsidRDefault="00BD4A0B" w:rsidP="00BD4A0B">
      <w:pPr>
        <w:pStyle w:val="PlainText"/>
        <w:jc w:val="both"/>
      </w:pPr>
    </w:p>
    <w:p w14:paraId="12F1507A" w14:textId="77777777" w:rsidR="00BD4A0B" w:rsidRDefault="00BD4A0B" w:rsidP="00BD4A0B">
      <w:pPr>
        <w:pStyle w:val="PlainText"/>
        <w:numPr>
          <w:ilvl w:val="0"/>
          <w:numId w:val="1"/>
        </w:numPr>
        <w:ind w:left="0" w:firstLine="0"/>
        <w:jc w:val="both"/>
      </w:pPr>
      <w:r>
        <w:t xml:space="preserve">Representative from </w:t>
      </w:r>
      <w:r>
        <w:rPr>
          <w:b/>
          <w:bCs/>
        </w:rPr>
        <w:t>Russia</w:t>
      </w:r>
      <w:r>
        <w:t xml:space="preserve"> appreciated different mechanisms presented by GIFT and civil society perspective in the meeting. Given that over 50 regions of Russia were reached out on participatory budgeting approaches and many of Russian regions introduced these approaches, Russian Ministry of Finance proposed compiling a package of legal acts from 1-2 regions and sharing it with BCOP Budget Transparency and Literacy Working Group members as well as inviting one of the regions to the next BCOP plenary meeting in Tashkent. Russian Ministry of Finance also expressed readiness to share budget literacy teaching and learning aids with interested countries. </w:t>
      </w:r>
    </w:p>
    <w:p w14:paraId="4EA91250" w14:textId="77777777" w:rsidR="00BD4A0B" w:rsidRDefault="00BD4A0B" w:rsidP="00BD4A0B">
      <w:pPr>
        <w:pStyle w:val="PlainText"/>
        <w:jc w:val="both"/>
      </w:pPr>
    </w:p>
    <w:p w14:paraId="47307788" w14:textId="77777777" w:rsidR="00BD4A0B" w:rsidRDefault="00BD4A0B" w:rsidP="00BD4A0B">
      <w:pPr>
        <w:pStyle w:val="PlainText"/>
        <w:numPr>
          <w:ilvl w:val="0"/>
          <w:numId w:val="1"/>
        </w:numPr>
        <w:ind w:left="0" w:firstLine="0"/>
        <w:jc w:val="both"/>
      </w:pPr>
      <w:r>
        <w:t xml:space="preserve">PEMPAL BCOP members discussed that given interest of the majority of member countries in reviewing more </w:t>
      </w:r>
      <w:proofErr w:type="gramStart"/>
      <w:r>
        <w:t>in depth</w:t>
      </w:r>
      <w:proofErr w:type="gramEnd"/>
      <w:r>
        <w:t xml:space="preserve"> methodology of participatory budgeting, it will be useful to invite Russia Local Initiative Project task team leader from the World Bank to share lessons and practical approaches used in Russia under the upcoming BCOP annual plenary meeting in Uzbekistan in March 2019. Going forward, it will also be useful to make a collection of PEMPAL countries public participation practices with legislative acts, supporting their implementation. Some members mentioned they would be still interested to continue discussion of mechanisms of fiscal transparency, especially in the context of countries ratings in the Open Budget Index, as there is still a large room for improvement for many PEMPAL countries. The participants also agreed on the agenda of the Budget Transparency and Literacy Working Group day at the annual plenary meeting in Uzbekistan, which would be dedicated to innovative mechanisms of public participation and their implementation in PEMPAL countries. Finally, the participants expressed interest </w:t>
      </w:r>
      <w:r>
        <w:lastRenderedPageBreak/>
        <w:t>to continue co-organizing meetings with GIFT stewards and agreed to invite GIFT expert to the annual plenary meeting to discuss engagement of stakeholder groups in discussion on fiscal policies.</w:t>
      </w:r>
    </w:p>
    <w:p w14:paraId="29666889" w14:textId="77777777" w:rsidR="00BD4A0B" w:rsidRDefault="00BD4A0B" w:rsidP="00BD4A0B">
      <w:pPr>
        <w:pStyle w:val="PlainText"/>
      </w:pPr>
    </w:p>
    <w:p w14:paraId="58C51839" w14:textId="77777777" w:rsidR="00BD4A0B" w:rsidRDefault="00BD4A0B" w:rsidP="00BD4A0B">
      <w:pPr>
        <w:pStyle w:val="PlainText"/>
        <w:rPr>
          <w:i/>
          <w:iCs/>
        </w:rPr>
      </w:pPr>
      <w:r>
        <w:rPr>
          <w:i/>
          <w:iCs/>
        </w:rPr>
        <w:t xml:space="preserve">The agenda, list of participants and presentations from the event are available at </w:t>
      </w:r>
      <w:hyperlink r:id="rId8" w:history="1">
        <w:r>
          <w:rPr>
            <w:rStyle w:val="Hyperlink"/>
            <w:i/>
            <w:iCs/>
          </w:rPr>
          <w:t>https://www.pempal.org/events/bcop-budget-literacy-and-transparency-working-group-bltwg-learning-visit-public-participation</w:t>
        </w:r>
      </w:hyperlink>
    </w:p>
    <w:p w14:paraId="1C3F355A" w14:textId="77777777" w:rsidR="00BD4A0B" w:rsidRDefault="00BD4A0B" w:rsidP="00BD4A0B">
      <w:pPr>
        <w:pStyle w:val="PlainText"/>
      </w:pPr>
    </w:p>
    <w:p w14:paraId="3CC8C55E" w14:textId="77777777" w:rsidR="009B445F" w:rsidRDefault="009B445F" w:rsidP="009B445F">
      <w:pPr>
        <w:jc w:val="center"/>
        <w:rPr>
          <w:rFonts w:ascii="Times New Roman" w:hAnsi="Times New Roman" w:cs="Times New Roman"/>
          <w:b/>
          <w:color w:val="000000" w:themeColor="text1"/>
          <w:sz w:val="20"/>
          <w:szCs w:val="20"/>
        </w:rPr>
      </w:pPr>
    </w:p>
    <w:sectPr w:rsidR="009B445F" w:rsidSect="001220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5E4C8" w14:textId="77777777" w:rsidR="000C0DE0" w:rsidRDefault="000C0DE0" w:rsidP="00642AD0">
      <w:pPr>
        <w:spacing w:after="0" w:line="240" w:lineRule="auto"/>
      </w:pPr>
      <w:r>
        <w:separator/>
      </w:r>
    </w:p>
  </w:endnote>
  <w:endnote w:type="continuationSeparator" w:id="0">
    <w:p w14:paraId="68EAB6C0" w14:textId="77777777" w:rsidR="000C0DE0" w:rsidRDefault="000C0DE0" w:rsidP="00642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F37CA" w14:textId="77777777" w:rsidR="000C0DE0" w:rsidRDefault="000C0DE0" w:rsidP="00642AD0">
      <w:pPr>
        <w:spacing w:after="0" w:line="240" w:lineRule="auto"/>
      </w:pPr>
      <w:r>
        <w:separator/>
      </w:r>
    </w:p>
  </w:footnote>
  <w:footnote w:type="continuationSeparator" w:id="0">
    <w:p w14:paraId="5A397C96" w14:textId="77777777" w:rsidR="000C0DE0" w:rsidRDefault="000C0DE0" w:rsidP="00642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A3B9B" w14:textId="77777777" w:rsidR="00C811EB" w:rsidRPr="00224788" w:rsidRDefault="00C811EB">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D66B2"/>
    <w:multiLevelType w:val="hybridMultilevel"/>
    <w:tmpl w:val="029424D0"/>
    <w:lvl w:ilvl="0" w:tplc="CC00B2D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9CF"/>
    <w:rsid w:val="0000184C"/>
    <w:rsid w:val="00005B46"/>
    <w:rsid w:val="0000736E"/>
    <w:rsid w:val="000166A3"/>
    <w:rsid w:val="000210B4"/>
    <w:rsid w:val="0002514C"/>
    <w:rsid w:val="00026C73"/>
    <w:rsid w:val="00032479"/>
    <w:rsid w:val="00032B5C"/>
    <w:rsid w:val="000331B6"/>
    <w:rsid w:val="00034595"/>
    <w:rsid w:val="00035C5A"/>
    <w:rsid w:val="00043BA1"/>
    <w:rsid w:val="00052942"/>
    <w:rsid w:val="00052F3D"/>
    <w:rsid w:val="00055DD8"/>
    <w:rsid w:val="00056BE0"/>
    <w:rsid w:val="000629C1"/>
    <w:rsid w:val="00066E97"/>
    <w:rsid w:val="0007089B"/>
    <w:rsid w:val="00070A31"/>
    <w:rsid w:val="0007671D"/>
    <w:rsid w:val="000838E3"/>
    <w:rsid w:val="00083A91"/>
    <w:rsid w:val="000840E1"/>
    <w:rsid w:val="0009202B"/>
    <w:rsid w:val="000A26E0"/>
    <w:rsid w:val="000A6BDC"/>
    <w:rsid w:val="000B1EC6"/>
    <w:rsid w:val="000B5DD5"/>
    <w:rsid w:val="000B5F00"/>
    <w:rsid w:val="000C0DE0"/>
    <w:rsid w:val="000C2C74"/>
    <w:rsid w:val="000C6C9F"/>
    <w:rsid w:val="000C7768"/>
    <w:rsid w:val="000D275A"/>
    <w:rsid w:val="000D61FB"/>
    <w:rsid w:val="000D7856"/>
    <w:rsid w:val="000E77F8"/>
    <w:rsid w:val="000F1B04"/>
    <w:rsid w:val="000F3B91"/>
    <w:rsid w:val="000F65AA"/>
    <w:rsid w:val="000F6BF7"/>
    <w:rsid w:val="000F6CF7"/>
    <w:rsid w:val="000F77C4"/>
    <w:rsid w:val="00102586"/>
    <w:rsid w:val="001029CF"/>
    <w:rsid w:val="00103BA1"/>
    <w:rsid w:val="00104592"/>
    <w:rsid w:val="001048A2"/>
    <w:rsid w:val="001070DF"/>
    <w:rsid w:val="00107831"/>
    <w:rsid w:val="001105B1"/>
    <w:rsid w:val="00110996"/>
    <w:rsid w:val="00112E16"/>
    <w:rsid w:val="00114143"/>
    <w:rsid w:val="00115C7A"/>
    <w:rsid w:val="00122012"/>
    <w:rsid w:val="00126E1A"/>
    <w:rsid w:val="00127C59"/>
    <w:rsid w:val="00130790"/>
    <w:rsid w:val="00135A9A"/>
    <w:rsid w:val="00136532"/>
    <w:rsid w:val="00136F63"/>
    <w:rsid w:val="001375DE"/>
    <w:rsid w:val="00140520"/>
    <w:rsid w:val="00151AB9"/>
    <w:rsid w:val="00152B07"/>
    <w:rsid w:val="001532A8"/>
    <w:rsid w:val="001577B3"/>
    <w:rsid w:val="00161AAC"/>
    <w:rsid w:val="00174634"/>
    <w:rsid w:val="00176D9D"/>
    <w:rsid w:val="00177F3E"/>
    <w:rsid w:val="00183BAB"/>
    <w:rsid w:val="00187FF3"/>
    <w:rsid w:val="00193EB3"/>
    <w:rsid w:val="0019593A"/>
    <w:rsid w:val="001978F0"/>
    <w:rsid w:val="00197E22"/>
    <w:rsid w:val="001C0C6D"/>
    <w:rsid w:val="001C1A7E"/>
    <w:rsid w:val="001D6AF0"/>
    <w:rsid w:val="001D6D43"/>
    <w:rsid w:val="001E0C90"/>
    <w:rsid w:val="001E33E9"/>
    <w:rsid w:val="001E3D0F"/>
    <w:rsid w:val="001E6EF5"/>
    <w:rsid w:val="001E78AE"/>
    <w:rsid w:val="001E7AB4"/>
    <w:rsid w:val="001E7C34"/>
    <w:rsid w:val="001F27C5"/>
    <w:rsid w:val="00203C3F"/>
    <w:rsid w:val="00205313"/>
    <w:rsid w:val="002106AB"/>
    <w:rsid w:val="002132D6"/>
    <w:rsid w:val="00224788"/>
    <w:rsid w:val="00225203"/>
    <w:rsid w:val="002279CC"/>
    <w:rsid w:val="00230F04"/>
    <w:rsid w:val="00233CEA"/>
    <w:rsid w:val="00233FB9"/>
    <w:rsid w:val="002341FD"/>
    <w:rsid w:val="002344DD"/>
    <w:rsid w:val="002414FD"/>
    <w:rsid w:val="00242F1F"/>
    <w:rsid w:val="00244647"/>
    <w:rsid w:val="002531F2"/>
    <w:rsid w:val="00257C9F"/>
    <w:rsid w:val="002600A9"/>
    <w:rsid w:val="00261C86"/>
    <w:rsid w:val="002623BF"/>
    <w:rsid w:val="00263A98"/>
    <w:rsid w:val="00263C7A"/>
    <w:rsid w:val="00264A4A"/>
    <w:rsid w:val="00264C51"/>
    <w:rsid w:val="002671B6"/>
    <w:rsid w:val="00271418"/>
    <w:rsid w:val="00272414"/>
    <w:rsid w:val="002727A6"/>
    <w:rsid w:val="00274D52"/>
    <w:rsid w:val="00283A66"/>
    <w:rsid w:val="00292286"/>
    <w:rsid w:val="00297554"/>
    <w:rsid w:val="002B02F1"/>
    <w:rsid w:val="002B139F"/>
    <w:rsid w:val="002B583E"/>
    <w:rsid w:val="002C3A23"/>
    <w:rsid w:val="002C5AE8"/>
    <w:rsid w:val="002C64AF"/>
    <w:rsid w:val="002D1A35"/>
    <w:rsid w:val="002D4A90"/>
    <w:rsid w:val="002D4B7F"/>
    <w:rsid w:val="002E3D7D"/>
    <w:rsid w:val="002F7AA0"/>
    <w:rsid w:val="00301F96"/>
    <w:rsid w:val="00304158"/>
    <w:rsid w:val="0030419B"/>
    <w:rsid w:val="00304E13"/>
    <w:rsid w:val="00306A70"/>
    <w:rsid w:val="0031239A"/>
    <w:rsid w:val="00313A8E"/>
    <w:rsid w:val="00314013"/>
    <w:rsid w:val="00317311"/>
    <w:rsid w:val="0033328B"/>
    <w:rsid w:val="00335202"/>
    <w:rsid w:val="0033579C"/>
    <w:rsid w:val="00336B9D"/>
    <w:rsid w:val="00337A0C"/>
    <w:rsid w:val="00340B00"/>
    <w:rsid w:val="0035175D"/>
    <w:rsid w:val="003609AC"/>
    <w:rsid w:val="00370C23"/>
    <w:rsid w:val="00370D5B"/>
    <w:rsid w:val="0037189A"/>
    <w:rsid w:val="0037228F"/>
    <w:rsid w:val="0037309B"/>
    <w:rsid w:val="003732C2"/>
    <w:rsid w:val="00384434"/>
    <w:rsid w:val="00387935"/>
    <w:rsid w:val="00390454"/>
    <w:rsid w:val="00391987"/>
    <w:rsid w:val="0039606E"/>
    <w:rsid w:val="0039769D"/>
    <w:rsid w:val="00397A5D"/>
    <w:rsid w:val="003A0FD5"/>
    <w:rsid w:val="003B23D6"/>
    <w:rsid w:val="003B4FB8"/>
    <w:rsid w:val="003C2ACD"/>
    <w:rsid w:val="003C5D88"/>
    <w:rsid w:val="003C6ADF"/>
    <w:rsid w:val="003C71B7"/>
    <w:rsid w:val="003D6D48"/>
    <w:rsid w:val="003D793D"/>
    <w:rsid w:val="003E336E"/>
    <w:rsid w:val="003E4F83"/>
    <w:rsid w:val="003E651A"/>
    <w:rsid w:val="003F2616"/>
    <w:rsid w:val="003F7282"/>
    <w:rsid w:val="00407C7B"/>
    <w:rsid w:val="00414891"/>
    <w:rsid w:val="004158DF"/>
    <w:rsid w:val="004214D5"/>
    <w:rsid w:val="00424E6B"/>
    <w:rsid w:val="00425044"/>
    <w:rsid w:val="00426835"/>
    <w:rsid w:val="00426867"/>
    <w:rsid w:val="004325B4"/>
    <w:rsid w:val="00436F38"/>
    <w:rsid w:val="0044374A"/>
    <w:rsid w:val="00445615"/>
    <w:rsid w:val="00450643"/>
    <w:rsid w:val="00456201"/>
    <w:rsid w:val="00460E36"/>
    <w:rsid w:val="00463329"/>
    <w:rsid w:val="004644C6"/>
    <w:rsid w:val="004707FE"/>
    <w:rsid w:val="00471CE5"/>
    <w:rsid w:val="00474326"/>
    <w:rsid w:val="0047651B"/>
    <w:rsid w:val="004810FB"/>
    <w:rsid w:val="004815AA"/>
    <w:rsid w:val="004835C2"/>
    <w:rsid w:val="00483FE8"/>
    <w:rsid w:val="00490BB7"/>
    <w:rsid w:val="00491ACE"/>
    <w:rsid w:val="004960F9"/>
    <w:rsid w:val="00497907"/>
    <w:rsid w:val="004A0577"/>
    <w:rsid w:val="004A56F6"/>
    <w:rsid w:val="004A6CE8"/>
    <w:rsid w:val="004A72D6"/>
    <w:rsid w:val="004A7412"/>
    <w:rsid w:val="004A7FB4"/>
    <w:rsid w:val="004B189C"/>
    <w:rsid w:val="004B1E09"/>
    <w:rsid w:val="004B2B19"/>
    <w:rsid w:val="004C07B9"/>
    <w:rsid w:val="004C19DE"/>
    <w:rsid w:val="004C5EA0"/>
    <w:rsid w:val="004C6E6A"/>
    <w:rsid w:val="004D327A"/>
    <w:rsid w:val="004D4D8F"/>
    <w:rsid w:val="004D60A5"/>
    <w:rsid w:val="004E4A88"/>
    <w:rsid w:val="004F16A4"/>
    <w:rsid w:val="004F62BF"/>
    <w:rsid w:val="004F6580"/>
    <w:rsid w:val="004F6A2B"/>
    <w:rsid w:val="0050387C"/>
    <w:rsid w:val="00510570"/>
    <w:rsid w:val="005121E7"/>
    <w:rsid w:val="0051713D"/>
    <w:rsid w:val="00525BD0"/>
    <w:rsid w:val="00526BF0"/>
    <w:rsid w:val="005270C8"/>
    <w:rsid w:val="00534E3D"/>
    <w:rsid w:val="00536DCC"/>
    <w:rsid w:val="00540D27"/>
    <w:rsid w:val="005416B6"/>
    <w:rsid w:val="0054313C"/>
    <w:rsid w:val="00544F85"/>
    <w:rsid w:val="005454F0"/>
    <w:rsid w:val="00550618"/>
    <w:rsid w:val="00551A2D"/>
    <w:rsid w:val="00556A43"/>
    <w:rsid w:val="005607DF"/>
    <w:rsid w:val="00564B7B"/>
    <w:rsid w:val="00565F1E"/>
    <w:rsid w:val="00566381"/>
    <w:rsid w:val="00570521"/>
    <w:rsid w:val="00570BC0"/>
    <w:rsid w:val="0057175E"/>
    <w:rsid w:val="00573A7E"/>
    <w:rsid w:val="00575201"/>
    <w:rsid w:val="0057684B"/>
    <w:rsid w:val="00577F0C"/>
    <w:rsid w:val="00587954"/>
    <w:rsid w:val="005906B2"/>
    <w:rsid w:val="0059642D"/>
    <w:rsid w:val="00596CC6"/>
    <w:rsid w:val="005A1208"/>
    <w:rsid w:val="005A274F"/>
    <w:rsid w:val="005A3DE2"/>
    <w:rsid w:val="005A7B95"/>
    <w:rsid w:val="005B05B8"/>
    <w:rsid w:val="005B45A8"/>
    <w:rsid w:val="005C54F5"/>
    <w:rsid w:val="005C7601"/>
    <w:rsid w:val="005E0E99"/>
    <w:rsid w:val="005E2594"/>
    <w:rsid w:val="005E41C2"/>
    <w:rsid w:val="005E78C1"/>
    <w:rsid w:val="005F34FD"/>
    <w:rsid w:val="00602CAD"/>
    <w:rsid w:val="00603A83"/>
    <w:rsid w:val="00603F8F"/>
    <w:rsid w:val="00605103"/>
    <w:rsid w:val="006102A1"/>
    <w:rsid w:val="0061313C"/>
    <w:rsid w:val="006133DE"/>
    <w:rsid w:val="00613A67"/>
    <w:rsid w:val="00615C42"/>
    <w:rsid w:val="006179F3"/>
    <w:rsid w:val="00620F16"/>
    <w:rsid w:val="00620FA5"/>
    <w:rsid w:val="00622A1C"/>
    <w:rsid w:val="006301A6"/>
    <w:rsid w:val="00630B31"/>
    <w:rsid w:val="006312AF"/>
    <w:rsid w:val="00632CD1"/>
    <w:rsid w:val="006337AA"/>
    <w:rsid w:val="006414AE"/>
    <w:rsid w:val="00642528"/>
    <w:rsid w:val="00642AD0"/>
    <w:rsid w:val="006438A5"/>
    <w:rsid w:val="00645E64"/>
    <w:rsid w:val="00646713"/>
    <w:rsid w:val="00646743"/>
    <w:rsid w:val="00652138"/>
    <w:rsid w:val="00652E09"/>
    <w:rsid w:val="00655EF6"/>
    <w:rsid w:val="006575C0"/>
    <w:rsid w:val="00660E91"/>
    <w:rsid w:val="00663EB1"/>
    <w:rsid w:val="006641E6"/>
    <w:rsid w:val="006673D7"/>
    <w:rsid w:val="006677F4"/>
    <w:rsid w:val="00674D96"/>
    <w:rsid w:val="00676888"/>
    <w:rsid w:val="006818E1"/>
    <w:rsid w:val="00685D22"/>
    <w:rsid w:val="00686F80"/>
    <w:rsid w:val="00693DDE"/>
    <w:rsid w:val="006941D4"/>
    <w:rsid w:val="006A183A"/>
    <w:rsid w:val="006A361A"/>
    <w:rsid w:val="006A456D"/>
    <w:rsid w:val="006A556A"/>
    <w:rsid w:val="006A7997"/>
    <w:rsid w:val="006B1983"/>
    <w:rsid w:val="006B2219"/>
    <w:rsid w:val="006B2594"/>
    <w:rsid w:val="006B45C9"/>
    <w:rsid w:val="006B6752"/>
    <w:rsid w:val="006C16DB"/>
    <w:rsid w:val="006C3DE1"/>
    <w:rsid w:val="006D6955"/>
    <w:rsid w:val="006D69CC"/>
    <w:rsid w:val="006F08F6"/>
    <w:rsid w:val="006F515C"/>
    <w:rsid w:val="00703271"/>
    <w:rsid w:val="007033A3"/>
    <w:rsid w:val="007134DB"/>
    <w:rsid w:val="00715124"/>
    <w:rsid w:val="00717144"/>
    <w:rsid w:val="007177BC"/>
    <w:rsid w:val="0072014F"/>
    <w:rsid w:val="00721281"/>
    <w:rsid w:val="00731594"/>
    <w:rsid w:val="00732577"/>
    <w:rsid w:val="00734BC0"/>
    <w:rsid w:val="00734CF2"/>
    <w:rsid w:val="00735165"/>
    <w:rsid w:val="00736AE5"/>
    <w:rsid w:val="00736B66"/>
    <w:rsid w:val="00736F34"/>
    <w:rsid w:val="00741A90"/>
    <w:rsid w:val="00745EFC"/>
    <w:rsid w:val="00754C25"/>
    <w:rsid w:val="00762C32"/>
    <w:rsid w:val="00763053"/>
    <w:rsid w:val="00764079"/>
    <w:rsid w:val="00771460"/>
    <w:rsid w:val="00775412"/>
    <w:rsid w:val="007776F2"/>
    <w:rsid w:val="00781586"/>
    <w:rsid w:val="00787739"/>
    <w:rsid w:val="0078787D"/>
    <w:rsid w:val="00790CF2"/>
    <w:rsid w:val="00793244"/>
    <w:rsid w:val="00794537"/>
    <w:rsid w:val="0079565B"/>
    <w:rsid w:val="007A12FB"/>
    <w:rsid w:val="007A2B56"/>
    <w:rsid w:val="007A3833"/>
    <w:rsid w:val="007A50FC"/>
    <w:rsid w:val="007A53E5"/>
    <w:rsid w:val="007A5DC8"/>
    <w:rsid w:val="007B3FA5"/>
    <w:rsid w:val="007B4F7E"/>
    <w:rsid w:val="007B7AAA"/>
    <w:rsid w:val="007C042B"/>
    <w:rsid w:val="007C0B93"/>
    <w:rsid w:val="007C304E"/>
    <w:rsid w:val="007D0700"/>
    <w:rsid w:val="007D5D54"/>
    <w:rsid w:val="007D6736"/>
    <w:rsid w:val="007D6DDC"/>
    <w:rsid w:val="007D6EB1"/>
    <w:rsid w:val="007D72D6"/>
    <w:rsid w:val="007E031B"/>
    <w:rsid w:val="007E2D90"/>
    <w:rsid w:val="007E70E8"/>
    <w:rsid w:val="007F072F"/>
    <w:rsid w:val="007F0ED4"/>
    <w:rsid w:val="007F18B7"/>
    <w:rsid w:val="007F5925"/>
    <w:rsid w:val="00800ABE"/>
    <w:rsid w:val="008044F6"/>
    <w:rsid w:val="0081347F"/>
    <w:rsid w:val="008145C7"/>
    <w:rsid w:val="00814860"/>
    <w:rsid w:val="008206B9"/>
    <w:rsid w:val="00822854"/>
    <w:rsid w:val="008252A1"/>
    <w:rsid w:val="0082536D"/>
    <w:rsid w:val="00826519"/>
    <w:rsid w:val="00827C73"/>
    <w:rsid w:val="008303CE"/>
    <w:rsid w:val="008310A4"/>
    <w:rsid w:val="0083391B"/>
    <w:rsid w:val="00837C39"/>
    <w:rsid w:val="008416C9"/>
    <w:rsid w:val="00842AEF"/>
    <w:rsid w:val="00845557"/>
    <w:rsid w:val="00850E28"/>
    <w:rsid w:val="008525A5"/>
    <w:rsid w:val="0085608F"/>
    <w:rsid w:val="00861602"/>
    <w:rsid w:val="008630EA"/>
    <w:rsid w:val="00864FAA"/>
    <w:rsid w:val="008650EA"/>
    <w:rsid w:val="0087285E"/>
    <w:rsid w:val="00882CD2"/>
    <w:rsid w:val="00885B08"/>
    <w:rsid w:val="00887A05"/>
    <w:rsid w:val="00887C81"/>
    <w:rsid w:val="00891316"/>
    <w:rsid w:val="00895021"/>
    <w:rsid w:val="0089702C"/>
    <w:rsid w:val="008A00A4"/>
    <w:rsid w:val="008A0CFA"/>
    <w:rsid w:val="008A18F8"/>
    <w:rsid w:val="008A411A"/>
    <w:rsid w:val="008B6ACD"/>
    <w:rsid w:val="008C03C7"/>
    <w:rsid w:val="008D0207"/>
    <w:rsid w:val="008D13DC"/>
    <w:rsid w:val="008D5A56"/>
    <w:rsid w:val="008E4C88"/>
    <w:rsid w:val="008F0C40"/>
    <w:rsid w:val="008F191F"/>
    <w:rsid w:val="008F3DD8"/>
    <w:rsid w:val="008F4DAA"/>
    <w:rsid w:val="008F6B3D"/>
    <w:rsid w:val="009034EA"/>
    <w:rsid w:val="00903B65"/>
    <w:rsid w:val="009105EE"/>
    <w:rsid w:val="00916A9D"/>
    <w:rsid w:val="0092414D"/>
    <w:rsid w:val="00925443"/>
    <w:rsid w:val="00925D32"/>
    <w:rsid w:val="00926B88"/>
    <w:rsid w:val="00931659"/>
    <w:rsid w:val="00933D39"/>
    <w:rsid w:val="009372C7"/>
    <w:rsid w:val="00941437"/>
    <w:rsid w:val="009423B8"/>
    <w:rsid w:val="009469CA"/>
    <w:rsid w:val="009517B2"/>
    <w:rsid w:val="00952650"/>
    <w:rsid w:val="009544F3"/>
    <w:rsid w:val="00961137"/>
    <w:rsid w:val="00961F3E"/>
    <w:rsid w:val="00971A17"/>
    <w:rsid w:val="00980870"/>
    <w:rsid w:val="00985767"/>
    <w:rsid w:val="009A0FFE"/>
    <w:rsid w:val="009A57E8"/>
    <w:rsid w:val="009A7CA4"/>
    <w:rsid w:val="009B0BF5"/>
    <w:rsid w:val="009B24B7"/>
    <w:rsid w:val="009B445F"/>
    <w:rsid w:val="009B4EEB"/>
    <w:rsid w:val="009B50BB"/>
    <w:rsid w:val="009C0DFE"/>
    <w:rsid w:val="009C20C3"/>
    <w:rsid w:val="009C2546"/>
    <w:rsid w:val="009C3270"/>
    <w:rsid w:val="009C40FB"/>
    <w:rsid w:val="009C5C5D"/>
    <w:rsid w:val="009C5F94"/>
    <w:rsid w:val="009D723B"/>
    <w:rsid w:val="009F14A3"/>
    <w:rsid w:val="009F67BA"/>
    <w:rsid w:val="009F71BB"/>
    <w:rsid w:val="009F7E36"/>
    <w:rsid w:val="00A031F5"/>
    <w:rsid w:val="00A07747"/>
    <w:rsid w:val="00A14983"/>
    <w:rsid w:val="00A16961"/>
    <w:rsid w:val="00A17A3D"/>
    <w:rsid w:val="00A20A59"/>
    <w:rsid w:val="00A231F4"/>
    <w:rsid w:val="00A3453C"/>
    <w:rsid w:val="00A36370"/>
    <w:rsid w:val="00A40733"/>
    <w:rsid w:val="00A42133"/>
    <w:rsid w:val="00A43024"/>
    <w:rsid w:val="00A43261"/>
    <w:rsid w:val="00A43351"/>
    <w:rsid w:val="00A504AF"/>
    <w:rsid w:val="00A52A19"/>
    <w:rsid w:val="00A7036C"/>
    <w:rsid w:val="00A704C0"/>
    <w:rsid w:val="00A737AA"/>
    <w:rsid w:val="00A84843"/>
    <w:rsid w:val="00A90A3B"/>
    <w:rsid w:val="00A93AEA"/>
    <w:rsid w:val="00A97835"/>
    <w:rsid w:val="00AA26A7"/>
    <w:rsid w:val="00AA74AD"/>
    <w:rsid w:val="00AA75CD"/>
    <w:rsid w:val="00AA7738"/>
    <w:rsid w:val="00AA797F"/>
    <w:rsid w:val="00AB2C3F"/>
    <w:rsid w:val="00AB3A46"/>
    <w:rsid w:val="00AB4033"/>
    <w:rsid w:val="00AB43C1"/>
    <w:rsid w:val="00AB5AF1"/>
    <w:rsid w:val="00AB5BD2"/>
    <w:rsid w:val="00AC1729"/>
    <w:rsid w:val="00AC2858"/>
    <w:rsid w:val="00AC3BD9"/>
    <w:rsid w:val="00AC5D9F"/>
    <w:rsid w:val="00AC5E6A"/>
    <w:rsid w:val="00AC5EF1"/>
    <w:rsid w:val="00AC795B"/>
    <w:rsid w:val="00AD36DD"/>
    <w:rsid w:val="00AD54D8"/>
    <w:rsid w:val="00AD77D6"/>
    <w:rsid w:val="00AE083A"/>
    <w:rsid w:val="00AE2825"/>
    <w:rsid w:val="00AE5AB4"/>
    <w:rsid w:val="00AE667E"/>
    <w:rsid w:val="00AF2FBB"/>
    <w:rsid w:val="00AF3907"/>
    <w:rsid w:val="00AF68A1"/>
    <w:rsid w:val="00B01071"/>
    <w:rsid w:val="00B013D8"/>
    <w:rsid w:val="00B10C35"/>
    <w:rsid w:val="00B11834"/>
    <w:rsid w:val="00B12DE2"/>
    <w:rsid w:val="00B13A49"/>
    <w:rsid w:val="00B1781F"/>
    <w:rsid w:val="00B17C1C"/>
    <w:rsid w:val="00B20A42"/>
    <w:rsid w:val="00B22F93"/>
    <w:rsid w:val="00B27AAE"/>
    <w:rsid w:val="00B3140E"/>
    <w:rsid w:val="00B34424"/>
    <w:rsid w:val="00B35C17"/>
    <w:rsid w:val="00B37CAD"/>
    <w:rsid w:val="00B420CA"/>
    <w:rsid w:val="00B52D3E"/>
    <w:rsid w:val="00B53047"/>
    <w:rsid w:val="00B5342E"/>
    <w:rsid w:val="00B55DB7"/>
    <w:rsid w:val="00B657CF"/>
    <w:rsid w:val="00B66CE9"/>
    <w:rsid w:val="00B6784F"/>
    <w:rsid w:val="00B6795C"/>
    <w:rsid w:val="00B72242"/>
    <w:rsid w:val="00B760C2"/>
    <w:rsid w:val="00B77EBF"/>
    <w:rsid w:val="00B8060E"/>
    <w:rsid w:val="00B80AFE"/>
    <w:rsid w:val="00B84472"/>
    <w:rsid w:val="00B855AB"/>
    <w:rsid w:val="00B85915"/>
    <w:rsid w:val="00B92768"/>
    <w:rsid w:val="00B93565"/>
    <w:rsid w:val="00BA0CAD"/>
    <w:rsid w:val="00BA144C"/>
    <w:rsid w:val="00BA1CCE"/>
    <w:rsid w:val="00BA60F1"/>
    <w:rsid w:val="00BB31DA"/>
    <w:rsid w:val="00BB7555"/>
    <w:rsid w:val="00BB7F48"/>
    <w:rsid w:val="00BC0D1C"/>
    <w:rsid w:val="00BC0FAF"/>
    <w:rsid w:val="00BC5357"/>
    <w:rsid w:val="00BC72AA"/>
    <w:rsid w:val="00BD16B8"/>
    <w:rsid w:val="00BD38FA"/>
    <w:rsid w:val="00BD4A0B"/>
    <w:rsid w:val="00BD55A8"/>
    <w:rsid w:val="00BD688B"/>
    <w:rsid w:val="00BD7CE5"/>
    <w:rsid w:val="00BE07E2"/>
    <w:rsid w:val="00BE0D60"/>
    <w:rsid w:val="00BE23BE"/>
    <w:rsid w:val="00BE2C22"/>
    <w:rsid w:val="00BE3622"/>
    <w:rsid w:val="00BE698D"/>
    <w:rsid w:val="00BF3395"/>
    <w:rsid w:val="00BF5D2D"/>
    <w:rsid w:val="00BF6D26"/>
    <w:rsid w:val="00C00873"/>
    <w:rsid w:val="00C013A0"/>
    <w:rsid w:val="00C020C4"/>
    <w:rsid w:val="00C066AF"/>
    <w:rsid w:val="00C10B36"/>
    <w:rsid w:val="00C111DC"/>
    <w:rsid w:val="00C13264"/>
    <w:rsid w:val="00C167D8"/>
    <w:rsid w:val="00C24861"/>
    <w:rsid w:val="00C33364"/>
    <w:rsid w:val="00C42112"/>
    <w:rsid w:val="00C427ED"/>
    <w:rsid w:val="00C51606"/>
    <w:rsid w:val="00C55A6D"/>
    <w:rsid w:val="00C6077F"/>
    <w:rsid w:val="00C61C4D"/>
    <w:rsid w:val="00C63772"/>
    <w:rsid w:val="00C64D51"/>
    <w:rsid w:val="00C660DB"/>
    <w:rsid w:val="00C675D4"/>
    <w:rsid w:val="00C74AD9"/>
    <w:rsid w:val="00C76AC2"/>
    <w:rsid w:val="00C772C3"/>
    <w:rsid w:val="00C811EB"/>
    <w:rsid w:val="00C845B4"/>
    <w:rsid w:val="00C9121F"/>
    <w:rsid w:val="00C95F26"/>
    <w:rsid w:val="00CA508E"/>
    <w:rsid w:val="00CB01B0"/>
    <w:rsid w:val="00CB02C7"/>
    <w:rsid w:val="00CB1181"/>
    <w:rsid w:val="00CB2CF0"/>
    <w:rsid w:val="00CB4445"/>
    <w:rsid w:val="00CB5777"/>
    <w:rsid w:val="00CC3EC5"/>
    <w:rsid w:val="00CC6F5F"/>
    <w:rsid w:val="00CC72E6"/>
    <w:rsid w:val="00CC79AE"/>
    <w:rsid w:val="00CC7BE0"/>
    <w:rsid w:val="00CD38C8"/>
    <w:rsid w:val="00CD78BD"/>
    <w:rsid w:val="00CE1E2E"/>
    <w:rsid w:val="00CE2F49"/>
    <w:rsid w:val="00CE3306"/>
    <w:rsid w:val="00CE41AC"/>
    <w:rsid w:val="00CF682A"/>
    <w:rsid w:val="00CF6FC7"/>
    <w:rsid w:val="00D00EAB"/>
    <w:rsid w:val="00D04F89"/>
    <w:rsid w:val="00D0532E"/>
    <w:rsid w:val="00D10539"/>
    <w:rsid w:val="00D12913"/>
    <w:rsid w:val="00D16714"/>
    <w:rsid w:val="00D16E98"/>
    <w:rsid w:val="00D16EE5"/>
    <w:rsid w:val="00D17340"/>
    <w:rsid w:val="00D175DE"/>
    <w:rsid w:val="00D179A6"/>
    <w:rsid w:val="00D30862"/>
    <w:rsid w:val="00D32911"/>
    <w:rsid w:val="00D3355C"/>
    <w:rsid w:val="00D33E43"/>
    <w:rsid w:val="00D34496"/>
    <w:rsid w:val="00D36A95"/>
    <w:rsid w:val="00D40C40"/>
    <w:rsid w:val="00D435EC"/>
    <w:rsid w:val="00D448D8"/>
    <w:rsid w:val="00D452FB"/>
    <w:rsid w:val="00D47A3D"/>
    <w:rsid w:val="00D5043A"/>
    <w:rsid w:val="00D53057"/>
    <w:rsid w:val="00D5397C"/>
    <w:rsid w:val="00D61FC6"/>
    <w:rsid w:val="00D6256C"/>
    <w:rsid w:val="00D73415"/>
    <w:rsid w:val="00D82615"/>
    <w:rsid w:val="00D84608"/>
    <w:rsid w:val="00D8694B"/>
    <w:rsid w:val="00D87A07"/>
    <w:rsid w:val="00D907DD"/>
    <w:rsid w:val="00D94176"/>
    <w:rsid w:val="00D956F3"/>
    <w:rsid w:val="00D97BA5"/>
    <w:rsid w:val="00DB2216"/>
    <w:rsid w:val="00DB4C5E"/>
    <w:rsid w:val="00DB698C"/>
    <w:rsid w:val="00DC270D"/>
    <w:rsid w:val="00DC2F35"/>
    <w:rsid w:val="00DC4AB6"/>
    <w:rsid w:val="00DD3471"/>
    <w:rsid w:val="00DD687C"/>
    <w:rsid w:val="00DE1010"/>
    <w:rsid w:val="00DE11F5"/>
    <w:rsid w:val="00DE3B6A"/>
    <w:rsid w:val="00DE4BE5"/>
    <w:rsid w:val="00DF11F0"/>
    <w:rsid w:val="00DF135F"/>
    <w:rsid w:val="00DF7081"/>
    <w:rsid w:val="00E00478"/>
    <w:rsid w:val="00E007B0"/>
    <w:rsid w:val="00E131F6"/>
    <w:rsid w:val="00E13909"/>
    <w:rsid w:val="00E15411"/>
    <w:rsid w:val="00E3036F"/>
    <w:rsid w:val="00E31EBE"/>
    <w:rsid w:val="00E3234F"/>
    <w:rsid w:val="00E331B7"/>
    <w:rsid w:val="00E35D0B"/>
    <w:rsid w:val="00E43B56"/>
    <w:rsid w:val="00E50302"/>
    <w:rsid w:val="00E5424C"/>
    <w:rsid w:val="00E61081"/>
    <w:rsid w:val="00E65DB8"/>
    <w:rsid w:val="00E67304"/>
    <w:rsid w:val="00E721C2"/>
    <w:rsid w:val="00E72A0A"/>
    <w:rsid w:val="00E7406A"/>
    <w:rsid w:val="00E804DE"/>
    <w:rsid w:val="00E80664"/>
    <w:rsid w:val="00E82AFE"/>
    <w:rsid w:val="00E86486"/>
    <w:rsid w:val="00E92135"/>
    <w:rsid w:val="00E942D7"/>
    <w:rsid w:val="00E96CBA"/>
    <w:rsid w:val="00EA5323"/>
    <w:rsid w:val="00EA5A86"/>
    <w:rsid w:val="00EA7620"/>
    <w:rsid w:val="00EA7CD8"/>
    <w:rsid w:val="00EB54CD"/>
    <w:rsid w:val="00EC1DE9"/>
    <w:rsid w:val="00EC25E7"/>
    <w:rsid w:val="00EC604A"/>
    <w:rsid w:val="00EC6606"/>
    <w:rsid w:val="00ED1659"/>
    <w:rsid w:val="00ED21D0"/>
    <w:rsid w:val="00ED3AC4"/>
    <w:rsid w:val="00ED513B"/>
    <w:rsid w:val="00ED5752"/>
    <w:rsid w:val="00ED7E65"/>
    <w:rsid w:val="00EE1D26"/>
    <w:rsid w:val="00EE65A2"/>
    <w:rsid w:val="00EF3351"/>
    <w:rsid w:val="00EF5D9C"/>
    <w:rsid w:val="00EF65C3"/>
    <w:rsid w:val="00EF6941"/>
    <w:rsid w:val="00EF74F8"/>
    <w:rsid w:val="00F0600F"/>
    <w:rsid w:val="00F07222"/>
    <w:rsid w:val="00F07A07"/>
    <w:rsid w:val="00F10487"/>
    <w:rsid w:val="00F10A2B"/>
    <w:rsid w:val="00F10B38"/>
    <w:rsid w:val="00F10CCD"/>
    <w:rsid w:val="00F13E35"/>
    <w:rsid w:val="00F26349"/>
    <w:rsid w:val="00F30B63"/>
    <w:rsid w:val="00F32A42"/>
    <w:rsid w:val="00F34FCA"/>
    <w:rsid w:val="00F40A81"/>
    <w:rsid w:val="00F42BAF"/>
    <w:rsid w:val="00F43F75"/>
    <w:rsid w:val="00F5183E"/>
    <w:rsid w:val="00F528EF"/>
    <w:rsid w:val="00F53913"/>
    <w:rsid w:val="00F54525"/>
    <w:rsid w:val="00F54DD6"/>
    <w:rsid w:val="00F57F02"/>
    <w:rsid w:val="00F62D35"/>
    <w:rsid w:val="00F652EE"/>
    <w:rsid w:val="00F6610A"/>
    <w:rsid w:val="00F70899"/>
    <w:rsid w:val="00F71597"/>
    <w:rsid w:val="00F72140"/>
    <w:rsid w:val="00F748B0"/>
    <w:rsid w:val="00F75BA0"/>
    <w:rsid w:val="00F83826"/>
    <w:rsid w:val="00F921CD"/>
    <w:rsid w:val="00FA2B9D"/>
    <w:rsid w:val="00FA67F7"/>
    <w:rsid w:val="00FB79BD"/>
    <w:rsid w:val="00FD518E"/>
    <w:rsid w:val="00FE2F24"/>
    <w:rsid w:val="00FE398D"/>
    <w:rsid w:val="00FF13B8"/>
    <w:rsid w:val="00FF397A"/>
    <w:rsid w:val="00FF7ED7"/>
    <w:rsid w:val="00FF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64277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15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B80AFE"/>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80AFE"/>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nhideWhenUsed/>
    <w:qFormat/>
    <w:rsid w:val="007C0B93"/>
    <w:pPr>
      <w:spacing w:before="240" w:after="60" w:line="240" w:lineRule="auto"/>
      <w:outlineLvl w:val="4"/>
    </w:pPr>
    <w:rPr>
      <w:rFonts w:ascii="Calibri" w:eastAsia="Times New Roman" w:hAnsi="Calibri" w:cs="Times New Roman"/>
      <w:b/>
      <w:bCs/>
      <w:i/>
      <w:iCs/>
      <w:sz w:val="26"/>
      <w:szCs w:val="26"/>
      <w:lang w:eastAsia="sl-S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
    <w:basedOn w:val="Normal"/>
    <w:link w:val="ListParagraphChar"/>
    <w:uiPriority w:val="34"/>
    <w:qFormat/>
    <w:rsid w:val="002D4A90"/>
    <w:pPr>
      <w:ind w:left="720"/>
      <w:contextualSpacing/>
    </w:pPr>
  </w:style>
  <w:style w:type="paragraph" w:styleId="Header">
    <w:name w:val="header"/>
    <w:basedOn w:val="Normal"/>
    <w:link w:val="HeaderChar"/>
    <w:uiPriority w:val="99"/>
    <w:unhideWhenUsed/>
    <w:rsid w:val="00642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AD0"/>
  </w:style>
  <w:style w:type="paragraph" w:styleId="Footer">
    <w:name w:val="footer"/>
    <w:basedOn w:val="Normal"/>
    <w:link w:val="FooterChar"/>
    <w:uiPriority w:val="99"/>
    <w:unhideWhenUsed/>
    <w:rsid w:val="00642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AD0"/>
  </w:style>
  <w:style w:type="paragraph" w:styleId="BalloonText">
    <w:name w:val="Balloon Text"/>
    <w:basedOn w:val="Normal"/>
    <w:link w:val="BalloonTextChar"/>
    <w:uiPriority w:val="99"/>
    <w:unhideWhenUsed/>
    <w:rsid w:val="0038443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384434"/>
    <w:rPr>
      <w:rFonts w:ascii="Lucida Grande" w:hAnsi="Lucida Grande" w:cs="Lucida Grande"/>
      <w:sz w:val="18"/>
      <w:szCs w:val="18"/>
    </w:rPr>
  </w:style>
  <w:style w:type="character" w:styleId="CommentReference">
    <w:name w:val="annotation reference"/>
    <w:basedOn w:val="DefaultParagraphFont"/>
    <w:uiPriority w:val="99"/>
    <w:unhideWhenUsed/>
    <w:rsid w:val="004644C6"/>
    <w:rPr>
      <w:sz w:val="18"/>
      <w:szCs w:val="18"/>
    </w:rPr>
  </w:style>
  <w:style w:type="paragraph" w:styleId="CommentText">
    <w:name w:val="annotation text"/>
    <w:basedOn w:val="Normal"/>
    <w:link w:val="CommentTextChar"/>
    <w:uiPriority w:val="99"/>
    <w:unhideWhenUsed/>
    <w:rsid w:val="004644C6"/>
    <w:pPr>
      <w:spacing w:line="240" w:lineRule="auto"/>
    </w:pPr>
    <w:rPr>
      <w:sz w:val="24"/>
      <w:szCs w:val="24"/>
    </w:rPr>
  </w:style>
  <w:style w:type="character" w:customStyle="1" w:styleId="CommentTextChar">
    <w:name w:val="Comment Text Char"/>
    <w:basedOn w:val="DefaultParagraphFont"/>
    <w:link w:val="CommentText"/>
    <w:uiPriority w:val="99"/>
    <w:rsid w:val="004644C6"/>
    <w:rPr>
      <w:sz w:val="24"/>
      <w:szCs w:val="24"/>
    </w:rPr>
  </w:style>
  <w:style w:type="paragraph" w:styleId="CommentSubject">
    <w:name w:val="annotation subject"/>
    <w:basedOn w:val="CommentText"/>
    <w:next w:val="CommentText"/>
    <w:link w:val="CommentSubjectChar"/>
    <w:uiPriority w:val="99"/>
    <w:unhideWhenUsed/>
    <w:rsid w:val="004644C6"/>
    <w:rPr>
      <w:b/>
      <w:bCs/>
      <w:sz w:val="20"/>
      <w:szCs w:val="20"/>
    </w:rPr>
  </w:style>
  <w:style w:type="character" w:customStyle="1" w:styleId="CommentSubjectChar">
    <w:name w:val="Comment Subject Char"/>
    <w:basedOn w:val="CommentTextChar"/>
    <w:link w:val="CommentSubject"/>
    <w:uiPriority w:val="99"/>
    <w:rsid w:val="004644C6"/>
    <w:rPr>
      <w:b/>
      <w:bCs/>
      <w:sz w:val="20"/>
      <w:szCs w:val="20"/>
    </w:rPr>
  </w:style>
  <w:style w:type="character" w:customStyle="1" w:styleId="Heading1Char">
    <w:name w:val="Heading 1 Char"/>
    <w:basedOn w:val="DefaultParagraphFont"/>
    <w:link w:val="Heading1"/>
    <w:uiPriority w:val="9"/>
    <w:rsid w:val="0030415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B80AF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80AF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B80AFE"/>
    <w:rPr>
      <w:color w:val="0563C1" w:themeColor="hyperlink"/>
      <w:u w:val="single"/>
    </w:rPr>
  </w:style>
  <w:style w:type="paragraph" w:styleId="FootnoteText">
    <w:name w:val="footnote text"/>
    <w:aliases w:val="single space,Car,Fußnote RiLiDick,Fußnote RiLiDick Char,Fußnotentext1,Note de bas de page Car,footnote text, Car,Footnote Text Char Char Char,Footnote Text Char Char Char Char Char Char,Footnote Text Char Char, Char1 Char, Char1 Char Char"/>
    <w:basedOn w:val="Normal"/>
    <w:link w:val="FootnoteTextChar"/>
    <w:uiPriority w:val="99"/>
    <w:unhideWhenUsed/>
    <w:rsid w:val="00B80AFE"/>
    <w:pPr>
      <w:spacing w:after="0" w:line="240" w:lineRule="auto"/>
    </w:pPr>
    <w:rPr>
      <w:sz w:val="20"/>
      <w:szCs w:val="20"/>
    </w:rPr>
  </w:style>
  <w:style w:type="character" w:customStyle="1" w:styleId="FootnoteTextChar">
    <w:name w:val="Footnote Text Char"/>
    <w:aliases w:val="single space Char,Car Char,Fußnote RiLiDick Char1,Fußnote RiLiDick Char Char,Fußnotentext1 Char,Note de bas de page Car Char,footnote text Char, Car Char,Footnote Text Char Char Char Char,Footnote Text Char Char Char1"/>
    <w:basedOn w:val="DefaultParagraphFont"/>
    <w:link w:val="FootnoteText"/>
    <w:uiPriority w:val="99"/>
    <w:rsid w:val="00B80AFE"/>
    <w:rPr>
      <w:sz w:val="20"/>
      <w:szCs w:val="20"/>
    </w:rPr>
  </w:style>
  <w:style w:type="character" w:styleId="FootnoteReference">
    <w:name w:val="footnote reference"/>
    <w:basedOn w:val="DefaultParagraphFont"/>
    <w:uiPriority w:val="99"/>
    <w:unhideWhenUsed/>
    <w:rsid w:val="00B80AFE"/>
    <w:rPr>
      <w:vertAlign w:val="superscript"/>
    </w:rPr>
  </w:style>
  <w:style w:type="character" w:customStyle="1" w:styleId="matrix-row-label3">
    <w:name w:val="matrix-row-label3"/>
    <w:basedOn w:val="DefaultParagraphFont"/>
    <w:rsid w:val="00B80AFE"/>
  </w:style>
  <w:style w:type="table" w:styleId="TableGrid">
    <w:name w:val="Table Grid"/>
    <w:basedOn w:val="TableNormal"/>
    <w:uiPriority w:val="59"/>
    <w:rsid w:val="00E323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3DD8"/>
    <w:pPr>
      <w:autoSpaceDE w:val="0"/>
      <w:autoSpaceDN w:val="0"/>
      <w:adjustRightInd w:val="0"/>
      <w:spacing w:after="0" w:line="240" w:lineRule="auto"/>
    </w:pPr>
    <w:rPr>
      <w:rFonts w:ascii="Calibri" w:eastAsia="Calibri" w:hAnsi="Calibri" w:cs="Calibri"/>
      <w:color w:val="000000"/>
      <w:sz w:val="24"/>
      <w:szCs w:val="24"/>
      <w:lang w:val="hr-HR"/>
    </w:rPr>
  </w:style>
  <w:style w:type="paragraph" w:styleId="NormalWeb">
    <w:name w:val="Normal (Web)"/>
    <w:basedOn w:val="Normal"/>
    <w:uiPriority w:val="99"/>
    <w:unhideWhenUsed/>
    <w:rsid w:val="005E2594"/>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nhideWhenUsed/>
    <w:rsid w:val="00EC6606"/>
  </w:style>
  <w:style w:type="paragraph" w:styleId="Revision">
    <w:name w:val="Revision"/>
    <w:hidden/>
    <w:uiPriority w:val="99"/>
    <w:semiHidden/>
    <w:rsid w:val="00203C3F"/>
    <w:pPr>
      <w:spacing w:after="0" w:line="240" w:lineRule="auto"/>
    </w:pPr>
  </w:style>
  <w:style w:type="character" w:customStyle="1" w:styleId="Heading5Char">
    <w:name w:val="Heading 5 Char"/>
    <w:basedOn w:val="DefaultParagraphFont"/>
    <w:link w:val="Heading5"/>
    <w:rsid w:val="007C0B93"/>
    <w:rPr>
      <w:rFonts w:ascii="Calibri" w:eastAsia="Times New Roman" w:hAnsi="Calibri" w:cs="Times New Roman"/>
      <w:b/>
      <w:bCs/>
      <w:i/>
      <w:iCs/>
      <w:sz w:val="26"/>
      <w:szCs w:val="26"/>
      <w:lang w:eastAsia="sl-SI"/>
    </w:rPr>
  </w:style>
  <w:style w:type="character" w:styleId="Strong">
    <w:name w:val="Strong"/>
    <w:uiPriority w:val="22"/>
    <w:qFormat/>
    <w:rsid w:val="007C0B93"/>
    <w:rPr>
      <w:b/>
      <w:bCs/>
    </w:rPr>
  </w:style>
  <w:style w:type="character" w:customStyle="1" w:styleId="schriftnorm">
    <w:name w:val="schriftnorm"/>
    <w:basedOn w:val="DefaultParagraphFont"/>
    <w:rsid w:val="007C0B93"/>
  </w:style>
  <w:style w:type="paragraph" w:customStyle="1" w:styleId="bodytext">
    <w:name w:val="bodytext"/>
    <w:basedOn w:val="Normal"/>
    <w:rsid w:val="007C0B9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ecxmsonormal">
    <w:name w:val="ecxmsonormal"/>
    <w:basedOn w:val="Normal"/>
    <w:rsid w:val="007C0B93"/>
    <w:pPr>
      <w:spacing w:after="324"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7C0B93"/>
  </w:style>
  <w:style w:type="character" w:styleId="Emphasis">
    <w:name w:val="Emphasis"/>
    <w:uiPriority w:val="20"/>
    <w:qFormat/>
    <w:rsid w:val="007C0B93"/>
    <w:rPr>
      <w:i/>
      <w:iCs/>
    </w:rPr>
  </w:style>
  <w:style w:type="character" w:styleId="HTMLCite">
    <w:name w:val="HTML Cite"/>
    <w:uiPriority w:val="99"/>
    <w:unhideWhenUsed/>
    <w:rsid w:val="007C0B93"/>
    <w:rPr>
      <w:i/>
      <w:iCs/>
    </w:rPr>
  </w:style>
  <w:style w:type="character" w:styleId="FollowedHyperlink">
    <w:name w:val="FollowedHyperlink"/>
    <w:rsid w:val="007C0B93"/>
    <w:rPr>
      <w:color w:val="954F72"/>
      <w:u w:val="single"/>
    </w:rPr>
  </w:style>
  <w:style w:type="character" w:customStyle="1" w:styleId="st">
    <w:name w:val="st"/>
    <w:rsid w:val="007C0B93"/>
  </w:style>
  <w:style w:type="character" w:customStyle="1" w:styleId="linkcolor">
    <w:name w:val="linkcolor"/>
    <w:rsid w:val="007C0B93"/>
  </w:style>
  <w:style w:type="character" w:customStyle="1" w:styleId="bookabs">
    <w:name w:val="bookabs"/>
    <w:rsid w:val="007C0B93"/>
  </w:style>
  <w:style w:type="character" w:customStyle="1" w:styleId="moreabs">
    <w:name w:val="moreabs"/>
    <w:rsid w:val="007C0B93"/>
  </w:style>
  <w:style w:type="character" w:customStyle="1" w:styleId="hlfld-title">
    <w:name w:val="hlfld-title"/>
    <w:rsid w:val="007C0B93"/>
  </w:style>
  <w:style w:type="character" w:customStyle="1" w:styleId="singlehighlightclass">
    <w:name w:val="single_highlight_class"/>
    <w:rsid w:val="007C0B93"/>
  </w:style>
  <w:style w:type="character" w:customStyle="1" w:styleId="articleentryauthorlabel">
    <w:name w:val="articleentryauthorlabel"/>
    <w:rsid w:val="007C0B93"/>
  </w:style>
  <w:style w:type="character" w:customStyle="1" w:styleId="articleentryauthorslinks">
    <w:name w:val="articleentryauthorslinks"/>
    <w:rsid w:val="007C0B93"/>
  </w:style>
  <w:style w:type="character" w:customStyle="1" w:styleId="hlfld-contrib">
    <w:name w:val="hlfld-contrib"/>
    <w:rsid w:val="007C0B93"/>
  </w:style>
  <w:style w:type="character" w:customStyle="1" w:styleId="boldfont">
    <w:name w:val="boldfont"/>
    <w:rsid w:val="007C0B93"/>
  </w:style>
  <w:style w:type="character" w:customStyle="1" w:styleId="articleentrypagerangelabel">
    <w:name w:val="articleentrypagerangelabel"/>
    <w:rsid w:val="007C0B93"/>
  </w:style>
  <w:style w:type="paragraph" w:styleId="EndnoteText">
    <w:name w:val="endnote text"/>
    <w:basedOn w:val="Normal"/>
    <w:link w:val="EndnoteTextChar"/>
    <w:rsid w:val="007C0B93"/>
    <w:pPr>
      <w:spacing w:after="0" w:line="240" w:lineRule="auto"/>
    </w:pPr>
    <w:rPr>
      <w:rFonts w:ascii="Times New Roman" w:eastAsia="Times New Roman" w:hAnsi="Times New Roman" w:cs="Times New Roman"/>
      <w:sz w:val="20"/>
      <w:szCs w:val="20"/>
      <w:lang w:eastAsia="sl-SI"/>
    </w:rPr>
  </w:style>
  <w:style w:type="character" w:customStyle="1" w:styleId="EndnoteTextChar">
    <w:name w:val="Endnote Text Char"/>
    <w:basedOn w:val="DefaultParagraphFont"/>
    <w:link w:val="EndnoteText"/>
    <w:rsid w:val="007C0B93"/>
    <w:rPr>
      <w:rFonts w:ascii="Times New Roman" w:eastAsia="Times New Roman" w:hAnsi="Times New Roman" w:cs="Times New Roman"/>
      <w:sz w:val="20"/>
      <w:szCs w:val="20"/>
      <w:lang w:eastAsia="sl-SI"/>
    </w:rPr>
  </w:style>
  <w:style w:type="character" w:styleId="EndnoteReference">
    <w:name w:val="endnote reference"/>
    <w:rsid w:val="007C0B93"/>
    <w:rPr>
      <w:vertAlign w:val="superscript"/>
    </w:rPr>
  </w:style>
  <w:style w:type="character" w:customStyle="1" w:styleId="tgc">
    <w:name w:val="_tgc"/>
    <w:rsid w:val="007C0B93"/>
  </w:style>
  <w:style w:type="paragraph" w:styleId="Title">
    <w:name w:val="Title"/>
    <w:basedOn w:val="Normal"/>
    <w:link w:val="TitleChar"/>
    <w:uiPriority w:val="10"/>
    <w:qFormat/>
    <w:rsid w:val="007C0B93"/>
    <w:pPr>
      <w:tabs>
        <w:tab w:val="left" w:pos="850"/>
        <w:tab w:val="left" w:pos="1191"/>
        <w:tab w:val="left" w:pos="1531"/>
      </w:tabs>
      <w:spacing w:before="240" w:after="60" w:line="240" w:lineRule="auto"/>
      <w:jc w:val="center"/>
      <w:outlineLvl w:val="0"/>
    </w:pPr>
    <w:rPr>
      <w:rFonts w:ascii="Arial" w:eastAsia="Times New Roman" w:hAnsi="Arial" w:cs="Arial"/>
      <w:b/>
      <w:bCs/>
      <w:kern w:val="28"/>
      <w:sz w:val="32"/>
      <w:szCs w:val="32"/>
      <w:lang w:val="en-GB" w:eastAsia="zh-CN"/>
    </w:rPr>
  </w:style>
  <w:style w:type="character" w:customStyle="1" w:styleId="TitleChar">
    <w:name w:val="Title Char"/>
    <w:basedOn w:val="DefaultParagraphFont"/>
    <w:link w:val="Title"/>
    <w:uiPriority w:val="10"/>
    <w:rsid w:val="007C0B93"/>
    <w:rPr>
      <w:rFonts w:ascii="Arial" w:eastAsia="Times New Roman" w:hAnsi="Arial" w:cs="Arial"/>
      <w:b/>
      <w:bCs/>
      <w:kern w:val="28"/>
      <w:sz w:val="32"/>
      <w:szCs w:val="32"/>
      <w:lang w:val="en-GB" w:eastAsia="zh-CN"/>
    </w:rPr>
  </w:style>
  <w:style w:type="paragraph" w:styleId="BodyText0">
    <w:name w:val="Body Text"/>
    <w:basedOn w:val="Normal"/>
    <w:link w:val="BodyTextChar"/>
    <w:uiPriority w:val="99"/>
    <w:unhideWhenUsed/>
    <w:rsid w:val="007C0B93"/>
    <w:pPr>
      <w:widowControl w:val="0"/>
      <w:spacing w:after="120" w:line="276" w:lineRule="auto"/>
    </w:pPr>
    <w:rPr>
      <w:rFonts w:ascii="Calibri" w:eastAsia="Calibri" w:hAnsi="Calibri" w:cs="Arial"/>
    </w:rPr>
  </w:style>
  <w:style w:type="character" w:customStyle="1" w:styleId="BodyTextChar">
    <w:name w:val="Body Text Char"/>
    <w:basedOn w:val="DefaultParagraphFont"/>
    <w:link w:val="BodyText0"/>
    <w:uiPriority w:val="99"/>
    <w:rsid w:val="007C0B93"/>
    <w:rPr>
      <w:rFonts w:ascii="Calibri" w:eastAsia="Calibri" w:hAnsi="Calibri" w:cs="Arial"/>
    </w:rPr>
  </w:style>
  <w:style w:type="character" w:styleId="PlaceholderText">
    <w:name w:val="Placeholder Text"/>
    <w:uiPriority w:val="99"/>
    <w:semiHidden/>
    <w:rsid w:val="007C0B93"/>
    <w:rPr>
      <w:color w:val="808080"/>
    </w:rPr>
  </w:style>
  <w:style w:type="paragraph" w:customStyle="1" w:styleId="Table">
    <w:name w:val="Table"/>
    <w:basedOn w:val="Normal"/>
    <w:next w:val="BodyText0"/>
    <w:rsid w:val="007C0B93"/>
    <w:pPr>
      <w:tabs>
        <w:tab w:val="left" w:pos="850"/>
        <w:tab w:val="left" w:pos="1191"/>
        <w:tab w:val="left" w:pos="1531"/>
      </w:tabs>
      <w:spacing w:after="240" w:line="240" w:lineRule="auto"/>
      <w:jc w:val="center"/>
    </w:pPr>
    <w:rPr>
      <w:rFonts w:ascii="Times New Roman" w:eastAsia="Times New Roman" w:hAnsi="Times New Roman" w:cs="Times New Roman"/>
      <w:lang w:val="en-GB" w:eastAsia="zh-CN"/>
    </w:rPr>
  </w:style>
  <w:style w:type="paragraph" w:customStyle="1" w:styleId="TableTitle">
    <w:name w:val="Table Title"/>
    <w:basedOn w:val="Normal"/>
    <w:rsid w:val="007C0B93"/>
    <w:pPr>
      <w:keepNext/>
      <w:tabs>
        <w:tab w:val="left" w:pos="850"/>
        <w:tab w:val="left" w:pos="1191"/>
        <w:tab w:val="left" w:pos="1531"/>
      </w:tabs>
      <w:spacing w:after="240" w:line="240" w:lineRule="auto"/>
      <w:jc w:val="center"/>
    </w:pPr>
    <w:rPr>
      <w:rFonts w:ascii="Arial" w:eastAsia="Times New Roman" w:hAnsi="Arial" w:cs="Arial"/>
      <w:b/>
      <w:bCs/>
      <w:sz w:val="18"/>
      <w:lang w:val="en-GB" w:eastAsia="zh-CN"/>
    </w:rPr>
  </w:style>
  <w:style w:type="paragraph" w:customStyle="1" w:styleId="TableSub-title">
    <w:name w:val="Table Sub-title"/>
    <w:basedOn w:val="Normal"/>
    <w:rsid w:val="007C0B93"/>
    <w:pPr>
      <w:keepNext/>
      <w:tabs>
        <w:tab w:val="left" w:pos="850"/>
        <w:tab w:val="left" w:pos="1191"/>
        <w:tab w:val="left" w:pos="1531"/>
      </w:tabs>
      <w:spacing w:after="240" w:line="240" w:lineRule="auto"/>
      <w:jc w:val="center"/>
    </w:pPr>
    <w:rPr>
      <w:rFonts w:ascii="Arial" w:eastAsia="Times New Roman" w:hAnsi="Arial" w:cs="Arial"/>
      <w:sz w:val="18"/>
      <w:lang w:val="en-GB" w:eastAsia="zh-CN"/>
    </w:rPr>
  </w:style>
  <w:style w:type="paragraph" w:customStyle="1" w:styleId="TableNote">
    <w:name w:val="Table Note"/>
    <w:basedOn w:val="Normal"/>
    <w:rsid w:val="007C0B93"/>
    <w:pPr>
      <w:tabs>
        <w:tab w:val="left" w:pos="850"/>
        <w:tab w:val="left" w:pos="1191"/>
        <w:tab w:val="left" w:pos="1531"/>
      </w:tabs>
      <w:spacing w:after="120" w:line="240" w:lineRule="auto"/>
    </w:pPr>
    <w:rPr>
      <w:rFonts w:ascii="Arial" w:eastAsia="Times New Roman" w:hAnsi="Arial" w:cs="Arial"/>
      <w:sz w:val="16"/>
      <w:szCs w:val="18"/>
      <w:lang w:val="en-GB" w:eastAsia="zh-CN"/>
    </w:rPr>
  </w:style>
  <w:style w:type="paragraph" w:customStyle="1" w:styleId="SourceDescription">
    <w:name w:val="Source Description"/>
    <w:basedOn w:val="Normal"/>
    <w:next w:val="BodyText0"/>
    <w:rsid w:val="007C0B93"/>
    <w:pPr>
      <w:tabs>
        <w:tab w:val="left" w:pos="850"/>
        <w:tab w:val="left" w:pos="1191"/>
        <w:tab w:val="left" w:pos="1531"/>
      </w:tabs>
      <w:spacing w:after="360" w:line="240" w:lineRule="auto"/>
      <w:jc w:val="both"/>
    </w:pPr>
    <w:rPr>
      <w:rFonts w:ascii="Arial" w:eastAsia="Times New Roman" w:hAnsi="Arial" w:cs="Arial"/>
      <w:sz w:val="16"/>
      <w:szCs w:val="18"/>
      <w:lang w:val="en-GB" w:eastAsia="zh-CN"/>
    </w:rPr>
  </w:style>
  <w:style w:type="character" w:customStyle="1" w:styleId="ListParagraphChar">
    <w:name w:val="List Paragraph Char"/>
    <w:aliases w:val="List_Paragraph Char,Multilevel para_II Char,List Paragraph1 Char"/>
    <w:link w:val="ListParagraph"/>
    <w:uiPriority w:val="34"/>
    <w:rsid w:val="007C0B93"/>
  </w:style>
  <w:style w:type="paragraph" w:styleId="NoSpacing">
    <w:name w:val="No Spacing"/>
    <w:uiPriority w:val="1"/>
    <w:qFormat/>
    <w:rsid w:val="007C0B93"/>
    <w:pPr>
      <w:spacing w:after="0" w:line="240" w:lineRule="auto"/>
    </w:pPr>
  </w:style>
  <w:style w:type="paragraph" w:customStyle="1" w:styleId="p1">
    <w:name w:val="p1"/>
    <w:basedOn w:val="Normal"/>
    <w:rsid w:val="007C0B93"/>
    <w:pPr>
      <w:spacing w:after="0" w:line="240" w:lineRule="auto"/>
    </w:pPr>
    <w:rPr>
      <w:rFonts w:ascii="Courier New" w:eastAsia="Times New Roman" w:hAnsi="Courier New" w:cs="Courier New"/>
      <w:color w:val="000080"/>
      <w:sz w:val="20"/>
      <w:szCs w:val="20"/>
    </w:rPr>
  </w:style>
  <w:style w:type="paragraph" w:customStyle="1" w:styleId="p2">
    <w:name w:val="p2"/>
    <w:basedOn w:val="Normal"/>
    <w:rsid w:val="007C0B93"/>
    <w:pPr>
      <w:spacing w:after="0" w:line="240" w:lineRule="auto"/>
    </w:pPr>
    <w:rPr>
      <w:rFonts w:ascii="Courier New" w:eastAsia="Times New Roman" w:hAnsi="Courier New" w:cs="Courier New"/>
      <w:color w:val="1F497D"/>
      <w:sz w:val="16"/>
      <w:szCs w:val="16"/>
    </w:rPr>
  </w:style>
  <w:style w:type="character" w:customStyle="1" w:styleId="s1">
    <w:name w:val="s1"/>
    <w:basedOn w:val="DefaultParagraphFont"/>
    <w:rsid w:val="007C0B93"/>
  </w:style>
  <w:style w:type="paragraph" w:customStyle="1" w:styleId="xmsonormal">
    <w:name w:val="x_msonormal"/>
    <w:basedOn w:val="Normal"/>
    <w:uiPriority w:val="99"/>
    <w:rsid w:val="007C0B93"/>
    <w:pPr>
      <w:spacing w:before="100" w:beforeAutospacing="1" w:after="100" w:afterAutospacing="1" w:line="240" w:lineRule="auto"/>
    </w:pPr>
    <w:rPr>
      <w:rFonts w:ascii="Times New Roman" w:hAnsi="Times New Roman" w:cs="Times New Roman"/>
      <w:sz w:val="24"/>
      <w:szCs w:val="24"/>
    </w:rPr>
  </w:style>
  <w:style w:type="paragraph" w:customStyle="1" w:styleId="xaddress">
    <w:name w:val="x_address"/>
    <w:basedOn w:val="Normal"/>
    <w:rsid w:val="007C0B93"/>
    <w:pPr>
      <w:spacing w:before="100" w:beforeAutospacing="1" w:after="100" w:afterAutospacing="1" w:line="240" w:lineRule="auto"/>
    </w:pPr>
    <w:rPr>
      <w:rFonts w:ascii="Times New Roman" w:hAnsi="Times New Roman" w:cs="Times New Roman"/>
      <w:sz w:val="24"/>
      <w:szCs w:val="24"/>
    </w:rPr>
  </w:style>
  <w:style w:type="paragraph" w:styleId="DocumentMap">
    <w:name w:val="Document Map"/>
    <w:basedOn w:val="Normal"/>
    <w:link w:val="DocumentMapChar"/>
    <w:semiHidden/>
    <w:unhideWhenUsed/>
    <w:rsid w:val="007C0B93"/>
    <w:pPr>
      <w:spacing w:after="0" w:line="240" w:lineRule="auto"/>
    </w:pPr>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C0B93"/>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D40C40"/>
    <w:pPr>
      <w:spacing w:before="480"/>
      <w:outlineLvl w:val="9"/>
    </w:pPr>
    <w:rPr>
      <w:b/>
      <w:bCs/>
      <w:sz w:val="28"/>
      <w:szCs w:val="28"/>
    </w:rPr>
  </w:style>
  <w:style w:type="paragraph" w:styleId="TOC1">
    <w:name w:val="toc 1"/>
    <w:basedOn w:val="Normal"/>
    <w:next w:val="Normal"/>
    <w:autoRedefine/>
    <w:uiPriority w:val="39"/>
    <w:unhideWhenUsed/>
    <w:rsid w:val="00AA75CD"/>
    <w:pPr>
      <w:tabs>
        <w:tab w:val="left" w:pos="180"/>
        <w:tab w:val="left" w:pos="440"/>
        <w:tab w:val="left" w:pos="540"/>
        <w:tab w:val="right" w:leader="dot" w:pos="9782"/>
      </w:tabs>
      <w:spacing w:before="120" w:after="0"/>
    </w:pPr>
    <w:rPr>
      <w:b/>
      <w:bCs/>
      <w:sz w:val="24"/>
      <w:szCs w:val="24"/>
    </w:rPr>
  </w:style>
  <w:style w:type="paragraph" w:styleId="TOC2">
    <w:name w:val="toc 2"/>
    <w:basedOn w:val="Normal"/>
    <w:next w:val="Normal"/>
    <w:autoRedefine/>
    <w:uiPriority w:val="39"/>
    <w:unhideWhenUsed/>
    <w:rsid w:val="00D40C40"/>
    <w:pPr>
      <w:spacing w:after="0"/>
      <w:ind w:left="220"/>
    </w:pPr>
    <w:rPr>
      <w:b/>
      <w:bCs/>
    </w:rPr>
  </w:style>
  <w:style w:type="paragraph" w:styleId="TOC3">
    <w:name w:val="toc 3"/>
    <w:basedOn w:val="Normal"/>
    <w:next w:val="Normal"/>
    <w:autoRedefine/>
    <w:uiPriority w:val="39"/>
    <w:unhideWhenUsed/>
    <w:rsid w:val="00BA0CAD"/>
    <w:pPr>
      <w:tabs>
        <w:tab w:val="right" w:leader="dot" w:pos="9782"/>
      </w:tabs>
      <w:spacing w:after="0"/>
      <w:ind w:left="440"/>
    </w:pPr>
    <w:rPr>
      <w:rFonts w:ascii="Times New Roman" w:hAnsi="Times New Roman" w:cs="Times New Roman"/>
      <w:noProof/>
      <w:color w:val="5B9BD5" w:themeColor="accent1"/>
    </w:rPr>
  </w:style>
  <w:style w:type="paragraph" w:styleId="TOC4">
    <w:name w:val="toc 4"/>
    <w:basedOn w:val="Normal"/>
    <w:next w:val="Normal"/>
    <w:autoRedefine/>
    <w:uiPriority w:val="39"/>
    <w:semiHidden/>
    <w:unhideWhenUsed/>
    <w:rsid w:val="00D40C40"/>
    <w:pPr>
      <w:spacing w:after="0"/>
      <w:ind w:left="660"/>
    </w:pPr>
    <w:rPr>
      <w:sz w:val="20"/>
      <w:szCs w:val="20"/>
    </w:rPr>
  </w:style>
  <w:style w:type="paragraph" w:styleId="TOC5">
    <w:name w:val="toc 5"/>
    <w:basedOn w:val="Normal"/>
    <w:next w:val="Normal"/>
    <w:autoRedefine/>
    <w:uiPriority w:val="39"/>
    <w:semiHidden/>
    <w:unhideWhenUsed/>
    <w:rsid w:val="00D40C40"/>
    <w:pPr>
      <w:spacing w:after="0"/>
      <w:ind w:left="880"/>
    </w:pPr>
    <w:rPr>
      <w:sz w:val="20"/>
      <w:szCs w:val="20"/>
    </w:rPr>
  </w:style>
  <w:style w:type="paragraph" w:styleId="TOC6">
    <w:name w:val="toc 6"/>
    <w:basedOn w:val="Normal"/>
    <w:next w:val="Normal"/>
    <w:autoRedefine/>
    <w:uiPriority w:val="39"/>
    <w:semiHidden/>
    <w:unhideWhenUsed/>
    <w:rsid w:val="00D40C40"/>
    <w:pPr>
      <w:spacing w:after="0"/>
      <w:ind w:left="1100"/>
    </w:pPr>
    <w:rPr>
      <w:sz w:val="20"/>
      <w:szCs w:val="20"/>
    </w:rPr>
  </w:style>
  <w:style w:type="paragraph" w:styleId="TOC7">
    <w:name w:val="toc 7"/>
    <w:basedOn w:val="Normal"/>
    <w:next w:val="Normal"/>
    <w:autoRedefine/>
    <w:uiPriority w:val="39"/>
    <w:semiHidden/>
    <w:unhideWhenUsed/>
    <w:rsid w:val="00D40C40"/>
    <w:pPr>
      <w:spacing w:after="0"/>
      <w:ind w:left="1320"/>
    </w:pPr>
    <w:rPr>
      <w:sz w:val="20"/>
      <w:szCs w:val="20"/>
    </w:rPr>
  </w:style>
  <w:style w:type="paragraph" w:styleId="TOC8">
    <w:name w:val="toc 8"/>
    <w:basedOn w:val="Normal"/>
    <w:next w:val="Normal"/>
    <w:autoRedefine/>
    <w:uiPriority w:val="39"/>
    <w:semiHidden/>
    <w:unhideWhenUsed/>
    <w:rsid w:val="00D40C40"/>
    <w:pPr>
      <w:spacing w:after="0"/>
      <w:ind w:left="1540"/>
    </w:pPr>
    <w:rPr>
      <w:sz w:val="20"/>
      <w:szCs w:val="20"/>
    </w:rPr>
  </w:style>
  <w:style w:type="paragraph" w:styleId="TOC9">
    <w:name w:val="toc 9"/>
    <w:basedOn w:val="Normal"/>
    <w:next w:val="Normal"/>
    <w:autoRedefine/>
    <w:uiPriority w:val="39"/>
    <w:semiHidden/>
    <w:unhideWhenUsed/>
    <w:rsid w:val="00D40C40"/>
    <w:pPr>
      <w:spacing w:after="0"/>
      <w:ind w:left="1760"/>
    </w:pPr>
    <w:rPr>
      <w:sz w:val="20"/>
      <w:szCs w:val="20"/>
    </w:rPr>
  </w:style>
  <w:style w:type="character" w:customStyle="1" w:styleId="il">
    <w:name w:val="il"/>
    <w:basedOn w:val="DefaultParagraphFont"/>
    <w:rsid w:val="00526BF0"/>
  </w:style>
  <w:style w:type="character" w:styleId="UnresolvedMention">
    <w:name w:val="Unresolved Mention"/>
    <w:basedOn w:val="DefaultParagraphFont"/>
    <w:uiPriority w:val="99"/>
    <w:rsid w:val="00C42112"/>
    <w:rPr>
      <w:color w:val="605E5C"/>
      <w:shd w:val="clear" w:color="auto" w:fill="E1DFDD"/>
    </w:rPr>
  </w:style>
  <w:style w:type="paragraph" w:styleId="PlainText">
    <w:name w:val="Plain Text"/>
    <w:basedOn w:val="Normal"/>
    <w:link w:val="PlainTextChar"/>
    <w:uiPriority w:val="99"/>
    <w:semiHidden/>
    <w:unhideWhenUsed/>
    <w:rsid w:val="00BD4A0B"/>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BD4A0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6485">
      <w:bodyDiv w:val="1"/>
      <w:marLeft w:val="0"/>
      <w:marRight w:val="0"/>
      <w:marTop w:val="0"/>
      <w:marBottom w:val="0"/>
      <w:divBdr>
        <w:top w:val="none" w:sz="0" w:space="0" w:color="auto"/>
        <w:left w:val="none" w:sz="0" w:space="0" w:color="auto"/>
        <w:bottom w:val="none" w:sz="0" w:space="0" w:color="auto"/>
        <w:right w:val="none" w:sz="0" w:space="0" w:color="auto"/>
      </w:divBdr>
      <w:divsChild>
        <w:div w:id="868762479">
          <w:marLeft w:val="1123"/>
          <w:marRight w:val="0"/>
          <w:marTop w:val="77"/>
          <w:marBottom w:val="0"/>
          <w:divBdr>
            <w:top w:val="none" w:sz="0" w:space="0" w:color="auto"/>
            <w:left w:val="none" w:sz="0" w:space="0" w:color="auto"/>
            <w:bottom w:val="none" w:sz="0" w:space="0" w:color="auto"/>
            <w:right w:val="none" w:sz="0" w:space="0" w:color="auto"/>
          </w:divBdr>
        </w:div>
      </w:divsChild>
    </w:div>
    <w:div w:id="44571972">
      <w:bodyDiv w:val="1"/>
      <w:marLeft w:val="0"/>
      <w:marRight w:val="0"/>
      <w:marTop w:val="0"/>
      <w:marBottom w:val="0"/>
      <w:divBdr>
        <w:top w:val="none" w:sz="0" w:space="0" w:color="auto"/>
        <w:left w:val="none" w:sz="0" w:space="0" w:color="auto"/>
        <w:bottom w:val="none" w:sz="0" w:space="0" w:color="auto"/>
        <w:right w:val="none" w:sz="0" w:space="0" w:color="auto"/>
      </w:divBdr>
    </w:div>
    <w:div w:id="88233348">
      <w:bodyDiv w:val="1"/>
      <w:marLeft w:val="0"/>
      <w:marRight w:val="0"/>
      <w:marTop w:val="0"/>
      <w:marBottom w:val="0"/>
      <w:divBdr>
        <w:top w:val="none" w:sz="0" w:space="0" w:color="auto"/>
        <w:left w:val="none" w:sz="0" w:space="0" w:color="auto"/>
        <w:bottom w:val="none" w:sz="0" w:space="0" w:color="auto"/>
        <w:right w:val="none" w:sz="0" w:space="0" w:color="auto"/>
      </w:divBdr>
    </w:div>
    <w:div w:id="92290267">
      <w:bodyDiv w:val="1"/>
      <w:marLeft w:val="0"/>
      <w:marRight w:val="0"/>
      <w:marTop w:val="0"/>
      <w:marBottom w:val="0"/>
      <w:divBdr>
        <w:top w:val="none" w:sz="0" w:space="0" w:color="auto"/>
        <w:left w:val="none" w:sz="0" w:space="0" w:color="auto"/>
        <w:bottom w:val="none" w:sz="0" w:space="0" w:color="auto"/>
        <w:right w:val="none" w:sz="0" w:space="0" w:color="auto"/>
      </w:divBdr>
    </w:div>
    <w:div w:id="163907007">
      <w:bodyDiv w:val="1"/>
      <w:marLeft w:val="0"/>
      <w:marRight w:val="0"/>
      <w:marTop w:val="0"/>
      <w:marBottom w:val="0"/>
      <w:divBdr>
        <w:top w:val="none" w:sz="0" w:space="0" w:color="auto"/>
        <w:left w:val="none" w:sz="0" w:space="0" w:color="auto"/>
        <w:bottom w:val="none" w:sz="0" w:space="0" w:color="auto"/>
        <w:right w:val="none" w:sz="0" w:space="0" w:color="auto"/>
      </w:divBdr>
    </w:div>
    <w:div w:id="184559344">
      <w:bodyDiv w:val="1"/>
      <w:marLeft w:val="0"/>
      <w:marRight w:val="0"/>
      <w:marTop w:val="0"/>
      <w:marBottom w:val="0"/>
      <w:divBdr>
        <w:top w:val="none" w:sz="0" w:space="0" w:color="auto"/>
        <w:left w:val="none" w:sz="0" w:space="0" w:color="auto"/>
        <w:bottom w:val="none" w:sz="0" w:space="0" w:color="auto"/>
        <w:right w:val="none" w:sz="0" w:space="0" w:color="auto"/>
      </w:divBdr>
    </w:div>
    <w:div w:id="222252214">
      <w:bodyDiv w:val="1"/>
      <w:marLeft w:val="0"/>
      <w:marRight w:val="0"/>
      <w:marTop w:val="0"/>
      <w:marBottom w:val="0"/>
      <w:divBdr>
        <w:top w:val="none" w:sz="0" w:space="0" w:color="auto"/>
        <w:left w:val="none" w:sz="0" w:space="0" w:color="auto"/>
        <w:bottom w:val="none" w:sz="0" w:space="0" w:color="auto"/>
        <w:right w:val="none" w:sz="0" w:space="0" w:color="auto"/>
      </w:divBdr>
    </w:div>
    <w:div w:id="225117209">
      <w:bodyDiv w:val="1"/>
      <w:marLeft w:val="0"/>
      <w:marRight w:val="0"/>
      <w:marTop w:val="0"/>
      <w:marBottom w:val="0"/>
      <w:divBdr>
        <w:top w:val="none" w:sz="0" w:space="0" w:color="auto"/>
        <w:left w:val="none" w:sz="0" w:space="0" w:color="auto"/>
        <w:bottom w:val="none" w:sz="0" w:space="0" w:color="auto"/>
        <w:right w:val="none" w:sz="0" w:space="0" w:color="auto"/>
      </w:divBdr>
    </w:div>
    <w:div w:id="229967711">
      <w:bodyDiv w:val="1"/>
      <w:marLeft w:val="0"/>
      <w:marRight w:val="0"/>
      <w:marTop w:val="0"/>
      <w:marBottom w:val="0"/>
      <w:divBdr>
        <w:top w:val="none" w:sz="0" w:space="0" w:color="auto"/>
        <w:left w:val="none" w:sz="0" w:space="0" w:color="auto"/>
        <w:bottom w:val="none" w:sz="0" w:space="0" w:color="auto"/>
        <w:right w:val="none" w:sz="0" w:space="0" w:color="auto"/>
      </w:divBdr>
    </w:div>
    <w:div w:id="282466995">
      <w:bodyDiv w:val="1"/>
      <w:marLeft w:val="0"/>
      <w:marRight w:val="0"/>
      <w:marTop w:val="0"/>
      <w:marBottom w:val="0"/>
      <w:divBdr>
        <w:top w:val="none" w:sz="0" w:space="0" w:color="auto"/>
        <w:left w:val="none" w:sz="0" w:space="0" w:color="auto"/>
        <w:bottom w:val="none" w:sz="0" w:space="0" w:color="auto"/>
        <w:right w:val="none" w:sz="0" w:space="0" w:color="auto"/>
      </w:divBdr>
    </w:div>
    <w:div w:id="359091696">
      <w:bodyDiv w:val="1"/>
      <w:marLeft w:val="0"/>
      <w:marRight w:val="0"/>
      <w:marTop w:val="0"/>
      <w:marBottom w:val="0"/>
      <w:divBdr>
        <w:top w:val="none" w:sz="0" w:space="0" w:color="auto"/>
        <w:left w:val="none" w:sz="0" w:space="0" w:color="auto"/>
        <w:bottom w:val="none" w:sz="0" w:space="0" w:color="auto"/>
        <w:right w:val="none" w:sz="0" w:space="0" w:color="auto"/>
      </w:divBdr>
    </w:div>
    <w:div w:id="363335804">
      <w:bodyDiv w:val="1"/>
      <w:marLeft w:val="0"/>
      <w:marRight w:val="0"/>
      <w:marTop w:val="0"/>
      <w:marBottom w:val="0"/>
      <w:divBdr>
        <w:top w:val="none" w:sz="0" w:space="0" w:color="auto"/>
        <w:left w:val="none" w:sz="0" w:space="0" w:color="auto"/>
        <w:bottom w:val="none" w:sz="0" w:space="0" w:color="auto"/>
        <w:right w:val="none" w:sz="0" w:space="0" w:color="auto"/>
      </w:divBdr>
      <w:divsChild>
        <w:div w:id="86972797">
          <w:marLeft w:val="547"/>
          <w:marRight w:val="0"/>
          <w:marTop w:val="134"/>
          <w:marBottom w:val="0"/>
          <w:divBdr>
            <w:top w:val="none" w:sz="0" w:space="0" w:color="auto"/>
            <w:left w:val="none" w:sz="0" w:space="0" w:color="auto"/>
            <w:bottom w:val="none" w:sz="0" w:space="0" w:color="auto"/>
            <w:right w:val="none" w:sz="0" w:space="0" w:color="auto"/>
          </w:divBdr>
        </w:div>
        <w:div w:id="2021270538">
          <w:marLeft w:val="547"/>
          <w:marRight w:val="0"/>
          <w:marTop w:val="134"/>
          <w:marBottom w:val="0"/>
          <w:divBdr>
            <w:top w:val="none" w:sz="0" w:space="0" w:color="auto"/>
            <w:left w:val="none" w:sz="0" w:space="0" w:color="auto"/>
            <w:bottom w:val="none" w:sz="0" w:space="0" w:color="auto"/>
            <w:right w:val="none" w:sz="0" w:space="0" w:color="auto"/>
          </w:divBdr>
        </w:div>
      </w:divsChild>
    </w:div>
    <w:div w:id="402528712">
      <w:bodyDiv w:val="1"/>
      <w:marLeft w:val="0"/>
      <w:marRight w:val="0"/>
      <w:marTop w:val="0"/>
      <w:marBottom w:val="0"/>
      <w:divBdr>
        <w:top w:val="none" w:sz="0" w:space="0" w:color="auto"/>
        <w:left w:val="none" w:sz="0" w:space="0" w:color="auto"/>
        <w:bottom w:val="none" w:sz="0" w:space="0" w:color="auto"/>
        <w:right w:val="none" w:sz="0" w:space="0" w:color="auto"/>
      </w:divBdr>
    </w:div>
    <w:div w:id="408158216">
      <w:bodyDiv w:val="1"/>
      <w:marLeft w:val="0"/>
      <w:marRight w:val="0"/>
      <w:marTop w:val="0"/>
      <w:marBottom w:val="0"/>
      <w:divBdr>
        <w:top w:val="none" w:sz="0" w:space="0" w:color="auto"/>
        <w:left w:val="none" w:sz="0" w:space="0" w:color="auto"/>
        <w:bottom w:val="none" w:sz="0" w:space="0" w:color="auto"/>
        <w:right w:val="none" w:sz="0" w:space="0" w:color="auto"/>
      </w:divBdr>
      <w:divsChild>
        <w:div w:id="733354911">
          <w:marLeft w:val="1080"/>
          <w:marRight w:val="0"/>
          <w:marTop w:val="100"/>
          <w:marBottom w:val="0"/>
          <w:divBdr>
            <w:top w:val="none" w:sz="0" w:space="0" w:color="auto"/>
            <w:left w:val="none" w:sz="0" w:space="0" w:color="auto"/>
            <w:bottom w:val="none" w:sz="0" w:space="0" w:color="auto"/>
            <w:right w:val="none" w:sz="0" w:space="0" w:color="auto"/>
          </w:divBdr>
        </w:div>
        <w:div w:id="1183862084">
          <w:marLeft w:val="1080"/>
          <w:marRight w:val="0"/>
          <w:marTop w:val="100"/>
          <w:marBottom w:val="0"/>
          <w:divBdr>
            <w:top w:val="none" w:sz="0" w:space="0" w:color="auto"/>
            <w:left w:val="none" w:sz="0" w:space="0" w:color="auto"/>
            <w:bottom w:val="none" w:sz="0" w:space="0" w:color="auto"/>
            <w:right w:val="none" w:sz="0" w:space="0" w:color="auto"/>
          </w:divBdr>
        </w:div>
        <w:div w:id="501090226">
          <w:marLeft w:val="1080"/>
          <w:marRight w:val="0"/>
          <w:marTop w:val="100"/>
          <w:marBottom w:val="0"/>
          <w:divBdr>
            <w:top w:val="none" w:sz="0" w:space="0" w:color="auto"/>
            <w:left w:val="none" w:sz="0" w:space="0" w:color="auto"/>
            <w:bottom w:val="none" w:sz="0" w:space="0" w:color="auto"/>
            <w:right w:val="none" w:sz="0" w:space="0" w:color="auto"/>
          </w:divBdr>
        </w:div>
        <w:div w:id="1306469631">
          <w:marLeft w:val="1080"/>
          <w:marRight w:val="0"/>
          <w:marTop w:val="100"/>
          <w:marBottom w:val="0"/>
          <w:divBdr>
            <w:top w:val="none" w:sz="0" w:space="0" w:color="auto"/>
            <w:left w:val="none" w:sz="0" w:space="0" w:color="auto"/>
            <w:bottom w:val="none" w:sz="0" w:space="0" w:color="auto"/>
            <w:right w:val="none" w:sz="0" w:space="0" w:color="auto"/>
          </w:divBdr>
        </w:div>
        <w:div w:id="1518956716">
          <w:marLeft w:val="1080"/>
          <w:marRight w:val="0"/>
          <w:marTop w:val="100"/>
          <w:marBottom w:val="0"/>
          <w:divBdr>
            <w:top w:val="none" w:sz="0" w:space="0" w:color="auto"/>
            <w:left w:val="none" w:sz="0" w:space="0" w:color="auto"/>
            <w:bottom w:val="none" w:sz="0" w:space="0" w:color="auto"/>
            <w:right w:val="none" w:sz="0" w:space="0" w:color="auto"/>
          </w:divBdr>
        </w:div>
      </w:divsChild>
    </w:div>
    <w:div w:id="409625297">
      <w:bodyDiv w:val="1"/>
      <w:marLeft w:val="0"/>
      <w:marRight w:val="0"/>
      <w:marTop w:val="0"/>
      <w:marBottom w:val="0"/>
      <w:divBdr>
        <w:top w:val="none" w:sz="0" w:space="0" w:color="auto"/>
        <w:left w:val="none" w:sz="0" w:space="0" w:color="auto"/>
        <w:bottom w:val="none" w:sz="0" w:space="0" w:color="auto"/>
        <w:right w:val="none" w:sz="0" w:space="0" w:color="auto"/>
      </w:divBdr>
    </w:div>
    <w:div w:id="476262309">
      <w:bodyDiv w:val="1"/>
      <w:marLeft w:val="0"/>
      <w:marRight w:val="0"/>
      <w:marTop w:val="0"/>
      <w:marBottom w:val="0"/>
      <w:divBdr>
        <w:top w:val="none" w:sz="0" w:space="0" w:color="auto"/>
        <w:left w:val="none" w:sz="0" w:space="0" w:color="auto"/>
        <w:bottom w:val="none" w:sz="0" w:space="0" w:color="auto"/>
        <w:right w:val="none" w:sz="0" w:space="0" w:color="auto"/>
      </w:divBdr>
    </w:div>
    <w:div w:id="532307873">
      <w:bodyDiv w:val="1"/>
      <w:marLeft w:val="0"/>
      <w:marRight w:val="0"/>
      <w:marTop w:val="0"/>
      <w:marBottom w:val="0"/>
      <w:divBdr>
        <w:top w:val="none" w:sz="0" w:space="0" w:color="auto"/>
        <w:left w:val="none" w:sz="0" w:space="0" w:color="auto"/>
        <w:bottom w:val="none" w:sz="0" w:space="0" w:color="auto"/>
        <w:right w:val="none" w:sz="0" w:space="0" w:color="auto"/>
      </w:divBdr>
    </w:div>
    <w:div w:id="536552808">
      <w:bodyDiv w:val="1"/>
      <w:marLeft w:val="0"/>
      <w:marRight w:val="0"/>
      <w:marTop w:val="0"/>
      <w:marBottom w:val="0"/>
      <w:divBdr>
        <w:top w:val="none" w:sz="0" w:space="0" w:color="auto"/>
        <w:left w:val="none" w:sz="0" w:space="0" w:color="auto"/>
        <w:bottom w:val="none" w:sz="0" w:space="0" w:color="auto"/>
        <w:right w:val="none" w:sz="0" w:space="0" w:color="auto"/>
      </w:divBdr>
      <w:divsChild>
        <w:div w:id="551308292">
          <w:marLeft w:val="432"/>
          <w:marRight w:val="0"/>
          <w:marTop w:val="134"/>
          <w:marBottom w:val="0"/>
          <w:divBdr>
            <w:top w:val="none" w:sz="0" w:space="0" w:color="auto"/>
            <w:left w:val="none" w:sz="0" w:space="0" w:color="auto"/>
            <w:bottom w:val="none" w:sz="0" w:space="0" w:color="auto"/>
            <w:right w:val="none" w:sz="0" w:space="0" w:color="auto"/>
          </w:divBdr>
        </w:div>
        <w:div w:id="413867116">
          <w:marLeft w:val="432"/>
          <w:marRight w:val="0"/>
          <w:marTop w:val="134"/>
          <w:marBottom w:val="0"/>
          <w:divBdr>
            <w:top w:val="none" w:sz="0" w:space="0" w:color="auto"/>
            <w:left w:val="none" w:sz="0" w:space="0" w:color="auto"/>
            <w:bottom w:val="none" w:sz="0" w:space="0" w:color="auto"/>
            <w:right w:val="none" w:sz="0" w:space="0" w:color="auto"/>
          </w:divBdr>
        </w:div>
        <w:div w:id="1123615511">
          <w:marLeft w:val="432"/>
          <w:marRight w:val="0"/>
          <w:marTop w:val="134"/>
          <w:marBottom w:val="0"/>
          <w:divBdr>
            <w:top w:val="none" w:sz="0" w:space="0" w:color="auto"/>
            <w:left w:val="none" w:sz="0" w:space="0" w:color="auto"/>
            <w:bottom w:val="none" w:sz="0" w:space="0" w:color="auto"/>
            <w:right w:val="none" w:sz="0" w:space="0" w:color="auto"/>
          </w:divBdr>
        </w:div>
      </w:divsChild>
    </w:div>
    <w:div w:id="567112533">
      <w:bodyDiv w:val="1"/>
      <w:marLeft w:val="0"/>
      <w:marRight w:val="0"/>
      <w:marTop w:val="0"/>
      <w:marBottom w:val="0"/>
      <w:divBdr>
        <w:top w:val="none" w:sz="0" w:space="0" w:color="auto"/>
        <w:left w:val="none" w:sz="0" w:space="0" w:color="auto"/>
        <w:bottom w:val="none" w:sz="0" w:space="0" w:color="auto"/>
        <w:right w:val="none" w:sz="0" w:space="0" w:color="auto"/>
      </w:divBdr>
    </w:div>
    <w:div w:id="579102091">
      <w:bodyDiv w:val="1"/>
      <w:marLeft w:val="0"/>
      <w:marRight w:val="0"/>
      <w:marTop w:val="0"/>
      <w:marBottom w:val="0"/>
      <w:divBdr>
        <w:top w:val="none" w:sz="0" w:space="0" w:color="auto"/>
        <w:left w:val="none" w:sz="0" w:space="0" w:color="auto"/>
        <w:bottom w:val="none" w:sz="0" w:space="0" w:color="auto"/>
        <w:right w:val="none" w:sz="0" w:space="0" w:color="auto"/>
      </w:divBdr>
    </w:div>
    <w:div w:id="649333481">
      <w:bodyDiv w:val="1"/>
      <w:marLeft w:val="0"/>
      <w:marRight w:val="0"/>
      <w:marTop w:val="0"/>
      <w:marBottom w:val="0"/>
      <w:divBdr>
        <w:top w:val="none" w:sz="0" w:space="0" w:color="auto"/>
        <w:left w:val="none" w:sz="0" w:space="0" w:color="auto"/>
        <w:bottom w:val="none" w:sz="0" w:space="0" w:color="auto"/>
        <w:right w:val="none" w:sz="0" w:space="0" w:color="auto"/>
      </w:divBdr>
      <w:divsChild>
        <w:div w:id="522477786">
          <w:marLeft w:val="720"/>
          <w:marRight w:val="0"/>
          <w:marTop w:val="0"/>
          <w:marBottom w:val="0"/>
          <w:divBdr>
            <w:top w:val="none" w:sz="0" w:space="0" w:color="auto"/>
            <w:left w:val="none" w:sz="0" w:space="0" w:color="auto"/>
            <w:bottom w:val="none" w:sz="0" w:space="0" w:color="auto"/>
            <w:right w:val="none" w:sz="0" w:space="0" w:color="auto"/>
          </w:divBdr>
        </w:div>
        <w:div w:id="817380096">
          <w:marLeft w:val="720"/>
          <w:marRight w:val="0"/>
          <w:marTop w:val="0"/>
          <w:marBottom w:val="0"/>
          <w:divBdr>
            <w:top w:val="none" w:sz="0" w:space="0" w:color="auto"/>
            <w:left w:val="none" w:sz="0" w:space="0" w:color="auto"/>
            <w:bottom w:val="none" w:sz="0" w:space="0" w:color="auto"/>
            <w:right w:val="none" w:sz="0" w:space="0" w:color="auto"/>
          </w:divBdr>
        </w:div>
        <w:div w:id="1098018009">
          <w:marLeft w:val="720"/>
          <w:marRight w:val="0"/>
          <w:marTop w:val="0"/>
          <w:marBottom w:val="0"/>
          <w:divBdr>
            <w:top w:val="none" w:sz="0" w:space="0" w:color="auto"/>
            <w:left w:val="none" w:sz="0" w:space="0" w:color="auto"/>
            <w:bottom w:val="none" w:sz="0" w:space="0" w:color="auto"/>
            <w:right w:val="none" w:sz="0" w:space="0" w:color="auto"/>
          </w:divBdr>
        </w:div>
        <w:div w:id="619999207">
          <w:marLeft w:val="720"/>
          <w:marRight w:val="0"/>
          <w:marTop w:val="0"/>
          <w:marBottom w:val="0"/>
          <w:divBdr>
            <w:top w:val="none" w:sz="0" w:space="0" w:color="auto"/>
            <w:left w:val="none" w:sz="0" w:space="0" w:color="auto"/>
            <w:bottom w:val="none" w:sz="0" w:space="0" w:color="auto"/>
            <w:right w:val="none" w:sz="0" w:space="0" w:color="auto"/>
          </w:divBdr>
        </w:div>
        <w:div w:id="1395809689">
          <w:marLeft w:val="720"/>
          <w:marRight w:val="0"/>
          <w:marTop w:val="0"/>
          <w:marBottom w:val="0"/>
          <w:divBdr>
            <w:top w:val="none" w:sz="0" w:space="0" w:color="auto"/>
            <w:left w:val="none" w:sz="0" w:space="0" w:color="auto"/>
            <w:bottom w:val="none" w:sz="0" w:space="0" w:color="auto"/>
            <w:right w:val="none" w:sz="0" w:space="0" w:color="auto"/>
          </w:divBdr>
        </w:div>
        <w:div w:id="1113669280">
          <w:marLeft w:val="720"/>
          <w:marRight w:val="0"/>
          <w:marTop w:val="0"/>
          <w:marBottom w:val="0"/>
          <w:divBdr>
            <w:top w:val="none" w:sz="0" w:space="0" w:color="auto"/>
            <w:left w:val="none" w:sz="0" w:space="0" w:color="auto"/>
            <w:bottom w:val="none" w:sz="0" w:space="0" w:color="auto"/>
            <w:right w:val="none" w:sz="0" w:space="0" w:color="auto"/>
          </w:divBdr>
        </w:div>
      </w:divsChild>
    </w:div>
    <w:div w:id="680013197">
      <w:bodyDiv w:val="1"/>
      <w:marLeft w:val="0"/>
      <w:marRight w:val="0"/>
      <w:marTop w:val="0"/>
      <w:marBottom w:val="0"/>
      <w:divBdr>
        <w:top w:val="none" w:sz="0" w:space="0" w:color="auto"/>
        <w:left w:val="none" w:sz="0" w:space="0" w:color="auto"/>
        <w:bottom w:val="none" w:sz="0" w:space="0" w:color="auto"/>
        <w:right w:val="none" w:sz="0" w:space="0" w:color="auto"/>
      </w:divBdr>
    </w:div>
    <w:div w:id="680739469">
      <w:bodyDiv w:val="1"/>
      <w:marLeft w:val="0"/>
      <w:marRight w:val="0"/>
      <w:marTop w:val="0"/>
      <w:marBottom w:val="0"/>
      <w:divBdr>
        <w:top w:val="none" w:sz="0" w:space="0" w:color="auto"/>
        <w:left w:val="none" w:sz="0" w:space="0" w:color="auto"/>
        <w:bottom w:val="none" w:sz="0" w:space="0" w:color="auto"/>
        <w:right w:val="none" w:sz="0" w:space="0" w:color="auto"/>
      </w:divBdr>
    </w:div>
    <w:div w:id="711883035">
      <w:bodyDiv w:val="1"/>
      <w:marLeft w:val="0"/>
      <w:marRight w:val="0"/>
      <w:marTop w:val="0"/>
      <w:marBottom w:val="0"/>
      <w:divBdr>
        <w:top w:val="none" w:sz="0" w:space="0" w:color="auto"/>
        <w:left w:val="none" w:sz="0" w:space="0" w:color="auto"/>
        <w:bottom w:val="none" w:sz="0" w:space="0" w:color="auto"/>
        <w:right w:val="none" w:sz="0" w:space="0" w:color="auto"/>
      </w:divBdr>
      <w:divsChild>
        <w:div w:id="755059076">
          <w:marLeft w:val="576"/>
          <w:marRight w:val="0"/>
          <w:marTop w:val="80"/>
          <w:marBottom w:val="0"/>
          <w:divBdr>
            <w:top w:val="none" w:sz="0" w:space="0" w:color="auto"/>
            <w:left w:val="none" w:sz="0" w:space="0" w:color="auto"/>
            <w:bottom w:val="none" w:sz="0" w:space="0" w:color="auto"/>
            <w:right w:val="none" w:sz="0" w:space="0" w:color="auto"/>
          </w:divBdr>
        </w:div>
        <w:div w:id="1821574701">
          <w:marLeft w:val="576"/>
          <w:marRight w:val="0"/>
          <w:marTop w:val="80"/>
          <w:marBottom w:val="0"/>
          <w:divBdr>
            <w:top w:val="none" w:sz="0" w:space="0" w:color="auto"/>
            <w:left w:val="none" w:sz="0" w:space="0" w:color="auto"/>
            <w:bottom w:val="none" w:sz="0" w:space="0" w:color="auto"/>
            <w:right w:val="none" w:sz="0" w:space="0" w:color="auto"/>
          </w:divBdr>
        </w:div>
        <w:div w:id="204678189">
          <w:marLeft w:val="576"/>
          <w:marRight w:val="0"/>
          <w:marTop w:val="80"/>
          <w:marBottom w:val="0"/>
          <w:divBdr>
            <w:top w:val="none" w:sz="0" w:space="0" w:color="auto"/>
            <w:left w:val="none" w:sz="0" w:space="0" w:color="auto"/>
            <w:bottom w:val="none" w:sz="0" w:space="0" w:color="auto"/>
            <w:right w:val="none" w:sz="0" w:space="0" w:color="auto"/>
          </w:divBdr>
        </w:div>
        <w:div w:id="1715999799">
          <w:marLeft w:val="576"/>
          <w:marRight w:val="0"/>
          <w:marTop w:val="80"/>
          <w:marBottom w:val="0"/>
          <w:divBdr>
            <w:top w:val="none" w:sz="0" w:space="0" w:color="auto"/>
            <w:left w:val="none" w:sz="0" w:space="0" w:color="auto"/>
            <w:bottom w:val="none" w:sz="0" w:space="0" w:color="auto"/>
            <w:right w:val="none" w:sz="0" w:space="0" w:color="auto"/>
          </w:divBdr>
        </w:div>
        <w:div w:id="58485969">
          <w:marLeft w:val="576"/>
          <w:marRight w:val="0"/>
          <w:marTop w:val="80"/>
          <w:marBottom w:val="0"/>
          <w:divBdr>
            <w:top w:val="none" w:sz="0" w:space="0" w:color="auto"/>
            <w:left w:val="none" w:sz="0" w:space="0" w:color="auto"/>
            <w:bottom w:val="none" w:sz="0" w:space="0" w:color="auto"/>
            <w:right w:val="none" w:sz="0" w:space="0" w:color="auto"/>
          </w:divBdr>
        </w:div>
      </w:divsChild>
    </w:div>
    <w:div w:id="713306627">
      <w:bodyDiv w:val="1"/>
      <w:marLeft w:val="0"/>
      <w:marRight w:val="0"/>
      <w:marTop w:val="0"/>
      <w:marBottom w:val="0"/>
      <w:divBdr>
        <w:top w:val="none" w:sz="0" w:space="0" w:color="auto"/>
        <w:left w:val="none" w:sz="0" w:space="0" w:color="auto"/>
        <w:bottom w:val="none" w:sz="0" w:space="0" w:color="auto"/>
        <w:right w:val="none" w:sz="0" w:space="0" w:color="auto"/>
      </w:divBdr>
    </w:div>
    <w:div w:id="715663833">
      <w:bodyDiv w:val="1"/>
      <w:marLeft w:val="0"/>
      <w:marRight w:val="0"/>
      <w:marTop w:val="0"/>
      <w:marBottom w:val="0"/>
      <w:divBdr>
        <w:top w:val="none" w:sz="0" w:space="0" w:color="auto"/>
        <w:left w:val="none" w:sz="0" w:space="0" w:color="auto"/>
        <w:bottom w:val="none" w:sz="0" w:space="0" w:color="auto"/>
        <w:right w:val="none" w:sz="0" w:space="0" w:color="auto"/>
      </w:divBdr>
      <w:divsChild>
        <w:div w:id="108279620">
          <w:marLeft w:val="418"/>
          <w:marRight w:val="0"/>
          <w:marTop w:val="137"/>
          <w:marBottom w:val="0"/>
          <w:divBdr>
            <w:top w:val="none" w:sz="0" w:space="0" w:color="auto"/>
            <w:left w:val="none" w:sz="0" w:space="0" w:color="auto"/>
            <w:bottom w:val="none" w:sz="0" w:space="0" w:color="auto"/>
            <w:right w:val="none" w:sz="0" w:space="0" w:color="auto"/>
          </w:divBdr>
        </w:div>
        <w:div w:id="1957829666">
          <w:marLeft w:val="979"/>
          <w:marRight w:val="0"/>
          <w:marTop w:val="122"/>
          <w:marBottom w:val="0"/>
          <w:divBdr>
            <w:top w:val="none" w:sz="0" w:space="0" w:color="auto"/>
            <w:left w:val="none" w:sz="0" w:space="0" w:color="auto"/>
            <w:bottom w:val="none" w:sz="0" w:space="0" w:color="auto"/>
            <w:right w:val="none" w:sz="0" w:space="0" w:color="auto"/>
          </w:divBdr>
        </w:div>
        <w:div w:id="103039211">
          <w:marLeft w:val="979"/>
          <w:marRight w:val="0"/>
          <w:marTop w:val="122"/>
          <w:marBottom w:val="0"/>
          <w:divBdr>
            <w:top w:val="none" w:sz="0" w:space="0" w:color="auto"/>
            <w:left w:val="none" w:sz="0" w:space="0" w:color="auto"/>
            <w:bottom w:val="none" w:sz="0" w:space="0" w:color="auto"/>
            <w:right w:val="none" w:sz="0" w:space="0" w:color="auto"/>
          </w:divBdr>
        </w:div>
        <w:div w:id="615869614">
          <w:marLeft w:val="418"/>
          <w:marRight w:val="0"/>
          <w:marTop w:val="137"/>
          <w:marBottom w:val="0"/>
          <w:divBdr>
            <w:top w:val="none" w:sz="0" w:space="0" w:color="auto"/>
            <w:left w:val="none" w:sz="0" w:space="0" w:color="auto"/>
            <w:bottom w:val="none" w:sz="0" w:space="0" w:color="auto"/>
            <w:right w:val="none" w:sz="0" w:space="0" w:color="auto"/>
          </w:divBdr>
        </w:div>
        <w:div w:id="498276471">
          <w:marLeft w:val="979"/>
          <w:marRight w:val="0"/>
          <w:marTop w:val="122"/>
          <w:marBottom w:val="0"/>
          <w:divBdr>
            <w:top w:val="none" w:sz="0" w:space="0" w:color="auto"/>
            <w:left w:val="none" w:sz="0" w:space="0" w:color="auto"/>
            <w:bottom w:val="none" w:sz="0" w:space="0" w:color="auto"/>
            <w:right w:val="none" w:sz="0" w:space="0" w:color="auto"/>
          </w:divBdr>
        </w:div>
        <w:div w:id="1678337838">
          <w:marLeft w:val="979"/>
          <w:marRight w:val="0"/>
          <w:marTop w:val="122"/>
          <w:marBottom w:val="0"/>
          <w:divBdr>
            <w:top w:val="none" w:sz="0" w:space="0" w:color="auto"/>
            <w:left w:val="none" w:sz="0" w:space="0" w:color="auto"/>
            <w:bottom w:val="none" w:sz="0" w:space="0" w:color="auto"/>
            <w:right w:val="none" w:sz="0" w:space="0" w:color="auto"/>
          </w:divBdr>
        </w:div>
        <w:div w:id="1281456682">
          <w:marLeft w:val="979"/>
          <w:marRight w:val="0"/>
          <w:marTop w:val="122"/>
          <w:marBottom w:val="0"/>
          <w:divBdr>
            <w:top w:val="none" w:sz="0" w:space="0" w:color="auto"/>
            <w:left w:val="none" w:sz="0" w:space="0" w:color="auto"/>
            <w:bottom w:val="none" w:sz="0" w:space="0" w:color="auto"/>
            <w:right w:val="none" w:sz="0" w:space="0" w:color="auto"/>
          </w:divBdr>
        </w:div>
        <w:div w:id="586892029">
          <w:marLeft w:val="418"/>
          <w:marRight w:val="0"/>
          <w:marTop w:val="137"/>
          <w:marBottom w:val="0"/>
          <w:divBdr>
            <w:top w:val="none" w:sz="0" w:space="0" w:color="auto"/>
            <w:left w:val="none" w:sz="0" w:space="0" w:color="auto"/>
            <w:bottom w:val="none" w:sz="0" w:space="0" w:color="auto"/>
            <w:right w:val="none" w:sz="0" w:space="0" w:color="auto"/>
          </w:divBdr>
        </w:div>
        <w:div w:id="1574856971">
          <w:marLeft w:val="979"/>
          <w:marRight w:val="0"/>
          <w:marTop w:val="122"/>
          <w:marBottom w:val="0"/>
          <w:divBdr>
            <w:top w:val="none" w:sz="0" w:space="0" w:color="auto"/>
            <w:left w:val="none" w:sz="0" w:space="0" w:color="auto"/>
            <w:bottom w:val="none" w:sz="0" w:space="0" w:color="auto"/>
            <w:right w:val="none" w:sz="0" w:space="0" w:color="auto"/>
          </w:divBdr>
        </w:div>
        <w:div w:id="1965310354">
          <w:marLeft w:val="979"/>
          <w:marRight w:val="0"/>
          <w:marTop w:val="122"/>
          <w:marBottom w:val="0"/>
          <w:divBdr>
            <w:top w:val="none" w:sz="0" w:space="0" w:color="auto"/>
            <w:left w:val="none" w:sz="0" w:space="0" w:color="auto"/>
            <w:bottom w:val="none" w:sz="0" w:space="0" w:color="auto"/>
            <w:right w:val="none" w:sz="0" w:space="0" w:color="auto"/>
          </w:divBdr>
        </w:div>
      </w:divsChild>
    </w:div>
    <w:div w:id="731126407">
      <w:bodyDiv w:val="1"/>
      <w:marLeft w:val="0"/>
      <w:marRight w:val="0"/>
      <w:marTop w:val="0"/>
      <w:marBottom w:val="0"/>
      <w:divBdr>
        <w:top w:val="none" w:sz="0" w:space="0" w:color="auto"/>
        <w:left w:val="none" w:sz="0" w:space="0" w:color="auto"/>
        <w:bottom w:val="none" w:sz="0" w:space="0" w:color="auto"/>
        <w:right w:val="none" w:sz="0" w:space="0" w:color="auto"/>
      </w:divBdr>
    </w:div>
    <w:div w:id="760954765">
      <w:bodyDiv w:val="1"/>
      <w:marLeft w:val="0"/>
      <w:marRight w:val="0"/>
      <w:marTop w:val="0"/>
      <w:marBottom w:val="0"/>
      <w:divBdr>
        <w:top w:val="none" w:sz="0" w:space="0" w:color="auto"/>
        <w:left w:val="none" w:sz="0" w:space="0" w:color="auto"/>
        <w:bottom w:val="none" w:sz="0" w:space="0" w:color="auto"/>
        <w:right w:val="none" w:sz="0" w:space="0" w:color="auto"/>
      </w:divBdr>
      <w:divsChild>
        <w:div w:id="1574663943">
          <w:marLeft w:val="1685"/>
          <w:marRight w:val="0"/>
          <w:marTop w:val="120"/>
          <w:marBottom w:val="0"/>
          <w:divBdr>
            <w:top w:val="none" w:sz="0" w:space="0" w:color="auto"/>
            <w:left w:val="none" w:sz="0" w:space="0" w:color="auto"/>
            <w:bottom w:val="none" w:sz="0" w:space="0" w:color="auto"/>
            <w:right w:val="none" w:sz="0" w:space="0" w:color="auto"/>
          </w:divBdr>
        </w:div>
        <w:div w:id="1505248181">
          <w:marLeft w:val="1685"/>
          <w:marRight w:val="0"/>
          <w:marTop w:val="120"/>
          <w:marBottom w:val="0"/>
          <w:divBdr>
            <w:top w:val="none" w:sz="0" w:space="0" w:color="auto"/>
            <w:left w:val="none" w:sz="0" w:space="0" w:color="auto"/>
            <w:bottom w:val="none" w:sz="0" w:space="0" w:color="auto"/>
            <w:right w:val="none" w:sz="0" w:space="0" w:color="auto"/>
          </w:divBdr>
        </w:div>
        <w:div w:id="178080559">
          <w:marLeft w:val="1685"/>
          <w:marRight w:val="0"/>
          <w:marTop w:val="120"/>
          <w:marBottom w:val="0"/>
          <w:divBdr>
            <w:top w:val="none" w:sz="0" w:space="0" w:color="auto"/>
            <w:left w:val="none" w:sz="0" w:space="0" w:color="auto"/>
            <w:bottom w:val="none" w:sz="0" w:space="0" w:color="auto"/>
            <w:right w:val="none" w:sz="0" w:space="0" w:color="auto"/>
          </w:divBdr>
        </w:div>
        <w:div w:id="733161202">
          <w:marLeft w:val="1685"/>
          <w:marRight w:val="0"/>
          <w:marTop w:val="120"/>
          <w:marBottom w:val="0"/>
          <w:divBdr>
            <w:top w:val="none" w:sz="0" w:space="0" w:color="auto"/>
            <w:left w:val="none" w:sz="0" w:space="0" w:color="auto"/>
            <w:bottom w:val="none" w:sz="0" w:space="0" w:color="auto"/>
            <w:right w:val="none" w:sz="0" w:space="0" w:color="auto"/>
          </w:divBdr>
        </w:div>
      </w:divsChild>
    </w:div>
    <w:div w:id="763653143">
      <w:bodyDiv w:val="1"/>
      <w:marLeft w:val="0"/>
      <w:marRight w:val="0"/>
      <w:marTop w:val="0"/>
      <w:marBottom w:val="0"/>
      <w:divBdr>
        <w:top w:val="none" w:sz="0" w:space="0" w:color="auto"/>
        <w:left w:val="none" w:sz="0" w:space="0" w:color="auto"/>
        <w:bottom w:val="none" w:sz="0" w:space="0" w:color="auto"/>
        <w:right w:val="none" w:sz="0" w:space="0" w:color="auto"/>
      </w:divBdr>
    </w:div>
    <w:div w:id="824131950">
      <w:bodyDiv w:val="1"/>
      <w:marLeft w:val="0"/>
      <w:marRight w:val="0"/>
      <w:marTop w:val="0"/>
      <w:marBottom w:val="0"/>
      <w:divBdr>
        <w:top w:val="none" w:sz="0" w:space="0" w:color="auto"/>
        <w:left w:val="none" w:sz="0" w:space="0" w:color="auto"/>
        <w:bottom w:val="none" w:sz="0" w:space="0" w:color="auto"/>
        <w:right w:val="none" w:sz="0" w:space="0" w:color="auto"/>
      </w:divBdr>
    </w:div>
    <w:div w:id="866333517">
      <w:bodyDiv w:val="1"/>
      <w:marLeft w:val="0"/>
      <w:marRight w:val="0"/>
      <w:marTop w:val="0"/>
      <w:marBottom w:val="0"/>
      <w:divBdr>
        <w:top w:val="none" w:sz="0" w:space="0" w:color="auto"/>
        <w:left w:val="none" w:sz="0" w:space="0" w:color="auto"/>
        <w:bottom w:val="none" w:sz="0" w:space="0" w:color="auto"/>
        <w:right w:val="none" w:sz="0" w:space="0" w:color="auto"/>
      </w:divBdr>
      <w:divsChild>
        <w:div w:id="125323380">
          <w:marLeft w:val="547"/>
          <w:marRight w:val="0"/>
          <w:marTop w:val="115"/>
          <w:marBottom w:val="0"/>
          <w:divBdr>
            <w:top w:val="none" w:sz="0" w:space="0" w:color="auto"/>
            <w:left w:val="none" w:sz="0" w:space="0" w:color="auto"/>
            <w:bottom w:val="none" w:sz="0" w:space="0" w:color="auto"/>
            <w:right w:val="none" w:sz="0" w:space="0" w:color="auto"/>
          </w:divBdr>
        </w:div>
        <w:div w:id="154541914">
          <w:marLeft w:val="821"/>
          <w:marRight w:val="0"/>
          <w:marTop w:val="115"/>
          <w:marBottom w:val="0"/>
          <w:divBdr>
            <w:top w:val="none" w:sz="0" w:space="0" w:color="auto"/>
            <w:left w:val="none" w:sz="0" w:space="0" w:color="auto"/>
            <w:bottom w:val="none" w:sz="0" w:space="0" w:color="auto"/>
            <w:right w:val="none" w:sz="0" w:space="0" w:color="auto"/>
          </w:divBdr>
        </w:div>
        <w:div w:id="294288920">
          <w:marLeft w:val="547"/>
          <w:marRight w:val="0"/>
          <w:marTop w:val="115"/>
          <w:marBottom w:val="0"/>
          <w:divBdr>
            <w:top w:val="none" w:sz="0" w:space="0" w:color="auto"/>
            <w:left w:val="none" w:sz="0" w:space="0" w:color="auto"/>
            <w:bottom w:val="none" w:sz="0" w:space="0" w:color="auto"/>
            <w:right w:val="none" w:sz="0" w:space="0" w:color="auto"/>
          </w:divBdr>
        </w:div>
        <w:div w:id="1016077597">
          <w:marLeft w:val="821"/>
          <w:marRight w:val="0"/>
          <w:marTop w:val="115"/>
          <w:marBottom w:val="0"/>
          <w:divBdr>
            <w:top w:val="none" w:sz="0" w:space="0" w:color="auto"/>
            <w:left w:val="none" w:sz="0" w:space="0" w:color="auto"/>
            <w:bottom w:val="none" w:sz="0" w:space="0" w:color="auto"/>
            <w:right w:val="none" w:sz="0" w:space="0" w:color="auto"/>
          </w:divBdr>
        </w:div>
        <w:div w:id="1164080091">
          <w:marLeft w:val="547"/>
          <w:marRight w:val="0"/>
          <w:marTop w:val="115"/>
          <w:marBottom w:val="0"/>
          <w:divBdr>
            <w:top w:val="none" w:sz="0" w:space="0" w:color="auto"/>
            <w:left w:val="none" w:sz="0" w:space="0" w:color="auto"/>
            <w:bottom w:val="none" w:sz="0" w:space="0" w:color="auto"/>
            <w:right w:val="none" w:sz="0" w:space="0" w:color="auto"/>
          </w:divBdr>
        </w:div>
        <w:div w:id="1701011801">
          <w:marLeft w:val="547"/>
          <w:marRight w:val="0"/>
          <w:marTop w:val="115"/>
          <w:marBottom w:val="0"/>
          <w:divBdr>
            <w:top w:val="none" w:sz="0" w:space="0" w:color="auto"/>
            <w:left w:val="none" w:sz="0" w:space="0" w:color="auto"/>
            <w:bottom w:val="none" w:sz="0" w:space="0" w:color="auto"/>
            <w:right w:val="none" w:sz="0" w:space="0" w:color="auto"/>
          </w:divBdr>
        </w:div>
      </w:divsChild>
    </w:div>
    <w:div w:id="874393701">
      <w:bodyDiv w:val="1"/>
      <w:marLeft w:val="0"/>
      <w:marRight w:val="0"/>
      <w:marTop w:val="0"/>
      <w:marBottom w:val="0"/>
      <w:divBdr>
        <w:top w:val="none" w:sz="0" w:space="0" w:color="auto"/>
        <w:left w:val="none" w:sz="0" w:space="0" w:color="auto"/>
        <w:bottom w:val="none" w:sz="0" w:space="0" w:color="auto"/>
        <w:right w:val="none" w:sz="0" w:space="0" w:color="auto"/>
      </w:divBdr>
    </w:div>
    <w:div w:id="879560764">
      <w:bodyDiv w:val="1"/>
      <w:marLeft w:val="0"/>
      <w:marRight w:val="0"/>
      <w:marTop w:val="0"/>
      <w:marBottom w:val="0"/>
      <w:divBdr>
        <w:top w:val="none" w:sz="0" w:space="0" w:color="auto"/>
        <w:left w:val="none" w:sz="0" w:space="0" w:color="auto"/>
        <w:bottom w:val="none" w:sz="0" w:space="0" w:color="auto"/>
        <w:right w:val="none" w:sz="0" w:space="0" w:color="auto"/>
      </w:divBdr>
      <w:divsChild>
        <w:div w:id="241843366">
          <w:marLeft w:val="360"/>
          <w:marRight w:val="0"/>
          <w:marTop w:val="200"/>
          <w:marBottom w:val="0"/>
          <w:divBdr>
            <w:top w:val="none" w:sz="0" w:space="0" w:color="auto"/>
            <w:left w:val="none" w:sz="0" w:space="0" w:color="auto"/>
            <w:bottom w:val="none" w:sz="0" w:space="0" w:color="auto"/>
            <w:right w:val="none" w:sz="0" w:space="0" w:color="auto"/>
          </w:divBdr>
        </w:div>
      </w:divsChild>
    </w:div>
    <w:div w:id="911504881">
      <w:bodyDiv w:val="1"/>
      <w:marLeft w:val="0"/>
      <w:marRight w:val="0"/>
      <w:marTop w:val="0"/>
      <w:marBottom w:val="0"/>
      <w:divBdr>
        <w:top w:val="none" w:sz="0" w:space="0" w:color="auto"/>
        <w:left w:val="none" w:sz="0" w:space="0" w:color="auto"/>
        <w:bottom w:val="none" w:sz="0" w:space="0" w:color="auto"/>
        <w:right w:val="none" w:sz="0" w:space="0" w:color="auto"/>
      </w:divBdr>
    </w:div>
    <w:div w:id="954336381">
      <w:bodyDiv w:val="1"/>
      <w:marLeft w:val="0"/>
      <w:marRight w:val="0"/>
      <w:marTop w:val="0"/>
      <w:marBottom w:val="0"/>
      <w:divBdr>
        <w:top w:val="none" w:sz="0" w:space="0" w:color="auto"/>
        <w:left w:val="none" w:sz="0" w:space="0" w:color="auto"/>
        <w:bottom w:val="none" w:sz="0" w:space="0" w:color="auto"/>
        <w:right w:val="none" w:sz="0" w:space="0" w:color="auto"/>
      </w:divBdr>
    </w:div>
    <w:div w:id="1078594487">
      <w:bodyDiv w:val="1"/>
      <w:marLeft w:val="0"/>
      <w:marRight w:val="0"/>
      <w:marTop w:val="0"/>
      <w:marBottom w:val="0"/>
      <w:divBdr>
        <w:top w:val="none" w:sz="0" w:space="0" w:color="auto"/>
        <w:left w:val="none" w:sz="0" w:space="0" w:color="auto"/>
        <w:bottom w:val="none" w:sz="0" w:space="0" w:color="auto"/>
        <w:right w:val="none" w:sz="0" w:space="0" w:color="auto"/>
      </w:divBdr>
      <w:divsChild>
        <w:div w:id="253824567">
          <w:marLeft w:val="360"/>
          <w:marRight w:val="0"/>
          <w:marTop w:val="200"/>
          <w:marBottom w:val="0"/>
          <w:divBdr>
            <w:top w:val="none" w:sz="0" w:space="0" w:color="auto"/>
            <w:left w:val="none" w:sz="0" w:space="0" w:color="auto"/>
            <w:bottom w:val="none" w:sz="0" w:space="0" w:color="auto"/>
            <w:right w:val="none" w:sz="0" w:space="0" w:color="auto"/>
          </w:divBdr>
        </w:div>
        <w:div w:id="2072581584">
          <w:marLeft w:val="360"/>
          <w:marRight w:val="0"/>
          <w:marTop w:val="200"/>
          <w:marBottom w:val="0"/>
          <w:divBdr>
            <w:top w:val="none" w:sz="0" w:space="0" w:color="auto"/>
            <w:left w:val="none" w:sz="0" w:space="0" w:color="auto"/>
            <w:bottom w:val="none" w:sz="0" w:space="0" w:color="auto"/>
            <w:right w:val="none" w:sz="0" w:space="0" w:color="auto"/>
          </w:divBdr>
        </w:div>
        <w:div w:id="1646277496">
          <w:marLeft w:val="360"/>
          <w:marRight w:val="0"/>
          <w:marTop w:val="200"/>
          <w:marBottom w:val="0"/>
          <w:divBdr>
            <w:top w:val="none" w:sz="0" w:space="0" w:color="auto"/>
            <w:left w:val="none" w:sz="0" w:space="0" w:color="auto"/>
            <w:bottom w:val="none" w:sz="0" w:space="0" w:color="auto"/>
            <w:right w:val="none" w:sz="0" w:space="0" w:color="auto"/>
          </w:divBdr>
        </w:div>
        <w:div w:id="1183939826">
          <w:marLeft w:val="360"/>
          <w:marRight w:val="0"/>
          <w:marTop w:val="200"/>
          <w:marBottom w:val="0"/>
          <w:divBdr>
            <w:top w:val="none" w:sz="0" w:space="0" w:color="auto"/>
            <w:left w:val="none" w:sz="0" w:space="0" w:color="auto"/>
            <w:bottom w:val="none" w:sz="0" w:space="0" w:color="auto"/>
            <w:right w:val="none" w:sz="0" w:space="0" w:color="auto"/>
          </w:divBdr>
        </w:div>
        <w:div w:id="786581507">
          <w:marLeft w:val="360"/>
          <w:marRight w:val="0"/>
          <w:marTop w:val="200"/>
          <w:marBottom w:val="0"/>
          <w:divBdr>
            <w:top w:val="none" w:sz="0" w:space="0" w:color="auto"/>
            <w:left w:val="none" w:sz="0" w:space="0" w:color="auto"/>
            <w:bottom w:val="none" w:sz="0" w:space="0" w:color="auto"/>
            <w:right w:val="none" w:sz="0" w:space="0" w:color="auto"/>
          </w:divBdr>
        </w:div>
      </w:divsChild>
    </w:div>
    <w:div w:id="1079134889">
      <w:bodyDiv w:val="1"/>
      <w:marLeft w:val="0"/>
      <w:marRight w:val="0"/>
      <w:marTop w:val="0"/>
      <w:marBottom w:val="0"/>
      <w:divBdr>
        <w:top w:val="none" w:sz="0" w:space="0" w:color="auto"/>
        <w:left w:val="none" w:sz="0" w:space="0" w:color="auto"/>
        <w:bottom w:val="none" w:sz="0" w:space="0" w:color="auto"/>
        <w:right w:val="none" w:sz="0" w:space="0" w:color="auto"/>
      </w:divBdr>
    </w:div>
    <w:div w:id="1140077557">
      <w:bodyDiv w:val="1"/>
      <w:marLeft w:val="0"/>
      <w:marRight w:val="0"/>
      <w:marTop w:val="0"/>
      <w:marBottom w:val="0"/>
      <w:divBdr>
        <w:top w:val="none" w:sz="0" w:space="0" w:color="auto"/>
        <w:left w:val="none" w:sz="0" w:space="0" w:color="auto"/>
        <w:bottom w:val="none" w:sz="0" w:space="0" w:color="auto"/>
        <w:right w:val="none" w:sz="0" w:space="0" w:color="auto"/>
      </w:divBdr>
    </w:div>
    <w:div w:id="1148329165">
      <w:bodyDiv w:val="1"/>
      <w:marLeft w:val="0"/>
      <w:marRight w:val="0"/>
      <w:marTop w:val="0"/>
      <w:marBottom w:val="0"/>
      <w:divBdr>
        <w:top w:val="none" w:sz="0" w:space="0" w:color="auto"/>
        <w:left w:val="none" w:sz="0" w:space="0" w:color="auto"/>
        <w:bottom w:val="none" w:sz="0" w:space="0" w:color="auto"/>
        <w:right w:val="none" w:sz="0" w:space="0" w:color="auto"/>
      </w:divBdr>
      <w:divsChild>
        <w:div w:id="1229926531">
          <w:marLeft w:val="446"/>
          <w:marRight w:val="0"/>
          <w:marTop w:val="0"/>
          <w:marBottom w:val="0"/>
          <w:divBdr>
            <w:top w:val="none" w:sz="0" w:space="0" w:color="auto"/>
            <w:left w:val="none" w:sz="0" w:space="0" w:color="auto"/>
            <w:bottom w:val="none" w:sz="0" w:space="0" w:color="auto"/>
            <w:right w:val="none" w:sz="0" w:space="0" w:color="auto"/>
          </w:divBdr>
        </w:div>
        <w:div w:id="431122666">
          <w:marLeft w:val="446"/>
          <w:marRight w:val="0"/>
          <w:marTop w:val="0"/>
          <w:marBottom w:val="0"/>
          <w:divBdr>
            <w:top w:val="none" w:sz="0" w:space="0" w:color="auto"/>
            <w:left w:val="none" w:sz="0" w:space="0" w:color="auto"/>
            <w:bottom w:val="none" w:sz="0" w:space="0" w:color="auto"/>
            <w:right w:val="none" w:sz="0" w:space="0" w:color="auto"/>
          </w:divBdr>
        </w:div>
        <w:div w:id="300891950">
          <w:marLeft w:val="446"/>
          <w:marRight w:val="0"/>
          <w:marTop w:val="0"/>
          <w:marBottom w:val="0"/>
          <w:divBdr>
            <w:top w:val="none" w:sz="0" w:space="0" w:color="auto"/>
            <w:left w:val="none" w:sz="0" w:space="0" w:color="auto"/>
            <w:bottom w:val="none" w:sz="0" w:space="0" w:color="auto"/>
            <w:right w:val="none" w:sz="0" w:space="0" w:color="auto"/>
          </w:divBdr>
        </w:div>
        <w:div w:id="1614436921">
          <w:marLeft w:val="446"/>
          <w:marRight w:val="0"/>
          <w:marTop w:val="0"/>
          <w:marBottom w:val="0"/>
          <w:divBdr>
            <w:top w:val="none" w:sz="0" w:space="0" w:color="auto"/>
            <w:left w:val="none" w:sz="0" w:space="0" w:color="auto"/>
            <w:bottom w:val="none" w:sz="0" w:space="0" w:color="auto"/>
            <w:right w:val="none" w:sz="0" w:space="0" w:color="auto"/>
          </w:divBdr>
        </w:div>
        <w:div w:id="1370035580">
          <w:marLeft w:val="446"/>
          <w:marRight w:val="0"/>
          <w:marTop w:val="0"/>
          <w:marBottom w:val="0"/>
          <w:divBdr>
            <w:top w:val="none" w:sz="0" w:space="0" w:color="auto"/>
            <w:left w:val="none" w:sz="0" w:space="0" w:color="auto"/>
            <w:bottom w:val="none" w:sz="0" w:space="0" w:color="auto"/>
            <w:right w:val="none" w:sz="0" w:space="0" w:color="auto"/>
          </w:divBdr>
        </w:div>
      </w:divsChild>
    </w:div>
    <w:div w:id="1154637469">
      <w:bodyDiv w:val="1"/>
      <w:marLeft w:val="0"/>
      <w:marRight w:val="0"/>
      <w:marTop w:val="0"/>
      <w:marBottom w:val="0"/>
      <w:divBdr>
        <w:top w:val="none" w:sz="0" w:space="0" w:color="auto"/>
        <w:left w:val="none" w:sz="0" w:space="0" w:color="auto"/>
        <w:bottom w:val="none" w:sz="0" w:space="0" w:color="auto"/>
        <w:right w:val="none" w:sz="0" w:space="0" w:color="auto"/>
      </w:divBdr>
    </w:div>
    <w:div w:id="1211763954">
      <w:bodyDiv w:val="1"/>
      <w:marLeft w:val="0"/>
      <w:marRight w:val="0"/>
      <w:marTop w:val="0"/>
      <w:marBottom w:val="0"/>
      <w:divBdr>
        <w:top w:val="none" w:sz="0" w:space="0" w:color="auto"/>
        <w:left w:val="none" w:sz="0" w:space="0" w:color="auto"/>
        <w:bottom w:val="none" w:sz="0" w:space="0" w:color="auto"/>
        <w:right w:val="none" w:sz="0" w:space="0" w:color="auto"/>
      </w:divBdr>
      <w:divsChild>
        <w:div w:id="1962953041">
          <w:marLeft w:val="1685"/>
          <w:marRight w:val="0"/>
          <w:marTop w:val="120"/>
          <w:marBottom w:val="0"/>
          <w:divBdr>
            <w:top w:val="none" w:sz="0" w:space="0" w:color="auto"/>
            <w:left w:val="none" w:sz="0" w:space="0" w:color="auto"/>
            <w:bottom w:val="none" w:sz="0" w:space="0" w:color="auto"/>
            <w:right w:val="none" w:sz="0" w:space="0" w:color="auto"/>
          </w:divBdr>
        </w:div>
        <w:div w:id="846211823">
          <w:marLeft w:val="1685"/>
          <w:marRight w:val="0"/>
          <w:marTop w:val="120"/>
          <w:marBottom w:val="0"/>
          <w:divBdr>
            <w:top w:val="none" w:sz="0" w:space="0" w:color="auto"/>
            <w:left w:val="none" w:sz="0" w:space="0" w:color="auto"/>
            <w:bottom w:val="none" w:sz="0" w:space="0" w:color="auto"/>
            <w:right w:val="none" w:sz="0" w:space="0" w:color="auto"/>
          </w:divBdr>
        </w:div>
        <w:div w:id="1424107372">
          <w:marLeft w:val="1685"/>
          <w:marRight w:val="0"/>
          <w:marTop w:val="120"/>
          <w:marBottom w:val="0"/>
          <w:divBdr>
            <w:top w:val="none" w:sz="0" w:space="0" w:color="auto"/>
            <w:left w:val="none" w:sz="0" w:space="0" w:color="auto"/>
            <w:bottom w:val="none" w:sz="0" w:space="0" w:color="auto"/>
            <w:right w:val="none" w:sz="0" w:space="0" w:color="auto"/>
          </w:divBdr>
        </w:div>
        <w:div w:id="47338607">
          <w:marLeft w:val="1685"/>
          <w:marRight w:val="0"/>
          <w:marTop w:val="120"/>
          <w:marBottom w:val="0"/>
          <w:divBdr>
            <w:top w:val="none" w:sz="0" w:space="0" w:color="auto"/>
            <w:left w:val="none" w:sz="0" w:space="0" w:color="auto"/>
            <w:bottom w:val="none" w:sz="0" w:space="0" w:color="auto"/>
            <w:right w:val="none" w:sz="0" w:space="0" w:color="auto"/>
          </w:divBdr>
        </w:div>
      </w:divsChild>
    </w:div>
    <w:div w:id="1227229091">
      <w:bodyDiv w:val="1"/>
      <w:marLeft w:val="0"/>
      <w:marRight w:val="0"/>
      <w:marTop w:val="0"/>
      <w:marBottom w:val="0"/>
      <w:divBdr>
        <w:top w:val="none" w:sz="0" w:space="0" w:color="auto"/>
        <w:left w:val="none" w:sz="0" w:space="0" w:color="auto"/>
        <w:bottom w:val="none" w:sz="0" w:space="0" w:color="auto"/>
        <w:right w:val="none" w:sz="0" w:space="0" w:color="auto"/>
      </w:divBdr>
      <w:divsChild>
        <w:div w:id="703603769">
          <w:marLeft w:val="547"/>
          <w:marRight w:val="0"/>
          <w:marTop w:val="125"/>
          <w:marBottom w:val="0"/>
          <w:divBdr>
            <w:top w:val="none" w:sz="0" w:space="0" w:color="auto"/>
            <w:left w:val="none" w:sz="0" w:space="0" w:color="auto"/>
            <w:bottom w:val="none" w:sz="0" w:space="0" w:color="auto"/>
            <w:right w:val="none" w:sz="0" w:space="0" w:color="auto"/>
          </w:divBdr>
        </w:div>
        <w:div w:id="406806307">
          <w:marLeft w:val="547"/>
          <w:marRight w:val="0"/>
          <w:marTop w:val="125"/>
          <w:marBottom w:val="0"/>
          <w:divBdr>
            <w:top w:val="none" w:sz="0" w:space="0" w:color="auto"/>
            <w:left w:val="none" w:sz="0" w:space="0" w:color="auto"/>
            <w:bottom w:val="none" w:sz="0" w:space="0" w:color="auto"/>
            <w:right w:val="none" w:sz="0" w:space="0" w:color="auto"/>
          </w:divBdr>
        </w:div>
        <w:div w:id="19867618">
          <w:marLeft w:val="547"/>
          <w:marRight w:val="0"/>
          <w:marTop w:val="125"/>
          <w:marBottom w:val="0"/>
          <w:divBdr>
            <w:top w:val="none" w:sz="0" w:space="0" w:color="auto"/>
            <w:left w:val="none" w:sz="0" w:space="0" w:color="auto"/>
            <w:bottom w:val="none" w:sz="0" w:space="0" w:color="auto"/>
            <w:right w:val="none" w:sz="0" w:space="0" w:color="auto"/>
          </w:divBdr>
        </w:div>
        <w:div w:id="1463158807">
          <w:marLeft w:val="547"/>
          <w:marRight w:val="0"/>
          <w:marTop w:val="125"/>
          <w:marBottom w:val="0"/>
          <w:divBdr>
            <w:top w:val="none" w:sz="0" w:space="0" w:color="auto"/>
            <w:left w:val="none" w:sz="0" w:space="0" w:color="auto"/>
            <w:bottom w:val="none" w:sz="0" w:space="0" w:color="auto"/>
            <w:right w:val="none" w:sz="0" w:space="0" w:color="auto"/>
          </w:divBdr>
        </w:div>
        <w:div w:id="1226601358">
          <w:marLeft w:val="547"/>
          <w:marRight w:val="0"/>
          <w:marTop w:val="125"/>
          <w:marBottom w:val="0"/>
          <w:divBdr>
            <w:top w:val="none" w:sz="0" w:space="0" w:color="auto"/>
            <w:left w:val="none" w:sz="0" w:space="0" w:color="auto"/>
            <w:bottom w:val="none" w:sz="0" w:space="0" w:color="auto"/>
            <w:right w:val="none" w:sz="0" w:space="0" w:color="auto"/>
          </w:divBdr>
        </w:div>
      </w:divsChild>
    </w:div>
    <w:div w:id="1232541003">
      <w:bodyDiv w:val="1"/>
      <w:marLeft w:val="0"/>
      <w:marRight w:val="0"/>
      <w:marTop w:val="0"/>
      <w:marBottom w:val="0"/>
      <w:divBdr>
        <w:top w:val="none" w:sz="0" w:space="0" w:color="auto"/>
        <w:left w:val="none" w:sz="0" w:space="0" w:color="auto"/>
        <w:bottom w:val="none" w:sz="0" w:space="0" w:color="auto"/>
        <w:right w:val="none" w:sz="0" w:space="0" w:color="auto"/>
      </w:divBdr>
      <w:divsChild>
        <w:div w:id="2032802329">
          <w:marLeft w:val="547"/>
          <w:marRight w:val="0"/>
          <w:marTop w:val="134"/>
          <w:marBottom w:val="0"/>
          <w:divBdr>
            <w:top w:val="none" w:sz="0" w:space="0" w:color="auto"/>
            <w:left w:val="none" w:sz="0" w:space="0" w:color="auto"/>
            <w:bottom w:val="none" w:sz="0" w:space="0" w:color="auto"/>
            <w:right w:val="none" w:sz="0" w:space="0" w:color="auto"/>
          </w:divBdr>
        </w:div>
      </w:divsChild>
    </w:div>
    <w:div w:id="1254124788">
      <w:bodyDiv w:val="1"/>
      <w:marLeft w:val="0"/>
      <w:marRight w:val="0"/>
      <w:marTop w:val="0"/>
      <w:marBottom w:val="0"/>
      <w:divBdr>
        <w:top w:val="none" w:sz="0" w:space="0" w:color="auto"/>
        <w:left w:val="none" w:sz="0" w:space="0" w:color="auto"/>
        <w:bottom w:val="none" w:sz="0" w:space="0" w:color="auto"/>
        <w:right w:val="none" w:sz="0" w:space="0" w:color="auto"/>
      </w:divBdr>
      <w:divsChild>
        <w:div w:id="1063212453">
          <w:marLeft w:val="547"/>
          <w:marRight w:val="0"/>
          <w:marTop w:val="139"/>
          <w:marBottom w:val="0"/>
          <w:divBdr>
            <w:top w:val="none" w:sz="0" w:space="0" w:color="auto"/>
            <w:left w:val="none" w:sz="0" w:space="0" w:color="auto"/>
            <w:bottom w:val="none" w:sz="0" w:space="0" w:color="auto"/>
            <w:right w:val="none" w:sz="0" w:space="0" w:color="auto"/>
          </w:divBdr>
        </w:div>
        <w:div w:id="1920669790">
          <w:marLeft w:val="547"/>
          <w:marRight w:val="0"/>
          <w:marTop w:val="139"/>
          <w:marBottom w:val="0"/>
          <w:divBdr>
            <w:top w:val="none" w:sz="0" w:space="0" w:color="auto"/>
            <w:left w:val="none" w:sz="0" w:space="0" w:color="auto"/>
            <w:bottom w:val="none" w:sz="0" w:space="0" w:color="auto"/>
            <w:right w:val="none" w:sz="0" w:space="0" w:color="auto"/>
          </w:divBdr>
        </w:div>
      </w:divsChild>
    </w:div>
    <w:div w:id="1276014630">
      <w:bodyDiv w:val="1"/>
      <w:marLeft w:val="0"/>
      <w:marRight w:val="0"/>
      <w:marTop w:val="0"/>
      <w:marBottom w:val="0"/>
      <w:divBdr>
        <w:top w:val="none" w:sz="0" w:space="0" w:color="auto"/>
        <w:left w:val="none" w:sz="0" w:space="0" w:color="auto"/>
        <w:bottom w:val="none" w:sz="0" w:space="0" w:color="auto"/>
        <w:right w:val="none" w:sz="0" w:space="0" w:color="auto"/>
      </w:divBdr>
      <w:divsChild>
        <w:div w:id="977536756">
          <w:marLeft w:val="547"/>
          <w:marRight w:val="0"/>
          <w:marTop w:val="96"/>
          <w:marBottom w:val="0"/>
          <w:divBdr>
            <w:top w:val="none" w:sz="0" w:space="0" w:color="auto"/>
            <w:left w:val="none" w:sz="0" w:space="0" w:color="auto"/>
            <w:bottom w:val="none" w:sz="0" w:space="0" w:color="auto"/>
            <w:right w:val="none" w:sz="0" w:space="0" w:color="auto"/>
          </w:divBdr>
        </w:div>
        <w:div w:id="643395215">
          <w:marLeft w:val="547"/>
          <w:marRight w:val="0"/>
          <w:marTop w:val="96"/>
          <w:marBottom w:val="0"/>
          <w:divBdr>
            <w:top w:val="none" w:sz="0" w:space="0" w:color="auto"/>
            <w:left w:val="none" w:sz="0" w:space="0" w:color="auto"/>
            <w:bottom w:val="none" w:sz="0" w:space="0" w:color="auto"/>
            <w:right w:val="none" w:sz="0" w:space="0" w:color="auto"/>
          </w:divBdr>
        </w:div>
        <w:div w:id="668867068">
          <w:marLeft w:val="547"/>
          <w:marRight w:val="0"/>
          <w:marTop w:val="96"/>
          <w:marBottom w:val="0"/>
          <w:divBdr>
            <w:top w:val="none" w:sz="0" w:space="0" w:color="auto"/>
            <w:left w:val="none" w:sz="0" w:space="0" w:color="auto"/>
            <w:bottom w:val="none" w:sz="0" w:space="0" w:color="auto"/>
            <w:right w:val="none" w:sz="0" w:space="0" w:color="auto"/>
          </w:divBdr>
        </w:div>
        <w:div w:id="2093969434">
          <w:marLeft w:val="547"/>
          <w:marRight w:val="0"/>
          <w:marTop w:val="96"/>
          <w:marBottom w:val="0"/>
          <w:divBdr>
            <w:top w:val="none" w:sz="0" w:space="0" w:color="auto"/>
            <w:left w:val="none" w:sz="0" w:space="0" w:color="auto"/>
            <w:bottom w:val="none" w:sz="0" w:space="0" w:color="auto"/>
            <w:right w:val="none" w:sz="0" w:space="0" w:color="auto"/>
          </w:divBdr>
        </w:div>
      </w:divsChild>
    </w:div>
    <w:div w:id="1276250603">
      <w:bodyDiv w:val="1"/>
      <w:marLeft w:val="0"/>
      <w:marRight w:val="0"/>
      <w:marTop w:val="0"/>
      <w:marBottom w:val="0"/>
      <w:divBdr>
        <w:top w:val="none" w:sz="0" w:space="0" w:color="auto"/>
        <w:left w:val="none" w:sz="0" w:space="0" w:color="auto"/>
        <w:bottom w:val="none" w:sz="0" w:space="0" w:color="auto"/>
        <w:right w:val="none" w:sz="0" w:space="0" w:color="auto"/>
      </w:divBdr>
      <w:divsChild>
        <w:div w:id="494496147">
          <w:marLeft w:val="547"/>
          <w:marRight w:val="0"/>
          <w:marTop w:val="96"/>
          <w:marBottom w:val="0"/>
          <w:divBdr>
            <w:top w:val="none" w:sz="0" w:space="0" w:color="auto"/>
            <w:left w:val="none" w:sz="0" w:space="0" w:color="auto"/>
            <w:bottom w:val="none" w:sz="0" w:space="0" w:color="auto"/>
            <w:right w:val="none" w:sz="0" w:space="0" w:color="auto"/>
          </w:divBdr>
        </w:div>
      </w:divsChild>
    </w:div>
    <w:div w:id="1308129681">
      <w:bodyDiv w:val="1"/>
      <w:marLeft w:val="0"/>
      <w:marRight w:val="0"/>
      <w:marTop w:val="0"/>
      <w:marBottom w:val="0"/>
      <w:divBdr>
        <w:top w:val="none" w:sz="0" w:space="0" w:color="auto"/>
        <w:left w:val="none" w:sz="0" w:space="0" w:color="auto"/>
        <w:bottom w:val="none" w:sz="0" w:space="0" w:color="auto"/>
        <w:right w:val="none" w:sz="0" w:space="0" w:color="auto"/>
      </w:divBdr>
    </w:div>
    <w:div w:id="1345286552">
      <w:bodyDiv w:val="1"/>
      <w:marLeft w:val="0"/>
      <w:marRight w:val="0"/>
      <w:marTop w:val="0"/>
      <w:marBottom w:val="0"/>
      <w:divBdr>
        <w:top w:val="none" w:sz="0" w:space="0" w:color="auto"/>
        <w:left w:val="none" w:sz="0" w:space="0" w:color="auto"/>
        <w:bottom w:val="none" w:sz="0" w:space="0" w:color="auto"/>
        <w:right w:val="none" w:sz="0" w:space="0" w:color="auto"/>
      </w:divBdr>
      <w:divsChild>
        <w:div w:id="1414425418">
          <w:marLeft w:val="547"/>
          <w:marRight w:val="0"/>
          <w:marTop w:val="134"/>
          <w:marBottom w:val="0"/>
          <w:divBdr>
            <w:top w:val="none" w:sz="0" w:space="0" w:color="auto"/>
            <w:left w:val="none" w:sz="0" w:space="0" w:color="auto"/>
            <w:bottom w:val="none" w:sz="0" w:space="0" w:color="auto"/>
            <w:right w:val="none" w:sz="0" w:space="0" w:color="auto"/>
          </w:divBdr>
        </w:div>
        <w:div w:id="2040397926">
          <w:marLeft w:val="547"/>
          <w:marRight w:val="0"/>
          <w:marTop w:val="134"/>
          <w:marBottom w:val="0"/>
          <w:divBdr>
            <w:top w:val="none" w:sz="0" w:space="0" w:color="auto"/>
            <w:left w:val="none" w:sz="0" w:space="0" w:color="auto"/>
            <w:bottom w:val="none" w:sz="0" w:space="0" w:color="auto"/>
            <w:right w:val="none" w:sz="0" w:space="0" w:color="auto"/>
          </w:divBdr>
        </w:div>
      </w:divsChild>
    </w:div>
    <w:div w:id="1374574239">
      <w:bodyDiv w:val="1"/>
      <w:marLeft w:val="0"/>
      <w:marRight w:val="0"/>
      <w:marTop w:val="0"/>
      <w:marBottom w:val="0"/>
      <w:divBdr>
        <w:top w:val="none" w:sz="0" w:space="0" w:color="auto"/>
        <w:left w:val="none" w:sz="0" w:space="0" w:color="auto"/>
        <w:bottom w:val="none" w:sz="0" w:space="0" w:color="auto"/>
        <w:right w:val="none" w:sz="0" w:space="0" w:color="auto"/>
      </w:divBdr>
    </w:div>
    <w:div w:id="1389571453">
      <w:bodyDiv w:val="1"/>
      <w:marLeft w:val="0"/>
      <w:marRight w:val="0"/>
      <w:marTop w:val="0"/>
      <w:marBottom w:val="0"/>
      <w:divBdr>
        <w:top w:val="none" w:sz="0" w:space="0" w:color="auto"/>
        <w:left w:val="none" w:sz="0" w:space="0" w:color="auto"/>
        <w:bottom w:val="none" w:sz="0" w:space="0" w:color="auto"/>
        <w:right w:val="none" w:sz="0" w:space="0" w:color="auto"/>
      </w:divBdr>
      <w:divsChild>
        <w:div w:id="2004501998">
          <w:marLeft w:val="806"/>
          <w:marRight w:val="0"/>
          <w:marTop w:val="0"/>
          <w:marBottom w:val="0"/>
          <w:divBdr>
            <w:top w:val="none" w:sz="0" w:space="0" w:color="auto"/>
            <w:left w:val="none" w:sz="0" w:space="0" w:color="auto"/>
            <w:bottom w:val="none" w:sz="0" w:space="0" w:color="auto"/>
            <w:right w:val="none" w:sz="0" w:space="0" w:color="auto"/>
          </w:divBdr>
        </w:div>
      </w:divsChild>
    </w:div>
    <w:div w:id="1395734338">
      <w:bodyDiv w:val="1"/>
      <w:marLeft w:val="0"/>
      <w:marRight w:val="0"/>
      <w:marTop w:val="0"/>
      <w:marBottom w:val="0"/>
      <w:divBdr>
        <w:top w:val="none" w:sz="0" w:space="0" w:color="auto"/>
        <w:left w:val="none" w:sz="0" w:space="0" w:color="auto"/>
        <w:bottom w:val="none" w:sz="0" w:space="0" w:color="auto"/>
        <w:right w:val="none" w:sz="0" w:space="0" w:color="auto"/>
      </w:divBdr>
      <w:divsChild>
        <w:div w:id="1116603568">
          <w:marLeft w:val="547"/>
          <w:marRight w:val="0"/>
          <w:marTop w:val="139"/>
          <w:marBottom w:val="0"/>
          <w:divBdr>
            <w:top w:val="none" w:sz="0" w:space="0" w:color="auto"/>
            <w:left w:val="none" w:sz="0" w:space="0" w:color="auto"/>
            <w:bottom w:val="none" w:sz="0" w:space="0" w:color="auto"/>
            <w:right w:val="none" w:sz="0" w:space="0" w:color="auto"/>
          </w:divBdr>
        </w:div>
        <w:div w:id="1464271609">
          <w:marLeft w:val="547"/>
          <w:marRight w:val="0"/>
          <w:marTop w:val="139"/>
          <w:marBottom w:val="0"/>
          <w:divBdr>
            <w:top w:val="none" w:sz="0" w:space="0" w:color="auto"/>
            <w:left w:val="none" w:sz="0" w:space="0" w:color="auto"/>
            <w:bottom w:val="none" w:sz="0" w:space="0" w:color="auto"/>
            <w:right w:val="none" w:sz="0" w:space="0" w:color="auto"/>
          </w:divBdr>
        </w:div>
        <w:div w:id="1957369076">
          <w:marLeft w:val="547"/>
          <w:marRight w:val="0"/>
          <w:marTop w:val="139"/>
          <w:marBottom w:val="0"/>
          <w:divBdr>
            <w:top w:val="none" w:sz="0" w:space="0" w:color="auto"/>
            <w:left w:val="none" w:sz="0" w:space="0" w:color="auto"/>
            <w:bottom w:val="none" w:sz="0" w:space="0" w:color="auto"/>
            <w:right w:val="none" w:sz="0" w:space="0" w:color="auto"/>
          </w:divBdr>
        </w:div>
      </w:divsChild>
    </w:div>
    <w:div w:id="1413963150">
      <w:bodyDiv w:val="1"/>
      <w:marLeft w:val="0"/>
      <w:marRight w:val="0"/>
      <w:marTop w:val="0"/>
      <w:marBottom w:val="0"/>
      <w:divBdr>
        <w:top w:val="none" w:sz="0" w:space="0" w:color="auto"/>
        <w:left w:val="none" w:sz="0" w:space="0" w:color="auto"/>
        <w:bottom w:val="none" w:sz="0" w:space="0" w:color="auto"/>
        <w:right w:val="none" w:sz="0" w:space="0" w:color="auto"/>
      </w:divBdr>
      <w:divsChild>
        <w:div w:id="1510872662">
          <w:marLeft w:val="547"/>
          <w:marRight w:val="0"/>
          <w:marTop w:val="106"/>
          <w:marBottom w:val="0"/>
          <w:divBdr>
            <w:top w:val="none" w:sz="0" w:space="0" w:color="auto"/>
            <w:left w:val="none" w:sz="0" w:space="0" w:color="auto"/>
            <w:bottom w:val="none" w:sz="0" w:space="0" w:color="auto"/>
            <w:right w:val="none" w:sz="0" w:space="0" w:color="auto"/>
          </w:divBdr>
        </w:div>
        <w:div w:id="1840191228">
          <w:marLeft w:val="547"/>
          <w:marRight w:val="0"/>
          <w:marTop w:val="106"/>
          <w:marBottom w:val="0"/>
          <w:divBdr>
            <w:top w:val="none" w:sz="0" w:space="0" w:color="auto"/>
            <w:left w:val="none" w:sz="0" w:space="0" w:color="auto"/>
            <w:bottom w:val="none" w:sz="0" w:space="0" w:color="auto"/>
            <w:right w:val="none" w:sz="0" w:space="0" w:color="auto"/>
          </w:divBdr>
        </w:div>
        <w:div w:id="130831742">
          <w:marLeft w:val="547"/>
          <w:marRight w:val="0"/>
          <w:marTop w:val="106"/>
          <w:marBottom w:val="0"/>
          <w:divBdr>
            <w:top w:val="none" w:sz="0" w:space="0" w:color="auto"/>
            <w:left w:val="none" w:sz="0" w:space="0" w:color="auto"/>
            <w:bottom w:val="none" w:sz="0" w:space="0" w:color="auto"/>
            <w:right w:val="none" w:sz="0" w:space="0" w:color="auto"/>
          </w:divBdr>
        </w:div>
        <w:div w:id="737705219">
          <w:marLeft w:val="547"/>
          <w:marRight w:val="0"/>
          <w:marTop w:val="106"/>
          <w:marBottom w:val="0"/>
          <w:divBdr>
            <w:top w:val="none" w:sz="0" w:space="0" w:color="auto"/>
            <w:left w:val="none" w:sz="0" w:space="0" w:color="auto"/>
            <w:bottom w:val="none" w:sz="0" w:space="0" w:color="auto"/>
            <w:right w:val="none" w:sz="0" w:space="0" w:color="auto"/>
          </w:divBdr>
        </w:div>
        <w:div w:id="1236821278">
          <w:marLeft w:val="547"/>
          <w:marRight w:val="0"/>
          <w:marTop w:val="106"/>
          <w:marBottom w:val="0"/>
          <w:divBdr>
            <w:top w:val="none" w:sz="0" w:space="0" w:color="auto"/>
            <w:left w:val="none" w:sz="0" w:space="0" w:color="auto"/>
            <w:bottom w:val="none" w:sz="0" w:space="0" w:color="auto"/>
            <w:right w:val="none" w:sz="0" w:space="0" w:color="auto"/>
          </w:divBdr>
        </w:div>
      </w:divsChild>
    </w:div>
    <w:div w:id="1482189368">
      <w:bodyDiv w:val="1"/>
      <w:marLeft w:val="0"/>
      <w:marRight w:val="0"/>
      <w:marTop w:val="0"/>
      <w:marBottom w:val="0"/>
      <w:divBdr>
        <w:top w:val="none" w:sz="0" w:space="0" w:color="auto"/>
        <w:left w:val="none" w:sz="0" w:space="0" w:color="auto"/>
        <w:bottom w:val="none" w:sz="0" w:space="0" w:color="auto"/>
        <w:right w:val="none" w:sz="0" w:space="0" w:color="auto"/>
      </w:divBdr>
    </w:div>
    <w:div w:id="1551381516">
      <w:bodyDiv w:val="1"/>
      <w:marLeft w:val="0"/>
      <w:marRight w:val="0"/>
      <w:marTop w:val="0"/>
      <w:marBottom w:val="0"/>
      <w:divBdr>
        <w:top w:val="none" w:sz="0" w:space="0" w:color="auto"/>
        <w:left w:val="none" w:sz="0" w:space="0" w:color="auto"/>
        <w:bottom w:val="none" w:sz="0" w:space="0" w:color="auto"/>
        <w:right w:val="none" w:sz="0" w:space="0" w:color="auto"/>
      </w:divBdr>
    </w:div>
    <w:div w:id="1569459797">
      <w:bodyDiv w:val="1"/>
      <w:marLeft w:val="0"/>
      <w:marRight w:val="0"/>
      <w:marTop w:val="0"/>
      <w:marBottom w:val="0"/>
      <w:divBdr>
        <w:top w:val="none" w:sz="0" w:space="0" w:color="auto"/>
        <w:left w:val="none" w:sz="0" w:space="0" w:color="auto"/>
        <w:bottom w:val="none" w:sz="0" w:space="0" w:color="auto"/>
        <w:right w:val="none" w:sz="0" w:space="0" w:color="auto"/>
      </w:divBdr>
      <w:divsChild>
        <w:div w:id="229073303">
          <w:marLeft w:val="547"/>
          <w:marRight w:val="0"/>
          <w:marTop w:val="77"/>
          <w:marBottom w:val="0"/>
          <w:divBdr>
            <w:top w:val="none" w:sz="0" w:space="0" w:color="auto"/>
            <w:left w:val="none" w:sz="0" w:space="0" w:color="auto"/>
            <w:bottom w:val="none" w:sz="0" w:space="0" w:color="auto"/>
            <w:right w:val="none" w:sz="0" w:space="0" w:color="auto"/>
          </w:divBdr>
        </w:div>
        <w:div w:id="839270834">
          <w:marLeft w:val="547"/>
          <w:marRight w:val="0"/>
          <w:marTop w:val="77"/>
          <w:marBottom w:val="0"/>
          <w:divBdr>
            <w:top w:val="none" w:sz="0" w:space="0" w:color="auto"/>
            <w:left w:val="none" w:sz="0" w:space="0" w:color="auto"/>
            <w:bottom w:val="none" w:sz="0" w:space="0" w:color="auto"/>
            <w:right w:val="none" w:sz="0" w:space="0" w:color="auto"/>
          </w:divBdr>
        </w:div>
      </w:divsChild>
    </w:div>
    <w:div w:id="1598520822">
      <w:bodyDiv w:val="1"/>
      <w:marLeft w:val="0"/>
      <w:marRight w:val="0"/>
      <w:marTop w:val="0"/>
      <w:marBottom w:val="0"/>
      <w:divBdr>
        <w:top w:val="none" w:sz="0" w:space="0" w:color="auto"/>
        <w:left w:val="none" w:sz="0" w:space="0" w:color="auto"/>
        <w:bottom w:val="none" w:sz="0" w:space="0" w:color="auto"/>
        <w:right w:val="none" w:sz="0" w:space="0" w:color="auto"/>
      </w:divBdr>
      <w:divsChild>
        <w:div w:id="668797215">
          <w:marLeft w:val="547"/>
          <w:marRight w:val="0"/>
          <w:marTop w:val="130"/>
          <w:marBottom w:val="0"/>
          <w:divBdr>
            <w:top w:val="none" w:sz="0" w:space="0" w:color="auto"/>
            <w:left w:val="none" w:sz="0" w:space="0" w:color="auto"/>
            <w:bottom w:val="none" w:sz="0" w:space="0" w:color="auto"/>
            <w:right w:val="none" w:sz="0" w:space="0" w:color="auto"/>
          </w:divBdr>
        </w:div>
        <w:div w:id="195653880">
          <w:marLeft w:val="547"/>
          <w:marRight w:val="0"/>
          <w:marTop w:val="130"/>
          <w:marBottom w:val="0"/>
          <w:divBdr>
            <w:top w:val="none" w:sz="0" w:space="0" w:color="auto"/>
            <w:left w:val="none" w:sz="0" w:space="0" w:color="auto"/>
            <w:bottom w:val="none" w:sz="0" w:space="0" w:color="auto"/>
            <w:right w:val="none" w:sz="0" w:space="0" w:color="auto"/>
          </w:divBdr>
        </w:div>
        <w:div w:id="335378069">
          <w:marLeft w:val="547"/>
          <w:marRight w:val="0"/>
          <w:marTop w:val="130"/>
          <w:marBottom w:val="0"/>
          <w:divBdr>
            <w:top w:val="none" w:sz="0" w:space="0" w:color="auto"/>
            <w:left w:val="none" w:sz="0" w:space="0" w:color="auto"/>
            <w:bottom w:val="none" w:sz="0" w:space="0" w:color="auto"/>
            <w:right w:val="none" w:sz="0" w:space="0" w:color="auto"/>
          </w:divBdr>
        </w:div>
      </w:divsChild>
    </w:div>
    <w:div w:id="1607033152">
      <w:bodyDiv w:val="1"/>
      <w:marLeft w:val="0"/>
      <w:marRight w:val="0"/>
      <w:marTop w:val="0"/>
      <w:marBottom w:val="0"/>
      <w:divBdr>
        <w:top w:val="none" w:sz="0" w:space="0" w:color="auto"/>
        <w:left w:val="none" w:sz="0" w:space="0" w:color="auto"/>
        <w:bottom w:val="none" w:sz="0" w:space="0" w:color="auto"/>
        <w:right w:val="none" w:sz="0" w:space="0" w:color="auto"/>
      </w:divBdr>
      <w:divsChild>
        <w:div w:id="1943370328">
          <w:marLeft w:val="1267"/>
          <w:marRight w:val="0"/>
          <w:marTop w:val="0"/>
          <w:marBottom w:val="0"/>
          <w:divBdr>
            <w:top w:val="none" w:sz="0" w:space="0" w:color="auto"/>
            <w:left w:val="none" w:sz="0" w:space="0" w:color="auto"/>
            <w:bottom w:val="none" w:sz="0" w:space="0" w:color="auto"/>
            <w:right w:val="none" w:sz="0" w:space="0" w:color="auto"/>
          </w:divBdr>
        </w:div>
        <w:div w:id="1071660833">
          <w:marLeft w:val="1267"/>
          <w:marRight w:val="0"/>
          <w:marTop w:val="0"/>
          <w:marBottom w:val="0"/>
          <w:divBdr>
            <w:top w:val="none" w:sz="0" w:space="0" w:color="auto"/>
            <w:left w:val="none" w:sz="0" w:space="0" w:color="auto"/>
            <w:bottom w:val="none" w:sz="0" w:space="0" w:color="auto"/>
            <w:right w:val="none" w:sz="0" w:space="0" w:color="auto"/>
          </w:divBdr>
        </w:div>
        <w:div w:id="1730111759">
          <w:marLeft w:val="1267"/>
          <w:marRight w:val="0"/>
          <w:marTop w:val="0"/>
          <w:marBottom w:val="0"/>
          <w:divBdr>
            <w:top w:val="none" w:sz="0" w:space="0" w:color="auto"/>
            <w:left w:val="none" w:sz="0" w:space="0" w:color="auto"/>
            <w:bottom w:val="none" w:sz="0" w:space="0" w:color="auto"/>
            <w:right w:val="none" w:sz="0" w:space="0" w:color="auto"/>
          </w:divBdr>
        </w:div>
        <w:div w:id="1161657624">
          <w:marLeft w:val="1267"/>
          <w:marRight w:val="0"/>
          <w:marTop w:val="0"/>
          <w:marBottom w:val="0"/>
          <w:divBdr>
            <w:top w:val="none" w:sz="0" w:space="0" w:color="auto"/>
            <w:left w:val="none" w:sz="0" w:space="0" w:color="auto"/>
            <w:bottom w:val="none" w:sz="0" w:space="0" w:color="auto"/>
            <w:right w:val="none" w:sz="0" w:space="0" w:color="auto"/>
          </w:divBdr>
        </w:div>
        <w:div w:id="818763040">
          <w:marLeft w:val="1267"/>
          <w:marRight w:val="0"/>
          <w:marTop w:val="0"/>
          <w:marBottom w:val="0"/>
          <w:divBdr>
            <w:top w:val="none" w:sz="0" w:space="0" w:color="auto"/>
            <w:left w:val="none" w:sz="0" w:space="0" w:color="auto"/>
            <w:bottom w:val="none" w:sz="0" w:space="0" w:color="auto"/>
            <w:right w:val="none" w:sz="0" w:space="0" w:color="auto"/>
          </w:divBdr>
        </w:div>
      </w:divsChild>
    </w:div>
    <w:div w:id="1622809022">
      <w:bodyDiv w:val="1"/>
      <w:marLeft w:val="0"/>
      <w:marRight w:val="0"/>
      <w:marTop w:val="0"/>
      <w:marBottom w:val="0"/>
      <w:divBdr>
        <w:top w:val="none" w:sz="0" w:space="0" w:color="auto"/>
        <w:left w:val="none" w:sz="0" w:space="0" w:color="auto"/>
        <w:bottom w:val="none" w:sz="0" w:space="0" w:color="auto"/>
        <w:right w:val="none" w:sz="0" w:space="0" w:color="auto"/>
      </w:divBdr>
      <w:divsChild>
        <w:div w:id="1120414839">
          <w:marLeft w:val="547"/>
          <w:marRight w:val="0"/>
          <w:marTop w:val="139"/>
          <w:marBottom w:val="0"/>
          <w:divBdr>
            <w:top w:val="none" w:sz="0" w:space="0" w:color="auto"/>
            <w:left w:val="none" w:sz="0" w:space="0" w:color="auto"/>
            <w:bottom w:val="none" w:sz="0" w:space="0" w:color="auto"/>
            <w:right w:val="none" w:sz="0" w:space="0" w:color="auto"/>
          </w:divBdr>
        </w:div>
      </w:divsChild>
    </w:div>
    <w:div w:id="1652556520">
      <w:bodyDiv w:val="1"/>
      <w:marLeft w:val="0"/>
      <w:marRight w:val="0"/>
      <w:marTop w:val="0"/>
      <w:marBottom w:val="0"/>
      <w:divBdr>
        <w:top w:val="none" w:sz="0" w:space="0" w:color="auto"/>
        <w:left w:val="none" w:sz="0" w:space="0" w:color="auto"/>
        <w:bottom w:val="none" w:sz="0" w:space="0" w:color="auto"/>
        <w:right w:val="none" w:sz="0" w:space="0" w:color="auto"/>
      </w:divBdr>
      <w:divsChild>
        <w:div w:id="992635894">
          <w:marLeft w:val="0"/>
          <w:marRight w:val="0"/>
          <w:marTop w:val="0"/>
          <w:marBottom w:val="0"/>
          <w:divBdr>
            <w:top w:val="none" w:sz="0" w:space="0" w:color="auto"/>
            <w:left w:val="none" w:sz="0" w:space="0" w:color="auto"/>
            <w:bottom w:val="none" w:sz="0" w:space="0" w:color="auto"/>
            <w:right w:val="none" w:sz="0" w:space="0" w:color="auto"/>
          </w:divBdr>
          <w:divsChild>
            <w:div w:id="1677491477">
              <w:marLeft w:val="0"/>
              <w:marRight w:val="0"/>
              <w:marTop w:val="0"/>
              <w:marBottom w:val="0"/>
              <w:divBdr>
                <w:top w:val="none" w:sz="0" w:space="0" w:color="auto"/>
                <w:left w:val="none" w:sz="0" w:space="0" w:color="auto"/>
                <w:bottom w:val="none" w:sz="0" w:space="0" w:color="auto"/>
                <w:right w:val="none" w:sz="0" w:space="0" w:color="auto"/>
              </w:divBdr>
              <w:divsChild>
                <w:div w:id="5981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34401">
      <w:bodyDiv w:val="1"/>
      <w:marLeft w:val="0"/>
      <w:marRight w:val="0"/>
      <w:marTop w:val="0"/>
      <w:marBottom w:val="0"/>
      <w:divBdr>
        <w:top w:val="none" w:sz="0" w:space="0" w:color="auto"/>
        <w:left w:val="none" w:sz="0" w:space="0" w:color="auto"/>
        <w:bottom w:val="none" w:sz="0" w:space="0" w:color="auto"/>
        <w:right w:val="none" w:sz="0" w:space="0" w:color="auto"/>
      </w:divBdr>
    </w:div>
    <w:div w:id="1677073833">
      <w:bodyDiv w:val="1"/>
      <w:marLeft w:val="0"/>
      <w:marRight w:val="0"/>
      <w:marTop w:val="0"/>
      <w:marBottom w:val="0"/>
      <w:divBdr>
        <w:top w:val="none" w:sz="0" w:space="0" w:color="auto"/>
        <w:left w:val="none" w:sz="0" w:space="0" w:color="auto"/>
        <w:bottom w:val="none" w:sz="0" w:space="0" w:color="auto"/>
        <w:right w:val="none" w:sz="0" w:space="0" w:color="auto"/>
      </w:divBdr>
    </w:div>
    <w:div w:id="1685209492">
      <w:bodyDiv w:val="1"/>
      <w:marLeft w:val="0"/>
      <w:marRight w:val="0"/>
      <w:marTop w:val="0"/>
      <w:marBottom w:val="0"/>
      <w:divBdr>
        <w:top w:val="none" w:sz="0" w:space="0" w:color="auto"/>
        <w:left w:val="none" w:sz="0" w:space="0" w:color="auto"/>
        <w:bottom w:val="none" w:sz="0" w:space="0" w:color="auto"/>
        <w:right w:val="none" w:sz="0" w:space="0" w:color="auto"/>
      </w:divBdr>
    </w:div>
    <w:div w:id="1700155013">
      <w:bodyDiv w:val="1"/>
      <w:marLeft w:val="0"/>
      <w:marRight w:val="0"/>
      <w:marTop w:val="0"/>
      <w:marBottom w:val="0"/>
      <w:divBdr>
        <w:top w:val="none" w:sz="0" w:space="0" w:color="auto"/>
        <w:left w:val="none" w:sz="0" w:space="0" w:color="auto"/>
        <w:bottom w:val="none" w:sz="0" w:space="0" w:color="auto"/>
        <w:right w:val="none" w:sz="0" w:space="0" w:color="auto"/>
      </w:divBdr>
      <w:divsChild>
        <w:div w:id="1474911559">
          <w:marLeft w:val="360"/>
          <w:marRight w:val="0"/>
          <w:marTop w:val="0"/>
          <w:marBottom w:val="0"/>
          <w:divBdr>
            <w:top w:val="none" w:sz="0" w:space="0" w:color="auto"/>
            <w:left w:val="none" w:sz="0" w:space="0" w:color="auto"/>
            <w:bottom w:val="none" w:sz="0" w:space="0" w:color="auto"/>
            <w:right w:val="none" w:sz="0" w:space="0" w:color="auto"/>
          </w:divBdr>
        </w:div>
        <w:div w:id="1941983035">
          <w:marLeft w:val="360"/>
          <w:marRight w:val="0"/>
          <w:marTop w:val="0"/>
          <w:marBottom w:val="0"/>
          <w:divBdr>
            <w:top w:val="none" w:sz="0" w:space="0" w:color="auto"/>
            <w:left w:val="none" w:sz="0" w:space="0" w:color="auto"/>
            <w:bottom w:val="none" w:sz="0" w:space="0" w:color="auto"/>
            <w:right w:val="none" w:sz="0" w:space="0" w:color="auto"/>
          </w:divBdr>
        </w:div>
        <w:div w:id="1452475878">
          <w:marLeft w:val="360"/>
          <w:marRight w:val="0"/>
          <w:marTop w:val="0"/>
          <w:marBottom w:val="0"/>
          <w:divBdr>
            <w:top w:val="none" w:sz="0" w:space="0" w:color="auto"/>
            <w:left w:val="none" w:sz="0" w:space="0" w:color="auto"/>
            <w:bottom w:val="none" w:sz="0" w:space="0" w:color="auto"/>
            <w:right w:val="none" w:sz="0" w:space="0" w:color="auto"/>
          </w:divBdr>
        </w:div>
        <w:div w:id="1888644871">
          <w:marLeft w:val="360"/>
          <w:marRight w:val="0"/>
          <w:marTop w:val="0"/>
          <w:marBottom w:val="0"/>
          <w:divBdr>
            <w:top w:val="none" w:sz="0" w:space="0" w:color="auto"/>
            <w:left w:val="none" w:sz="0" w:space="0" w:color="auto"/>
            <w:bottom w:val="none" w:sz="0" w:space="0" w:color="auto"/>
            <w:right w:val="none" w:sz="0" w:space="0" w:color="auto"/>
          </w:divBdr>
        </w:div>
        <w:div w:id="134414521">
          <w:marLeft w:val="360"/>
          <w:marRight w:val="0"/>
          <w:marTop w:val="0"/>
          <w:marBottom w:val="0"/>
          <w:divBdr>
            <w:top w:val="none" w:sz="0" w:space="0" w:color="auto"/>
            <w:left w:val="none" w:sz="0" w:space="0" w:color="auto"/>
            <w:bottom w:val="none" w:sz="0" w:space="0" w:color="auto"/>
            <w:right w:val="none" w:sz="0" w:space="0" w:color="auto"/>
          </w:divBdr>
        </w:div>
        <w:div w:id="1586064247">
          <w:marLeft w:val="360"/>
          <w:marRight w:val="0"/>
          <w:marTop w:val="0"/>
          <w:marBottom w:val="0"/>
          <w:divBdr>
            <w:top w:val="none" w:sz="0" w:space="0" w:color="auto"/>
            <w:left w:val="none" w:sz="0" w:space="0" w:color="auto"/>
            <w:bottom w:val="none" w:sz="0" w:space="0" w:color="auto"/>
            <w:right w:val="none" w:sz="0" w:space="0" w:color="auto"/>
          </w:divBdr>
        </w:div>
        <w:div w:id="1972974571">
          <w:marLeft w:val="360"/>
          <w:marRight w:val="0"/>
          <w:marTop w:val="0"/>
          <w:marBottom w:val="0"/>
          <w:divBdr>
            <w:top w:val="none" w:sz="0" w:space="0" w:color="auto"/>
            <w:left w:val="none" w:sz="0" w:space="0" w:color="auto"/>
            <w:bottom w:val="none" w:sz="0" w:space="0" w:color="auto"/>
            <w:right w:val="none" w:sz="0" w:space="0" w:color="auto"/>
          </w:divBdr>
        </w:div>
        <w:div w:id="1303271933">
          <w:marLeft w:val="360"/>
          <w:marRight w:val="0"/>
          <w:marTop w:val="0"/>
          <w:marBottom w:val="0"/>
          <w:divBdr>
            <w:top w:val="none" w:sz="0" w:space="0" w:color="auto"/>
            <w:left w:val="none" w:sz="0" w:space="0" w:color="auto"/>
            <w:bottom w:val="none" w:sz="0" w:space="0" w:color="auto"/>
            <w:right w:val="none" w:sz="0" w:space="0" w:color="auto"/>
          </w:divBdr>
        </w:div>
        <w:div w:id="201594929">
          <w:marLeft w:val="360"/>
          <w:marRight w:val="0"/>
          <w:marTop w:val="0"/>
          <w:marBottom w:val="0"/>
          <w:divBdr>
            <w:top w:val="none" w:sz="0" w:space="0" w:color="auto"/>
            <w:left w:val="none" w:sz="0" w:space="0" w:color="auto"/>
            <w:bottom w:val="none" w:sz="0" w:space="0" w:color="auto"/>
            <w:right w:val="none" w:sz="0" w:space="0" w:color="auto"/>
          </w:divBdr>
        </w:div>
        <w:div w:id="890576523">
          <w:marLeft w:val="360"/>
          <w:marRight w:val="0"/>
          <w:marTop w:val="0"/>
          <w:marBottom w:val="0"/>
          <w:divBdr>
            <w:top w:val="none" w:sz="0" w:space="0" w:color="auto"/>
            <w:left w:val="none" w:sz="0" w:space="0" w:color="auto"/>
            <w:bottom w:val="none" w:sz="0" w:space="0" w:color="auto"/>
            <w:right w:val="none" w:sz="0" w:space="0" w:color="auto"/>
          </w:divBdr>
        </w:div>
        <w:div w:id="1006713563">
          <w:marLeft w:val="360"/>
          <w:marRight w:val="0"/>
          <w:marTop w:val="0"/>
          <w:marBottom w:val="0"/>
          <w:divBdr>
            <w:top w:val="none" w:sz="0" w:space="0" w:color="auto"/>
            <w:left w:val="none" w:sz="0" w:space="0" w:color="auto"/>
            <w:bottom w:val="none" w:sz="0" w:space="0" w:color="auto"/>
            <w:right w:val="none" w:sz="0" w:space="0" w:color="auto"/>
          </w:divBdr>
        </w:div>
        <w:div w:id="2101675067">
          <w:marLeft w:val="360"/>
          <w:marRight w:val="0"/>
          <w:marTop w:val="0"/>
          <w:marBottom w:val="0"/>
          <w:divBdr>
            <w:top w:val="none" w:sz="0" w:space="0" w:color="auto"/>
            <w:left w:val="none" w:sz="0" w:space="0" w:color="auto"/>
            <w:bottom w:val="none" w:sz="0" w:space="0" w:color="auto"/>
            <w:right w:val="none" w:sz="0" w:space="0" w:color="auto"/>
          </w:divBdr>
        </w:div>
      </w:divsChild>
    </w:div>
    <w:div w:id="1734573293">
      <w:bodyDiv w:val="1"/>
      <w:marLeft w:val="0"/>
      <w:marRight w:val="0"/>
      <w:marTop w:val="0"/>
      <w:marBottom w:val="0"/>
      <w:divBdr>
        <w:top w:val="none" w:sz="0" w:space="0" w:color="auto"/>
        <w:left w:val="none" w:sz="0" w:space="0" w:color="auto"/>
        <w:bottom w:val="none" w:sz="0" w:space="0" w:color="auto"/>
        <w:right w:val="none" w:sz="0" w:space="0" w:color="auto"/>
      </w:divBdr>
      <w:divsChild>
        <w:div w:id="862405781">
          <w:marLeft w:val="547"/>
          <w:marRight w:val="0"/>
          <w:marTop w:val="86"/>
          <w:marBottom w:val="0"/>
          <w:divBdr>
            <w:top w:val="none" w:sz="0" w:space="0" w:color="auto"/>
            <w:left w:val="none" w:sz="0" w:space="0" w:color="auto"/>
            <w:bottom w:val="none" w:sz="0" w:space="0" w:color="auto"/>
            <w:right w:val="none" w:sz="0" w:space="0" w:color="auto"/>
          </w:divBdr>
        </w:div>
        <w:div w:id="643121701">
          <w:marLeft w:val="1123"/>
          <w:marRight w:val="0"/>
          <w:marTop w:val="67"/>
          <w:marBottom w:val="0"/>
          <w:divBdr>
            <w:top w:val="none" w:sz="0" w:space="0" w:color="auto"/>
            <w:left w:val="none" w:sz="0" w:space="0" w:color="auto"/>
            <w:bottom w:val="none" w:sz="0" w:space="0" w:color="auto"/>
            <w:right w:val="none" w:sz="0" w:space="0" w:color="auto"/>
          </w:divBdr>
        </w:div>
        <w:div w:id="1847358932">
          <w:marLeft w:val="547"/>
          <w:marRight w:val="0"/>
          <w:marTop w:val="86"/>
          <w:marBottom w:val="0"/>
          <w:divBdr>
            <w:top w:val="none" w:sz="0" w:space="0" w:color="auto"/>
            <w:left w:val="none" w:sz="0" w:space="0" w:color="auto"/>
            <w:bottom w:val="none" w:sz="0" w:space="0" w:color="auto"/>
            <w:right w:val="none" w:sz="0" w:space="0" w:color="auto"/>
          </w:divBdr>
        </w:div>
        <w:div w:id="793332350">
          <w:marLeft w:val="1123"/>
          <w:marRight w:val="0"/>
          <w:marTop w:val="67"/>
          <w:marBottom w:val="0"/>
          <w:divBdr>
            <w:top w:val="none" w:sz="0" w:space="0" w:color="auto"/>
            <w:left w:val="none" w:sz="0" w:space="0" w:color="auto"/>
            <w:bottom w:val="none" w:sz="0" w:space="0" w:color="auto"/>
            <w:right w:val="none" w:sz="0" w:space="0" w:color="auto"/>
          </w:divBdr>
        </w:div>
        <w:div w:id="1075205015">
          <w:marLeft w:val="1123"/>
          <w:marRight w:val="0"/>
          <w:marTop w:val="67"/>
          <w:marBottom w:val="0"/>
          <w:divBdr>
            <w:top w:val="none" w:sz="0" w:space="0" w:color="auto"/>
            <w:left w:val="none" w:sz="0" w:space="0" w:color="auto"/>
            <w:bottom w:val="none" w:sz="0" w:space="0" w:color="auto"/>
            <w:right w:val="none" w:sz="0" w:space="0" w:color="auto"/>
          </w:divBdr>
        </w:div>
        <w:div w:id="1109590212">
          <w:marLeft w:val="1123"/>
          <w:marRight w:val="0"/>
          <w:marTop w:val="67"/>
          <w:marBottom w:val="0"/>
          <w:divBdr>
            <w:top w:val="none" w:sz="0" w:space="0" w:color="auto"/>
            <w:left w:val="none" w:sz="0" w:space="0" w:color="auto"/>
            <w:bottom w:val="none" w:sz="0" w:space="0" w:color="auto"/>
            <w:right w:val="none" w:sz="0" w:space="0" w:color="auto"/>
          </w:divBdr>
        </w:div>
        <w:div w:id="1487235264">
          <w:marLeft w:val="547"/>
          <w:marRight w:val="0"/>
          <w:marTop w:val="86"/>
          <w:marBottom w:val="0"/>
          <w:divBdr>
            <w:top w:val="none" w:sz="0" w:space="0" w:color="auto"/>
            <w:left w:val="none" w:sz="0" w:space="0" w:color="auto"/>
            <w:bottom w:val="none" w:sz="0" w:space="0" w:color="auto"/>
            <w:right w:val="none" w:sz="0" w:space="0" w:color="auto"/>
          </w:divBdr>
        </w:div>
        <w:div w:id="75367619">
          <w:marLeft w:val="1123"/>
          <w:marRight w:val="0"/>
          <w:marTop w:val="67"/>
          <w:marBottom w:val="0"/>
          <w:divBdr>
            <w:top w:val="none" w:sz="0" w:space="0" w:color="auto"/>
            <w:left w:val="none" w:sz="0" w:space="0" w:color="auto"/>
            <w:bottom w:val="none" w:sz="0" w:space="0" w:color="auto"/>
            <w:right w:val="none" w:sz="0" w:space="0" w:color="auto"/>
          </w:divBdr>
        </w:div>
        <w:div w:id="395395133">
          <w:marLeft w:val="1123"/>
          <w:marRight w:val="0"/>
          <w:marTop w:val="67"/>
          <w:marBottom w:val="0"/>
          <w:divBdr>
            <w:top w:val="none" w:sz="0" w:space="0" w:color="auto"/>
            <w:left w:val="none" w:sz="0" w:space="0" w:color="auto"/>
            <w:bottom w:val="none" w:sz="0" w:space="0" w:color="auto"/>
            <w:right w:val="none" w:sz="0" w:space="0" w:color="auto"/>
          </w:divBdr>
        </w:div>
        <w:div w:id="1138759789">
          <w:marLeft w:val="1123"/>
          <w:marRight w:val="0"/>
          <w:marTop w:val="67"/>
          <w:marBottom w:val="0"/>
          <w:divBdr>
            <w:top w:val="none" w:sz="0" w:space="0" w:color="auto"/>
            <w:left w:val="none" w:sz="0" w:space="0" w:color="auto"/>
            <w:bottom w:val="none" w:sz="0" w:space="0" w:color="auto"/>
            <w:right w:val="none" w:sz="0" w:space="0" w:color="auto"/>
          </w:divBdr>
        </w:div>
        <w:div w:id="1026754021">
          <w:marLeft w:val="547"/>
          <w:marRight w:val="0"/>
          <w:marTop w:val="86"/>
          <w:marBottom w:val="0"/>
          <w:divBdr>
            <w:top w:val="none" w:sz="0" w:space="0" w:color="auto"/>
            <w:left w:val="none" w:sz="0" w:space="0" w:color="auto"/>
            <w:bottom w:val="none" w:sz="0" w:space="0" w:color="auto"/>
            <w:right w:val="none" w:sz="0" w:space="0" w:color="auto"/>
          </w:divBdr>
        </w:div>
        <w:div w:id="457072799">
          <w:marLeft w:val="1123"/>
          <w:marRight w:val="0"/>
          <w:marTop w:val="67"/>
          <w:marBottom w:val="0"/>
          <w:divBdr>
            <w:top w:val="none" w:sz="0" w:space="0" w:color="auto"/>
            <w:left w:val="none" w:sz="0" w:space="0" w:color="auto"/>
            <w:bottom w:val="none" w:sz="0" w:space="0" w:color="auto"/>
            <w:right w:val="none" w:sz="0" w:space="0" w:color="auto"/>
          </w:divBdr>
        </w:div>
        <w:div w:id="554464774">
          <w:marLeft w:val="1123"/>
          <w:marRight w:val="0"/>
          <w:marTop w:val="67"/>
          <w:marBottom w:val="0"/>
          <w:divBdr>
            <w:top w:val="none" w:sz="0" w:space="0" w:color="auto"/>
            <w:left w:val="none" w:sz="0" w:space="0" w:color="auto"/>
            <w:bottom w:val="none" w:sz="0" w:space="0" w:color="auto"/>
            <w:right w:val="none" w:sz="0" w:space="0" w:color="auto"/>
          </w:divBdr>
        </w:div>
      </w:divsChild>
    </w:div>
    <w:div w:id="1764572001">
      <w:bodyDiv w:val="1"/>
      <w:marLeft w:val="0"/>
      <w:marRight w:val="0"/>
      <w:marTop w:val="0"/>
      <w:marBottom w:val="0"/>
      <w:divBdr>
        <w:top w:val="none" w:sz="0" w:space="0" w:color="auto"/>
        <w:left w:val="none" w:sz="0" w:space="0" w:color="auto"/>
        <w:bottom w:val="none" w:sz="0" w:space="0" w:color="auto"/>
        <w:right w:val="none" w:sz="0" w:space="0" w:color="auto"/>
      </w:divBdr>
    </w:div>
    <w:div w:id="1813979721">
      <w:bodyDiv w:val="1"/>
      <w:marLeft w:val="0"/>
      <w:marRight w:val="0"/>
      <w:marTop w:val="0"/>
      <w:marBottom w:val="0"/>
      <w:divBdr>
        <w:top w:val="none" w:sz="0" w:space="0" w:color="auto"/>
        <w:left w:val="none" w:sz="0" w:space="0" w:color="auto"/>
        <w:bottom w:val="none" w:sz="0" w:space="0" w:color="auto"/>
        <w:right w:val="none" w:sz="0" w:space="0" w:color="auto"/>
      </w:divBdr>
    </w:div>
    <w:div w:id="1820875164">
      <w:bodyDiv w:val="1"/>
      <w:marLeft w:val="0"/>
      <w:marRight w:val="0"/>
      <w:marTop w:val="0"/>
      <w:marBottom w:val="0"/>
      <w:divBdr>
        <w:top w:val="none" w:sz="0" w:space="0" w:color="auto"/>
        <w:left w:val="none" w:sz="0" w:space="0" w:color="auto"/>
        <w:bottom w:val="none" w:sz="0" w:space="0" w:color="auto"/>
        <w:right w:val="none" w:sz="0" w:space="0" w:color="auto"/>
      </w:divBdr>
    </w:div>
    <w:div w:id="1852911281">
      <w:bodyDiv w:val="1"/>
      <w:marLeft w:val="0"/>
      <w:marRight w:val="0"/>
      <w:marTop w:val="0"/>
      <w:marBottom w:val="0"/>
      <w:divBdr>
        <w:top w:val="none" w:sz="0" w:space="0" w:color="auto"/>
        <w:left w:val="none" w:sz="0" w:space="0" w:color="auto"/>
        <w:bottom w:val="none" w:sz="0" w:space="0" w:color="auto"/>
        <w:right w:val="none" w:sz="0" w:space="0" w:color="auto"/>
      </w:divBdr>
      <w:divsChild>
        <w:div w:id="1179466713">
          <w:marLeft w:val="547"/>
          <w:marRight w:val="0"/>
          <w:marTop w:val="125"/>
          <w:marBottom w:val="0"/>
          <w:divBdr>
            <w:top w:val="none" w:sz="0" w:space="0" w:color="auto"/>
            <w:left w:val="none" w:sz="0" w:space="0" w:color="auto"/>
            <w:bottom w:val="none" w:sz="0" w:space="0" w:color="auto"/>
            <w:right w:val="none" w:sz="0" w:space="0" w:color="auto"/>
          </w:divBdr>
        </w:div>
        <w:div w:id="1729768762">
          <w:marLeft w:val="547"/>
          <w:marRight w:val="0"/>
          <w:marTop w:val="125"/>
          <w:marBottom w:val="0"/>
          <w:divBdr>
            <w:top w:val="none" w:sz="0" w:space="0" w:color="auto"/>
            <w:left w:val="none" w:sz="0" w:space="0" w:color="auto"/>
            <w:bottom w:val="none" w:sz="0" w:space="0" w:color="auto"/>
            <w:right w:val="none" w:sz="0" w:space="0" w:color="auto"/>
          </w:divBdr>
        </w:div>
        <w:div w:id="1655989355">
          <w:marLeft w:val="1166"/>
          <w:marRight w:val="0"/>
          <w:marTop w:val="106"/>
          <w:marBottom w:val="0"/>
          <w:divBdr>
            <w:top w:val="none" w:sz="0" w:space="0" w:color="auto"/>
            <w:left w:val="none" w:sz="0" w:space="0" w:color="auto"/>
            <w:bottom w:val="none" w:sz="0" w:space="0" w:color="auto"/>
            <w:right w:val="none" w:sz="0" w:space="0" w:color="auto"/>
          </w:divBdr>
        </w:div>
        <w:div w:id="1530483182">
          <w:marLeft w:val="1166"/>
          <w:marRight w:val="0"/>
          <w:marTop w:val="106"/>
          <w:marBottom w:val="0"/>
          <w:divBdr>
            <w:top w:val="none" w:sz="0" w:space="0" w:color="auto"/>
            <w:left w:val="none" w:sz="0" w:space="0" w:color="auto"/>
            <w:bottom w:val="none" w:sz="0" w:space="0" w:color="auto"/>
            <w:right w:val="none" w:sz="0" w:space="0" w:color="auto"/>
          </w:divBdr>
        </w:div>
        <w:div w:id="626669762">
          <w:marLeft w:val="547"/>
          <w:marRight w:val="0"/>
          <w:marTop w:val="125"/>
          <w:marBottom w:val="0"/>
          <w:divBdr>
            <w:top w:val="none" w:sz="0" w:space="0" w:color="auto"/>
            <w:left w:val="none" w:sz="0" w:space="0" w:color="auto"/>
            <w:bottom w:val="none" w:sz="0" w:space="0" w:color="auto"/>
            <w:right w:val="none" w:sz="0" w:space="0" w:color="auto"/>
          </w:divBdr>
        </w:div>
        <w:div w:id="1392146890">
          <w:marLeft w:val="547"/>
          <w:marRight w:val="0"/>
          <w:marTop w:val="125"/>
          <w:marBottom w:val="0"/>
          <w:divBdr>
            <w:top w:val="none" w:sz="0" w:space="0" w:color="auto"/>
            <w:left w:val="none" w:sz="0" w:space="0" w:color="auto"/>
            <w:bottom w:val="none" w:sz="0" w:space="0" w:color="auto"/>
            <w:right w:val="none" w:sz="0" w:space="0" w:color="auto"/>
          </w:divBdr>
        </w:div>
      </w:divsChild>
    </w:div>
    <w:div w:id="1867711780">
      <w:bodyDiv w:val="1"/>
      <w:marLeft w:val="0"/>
      <w:marRight w:val="0"/>
      <w:marTop w:val="0"/>
      <w:marBottom w:val="0"/>
      <w:divBdr>
        <w:top w:val="none" w:sz="0" w:space="0" w:color="auto"/>
        <w:left w:val="none" w:sz="0" w:space="0" w:color="auto"/>
        <w:bottom w:val="none" w:sz="0" w:space="0" w:color="auto"/>
        <w:right w:val="none" w:sz="0" w:space="0" w:color="auto"/>
      </w:divBdr>
    </w:div>
    <w:div w:id="1874224404">
      <w:bodyDiv w:val="1"/>
      <w:marLeft w:val="0"/>
      <w:marRight w:val="0"/>
      <w:marTop w:val="0"/>
      <w:marBottom w:val="0"/>
      <w:divBdr>
        <w:top w:val="none" w:sz="0" w:space="0" w:color="auto"/>
        <w:left w:val="none" w:sz="0" w:space="0" w:color="auto"/>
        <w:bottom w:val="none" w:sz="0" w:space="0" w:color="auto"/>
        <w:right w:val="none" w:sz="0" w:space="0" w:color="auto"/>
      </w:divBdr>
    </w:div>
    <w:div w:id="1930309107">
      <w:bodyDiv w:val="1"/>
      <w:marLeft w:val="0"/>
      <w:marRight w:val="0"/>
      <w:marTop w:val="0"/>
      <w:marBottom w:val="0"/>
      <w:divBdr>
        <w:top w:val="none" w:sz="0" w:space="0" w:color="auto"/>
        <w:left w:val="none" w:sz="0" w:space="0" w:color="auto"/>
        <w:bottom w:val="none" w:sz="0" w:space="0" w:color="auto"/>
        <w:right w:val="none" w:sz="0" w:space="0" w:color="auto"/>
      </w:divBdr>
      <w:divsChild>
        <w:div w:id="1818914691">
          <w:marLeft w:val="720"/>
          <w:marRight w:val="0"/>
          <w:marTop w:val="86"/>
          <w:marBottom w:val="0"/>
          <w:divBdr>
            <w:top w:val="none" w:sz="0" w:space="0" w:color="auto"/>
            <w:left w:val="none" w:sz="0" w:space="0" w:color="auto"/>
            <w:bottom w:val="none" w:sz="0" w:space="0" w:color="auto"/>
            <w:right w:val="none" w:sz="0" w:space="0" w:color="auto"/>
          </w:divBdr>
        </w:div>
        <w:div w:id="2066220403">
          <w:marLeft w:val="720"/>
          <w:marRight w:val="0"/>
          <w:marTop w:val="86"/>
          <w:marBottom w:val="0"/>
          <w:divBdr>
            <w:top w:val="none" w:sz="0" w:space="0" w:color="auto"/>
            <w:left w:val="none" w:sz="0" w:space="0" w:color="auto"/>
            <w:bottom w:val="none" w:sz="0" w:space="0" w:color="auto"/>
            <w:right w:val="none" w:sz="0" w:space="0" w:color="auto"/>
          </w:divBdr>
        </w:div>
        <w:div w:id="1265504917">
          <w:marLeft w:val="720"/>
          <w:marRight w:val="0"/>
          <w:marTop w:val="86"/>
          <w:marBottom w:val="0"/>
          <w:divBdr>
            <w:top w:val="none" w:sz="0" w:space="0" w:color="auto"/>
            <w:left w:val="none" w:sz="0" w:space="0" w:color="auto"/>
            <w:bottom w:val="none" w:sz="0" w:space="0" w:color="auto"/>
            <w:right w:val="none" w:sz="0" w:space="0" w:color="auto"/>
          </w:divBdr>
        </w:div>
        <w:div w:id="136191174">
          <w:marLeft w:val="720"/>
          <w:marRight w:val="0"/>
          <w:marTop w:val="86"/>
          <w:marBottom w:val="0"/>
          <w:divBdr>
            <w:top w:val="none" w:sz="0" w:space="0" w:color="auto"/>
            <w:left w:val="none" w:sz="0" w:space="0" w:color="auto"/>
            <w:bottom w:val="none" w:sz="0" w:space="0" w:color="auto"/>
            <w:right w:val="none" w:sz="0" w:space="0" w:color="auto"/>
          </w:divBdr>
        </w:div>
      </w:divsChild>
    </w:div>
    <w:div w:id="1978486708">
      <w:bodyDiv w:val="1"/>
      <w:marLeft w:val="0"/>
      <w:marRight w:val="0"/>
      <w:marTop w:val="0"/>
      <w:marBottom w:val="0"/>
      <w:divBdr>
        <w:top w:val="none" w:sz="0" w:space="0" w:color="auto"/>
        <w:left w:val="none" w:sz="0" w:space="0" w:color="auto"/>
        <w:bottom w:val="none" w:sz="0" w:space="0" w:color="auto"/>
        <w:right w:val="none" w:sz="0" w:space="0" w:color="auto"/>
      </w:divBdr>
    </w:div>
    <w:div w:id="1996302910">
      <w:bodyDiv w:val="1"/>
      <w:marLeft w:val="0"/>
      <w:marRight w:val="0"/>
      <w:marTop w:val="0"/>
      <w:marBottom w:val="0"/>
      <w:divBdr>
        <w:top w:val="none" w:sz="0" w:space="0" w:color="auto"/>
        <w:left w:val="none" w:sz="0" w:space="0" w:color="auto"/>
        <w:bottom w:val="none" w:sz="0" w:space="0" w:color="auto"/>
        <w:right w:val="none" w:sz="0" w:space="0" w:color="auto"/>
      </w:divBdr>
      <w:divsChild>
        <w:div w:id="468327551">
          <w:marLeft w:val="547"/>
          <w:marRight w:val="0"/>
          <w:marTop w:val="240"/>
          <w:marBottom w:val="0"/>
          <w:divBdr>
            <w:top w:val="none" w:sz="0" w:space="0" w:color="auto"/>
            <w:left w:val="none" w:sz="0" w:space="0" w:color="auto"/>
            <w:bottom w:val="none" w:sz="0" w:space="0" w:color="auto"/>
            <w:right w:val="none" w:sz="0" w:space="0" w:color="auto"/>
          </w:divBdr>
        </w:div>
        <w:div w:id="1278180851">
          <w:marLeft w:val="547"/>
          <w:marRight w:val="0"/>
          <w:marTop w:val="240"/>
          <w:marBottom w:val="0"/>
          <w:divBdr>
            <w:top w:val="none" w:sz="0" w:space="0" w:color="auto"/>
            <w:left w:val="none" w:sz="0" w:space="0" w:color="auto"/>
            <w:bottom w:val="none" w:sz="0" w:space="0" w:color="auto"/>
            <w:right w:val="none" w:sz="0" w:space="0" w:color="auto"/>
          </w:divBdr>
        </w:div>
        <w:div w:id="358970733">
          <w:marLeft w:val="547"/>
          <w:marRight w:val="0"/>
          <w:marTop w:val="240"/>
          <w:marBottom w:val="0"/>
          <w:divBdr>
            <w:top w:val="none" w:sz="0" w:space="0" w:color="auto"/>
            <w:left w:val="none" w:sz="0" w:space="0" w:color="auto"/>
            <w:bottom w:val="none" w:sz="0" w:space="0" w:color="auto"/>
            <w:right w:val="none" w:sz="0" w:space="0" w:color="auto"/>
          </w:divBdr>
        </w:div>
        <w:div w:id="1166283323">
          <w:marLeft w:val="547"/>
          <w:marRight w:val="0"/>
          <w:marTop w:val="240"/>
          <w:marBottom w:val="0"/>
          <w:divBdr>
            <w:top w:val="none" w:sz="0" w:space="0" w:color="auto"/>
            <w:left w:val="none" w:sz="0" w:space="0" w:color="auto"/>
            <w:bottom w:val="none" w:sz="0" w:space="0" w:color="auto"/>
            <w:right w:val="none" w:sz="0" w:space="0" w:color="auto"/>
          </w:divBdr>
        </w:div>
      </w:divsChild>
    </w:div>
    <w:div w:id="2027749829">
      <w:bodyDiv w:val="1"/>
      <w:marLeft w:val="0"/>
      <w:marRight w:val="0"/>
      <w:marTop w:val="0"/>
      <w:marBottom w:val="0"/>
      <w:divBdr>
        <w:top w:val="none" w:sz="0" w:space="0" w:color="auto"/>
        <w:left w:val="none" w:sz="0" w:space="0" w:color="auto"/>
        <w:bottom w:val="none" w:sz="0" w:space="0" w:color="auto"/>
        <w:right w:val="none" w:sz="0" w:space="0" w:color="auto"/>
      </w:divBdr>
      <w:divsChild>
        <w:div w:id="787427855">
          <w:marLeft w:val="806"/>
          <w:marRight w:val="0"/>
          <w:marTop w:val="120"/>
          <w:marBottom w:val="120"/>
          <w:divBdr>
            <w:top w:val="none" w:sz="0" w:space="0" w:color="auto"/>
            <w:left w:val="none" w:sz="0" w:space="0" w:color="auto"/>
            <w:bottom w:val="none" w:sz="0" w:space="0" w:color="auto"/>
            <w:right w:val="none" w:sz="0" w:space="0" w:color="auto"/>
          </w:divBdr>
        </w:div>
        <w:div w:id="1852599665">
          <w:marLeft w:val="806"/>
          <w:marRight w:val="0"/>
          <w:marTop w:val="120"/>
          <w:marBottom w:val="120"/>
          <w:divBdr>
            <w:top w:val="none" w:sz="0" w:space="0" w:color="auto"/>
            <w:left w:val="none" w:sz="0" w:space="0" w:color="auto"/>
            <w:bottom w:val="none" w:sz="0" w:space="0" w:color="auto"/>
            <w:right w:val="none" w:sz="0" w:space="0" w:color="auto"/>
          </w:divBdr>
        </w:div>
        <w:div w:id="800417283">
          <w:marLeft w:val="806"/>
          <w:marRight w:val="0"/>
          <w:marTop w:val="120"/>
          <w:marBottom w:val="120"/>
          <w:divBdr>
            <w:top w:val="none" w:sz="0" w:space="0" w:color="auto"/>
            <w:left w:val="none" w:sz="0" w:space="0" w:color="auto"/>
            <w:bottom w:val="none" w:sz="0" w:space="0" w:color="auto"/>
            <w:right w:val="none" w:sz="0" w:space="0" w:color="auto"/>
          </w:divBdr>
        </w:div>
        <w:div w:id="419527121">
          <w:marLeft w:val="806"/>
          <w:marRight w:val="0"/>
          <w:marTop w:val="120"/>
          <w:marBottom w:val="120"/>
          <w:divBdr>
            <w:top w:val="none" w:sz="0" w:space="0" w:color="auto"/>
            <w:left w:val="none" w:sz="0" w:space="0" w:color="auto"/>
            <w:bottom w:val="none" w:sz="0" w:space="0" w:color="auto"/>
            <w:right w:val="none" w:sz="0" w:space="0" w:color="auto"/>
          </w:divBdr>
        </w:div>
      </w:divsChild>
    </w:div>
    <w:div w:id="2101827157">
      <w:bodyDiv w:val="1"/>
      <w:marLeft w:val="0"/>
      <w:marRight w:val="0"/>
      <w:marTop w:val="0"/>
      <w:marBottom w:val="0"/>
      <w:divBdr>
        <w:top w:val="none" w:sz="0" w:space="0" w:color="auto"/>
        <w:left w:val="none" w:sz="0" w:space="0" w:color="auto"/>
        <w:bottom w:val="none" w:sz="0" w:space="0" w:color="auto"/>
        <w:right w:val="none" w:sz="0" w:space="0" w:color="auto"/>
      </w:divBdr>
      <w:divsChild>
        <w:div w:id="1254818623">
          <w:marLeft w:val="547"/>
          <w:marRight w:val="0"/>
          <w:marTop w:val="134"/>
          <w:marBottom w:val="0"/>
          <w:divBdr>
            <w:top w:val="none" w:sz="0" w:space="0" w:color="auto"/>
            <w:left w:val="none" w:sz="0" w:space="0" w:color="auto"/>
            <w:bottom w:val="none" w:sz="0" w:space="0" w:color="auto"/>
            <w:right w:val="none" w:sz="0" w:space="0" w:color="auto"/>
          </w:divBdr>
        </w:div>
        <w:div w:id="1213419818">
          <w:marLeft w:val="547"/>
          <w:marRight w:val="0"/>
          <w:marTop w:val="134"/>
          <w:marBottom w:val="0"/>
          <w:divBdr>
            <w:top w:val="none" w:sz="0" w:space="0" w:color="auto"/>
            <w:left w:val="none" w:sz="0" w:space="0" w:color="auto"/>
            <w:bottom w:val="none" w:sz="0" w:space="0" w:color="auto"/>
            <w:right w:val="none" w:sz="0" w:space="0" w:color="auto"/>
          </w:divBdr>
        </w:div>
        <w:div w:id="148789355">
          <w:marLeft w:val="1166"/>
          <w:marRight w:val="0"/>
          <w:marTop w:val="115"/>
          <w:marBottom w:val="0"/>
          <w:divBdr>
            <w:top w:val="none" w:sz="0" w:space="0" w:color="auto"/>
            <w:left w:val="none" w:sz="0" w:space="0" w:color="auto"/>
            <w:bottom w:val="none" w:sz="0" w:space="0" w:color="auto"/>
            <w:right w:val="none" w:sz="0" w:space="0" w:color="auto"/>
          </w:divBdr>
        </w:div>
        <w:div w:id="2085760803">
          <w:marLeft w:val="1166"/>
          <w:marRight w:val="0"/>
          <w:marTop w:val="115"/>
          <w:marBottom w:val="0"/>
          <w:divBdr>
            <w:top w:val="none" w:sz="0" w:space="0" w:color="auto"/>
            <w:left w:val="none" w:sz="0" w:space="0" w:color="auto"/>
            <w:bottom w:val="none" w:sz="0" w:space="0" w:color="auto"/>
            <w:right w:val="none" w:sz="0" w:space="0" w:color="auto"/>
          </w:divBdr>
        </w:div>
        <w:div w:id="1489201931">
          <w:marLeft w:val="1800"/>
          <w:marRight w:val="0"/>
          <w:marTop w:val="96"/>
          <w:marBottom w:val="0"/>
          <w:divBdr>
            <w:top w:val="none" w:sz="0" w:space="0" w:color="auto"/>
            <w:left w:val="none" w:sz="0" w:space="0" w:color="auto"/>
            <w:bottom w:val="none" w:sz="0" w:space="0" w:color="auto"/>
            <w:right w:val="none" w:sz="0" w:space="0" w:color="auto"/>
          </w:divBdr>
        </w:div>
        <w:div w:id="77333640">
          <w:marLeft w:val="1800"/>
          <w:marRight w:val="0"/>
          <w:marTop w:val="96"/>
          <w:marBottom w:val="0"/>
          <w:divBdr>
            <w:top w:val="none" w:sz="0" w:space="0" w:color="auto"/>
            <w:left w:val="none" w:sz="0" w:space="0" w:color="auto"/>
            <w:bottom w:val="none" w:sz="0" w:space="0" w:color="auto"/>
            <w:right w:val="none" w:sz="0" w:space="0" w:color="auto"/>
          </w:divBdr>
        </w:div>
        <w:div w:id="1207379380">
          <w:marLeft w:val="1166"/>
          <w:marRight w:val="0"/>
          <w:marTop w:val="115"/>
          <w:marBottom w:val="0"/>
          <w:divBdr>
            <w:top w:val="none" w:sz="0" w:space="0" w:color="auto"/>
            <w:left w:val="none" w:sz="0" w:space="0" w:color="auto"/>
            <w:bottom w:val="none" w:sz="0" w:space="0" w:color="auto"/>
            <w:right w:val="none" w:sz="0" w:space="0" w:color="auto"/>
          </w:divBdr>
        </w:div>
      </w:divsChild>
    </w:div>
    <w:div w:id="2102289081">
      <w:bodyDiv w:val="1"/>
      <w:marLeft w:val="0"/>
      <w:marRight w:val="0"/>
      <w:marTop w:val="0"/>
      <w:marBottom w:val="0"/>
      <w:divBdr>
        <w:top w:val="none" w:sz="0" w:space="0" w:color="auto"/>
        <w:left w:val="none" w:sz="0" w:space="0" w:color="auto"/>
        <w:bottom w:val="none" w:sz="0" w:space="0" w:color="auto"/>
        <w:right w:val="none" w:sz="0" w:space="0" w:color="auto"/>
      </w:divBdr>
      <w:divsChild>
        <w:div w:id="1147015580">
          <w:marLeft w:val="432"/>
          <w:marRight w:val="0"/>
          <w:marTop w:val="134"/>
          <w:marBottom w:val="0"/>
          <w:divBdr>
            <w:top w:val="none" w:sz="0" w:space="0" w:color="auto"/>
            <w:left w:val="none" w:sz="0" w:space="0" w:color="auto"/>
            <w:bottom w:val="none" w:sz="0" w:space="0" w:color="auto"/>
            <w:right w:val="none" w:sz="0" w:space="0" w:color="auto"/>
          </w:divBdr>
        </w:div>
        <w:div w:id="1543597307">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mpal.org/events/bcop-budget-literacy-and-transparency-working-group-bltwg-learning-visit-public-particip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83B1AC3-4B18-4FD2-9BE1-0A9340D10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1775</Words>
  <Characters>10120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PEMPAL BCOP Annual Plenary meeting</vt:lpstr>
    </vt:vector>
  </TitlesOfParts>
  <Manager/>
  <Company>World Bank</Company>
  <LinksUpToDate>false</LinksUpToDate>
  <CharactersWithSpaces>11872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PEMPAL BCOP Annual Plenary meeting</dc:title>
  <dc:subject>Tools for Fiscal Management 2017</dc:subject>
  <dc:creator>Deanna Aubrey</dc:creator>
  <cp:keywords/>
  <dc:description/>
  <cp:lastModifiedBy>Ksenia Galantsova</cp:lastModifiedBy>
  <cp:revision>2</cp:revision>
  <cp:lastPrinted>2017-04-23T16:21:00Z</cp:lastPrinted>
  <dcterms:created xsi:type="dcterms:W3CDTF">2018-11-04T17:43:00Z</dcterms:created>
  <dcterms:modified xsi:type="dcterms:W3CDTF">2018-11-04T17:43:00Z</dcterms:modified>
  <cp:category/>
</cp:coreProperties>
</file>