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0E" w:rsidRDefault="008A5C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919480</wp:posOffset>
            </wp:positionH>
            <wp:positionV relativeFrom="page">
              <wp:posOffset>575310</wp:posOffset>
            </wp:positionV>
            <wp:extent cx="8877300" cy="71374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4C000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 wp14:anchorId="6DDA507B" wp14:editId="6B4E7285">
            <wp:simplePos x="0" y="0"/>
            <wp:positionH relativeFrom="column">
              <wp:posOffset>7465060</wp:posOffset>
            </wp:positionH>
            <wp:positionV relativeFrom="paragraph">
              <wp:posOffset>126365</wp:posOffset>
            </wp:positionV>
            <wp:extent cx="1711960" cy="838200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0B" w:rsidRDefault="00A37ACC" w:rsidP="00F25A9C">
      <w:pPr>
        <w:widowControl w:val="0"/>
        <w:overflowPunct w:val="0"/>
        <w:autoSpaceDE w:val="0"/>
        <w:autoSpaceDN w:val="0"/>
        <w:adjustRightInd w:val="0"/>
        <w:spacing w:after="0" w:line="379" w:lineRule="auto"/>
        <w:ind w:left="2880" w:right="4000" w:firstLine="720"/>
        <w:jc w:val="center"/>
        <w:rPr>
          <w:rFonts w:ascii="Cambria" w:hAnsi="Cambria" w:cs="Cambria"/>
          <w:b/>
          <w:bCs/>
          <w:color w:val="345A8A"/>
          <w:sz w:val="28"/>
          <w:szCs w:val="28"/>
        </w:rPr>
      </w:pPr>
      <w:r>
        <w:rPr>
          <w:rFonts w:ascii="Cambria" w:hAnsi="Cambria" w:cs="Cambria"/>
          <w:b/>
          <w:bCs/>
          <w:color w:val="345A8A"/>
          <w:sz w:val="28"/>
          <w:szCs w:val="28"/>
        </w:rPr>
        <w:t>PEM PAL Internal Audit Community of Practice</w:t>
      </w:r>
    </w:p>
    <w:p w:rsidR="0030770E" w:rsidRDefault="00A37ACC" w:rsidP="00F25A9C">
      <w:pPr>
        <w:widowControl w:val="0"/>
        <w:overflowPunct w:val="0"/>
        <w:autoSpaceDE w:val="0"/>
        <w:autoSpaceDN w:val="0"/>
        <w:adjustRightInd w:val="0"/>
        <w:spacing w:after="0" w:line="379" w:lineRule="auto"/>
        <w:ind w:left="3600" w:right="4000"/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8"/>
          <w:szCs w:val="28"/>
        </w:rPr>
        <w:t xml:space="preserve">Risk </w:t>
      </w:r>
      <w:r w:rsidR="004C000B">
        <w:rPr>
          <w:rFonts w:ascii="Cambria" w:hAnsi="Cambria" w:cs="Cambria"/>
          <w:b/>
          <w:bCs/>
          <w:color w:val="345A8A"/>
          <w:sz w:val="28"/>
          <w:szCs w:val="28"/>
        </w:rPr>
        <w:t>A</w:t>
      </w:r>
      <w:r>
        <w:rPr>
          <w:rFonts w:ascii="Cambria" w:hAnsi="Cambria" w:cs="Cambria"/>
          <w:b/>
          <w:bCs/>
          <w:color w:val="345A8A"/>
          <w:sz w:val="28"/>
          <w:szCs w:val="28"/>
        </w:rPr>
        <w:t>ssessment (RA) Working Group meeting (</w:t>
      </w:r>
      <w:r w:rsidR="00470F7A">
        <w:rPr>
          <w:rFonts w:ascii="Cambria" w:hAnsi="Cambria" w:cs="Cambria"/>
          <w:b/>
          <w:bCs/>
          <w:color w:val="345A8A"/>
          <w:sz w:val="28"/>
          <w:szCs w:val="28"/>
        </w:rPr>
        <w:t>2</w:t>
      </w:r>
      <w:r w:rsidR="004C000B">
        <w:rPr>
          <w:rFonts w:ascii="Cambria" w:hAnsi="Cambria" w:cs="Cambria"/>
          <w:b/>
          <w:bCs/>
          <w:color w:val="345A8A"/>
          <w:sz w:val="28"/>
          <w:szCs w:val="28"/>
        </w:rPr>
        <w:t>7</w:t>
      </w:r>
      <w:r>
        <w:rPr>
          <w:rFonts w:ascii="Cambria" w:hAnsi="Cambria" w:cs="Cambria"/>
          <w:b/>
          <w:bCs/>
          <w:color w:val="345A8A"/>
          <w:sz w:val="36"/>
          <w:szCs w:val="36"/>
          <w:vertAlign w:val="superscript"/>
        </w:rPr>
        <w:t>nd</w:t>
      </w:r>
      <w:r>
        <w:rPr>
          <w:rFonts w:ascii="Cambria" w:hAnsi="Cambria" w:cs="Cambria"/>
          <w:b/>
          <w:bCs/>
          <w:color w:val="345A8A"/>
          <w:sz w:val="28"/>
          <w:szCs w:val="28"/>
        </w:rPr>
        <w:t xml:space="preserve"> IA COP meeting)</w:t>
      </w:r>
    </w:p>
    <w:p w:rsidR="0030770E" w:rsidRDefault="001E1850" w:rsidP="00F25A9C">
      <w:pPr>
        <w:widowControl w:val="0"/>
        <w:autoSpaceDE w:val="0"/>
        <w:autoSpaceDN w:val="0"/>
        <w:adjustRightInd w:val="0"/>
        <w:spacing w:after="0" w:line="207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8"/>
          <w:szCs w:val="28"/>
        </w:rPr>
        <w:t>Montenegro</w:t>
      </w:r>
      <w:r w:rsidR="00A37ACC">
        <w:rPr>
          <w:rFonts w:ascii="Cambria" w:hAnsi="Cambria" w:cs="Cambria"/>
          <w:b/>
          <w:bCs/>
          <w:color w:val="345A8A"/>
          <w:sz w:val="28"/>
          <w:szCs w:val="28"/>
        </w:rPr>
        <w:t xml:space="preserve">, </w:t>
      </w:r>
      <w:r>
        <w:rPr>
          <w:rFonts w:ascii="Cambria" w:hAnsi="Cambria" w:cs="Cambria"/>
          <w:b/>
          <w:bCs/>
          <w:color w:val="345A8A"/>
          <w:sz w:val="28"/>
          <w:szCs w:val="28"/>
        </w:rPr>
        <w:t>March</w:t>
      </w:r>
      <w:r w:rsidR="00A37ACC">
        <w:rPr>
          <w:rFonts w:ascii="Cambria" w:hAnsi="Cambria" w:cs="Cambria"/>
          <w:b/>
          <w:bCs/>
          <w:color w:val="345A8A"/>
          <w:sz w:val="28"/>
          <w:szCs w:val="28"/>
        </w:rPr>
        <w:t xml:space="preserve"> </w:t>
      </w:r>
      <w:r w:rsidR="006E420B">
        <w:rPr>
          <w:rFonts w:ascii="Cambria" w:hAnsi="Cambria" w:cs="Cambria"/>
          <w:b/>
          <w:bCs/>
          <w:color w:val="345A8A"/>
          <w:sz w:val="28"/>
          <w:szCs w:val="28"/>
        </w:rPr>
        <w:t>3-</w:t>
      </w:r>
      <w:r w:rsidR="008E46F7">
        <w:rPr>
          <w:rFonts w:ascii="Cambria" w:hAnsi="Cambria" w:cs="Cambria"/>
          <w:b/>
          <w:bCs/>
          <w:color w:val="345A8A"/>
          <w:sz w:val="28"/>
          <w:szCs w:val="28"/>
        </w:rPr>
        <w:t>4</w:t>
      </w:r>
      <w:r w:rsidR="00A37ACC">
        <w:rPr>
          <w:rFonts w:ascii="Cambria" w:hAnsi="Cambria" w:cs="Cambria"/>
          <w:b/>
          <w:bCs/>
          <w:color w:val="345A8A"/>
          <w:sz w:val="28"/>
          <w:szCs w:val="28"/>
        </w:rPr>
        <w:t>, 201</w:t>
      </w:r>
      <w:r w:rsidR="008E46F7">
        <w:rPr>
          <w:rFonts w:ascii="Cambria" w:hAnsi="Cambria" w:cs="Cambria"/>
          <w:b/>
          <w:bCs/>
          <w:color w:val="345A8A"/>
          <w:sz w:val="28"/>
          <w:szCs w:val="28"/>
        </w:rPr>
        <w:t>4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4"/>
          <w:szCs w:val="24"/>
        </w:rPr>
        <w:t>Objectives: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Learn from countries experience on RA methodology </w:t>
      </w:r>
    </w:p>
    <w:p w:rsidR="0030770E" w:rsidRDefault="00A37A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8" w:lineRule="auto"/>
        <w:ind w:hanging="36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Review and agree on the </w:t>
      </w:r>
      <w:r w:rsidR="008E46F7">
        <w:rPr>
          <w:rFonts w:ascii="Cambria" w:hAnsi="Cambria" w:cs="Cambria"/>
          <w:sz w:val="24"/>
          <w:szCs w:val="24"/>
        </w:rPr>
        <w:t xml:space="preserve">final </w:t>
      </w:r>
      <w:r>
        <w:rPr>
          <w:rFonts w:ascii="Cambria" w:hAnsi="Cambria" w:cs="Cambria"/>
          <w:sz w:val="24"/>
          <w:szCs w:val="24"/>
        </w:rPr>
        <w:t xml:space="preserve">draft RA </w:t>
      </w:r>
      <w:r w:rsidR="007C5343">
        <w:rPr>
          <w:rFonts w:ascii="Cambria" w:hAnsi="Cambria" w:cs="Cambria"/>
          <w:sz w:val="24"/>
          <w:szCs w:val="24"/>
        </w:rPr>
        <w:t xml:space="preserve">Guide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Learn how to apply RA </w:t>
      </w:r>
      <w:r w:rsidR="007C5343">
        <w:rPr>
          <w:rFonts w:ascii="Cambria" w:hAnsi="Cambria" w:cs="Cambria"/>
          <w:sz w:val="24"/>
          <w:szCs w:val="24"/>
        </w:rPr>
        <w:t xml:space="preserve">Guide </w:t>
      </w:r>
    </w:p>
    <w:p w:rsidR="0030770E" w:rsidRDefault="003E3FF9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Discus</w:t>
      </w:r>
      <w:r w:rsidR="008E46F7">
        <w:rPr>
          <w:rFonts w:ascii="Cambria" w:hAnsi="Cambria" w:cs="Cambria"/>
          <w:sz w:val="24"/>
          <w:szCs w:val="24"/>
        </w:rPr>
        <w:t xml:space="preserve"> about</w:t>
      </w:r>
      <w:r w:rsidR="00A37ACC">
        <w:rPr>
          <w:rFonts w:ascii="Cambria" w:hAnsi="Cambria" w:cs="Cambria"/>
          <w:sz w:val="24"/>
          <w:szCs w:val="24"/>
        </w:rPr>
        <w:t xml:space="preserve"> the draft methodology on </w:t>
      </w:r>
      <w:r w:rsidR="007C5343">
        <w:rPr>
          <w:rFonts w:ascii="Cambria" w:hAnsi="Cambria" w:cs="Cambria"/>
          <w:sz w:val="24"/>
          <w:szCs w:val="24"/>
        </w:rPr>
        <w:t>RA</w:t>
      </w:r>
      <w:r w:rsidR="00A37ACC">
        <w:rPr>
          <w:rFonts w:ascii="Cambria" w:hAnsi="Cambria" w:cs="Cambria"/>
          <w:sz w:val="24"/>
          <w:szCs w:val="24"/>
        </w:rPr>
        <w:t xml:space="preserve"> in annual planning </w:t>
      </w:r>
    </w:p>
    <w:p w:rsidR="0030770E" w:rsidRDefault="00A37ACC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Decide on priorities and next steps for RA WG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45A8A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4"/>
          <w:szCs w:val="24"/>
        </w:rPr>
        <w:t>Expected outputs:</w:t>
      </w:r>
    </w:p>
    <w:p w:rsidR="007C5343" w:rsidRDefault="007C5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70E" w:rsidRPr="00F33046" w:rsidRDefault="007C5343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rPr>
          <w:rFonts w:ascii="Times New Roman" w:hAnsi="Times New Roman"/>
        </w:rPr>
      </w:pPr>
      <w:r>
        <w:rPr>
          <w:rFonts w:cs="Cambria"/>
        </w:rPr>
        <w:t>F</w:t>
      </w:r>
      <w:r w:rsidR="008E46F7" w:rsidRPr="00F33046">
        <w:rPr>
          <w:rFonts w:cs="Cambria"/>
        </w:rPr>
        <w:t xml:space="preserve">inal </w:t>
      </w:r>
      <w:r>
        <w:rPr>
          <w:rFonts w:cs="Cambria"/>
        </w:rPr>
        <w:t>RA</w:t>
      </w:r>
      <w:r w:rsidR="00A37ACC" w:rsidRPr="00F33046">
        <w:rPr>
          <w:rFonts w:cs="Cambria"/>
        </w:rPr>
        <w:t xml:space="preserve"> </w:t>
      </w:r>
      <w:r>
        <w:rPr>
          <w:rFonts w:cs="Cambria"/>
        </w:rPr>
        <w:t>Guide agreed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30770E" w:rsidRPr="00F33046" w:rsidRDefault="00A37ACC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</w:rPr>
      </w:pPr>
      <w:r w:rsidRPr="00F33046">
        <w:rPr>
          <w:rFonts w:cs="Cambria"/>
        </w:rPr>
        <w:t xml:space="preserve">Action plan </w:t>
      </w:r>
      <w:r w:rsidR="007C5343">
        <w:rPr>
          <w:rFonts w:cs="Cambria"/>
        </w:rPr>
        <w:t>and next steps agreed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4"/>
          <w:szCs w:val="24"/>
        </w:rPr>
        <w:t>Workshop Outcomes: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Develop a solid understanding of the Risk </w:t>
      </w:r>
      <w:r w:rsidR="007C5343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ssessment process in developing </w:t>
      </w:r>
      <w:r w:rsidR="007C5343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nnual internal audit plan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98" w:lineRule="exact"/>
        <w:rPr>
          <w:rFonts w:ascii="Symbol" w:hAnsi="Symbol" w:cs="Symbol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Get practical experience in applying Risk </w:t>
      </w:r>
      <w:r w:rsidR="007C5343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ssessment methodology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4"/>
          <w:szCs w:val="24"/>
        </w:rPr>
        <w:t>Pre – meeting preparation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</w:t>
      </w:r>
      <w:r w:rsidR="008E46F7">
        <w:rPr>
          <w:rFonts w:ascii="Cambria" w:hAnsi="Cambria" w:cs="Cambria"/>
          <w:sz w:val="24"/>
          <w:szCs w:val="24"/>
        </w:rPr>
        <w:t xml:space="preserve"> final </w:t>
      </w:r>
      <w:r>
        <w:rPr>
          <w:rFonts w:ascii="Cambria" w:hAnsi="Cambria" w:cs="Cambria"/>
          <w:sz w:val="24"/>
          <w:szCs w:val="24"/>
        </w:rPr>
        <w:t xml:space="preserve"> draft RA </w:t>
      </w:r>
      <w:r w:rsidR="007C5343">
        <w:rPr>
          <w:rFonts w:ascii="Cambria" w:hAnsi="Cambria" w:cs="Cambria"/>
          <w:sz w:val="24"/>
          <w:szCs w:val="24"/>
        </w:rPr>
        <w:t xml:space="preserve">Guide </w:t>
      </w:r>
      <w:r>
        <w:rPr>
          <w:rFonts w:ascii="Cambria" w:hAnsi="Cambria" w:cs="Cambria"/>
          <w:sz w:val="24"/>
          <w:szCs w:val="24"/>
        </w:rPr>
        <w:t xml:space="preserve">prepared </w:t>
      </w:r>
      <w:r w:rsidR="007C5343">
        <w:rPr>
          <w:rFonts w:ascii="Cambria" w:hAnsi="Cambria" w:cs="Cambria"/>
          <w:sz w:val="24"/>
          <w:szCs w:val="24"/>
        </w:rPr>
        <w:t>and ready for discussion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Participants will be expected to have read </w:t>
      </w:r>
      <w:r w:rsidR="007C5343">
        <w:rPr>
          <w:rFonts w:ascii="Cambria" w:hAnsi="Cambria" w:cs="Cambria"/>
          <w:sz w:val="24"/>
          <w:szCs w:val="24"/>
        </w:rPr>
        <w:t>draft RA Guide developed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sz w:val="24"/>
          <w:szCs w:val="24"/>
        </w:rPr>
      </w:pPr>
    </w:p>
    <w:p w:rsidR="0030770E" w:rsidRDefault="00A37AC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Presentations and other documents related to RA to be posted on wiki for the RA </w:t>
      </w:r>
      <w:r w:rsidR="007C5343">
        <w:rPr>
          <w:rFonts w:ascii="Cambria" w:hAnsi="Cambria" w:cs="Cambria"/>
          <w:sz w:val="24"/>
          <w:szCs w:val="24"/>
        </w:rPr>
        <w:t xml:space="preserve">WG meeting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770E">
          <w:pgSz w:w="16840" w:h="11906" w:orient="landscape"/>
          <w:pgMar w:top="1440" w:right="1420" w:bottom="365" w:left="1420" w:header="720" w:footer="720" w:gutter="0"/>
          <w:cols w:space="720" w:equalWidth="0">
            <w:col w:w="14000"/>
          </w:cols>
          <w:noEndnote/>
        </w:sect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3"/>
      <w:bookmarkEnd w:id="1"/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237"/>
        <w:gridCol w:w="6566"/>
      </w:tblGrid>
      <w:tr w:rsidR="009A18C9" w:rsidRPr="00350F5B" w:rsidTr="00D3770B">
        <w:trPr>
          <w:cantSplit/>
        </w:trPr>
        <w:tc>
          <w:tcPr>
            <w:tcW w:w="14471" w:type="dxa"/>
            <w:gridSpan w:val="3"/>
            <w:shd w:val="clear" w:color="auto" w:fill="D9D9D9"/>
          </w:tcPr>
          <w:p w:rsidR="009A18C9" w:rsidRPr="00BB46E1" w:rsidRDefault="009A18C9" w:rsidP="00F33046">
            <w:pPr>
              <w:pStyle w:val="Cellheading"/>
              <w:framePr w:hSpace="0" w:wrap="auto" w:vAnchor="margin" w:yAlign="inline"/>
              <w:suppressOverlap w:val="0"/>
            </w:pPr>
            <w:r>
              <w:t>Day 1</w:t>
            </w:r>
            <w:r w:rsidRPr="00BB46E1">
              <w:t xml:space="preserve">: </w:t>
            </w:r>
            <w:r w:rsidR="00AA590A">
              <w:t xml:space="preserve"> </w:t>
            </w:r>
            <w:r w:rsidR="007C5343">
              <w:t>Monday</w:t>
            </w:r>
            <w:r w:rsidR="00AA590A">
              <w:t xml:space="preserve">, March </w:t>
            </w:r>
            <w:r w:rsidR="006E420B">
              <w:t>3</w:t>
            </w:r>
            <w:r w:rsidRPr="00BB46E1">
              <w:t>, 201</w:t>
            </w:r>
            <w:r w:rsidR="00AA590A">
              <w:t>4</w:t>
            </w:r>
          </w:p>
        </w:tc>
      </w:tr>
      <w:tr w:rsidR="00A4307D" w:rsidRPr="00350F5B" w:rsidTr="00A4307D">
        <w:trPr>
          <w:cantSplit/>
        </w:trPr>
        <w:tc>
          <w:tcPr>
            <w:tcW w:w="1668" w:type="dxa"/>
          </w:tcPr>
          <w:p w:rsidR="00A4307D" w:rsidRPr="00BB46E1" w:rsidRDefault="00A4307D" w:rsidP="00D3770B">
            <w:pPr>
              <w:pStyle w:val="Cellheading"/>
              <w:framePr w:hSpace="0" w:wrap="auto" w:vAnchor="margin" w:yAlign="inline"/>
              <w:suppressOverlap w:val="0"/>
            </w:pPr>
            <w:r w:rsidRPr="00BB46E1">
              <w:t>Time</w:t>
            </w:r>
          </w:p>
        </w:tc>
        <w:tc>
          <w:tcPr>
            <w:tcW w:w="6237" w:type="dxa"/>
          </w:tcPr>
          <w:p w:rsidR="00A4307D" w:rsidRPr="00BB46E1" w:rsidRDefault="00A4307D" w:rsidP="00D3770B">
            <w:pPr>
              <w:pStyle w:val="Cellheading"/>
              <w:framePr w:hSpace="0" w:wrap="auto" w:vAnchor="margin" w:yAlign="inline"/>
              <w:suppressOverlap w:val="0"/>
            </w:pPr>
            <w:r w:rsidRPr="00BB46E1">
              <w:t>Activity</w:t>
            </w:r>
          </w:p>
        </w:tc>
        <w:tc>
          <w:tcPr>
            <w:tcW w:w="6566" w:type="dxa"/>
          </w:tcPr>
          <w:p w:rsidR="00A4307D" w:rsidRPr="00BB46E1" w:rsidRDefault="00A4307D" w:rsidP="00D3770B">
            <w:pPr>
              <w:pStyle w:val="Cellheading"/>
              <w:framePr w:hSpace="0" w:wrap="auto" w:vAnchor="margin" w:yAlign="inline"/>
              <w:suppressOverlap w:val="0"/>
            </w:pPr>
            <w:r w:rsidRPr="00BB46E1">
              <w:t>Objectives and comments</w:t>
            </w:r>
          </w:p>
        </w:tc>
      </w:tr>
      <w:tr w:rsidR="00A4307D" w:rsidRPr="00350F5B" w:rsidTr="00A4307D">
        <w:trPr>
          <w:cantSplit/>
        </w:trPr>
        <w:tc>
          <w:tcPr>
            <w:tcW w:w="1668" w:type="dxa"/>
          </w:tcPr>
          <w:p w:rsidR="00A4307D" w:rsidRPr="00BB46E1" w:rsidRDefault="00A4307D" w:rsidP="002A0A92">
            <w:pPr>
              <w:pStyle w:val="Cellheading"/>
              <w:framePr w:hSpace="0" w:wrap="auto" w:vAnchor="margin" w:yAlign="inline"/>
              <w:suppressOverlap w:val="0"/>
            </w:pPr>
            <w:r>
              <w:t>08:45 – 09:00</w:t>
            </w:r>
          </w:p>
        </w:tc>
        <w:tc>
          <w:tcPr>
            <w:tcW w:w="6237" w:type="dxa"/>
          </w:tcPr>
          <w:p w:rsidR="00A4307D" w:rsidRPr="0096186D" w:rsidRDefault="00A4307D" w:rsidP="00D3770B">
            <w:pPr>
              <w:pStyle w:val="Cellheading"/>
              <w:framePr w:hSpace="0" w:wrap="auto" w:vAnchor="margin" w:yAlign="inline"/>
              <w:suppressOverlap w:val="0"/>
            </w:pPr>
            <w:r w:rsidRPr="0096186D">
              <w:t>Registration and distribution of materials</w:t>
            </w:r>
          </w:p>
        </w:tc>
        <w:tc>
          <w:tcPr>
            <w:tcW w:w="6566" w:type="dxa"/>
          </w:tcPr>
          <w:p w:rsidR="00A4307D" w:rsidRPr="00BB46E1" w:rsidRDefault="00A4307D" w:rsidP="00F25A9C">
            <w:pPr>
              <w:spacing w:before="120" w:after="120"/>
            </w:pPr>
          </w:p>
        </w:tc>
      </w:tr>
      <w:tr w:rsidR="00A4307D" w:rsidRPr="00350F5B" w:rsidTr="00A4307D">
        <w:trPr>
          <w:cantSplit/>
          <w:trHeight w:val="3839"/>
        </w:trPr>
        <w:tc>
          <w:tcPr>
            <w:tcW w:w="1668" w:type="dxa"/>
          </w:tcPr>
          <w:p w:rsidR="00A4307D" w:rsidRPr="00BB46E1" w:rsidRDefault="00A4307D" w:rsidP="002A0A92">
            <w:pPr>
              <w:pStyle w:val="Cellheading"/>
              <w:framePr w:hSpace="0" w:wrap="auto" w:vAnchor="margin" w:yAlign="inline"/>
              <w:suppressOverlap w:val="0"/>
            </w:pPr>
            <w:r>
              <w:t>09</w:t>
            </w:r>
            <w:r w:rsidRPr="00BB46E1">
              <w:t>:</w:t>
            </w:r>
            <w:r>
              <w:t>0</w:t>
            </w:r>
            <w:r w:rsidRPr="00BB46E1">
              <w:t>0</w:t>
            </w:r>
            <w:r>
              <w:t xml:space="preserve"> – 09:15</w:t>
            </w:r>
          </w:p>
        </w:tc>
        <w:tc>
          <w:tcPr>
            <w:tcW w:w="6237" w:type="dxa"/>
          </w:tcPr>
          <w:p w:rsidR="00A4307D" w:rsidRDefault="00A4307D" w:rsidP="003328B3">
            <w:pPr>
              <w:pStyle w:val="Cellheading"/>
              <w:framePr w:hSpace="0" w:wrap="auto" w:vAnchor="margin" w:yAlign="inline"/>
              <w:ind w:firstLine="0"/>
              <w:suppressOverlap w:val="0"/>
            </w:pPr>
            <w:r w:rsidRPr="0096186D">
              <w:t xml:space="preserve">Official welcome </w:t>
            </w:r>
            <w:r>
              <w:t xml:space="preserve">of Minister of Finance of Montenegro, H. E. Mr. </w:t>
            </w:r>
            <w:proofErr w:type="spellStart"/>
            <w:r>
              <w:t>Radoje</w:t>
            </w:r>
            <w:proofErr w:type="spellEnd"/>
            <w:r>
              <w:t xml:space="preserve"> </w:t>
            </w:r>
            <w:proofErr w:type="spellStart"/>
            <w:r>
              <w:t>Žugić</w:t>
            </w:r>
            <w:proofErr w:type="spellEnd"/>
            <w:r>
              <w:t xml:space="preserve"> PhD, </w:t>
            </w:r>
          </w:p>
          <w:p w:rsidR="00A4307D" w:rsidRPr="00B638E3" w:rsidRDefault="00A4307D" w:rsidP="003328B3">
            <w:pPr>
              <w:pStyle w:val="Cellheading"/>
              <w:framePr w:hSpace="0" w:wrap="auto" w:vAnchor="margin" w:yAlign="inline"/>
              <w:ind w:firstLine="0"/>
              <w:suppressOverlap w:val="0"/>
            </w:pPr>
            <w:r>
              <w:t>I</w:t>
            </w:r>
            <w:r w:rsidRPr="0096186D">
              <w:t xml:space="preserve">ntroduction to the agenda and logistics </w:t>
            </w:r>
          </w:p>
          <w:p w:rsidR="00A4307D" w:rsidRPr="0096186D" w:rsidRDefault="00A4307D" w:rsidP="003328B3">
            <w:pPr>
              <w:pStyle w:val="Cellheading"/>
              <w:framePr w:hSpace="0" w:wrap="auto" w:vAnchor="margin" w:yAlign="inline"/>
              <w:ind w:firstLine="0"/>
              <w:suppressOverlap w:val="0"/>
            </w:pPr>
            <w:r>
              <w:t xml:space="preserve">Introduction and objectives of the workshop </w:t>
            </w:r>
          </w:p>
        </w:tc>
        <w:tc>
          <w:tcPr>
            <w:tcW w:w="6566" w:type="dxa"/>
          </w:tcPr>
          <w:p w:rsidR="00A4307D" w:rsidRPr="0096186D" w:rsidRDefault="00A4307D" w:rsidP="00D3770B">
            <w:pPr>
              <w:pStyle w:val="Cellheading"/>
              <w:framePr w:hSpace="0" w:wrap="auto" w:vAnchor="margin" w:yAlign="inline"/>
              <w:ind w:firstLine="0"/>
              <w:suppressOverlap w:val="0"/>
            </w:pPr>
            <w:r>
              <w:rPr>
                <w:rFonts w:cs="Arial"/>
              </w:rPr>
              <w:t>Welcome remarks</w:t>
            </w:r>
            <w:r w:rsidRPr="0096186D">
              <w:t xml:space="preserve"> and </w:t>
            </w:r>
            <w:r>
              <w:t xml:space="preserve">defining </w:t>
            </w:r>
            <w:r w:rsidRPr="0096186D">
              <w:t xml:space="preserve">objectives of the workshop, </w:t>
            </w:r>
            <w:r>
              <w:t xml:space="preserve">agenda and flow, </w:t>
            </w:r>
            <w:r w:rsidRPr="0096186D">
              <w:t>logistic</w:t>
            </w:r>
            <w:r>
              <w:t>s</w:t>
            </w:r>
          </w:p>
          <w:p w:rsidR="00A4307D" w:rsidRPr="00350F5B" w:rsidRDefault="00A4307D" w:rsidP="00D3770B">
            <w:pPr>
              <w:spacing w:before="120" w:after="120"/>
              <w:rPr>
                <w:rFonts w:ascii="Arial" w:eastAsiaTheme="minorEastAsia" w:hAnsi="Arial" w:cs="Arial"/>
                <w:sz w:val="20"/>
              </w:rPr>
            </w:pPr>
            <w:r w:rsidRPr="00350F5B">
              <w:rPr>
                <w:rFonts w:ascii="Arial" w:eastAsiaTheme="minorEastAsia" w:hAnsi="Arial" w:cs="Arial"/>
                <w:sz w:val="20"/>
              </w:rPr>
              <w:t>Ensuring sustainability of the process</w:t>
            </w:r>
          </w:p>
        </w:tc>
      </w:tr>
      <w:tr w:rsidR="00A4307D" w:rsidRPr="00350F5B" w:rsidTr="00A4307D">
        <w:trPr>
          <w:cantSplit/>
          <w:trHeight w:val="602"/>
        </w:trPr>
        <w:tc>
          <w:tcPr>
            <w:tcW w:w="1668" w:type="dxa"/>
            <w:tcBorders>
              <w:top w:val="single" w:sz="4" w:space="0" w:color="auto"/>
            </w:tcBorders>
          </w:tcPr>
          <w:p w:rsidR="00A4307D" w:rsidRDefault="00A4307D" w:rsidP="00470F7A">
            <w:pPr>
              <w:pStyle w:val="Cellheading"/>
              <w:framePr w:hSpace="0" w:wrap="auto" w:vAnchor="margin" w:yAlign="inline"/>
              <w:suppressOverlap w:val="0"/>
            </w:pPr>
            <w:r>
              <w:t>09:15 – 09:30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307D" w:rsidRPr="0096186D" w:rsidRDefault="00A4307D" w:rsidP="00470F7A">
            <w:pPr>
              <w:pStyle w:val="Cellheading"/>
              <w:framePr w:hSpace="0" w:wrap="auto" w:vAnchor="margin" w:yAlign="inline"/>
              <w:suppressOverlap w:val="0"/>
            </w:pPr>
            <w:r>
              <w:t>Results of pre-event questionnaire</w:t>
            </w:r>
          </w:p>
        </w:tc>
        <w:tc>
          <w:tcPr>
            <w:tcW w:w="6566" w:type="dxa"/>
            <w:tcBorders>
              <w:top w:val="single" w:sz="4" w:space="0" w:color="auto"/>
            </w:tcBorders>
          </w:tcPr>
          <w:p w:rsidR="00A4307D" w:rsidRPr="00350F5B" w:rsidRDefault="00A4307D" w:rsidP="00470F7A">
            <w:pPr>
              <w:spacing w:before="120" w:after="120"/>
              <w:rPr>
                <w:rFonts w:ascii="Arial" w:eastAsiaTheme="minorEastAsia" w:hAnsi="Arial" w:cs="Arial"/>
                <w:sz w:val="20"/>
                <w:highlight w:val="red"/>
              </w:rPr>
            </w:pPr>
            <w:r>
              <w:rPr>
                <w:rFonts w:ascii="Arial" w:eastAsiaTheme="minorEastAsia" w:hAnsi="Arial" w:cs="Arial"/>
                <w:sz w:val="20"/>
              </w:rPr>
              <w:t>Presentation of Results and Analysis done</w:t>
            </w:r>
          </w:p>
        </w:tc>
      </w:tr>
      <w:tr w:rsidR="00A4307D" w:rsidRPr="00350F5B" w:rsidTr="00A4307D">
        <w:trPr>
          <w:cantSplit/>
          <w:trHeight w:val="602"/>
        </w:trPr>
        <w:tc>
          <w:tcPr>
            <w:tcW w:w="1668" w:type="dxa"/>
            <w:tcBorders>
              <w:top w:val="single" w:sz="4" w:space="0" w:color="auto"/>
            </w:tcBorders>
          </w:tcPr>
          <w:p w:rsidR="00A4307D" w:rsidRDefault="00A4307D" w:rsidP="00470F7A">
            <w:pPr>
              <w:pStyle w:val="Cellheading"/>
              <w:framePr w:hSpace="0" w:wrap="auto" w:vAnchor="margin" w:yAlign="inline"/>
              <w:suppressOverlap w:val="0"/>
            </w:pPr>
            <w:r>
              <w:t>09:30 – 09:45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307D" w:rsidRPr="0096186D" w:rsidRDefault="00A4307D" w:rsidP="00F33046">
            <w:pPr>
              <w:pStyle w:val="Cellheading"/>
              <w:framePr w:hSpace="0" w:wrap="auto" w:vAnchor="margin" w:yAlign="inline"/>
              <w:suppressOverlap w:val="0"/>
            </w:pPr>
            <w:r>
              <w:t>Presentation of the revisions of RA Guide</w:t>
            </w:r>
            <w:r w:rsidRPr="0096186D">
              <w:t xml:space="preserve"> </w:t>
            </w:r>
          </w:p>
        </w:tc>
        <w:tc>
          <w:tcPr>
            <w:tcW w:w="6566" w:type="dxa"/>
            <w:tcBorders>
              <w:top w:val="single" w:sz="4" w:space="0" w:color="auto"/>
            </w:tcBorders>
          </w:tcPr>
          <w:p w:rsidR="00A4307D" w:rsidRPr="00350F5B" w:rsidRDefault="00A4307D" w:rsidP="00D3770B">
            <w:pPr>
              <w:spacing w:before="120" w:after="120"/>
              <w:rPr>
                <w:rFonts w:ascii="Arial" w:eastAsiaTheme="minorEastAsia" w:hAnsi="Arial" w:cs="Arial"/>
                <w:sz w:val="20"/>
                <w:highlight w:val="red"/>
              </w:rPr>
            </w:pPr>
            <w:r w:rsidRPr="00350F5B">
              <w:rPr>
                <w:rFonts w:ascii="Arial" w:eastAsiaTheme="minorEastAsia" w:hAnsi="Arial" w:cs="Arial"/>
                <w:sz w:val="20"/>
              </w:rPr>
              <w:t xml:space="preserve">Introduction of the RA </w:t>
            </w:r>
            <w:r>
              <w:rPr>
                <w:rFonts w:ascii="Arial" w:eastAsiaTheme="minorEastAsia" w:hAnsi="Arial" w:cs="Arial"/>
                <w:sz w:val="20"/>
              </w:rPr>
              <w:t>Guide</w:t>
            </w:r>
            <w:r w:rsidRPr="00350F5B">
              <w:rPr>
                <w:rFonts w:ascii="Arial" w:eastAsiaTheme="minorEastAsia" w:hAnsi="Arial" w:cs="Arial"/>
                <w:sz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</w:rPr>
              <w:t>and progress made</w:t>
            </w:r>
          </w:p>
        </w:tc>
      </w:tr>
      <w:tr w:rsidR="00A4307D" w:rsidRPr="00350F5B" w:rsidTr="00A4307D">
        <w:trPr>
          <w:cantSplit/>
        </w:trPr>
        <w:tc>
          <w:tcPr>
            <w:tcW w:w="1668" w:type="dxa"/>
            <w:tcBorders>
              <w:top w:val="single" w:sz="4" w:space="0" w:color="auto"/>
            </w:tcBorders>
          </w:tcPr>
          <w:p w:rsidR="00A4307D" w:rsidRPr="008F7996" w:rsidRDefault="00A4307D" w:rsidP="006E420B">
            <w:pPr>
              <w:pStyle w:val="Cellheading"/>
              <w:framePr w:hSpace="0" w:wrap="auto" w:vAnchor="margin" w:yAlign="inline"/>
              <w:suppressOverlap w:val="0"/>
            </w:pPr>
            <w:r>
              <w:t>09</w:t>
            </w:r>
            <w:r w:rsidRPr="008F7996">
              <w:t>:</w:t>
            </w:r>
            <w:r>
              <w:t>45</w:t>
            </w:r>
            <w:r w:rsidRPr="008F7996">
              <w:t xml:space="preserve"> – 1</w:t>
            </w:r>
            <w:r>
              <w:t>0</w:t>
            </w:r>
            <w:r w:rsidRPr="008F7996">
              <w:t>:</w:t>
            </w:r>
            <w:r>
              <w:t>45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307D" w:rsidRPr="008F7996" w:rsidRDefault="00A4307D" w:rsidP="00F33046">
            <w:pPr>
              <w:pStyle w:val="Cellheading"/>
              <w:framePr w:hSpace="0" w:wrap="auto" w:vAnchor="margin" w:yAlign="inline"/>
              <w:suppressOverlap w:val="0"/>
            </w:pPr>
            <w:r>
              <w:t>Introduction on role play, instructions and Part 1: Audit Universe Identification, Risk Categorization</w:t>
            </w:r>
          </w:p>
        </w:tc>
        <w:tc>
          <w:tcPr>
            <w:tcW w:w="6566" w:type="dxa"/>
            <w:tcBorders>
              <w:top w:val="single" w:sz="4" w:space="0" w:color="auto"/>
            </w:tcBorders>
          </w:tcPr>
          <w:p w:rsidR="00A4307D" w:rsidRPr="00350F5B" w:rsidRDefault="00A4307D" w:rsidP="009A18C9">
            <w:pPr>
              <w:spacing w:before="120" w:after="120"/>
              <w:rPr>
                <w:rFonts w:ascii="Arial" w:eastAsiaTheme="minorEastAsia" w:hAnsi="Arial" w:cs="Arial"/>
                <w:sz w:val="20"/>
                <w:highlight w:val="yellow"/>
              </w:rPr>
            </w:pPr>
            <w:r w:rsidRPr="00350F5B">
              <w:rPr>
                <w:rFonts w:ascii="Arial" w:eastAsiaTheme="minorEastAsia" w:hAnsi="Arial" w:cs="Arial"/>
                <w:sz w:val="20"/>
              </w:rPr>
              <w:t xml:space="preserve">Present the Roles, </w:t>
            </w:r>
            <w:r>
              <w:rPr>
                <w:rFonts w:ascii="Arial" w:eastAsiaTheme="minorEastAsia" w:hAnsi="Arial" w:cs="Arial"/>
                <w:sz w:val="20"/>
              </w:rPr>
              <w:t xml:space="preserve">the story </w:t>
            </w:r>
            <w:r w:rsidRPr="00350F5B">
              <w:rPr>
                <w:rFonts w:ascii="Arial" w:eastAsiaTheme="minorEastAsia" w:hAnsi="Arial" w:cs="Arial"/>
                <w:sz w:val="20"/>
              </w:rPr>
              <w:t xml:space="preserve">and </w:t>
            </w:r>
            <w:r>
              <w:rPr>
                <w:rFonts w:ascii="Arial" w:eastAsiaTheme="minorEastAsia" w:hAnsi="Arial" w:cs="Arial"/>
                <w:sz w:val="20"/>
              </w:rPr>
              <w:t>role play</w:t>
            </w:r>
          </w:p>
        </w:tc>
      </w:tr>
    </w:tbl>
    <w:p w:rsidR="009A18C9" w:rsidRDefault="009A18C9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6177"/>
        <w:gridCol w:w="6520"/>
      </w:tblGrid>
      <w:tr w:rsidR="00A4307D" w:rsidRPr="00CB6608" w:rsidTr="00A4307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7D" w:rsidRDefault="00A4307D" w:rsidP="003328B3">
            <w:pPr>
              <w:pStyle w:val="Cellheading"/>
              <w:framePr w:wrap="around"/>
            </w:pPr>
            <w:r>
              <w:lastRenderedPageBreak/>
              <w:t>Time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7D" w:rsidRPr="00BB46E1" w:rsidRDefault="00A4307D" w:rsidP="003328B3">
            <w:pPr>
              <w:pStyle w:val="Cellheading"/>
              <w:framePr w:wrap="around"/>
            </w:pPr>
            <w:r w:rsidRPr="00BB46E1">
              <w:t>Activity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7D" w:rsidRPr="00BB46E1" w:rsidRDefault="00A4307D" w:rsidP="003328B3">
            <w:pPr>
              <w:pStyle w:val="Cellheading"/>
              <w:framePr w:wrap="around"/>
            </w:pPr>
            <w:r w:rsidRPr="00BB46E1">
              <w:t>Objectives and comments</w:t>
            </w:r>
          </w:p>
        </w:tc>
      </w:tr>
      <w:tr w:rsidR="003328B3" w:rsidRPr="00CB6608" w:rsidTr="007217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328B3" w:rsidRPr="00CB6608" w:rsidRDefault="003328B3" w:rsidP="003328B3">
            <w:pPr>
              <w:pStyle w:val="Cellheading"/>
              <w:framePr w:wrap="around"/>
            </w:pPr>
            <w:r>
              <w:t>10:45 – 11:00</w:t>
            </w:r>
          </w:p>
        </w:tc>
        <w:tc>
          <w:tcPr>
            <w:tcW w:w="1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328B3" w:rsidRPr="00CB6608" w:rsidRDefault="003328B3" w:rsidP="003328B3">
            <w:pPr>
              <w:pStyle w:val="Cellheading"/>
              <w:framePr w:wrap="around"/>
            </w:pPr>
            <w:r w:rsidRPr="00CB6608">
              <w:t>Coffee break</w:t>
            </w:r>
          </w:p>
        </w:tc>
      </w:tr>
      <w:tr w:rsidR="00A4307D" w:rsidRPr="00350F5B" w:rsidTr="00A4307D">
        <w:tc>
          <w:tcPr>
            <w:tcW w:w="1728" w:type="dxa"/>
          </w:tcPr>
          <w:p w:rsidR="00A4307D" w:rsidRPr="00FA111E" w:rsidRDefault="00A4307D" w:rsidP="003328B3">
            <w:pPr>
              <w:pStyle w:val="Cellheading"/>
              <w:framePr w:wrap="around"/>
            </w:pPr>
            <w:r w:rsidRPr="00FA111E">
              <w:t>1</w:t>
            </w:r>
            <w:r>
              <w:t>1</w:t>
            </w:r>
            <w:r w:rsidRPr="00FA111E">
              <w:t>:</w:t>
            </w:r>
            <w:r>
              <w:t>0</w:t>
            </w:r>
            <w:r w:rsidRPr="00FA111E">
              <w:t>0 – 1</w:t>
            </w:r>
            <w:r>
              <w:t>1</w:t>
            </w:r>
            <w:r w:rsidRPr="00FA111E">
              <w:t>:</w:t>
            </w:r>
            <w:r>
              <w:t>10</w:t>
            </w:r>
          </w:p>
        </w:tc>
        <w:tc>
          <w:tcPr>
            <w:tcW w:w="6177" w:type="dxa"/>
          </w:tcPr>
          <w:p w:rsidR="00A4307D" w:rsidRDefault="00A4307D" w:rsidP="003328B3">
            <w:pPr>
              <w:pStyle w:val="Cellheading"/>
              <w:framePr w:wrap="around"/>
            </w:pPr>
            <w:r>
              <w:t>Experience of  Moldova:</w:t>
            </w:r>
          </w:p>
          <w:p w:rsidR="00A4307D" w:rsidRPr="00FA111E" w:rsidRDefault="00A4307D" w:rsidP="003328B3">
            <w:pPr>
              <w:pStyle w:val="Cellheading"/>
              <w:framePr w:wrap="around"/>
              <w:rPr>
                <w:rFonts w:cs="Arial"/>
              </w:rPr>
            </w:pPr>
            <w:r>
              <w:t>Developing of annual and strategic plan</w:t>
            </w:r>
          </w:p>
        </w:tc>
        <w:tc>
          <w:tcPr>
            <w:tcW w:w="6520" w:type="dxa"/>
          </w:tcPr>
          <w:p w:rsidR="00A4307D" w:rsidRPr="00350F5B" w:rsidRDefault="00A4307D" w:rsidP="003328B3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P</w:t>
            </w:r>
            <w:r w:rsidRPr="00F25A9C">
              <w:rPr>
                <w:rFonts w:ascii="Arial" w:eastAsiaTheme="minorEastAsia" w:hAnsi="Arial" w:cs="Arial"/>
                <w:sz w:val="20"/>
              </w:rPr>
              <w:t>resentation</w:t>
            </w:r>
          </w:p>
        </w:tc>
      </w:tr>
      <w:tr w:rsidR="00A4307D" w:rsidRPr="00350F5B" w:rsidTr="00A4307D">
        <w:tc>
          <w:tcPr>
            <w:tcW w:w="1728" w:type="dxa"/>
          </w:tcPr>
          <w:p w:rsidR="00A4307D" w:rsidRPr="00FA111E" w:rsidRDefault="00A4307D" w:rsidP="003328B3">
            <w:pPr>
              <w:pStyle w:val="Cellheading"/>
              <w:framePr w:wrap="around"/>
            </w:pPr>
            <w:r w:rsidRPr="00FA111E">
              <w:t>1</w:t>
            </w:r>
            <w:r>
              <w:t>1:10 – 12:30</w:t>
            </w:r>
          </w:p>
        </w:tc>
        <w:tc>
          <w:tcPr>
            <w:tcW w:w="6177" w:type="dxa"/>
          </w:tcPr>
          <w:p w:rsidR="00A4307D" w:rsidRPr="00803989" w:rsidRDefault="00A4307D" w:rsidP="003328B3">
            <w:pPr>
              <w:pStyle w:val="Cellheading"/>
              <w:framePr w:wrap="around"/>
            </w:pPr>
            <w:r>
              <w:t xml:space="preserve">Role play Part 2: </w:t>
            </w:r>
            <w:r w:rsidRPr="006E420B">
              <w:t xml:space="preserve"> </w:t>
            </w:r>
            <w:r>
              <w:t>I</w:t>
            </w:r>
            <w:r w:rsidRPr="006E420B">
              <w:t>dentifying and assessing risks</w:t>
            </w:r>
            <w:r>
              <w:t xml:space="preserve"> in annual and strategic plan</w:t>
            </w:r>
          </w:p>
        </w:tc>
        <w:tc>
          <w:tcPr>
            <w:tcW w:w="6520" w:type="dxa"/>
          </w:tcPr>
          <w:p w:rsidR="00A4307D" w:rsidRPr="00350F5B" w:rsidRDefault="00A4307D" w:rsidP="003328B3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highlight w:val="yellow"/>
              </w:rPr>
            </w:pPr>
            <w:r w:rsidRPr="00350F5B">
              <w:rPr>
                <w:rFonts w:ascii="Arial" w:eastAsiaTheme="minorEastAsia" w:hAnsi="Arial" w:cs="Arial"/>
                <w:sz w:val="20"/>
              </w:rPr>
              <w:t>Present the Roles, some about theory and group working</w:t>
            </w:r>
          </w:p>
        </w:tc>
      </w:tr>
      <w:tr w:rsidR="003328B3" w:rsidRPr="00350F5B" w:rsidTr="00721755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328B3" w:rsidRPr="00350F5B" w:rsidRDefault="003328B3" w:rsidP="003328B3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12:30 – 13:30</w:t>
            </w:r>
          </w:p>
        </w:tc>
        <w:tc>
          <w:tcPr>
            <w:tcW w:w="12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328B3" w:rsidRPr="00350F5B" w:rsidRDefault="003328B3" w:rsidP="003328B3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Lunch</w:t>
            </w:r>
          </w:p>
        </w:tc>
      </w:tr>
      <w:tr w:rsidR="00A4307D" w:rsidRPr="00350F5B" w:rsidTr="00A4307D">
        <w:trPr>
          <w:cantSplit/>
          <w:trHeight w:val="563"/>
        </w:trPr>
        <w:tc>
          <w:tcPr>
            <w:tcW w:w="1728" w:type="dxa"/>
          </w:tcPr>
          <w:p w:rsidR="00A4307D" w:rsidRPr="00CB6608" w:rsidRDefault="00A4307D" w:rsidP="003328B3">
            <w:pPr>
              <w:pStyle w:val="Cellheading"/>
              <w:framePr w:wrap="around"/>
            </w:pPr>
            <w:r>
              <w:t>13:30 – 14:30</w:t>
            </w:r>
          </w:p>
        </w:tc>
        <w:tc>
          <w:tcPr>
            <w:tcW w:w="6177" w:type="dxa"/>
          </w:tcPr>
          <w:p w:rsidR="00A4307D" w:rsidRPr="00630570" w:rsidRDefault="00A4307D" w:rsidP="003328B3">
            <w:pPr>
              <w:pStyle w:val="Cellheading"/>
              <w:framePr w:wrap="around"/>
              <w:ind w:firstLine="0"/>
            </w:pPr>
            <w:r>
              <w:t>1</w:t>
            </w:r>
            <w:r w:rsidRPr="00F25A9C">
              <w:rPr>
                <w:vertAlign w:val="superscript"/>
              </w:rPr>
              <w:t>st</w:t>
            </w:r>
            <w:r>
              <w:t xml:space="preserve"> debate</w:t>
            </w:r>
          </w:p>
        </w:tc>
        <w:tc>
          <w:tcPr>
            <w:tcW w:w="6520" w:type="dxa"/>
          </w:tcPr>
          <w:p w:rsidR="00A4307D" w:rsidRPr="00350F5B" w:rsidRDefault="00A4307D" w:rsidP="003328B3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sz w:val="20"/>
                <w:szCs w:val="20"/>
              </w:rPr>
              <w:t>Introduction and debates</w:t>
            </w:r>
          </w:p>
        </w:tc>
      </w:tr>
      <w:tr w:rsidR="00A4307D" w:rsidRPr="00350F5B" w:rsidTr="00A4307D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A4307D" w:rsidRPr="00CB6608" w:rsidRDefault="00A4307D" w:rsidP="003328B3">
            <w:pPr>
              <w:pStyle w:val="Cellheading"/>
              <w:framePr w:wrap="around"/>
            </w:pPr>
            <w:r>
              <w:t>14:30 – 16:00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A4307D" w:rsidRPr="00F33046" w:rsidRDefault="00A4307D" w:rsidP="003328B3">
            <w:pPr>
              <w:pStyle w:val="Cellheading"/>
              <w:framePr w:wrap="around"/>
            </w:pPr>
            <w:r>
              <w:t>2</w:t>
            </w:r>
            <w:r w:rsidRPr="00F25A9C">
              <w:rPr>
                <w:vertAlign w:val="superscript"/>
              </w:rPr>
              <w:t>nd</w:t>
            </w:r>
            <w:r>
              <w:t xml:space="preserve"> debate</w:t>
            </w:r>
            <w:r w:rsidRPr="00CB660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4307D" w:rsidRPr="00350F5B" w:rsidRDefault="00A4307D" w:rsidP="003328B3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sz w:val="20"/>
                <w:szCs w:val="20"/>
              </w:rPr>
              <w:t>Introduction and debates</w:t>
            </w:r>
          </w:p>
        </w:tc>
      </w:tr>
    </w:tbl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97"/>
      </w:tblGrid>
      <w:tr w:rsidR="00DA6613" w:rsidRPr="00350F5B" w:rsidTr="00DA661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350F5B" w:rsidRDefault="00DA6613" w:rsidP="00DA6613">
            <w:pPr>
              <w:spacing w:before="120" w:after="12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16:00</w:t>
            </w:r>
          </w:p>
        </w:tc>
        <w:tc>
          <w:tcPr>
            <w:tcW w:w="1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DA6613" w:rsidRDefault="00DA6613" w:rsidP="00DA6613">
            <w:pPr>
              <w:pStyle w:val="Cellheading"/>
              <w:framePr w:hSpace="0" w:wrap="auto" w:vAnchor="margin" w:yAlign="inline"/>
              <w:suppressOverlap w:val="0"/>
            </w:pPr>
            <w:r w:rsidRPr="00DA6613">
              <w:t xml:space="preserve">Visit to </w:t>
            </w:r>
            <w:proofErr w:type="spellStart"/>
            <w:r w:rsidRPr="00DA6613">
              <w:t>Cetinje</w:t>
            </w:r>
            <w:proofErr w:type="spellEnd"/>
            <w:r w:rsidRPr="00DA6613">
              <w:t>, the old Mont</w:t>
            </w:r>
            <w:r w:rsidR="0028287A">
              <w:t>e</w:t>
            </w:r>
            <w:r w:rsidRPr="00DA6613">
              <w:t>negrin capital.</w:t>
            </w:r>
          </w:p>
        </w:tc>
      </w:tr>
      <w:tr w:rsidR="00DA6613" w:rsidRPr="00350F5B" w:rsidTr="00DA661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DA6613" w:rsidRDefault="00DA6613" w:rsidP="00C31F14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20:00</w:t>
            </w:r>
          </w:p>
        </w:tc>
        <w:tc>
          <w:tcPr>
            <w:tcW w:w="1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DA6613" w:rsidRDefault="00DA6613" w:rsidP="00DA6613">
            <w:pPr>
              <w:pStyle w:val="Cellheading"/>
              <w:framePr w:hSpace="0" w:wrap="auto" w:vAnchor="margin" w:yAlign="inline"/>
              <w:suppressOverlap w:val="0"/>
            </w:pPr>
            <w:r w:rsidRPr="00DA6613">
              <w:t xml:space="preserve">Dinner in </w:t>
            </w:r>
            <w:proofErr w:type="spellStart"/>
            <w:r w:rsidRPr="00DA6613">
              <w:t>Cetinje</w:t>
            </w:r>
            <w:proofErr w:type="spellEnd"/>
            <w:r w:rsidRPr="00DA6613">
              <w:t>, hosted by the Montenegrin Ministry of Finance.</w:t>
            </w:r>
          </w:p>
        </w:tc>
        <w:bookmarkStart w:id="2" w:name="_GoBack"/>
        <w:bookmarkEnd w:id="2"/>
      </w:tr>
    </w:tbl>
    <w:p w:rsidR="00DA6613" w:rsidRDefault="00DA6613"/>
    <w:tbl>
      <w:tblPr>
        <w:tblpPr w:leftFromText="180" w:rightFromText="180" w:vertAnchor="text" w:tblpY="1"/>
        <w:tblOverlap w:val="never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6177"/>
        <w:gridCol w:w="6519"/>
      </w:tblGrid>
      <w:tr w:rsidR="009A18C9" w:rsidRPr="00350F5B" w:rsidTr="00D3770B">
        <w:trPr>
          <w:cantSplit/>
        </w:trPr>
        <w:tc>
          <w:tcPr>
            <w:tcW w:w="14424" w:type="dxa"/>
            <w:gridSpan w:val="3"/>
            <w:shd w:val="clear" w:color="auto" w:fill="D9D9D9"/>
          </w:tcPr>
          <w:p w:rsidR="009A18C9" w:rsidRPr="00CB6608" w:rsidRDefault="009A18C9" w:rsidP="00F33046">
            <w:pPr>
              <w:pStyle w:val="Cellheading"/>
              <w:framePr w:hSpace="0" w:wrap="auto" w:vAnchor="margin" w:yAlign="inline"/>
              <w:suppressOverlap w:val="0"/>
            </w:pPr>
            <w:r w:rsidRPr="00CB6608">
              <w:t xml:space="preserve">Day 2: </w:t>
            </w:r>
            <w:r w:rsidR="00AA590A">
              <w:t xml:space="preserve"> </w:t>
            </w:r>
            <w:r w:rsidR="00F33046">
              <w:t>Tuesday</w:t>
            </w:r>
            <w:r>
              <w:t xml:space="preserve">, </w:t>
            </w:r>
            <w:r w:rsidR="00AA590A">
              <w:t>March</w:t>
            </w:r>
            <w:r>
              <w:t xml:space="preserve"> </w:t>
            </w:r>
            <w:r w:rsidR="00F33046">
              <w:t>4</w:t>
            </w:r>
            <w:r w:rsidRPr="00CB6608">
              <w:t>, 201</w:t>
            </w:r>
            <w:r w:rsidR="00AA590A">
              <w:t>4</w:t>
            </w:r>
            <w:r w:rsidRPr="00CB6608">
              <w:tab/>
            </w:r>
          </w:p>
        </w:tc>
      </w:tr>
      <w:tr w:rsidR="00A4307D" w:rsidRPr="00350F5B" w:rsidTr="00A4307D">
        <w:trPr>
          <w:cantSplit/>
          <w:trHeight w:val="500"/>
        </w:trPr>
        <w:tc>
          <w:tcPr>
            <w:tcW w:w="1728" w:type="dxa"/>
          </w:tcPr>
          <w:p w:rsidR="00A4307D" w:rsidRPr="00CB6608" w:rsidRDefault="00A4307D" w:rsidP="006B4576">
            <w:pPr>
              <w:pStyle w:val="Cellheading"/>
              <w:framePr w:hSpace="0" w:wrap="auto" w:vAnchor="margin" w:yAlign="inline"/>
              <w:suppressOverlap w:val="0"/>
            </w:pPr>
            <w:r w:rsidRPr="00CB6608">
              <w:t>9.00</w:t>
            </w:r>
            <w:r>
              <w:t xml:space="preserve"> – 10:45</w:t>
            </w:r>
          </w:p>
        </w:tc>
        <w:tc>
          <w:tcPr>
            <w:tcW w:w="6177" w:type="dxa"/>
          </w:tcPr>
          <w:p w:rsidR="00A4307D" w:rsidRPr="00CB6608" w:rsidRDefault="00A4307D" w:rsidP="006B4576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>
              <w:t>3</w:t>
            </w:r>
            <w:r w:rsidRPr="00F25A9C">
              <w:rPr>
                <w:vertAlign w:val="superscript"/>
              </w:rPr>
              <w:t>rd</w:t>
            </w:r>
            <w:r>
              <w:t xml:space="preserve"> debate</w:t>
            </w:r>
          </w:p>
        </w:tc>
        <w:tc>
          <w:tcPr>
            <w:tcW w:w="6519" w:type="dxa"/>
          </w:tcPr>
          <w:p w:rsidR="00A4307D" w:rsidRPr="00350F5B" w:rsidRDefault="00A4307D" w:rsidP="006B457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sz w:val="20"/>
                <w:szCs w:val="20"/>
              </w:rPr>
              <w:t>Introduction and debates</w:t>
            </w:r>
          </w:p>
        </w:tc>
      </w:tr>
      <w:tr w:rsidR="009A18C9" w:rsidRPr="00350F5B" w:rsidTr="00D3770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CB6608" w:rsidRDefault="009A18C9" w:rsidP="00D3770B">
            <w:pPr>
              <w:pStyle w:val="Cellheading"/>
              <w:framePr w:hSpace="0" w:wrap="auto" w:vAnchor="margin" w:yAlign="inline"/>
              <w:suppressOverlap w:val="0"/>
            </w:pPr>
            <w:r>
              <w:t>10:</w:t>
            </w:r>
            <w:r w:rsidR="00974B11">
              <w:t>45</w:t>
            </w:r>
            <w:r>
              <w:t xml:space="preserve"> – 11:00</w:t>
            </w:r>
          </w:p>
        </w:tc>
        <w:tc>
          <w:tcPr>
            <w:tcW w:w="1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CB6608" w:rsidRDefault="009A18C9" w:rsidP="00D3770B">
            <w:pPr>
              <w:pStyle w:val="Cellheading"/>
              <w:framePr w:hSpace="0" w:wrap="auto" w:vAnchor="margin" w:yAlign="inline"/>
              <w:suppressOverlap w:val="0"/>
            </w:pPr>
            <w:r w:rsidRPr="00CB6608">
              <w:t>Coffee break</w:t>
            </w:r>
          </w:p>
        </w:tc>
      </w:tr>
      <w:tr w:rsidR="00A4307D" w:rsidRPr="00350F5B" w:rsidTr="00A4307D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A4307D" w:rsidRPr="00CB6608" w:rsidRDefault="00A4307D" w:rsidP="002D14D9">
            <w:pPr>
              <w:pStyle w:val="Cellheading"/>
              <w:framePr w:hSpace="0" w:wrap="auto" w:vAnchor="margin" w:yAlign="inline"/>
              <w:suppressOverlap w:val="0"/>
            </w:pPr>
            <w:r>
              <w:t>11:00 – 12:15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A4307D" w:rsidRPr="00CB6608" w:rsidRDefault="00A4307D" w:rsidP="00974B11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>
              <w:t>Discussing the next steps of WGs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A4307D" w:rsidRPr="00350F5B" w:rsidRDefault="00A4307D" w:rsidP="006B457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Prioritizing the next steps</w:t>
            </w:r>
          </w:p>
        </w:tc>
      </w:tr>
      <w:tr w:rsidR="00A4307D" w:rsidRPr="00350F5B" w:rsidTr="00A4307D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A4307D" w:rsidRPr="00CB6608" w:rsidRDefault="00A4307D" w:rsidP="002D14D9">
            <w:pPr>
              <w:pStyle w:val="Cellheading"/>
              <w:framePr w:hSpace="0" w:wrap="auto" w:vAnchor="margin" w:yAlign="inline"/>
              <w:suppressOverlap w:val="0"/>
            </w:pPr>
            <w:r>
              <w:t>12:15 – 12:30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A4307D" w:rsidRPr="00CB6608" w:rsidRDefault="00A4307D" w:rsidP="00974B11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>
              <w:t>Reflect and summarize the meeting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A4307D" w:rsidRPr="00350F5B" w:rsidRDefault="00A4307D" w:rsidP="00F146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146BA" w:rsidRPr="00CB6608" w:rsidTr="00D3770B">
        <w:trPr>
          <w:cantSplit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BFBFBF"/>
          </w:tcPr>
          <w:p w:rsidR="00F146BA" w:rsidRPr="00350F5B" w:rsidRDefault="00F146BA" w:rsidP="00F146BA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</w:pPr>
          </w:p>
        </w:tc>
        <w:tc>
          <w:tcPr>
            <w:tcW w:w="12696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F146BA" w:rsidRPr="00CB6608" w:rsidRDefault="00F146BA" w:rsidP="00F146BA">
            <w:pPr>
              <w:pStyle w:val="Cellheading"/>
              <w:framePr w:hSpace="0" w:wrap="auto" w:vAnchor="margin" w:yAlign="inline"/>
              <w:suppressOverlap w:val="0"/>
            </w:pPr>
          </w:p>
        </w:tc>
      </w:tr>
    </w:tbl>
    <w:p w:rsidR="009A18C9" w:rsidRPr="00BB46E1" w:rsidRDefault="009A18C9" w:rsidP="009A18C9"/>
    <w:p w:rsidR="0030770E" w:rsidRDefault="0030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770E">
          <w:pgSz w:w="16838" w:h="11906" w:orient="landscape"/>
          <w:pgMar w:top="407" w:right="2820" w:bottom="365" w:left="1300" w:header="720" w:footer="720" w:gutter="0"/>
          <w:cols w:space="720" w:equalWidth="0">
            <w:col w:w="12720"/>
          </w:cols>
          <w:noEndnote/>
        </w:sect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</w:rPr>
      </w:pPr>
    </w:p>
    <w:sectPr w:rsidR="0030770E" w:rsidSect="0030770E">
      <w:type w:val="continuous"/>
      <w:pgSz w:w="16838" w:h="11906" w:orient="landscape"/>
      <w:pgMar w:top="407" w:right="1420" w:bottom="365" w:left="15280" w:header="720" w:footer="720" w:gutter="0"/>
      <w:cols w:space="720" w:equalWidth="0">
        <w:col w:w="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28A65F0"/>
    <w:multiLevelType w:val="hybridMultilevel"/>
    <w:tmpl w:val="004A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32"/>
    <w:rsid w:val="00097553"/>
    <w:rsid w:val="001E1850"/>
    <w:rsid w:val="0028287A"/>
    <w:rsid w:val="002A0A92"/>
    <w:rsid w:val="002D14D9"/>
    <w:rsid w:val="0030770E"/>
    <w:rsid w:val="003328B3"/>
    <w:rsid w:val="00335D99"/>
    <w:rsid w:val="00350F5B"/>
    <w:rsid w:val="003E1D47"/>
    <w:rsid w:val="003E3FF9"/>
    <w:rsid w:val="00470F7A"/>
    <w:rsid w:val="004C000B"/>
    <w:rsid w:val="00597327"/>
    <w:rsid w:val="006B4576"/>
    <w:rsid w:val="006E420B"/>
    <w:rsid w:val="006E615A"/>
    <w:rsid w:val="00721755"/>
    <w:rsid w:val="007543F6"/>
    <w:rsid w:val="00761F57"/>
    <w:rsid w:val="007B4549"/>
    <w:rsid w:val="007C5343"/>
    <w:rsid w:val="007D0D47"/>
    <w:rsid w:val="008A5CA2"/>
    <w:rsid w:val="008E46F7"/>
    <w:rsid w:val="00974B11"/>
    <w:rsid w:val="0098476F"/>
    <w:rsid w:val="009A18C9"/>
    <w:rsid w:val="009A7CD9"/>
    <w:rsid w:val="009F412C"/>
    <w:rsid w:val="00A37ACC"/>
    <w:rsid w:val="00A4307D"/>
    <w:rsid w:val="00A51068"/>
    <w:rsid w:val="00AA590A"/>
    <w:rsid w:val="00AC69EA"/>
    <w:rsid w:val="00B30749"/>
    <w:rsid w:val="00C62E32"/>
    <w:rsid w:val="00C729C0"/>
    <w:rsid w:val="00D3770B"/>
    <w:rsid w:val="00DA3325"/>
    <w:rsid w:val="00DA6613"/>
    <w:rsid w:val="00EA05E6"/>
    <w:rsid w:val="00F146BA"/>
    <w:rsid w:val="00F248E8"/>
    <w:rsid w:val="00F25A9C"/>
    <w:rsid w:val="00F33046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9A18C9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000090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9A18C9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000090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Edit</dc:creator>
  <cp:lastModifiedBy>Matija Milotič</cp:lastModifiedBy>
  <cp:revision>5</cp:revision>
  <dcterms:created xsi:type="dcterms:W3CDTF">2014-02-22T10:23:00Z</dcterms:created>
  <dcterms:modified xsi:type="dcterms:W3CDTF">2014-02-27T17:24:00Z</dcterms:modified>
</cp:coreProperties>
</file>