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9AD1AA" w14:textId="461B45FA" w:rsidR="00396B7B" w:rsidRDefault="008F6038" w:rsidP="00396B7B">
      <w:pPr>
        <w:jc w:val="center"/>
        <w:rPr>
          <w:b/>
        </w:rPr>
      </w:pPr>
      <w:r>
        <w:rPr>
          <w:b/>
        </w:rPr>
        <w:t xml:space="preserve">PEMPAL, TCOP </w:t>
      </w:r>
      <w:bookmarkStart w:id="0" w:name="_GoBack"/>
      <w:bookmarkEnd w:id="0"/>
      <w:r w:rsidR="00396B7B">
        <w:rPr>
          <w:b/>
        </w:rPr>
        <w:t>Assets’ Working Group</w:t>
      </w:r>
    </w:p>
    <w:p w14:paraId="6EEDC1CC" w14:textId="0AB3978E" w:rsidR="00396B7B" w:rsidRPr="00DF1799" w:rsidRDefault="00DF1799" w:rsidP="00396B7B">
      <w:pPr>
        <w:jc w:val="center"/>
        <w:rPr>
          <w:b/>
        </w:rPr>
      </w:pPr>
      <w:r w:rsidRPr="00DF1799">
        <w:rPr>
          <w:b/>
        </w:rPr>
        <w:t xml:space="preserve">Summary of Video Conference </w:t>
      </w:r>
      <w:r w:rsidR="00396B7B" w:rsidRPr="00DF1799">
        <w:rPr>
          <w:b/>
        </w:rPr>
        <w:t xml:space="preserve">– </w:t>
      </w:r>
      <w:r w:rsidR="00396B7B">
        <w:rPr>
          <w:b/>
        </w:rPr>
        <w:t>10</w:t>
      </w:r>
      <w:r w:rsidR="00396B7B" w:rsidRPr="00DF1799">
        <w:rPr>
          <w:b/>
        </w:rPr>
        <w:t xml:space="preserve"> December 2013</w:t>
      </w:r>
    </w:p>
    <w:p w14:paraId="2CBB29AD" w14:textId="77777777" w:rsidR="00396B7B" w:rsidRDefault="00396B7B">
      <w:pPr>
        <w:rPr>
          <w:b/>
        </w:rPr>
      </w:pPr>
    </w:p>
    <w:p w14:paraId="47F024C7" w14:textId="12099770" w:rsidR="0013534E" w:rsidRDefault="0013534E" w:rsidP="000F407A">
      <w:pPr>
        <w:jc w:val="both"/>
      </w:pPr>
      <w:r>
        <w:t xml:space="preserve">On 10 December 2013, the </w:t>
      </w:r>
      <w:r w:rsidR="00924CBE">
        <w:t xml:space="preserve">PEMPAL </w:t>
      </w:r>
      <w:r>
        <w:t>TCOP</w:t>
      </w:r>
      <w:r w:rsidR="00924CBE">
        <w:t xml:space="preserve"> thematic group on Public Assets Accounting</w:t>
      </w:r>
      <w:r>
        <w:t xml:space="preserve"> participated in a </w:t>
      </w:r>
      <w:r w:rsidR="00A54D51">
        <w:t>videoconference</w:t>
      </w:r>
      <w:r>
        <w:t xml:space="preserve"> to discuss a range of issues which had been identified in Skopje, Macedonia, where the group was first formed.  The meeting agenda </w:t>
      </w:r>
      <w:r w:rsidR="00924CBE">
        <w:t>is provided below</w:t>
      </w:r>
      <w:r w:rsidR="00A54D51">
        <w:t>.</w:t>
      </w:r>
    </w:p>
    <w:bookmarkStart w:id="1" w:name="_MON_1451110342"/>
    <w:bookmarkEnd w:id="1"/>
    <w:p w14:paraId="1125FD6A" w14:textId="0AF5F86A" w:rsidR="00924CBE" w:rsidRDefault="00924CBE" w:rsidP="000F407A">
      <w:pPr>
        <w:jc w:val="both"/>
      </w:pPr>
      <w:r>
        <w:object w:dxaOrig="1531" w:dyaOrig="1002" w14:anchorId="78699E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9pt;height:28.9pt" o:ole="">
            <v:imagedata r:id="rId6" o:title=""/>
          </v:shape>
          <o:OLEObject Type="Embed" ProgID="Word.Document.12" ShapeID="_x0000_i1025" DrawAspect="Icon" ObjectID="_1451721578" r:id="rId7">
            <o:FieldCodes>\s</o:FieldCodes>
          </o:OLEObject>
        </w:object>
      </w:r>
    </w:p>
    <w:p w14:paraId="62BFCA3F" w14:textId="7B97391B" w:rsidR="0013534E" w:rsidRPr="00A54D51" w:rsidRDefault="0013534E" w:rsidP="000F407A">
      <w:pPr>
        <w:jc w:val="both"/>
        <w:rPr>
          <w:b/>
        </w:rPr>
      </w:pPr>
      <w:r w:rsidRPr="00A54D51">
        <w:t>In attendance were representatives from Ukraine</w:t>
      </w:r>
      <w:r w:rsidR="000F5777" w:rsidRPr="00A54D51">
        <w:rPr>
          <w:rFonts w:ascii="Times New Roman" w:hAnsi="Times New Roman"/>
          <w:bCs/>
          <w:iCs/>
          <w:lang w:val="en-US"/>
        </w:rPr>
        <w:t xml:space="preserve">, </w:t>
      </w:r>
      <w:r w:rsidRPr="00A54D51">
        <w:t xml:space="preserve">Moldova, Georgia, </w:t>
      </w:r>
      <w:r w:rsidR="00DF1799" w:rsidRPr="00A54D51">
        <w:t>Kazakhstan</w:t>
      </w:r>
      <w:r w:rsidR="000F407A">
        <w:t xml:space="preserve"> and </w:t>
      </w:r>
      <w:r w:rsidRPr="00A54D51">
        <w:t xml:space="preserve">Macedonia.  </w:t>
      </w:r>
      <w:r w:rsidR="00243F92">
        <w:t xml:space="preserve">Ms Natalia </w:t>
      </w:r>
      <w:proofErr w:type="spellStart"/>
      <w:r w:rsidR="00243F92">
        <w:t>Sushko</w:t>
      </w:r>
      <w:proofErr w:type="spellEnd"/>
      <w:r w:rsidR="00243F92">
        <w:t xml:space="preserve">, representative of the State Treasury of Ukraine facilitated the meeting. </w:t>
      </w:r>
      <w:r w:rsidRPr="00A54D51">
        <w:t xml:space="preserve">Mr Ion </w:t>
      </w:r>
      <w:proofErr w:type="spellStart"/>
      <w:r w:rsidRPr="00A54D51">
        <w:t>Chicu</w:t>
      </w:r>
      <w:proofErr w:type="spellEnd"/>
      <w:r w:rsidRPr="00A54D51">
        <w:t xml:space="preserve">, </w:t>
      </w:r>
      <w:r w:rsidR="00BA494B" w:rsidRPr="00A54D51">
        <w:t>TCOP Advisor</w:t>
      </w:r>
      <w:r w:rsidRPr="00A54D51">
        <w:t xml:space="preserve"> also participated </w:t>
      </w:r>
      <w:r w:rsidR="00BA494B" w:rsidRPr="00A54D51">
        <w:t>from</w:t>
      </w:r>
      <w:r w:rsidRPr="00A54D51">
        <w:t xml:space="preserve"> Moldova, as did TCOP </w:t>
      </w:r>
      <w:r w:rsidR="0047381F" w:rsidRPr="00A54D51">
        <w:t>Advisor</w:t>
      </w:r>
      <w:r w:rsidRPr="00A54D51">
        <w:t>, Mark Silins, who joined the group via telephone from Australia.</w:t>
      </w:r>
      <w:r w:rsidR="00A54D51">
        <w:t xml:space="preserve"> The videoconference lasted three hours.</w:t>
      </w:r>
    </w:p>
    <w:p w14:paraId="72BEB890" w14:textId="77777777" w:rsidR="000F5777" w:rsidRDefault="0013534E" w:rsidP="000F407A">
      <w:pPr>
        <w:jc w:val="both"/>
      </w:pPr>
      <w:r>
        <w:t xml:space="preserve">Two major issues were on the agenda for discussion. </w:t>
      </w:r>
    </w:p>
    <w:p w14:paraId="76F7AE2F" w14:textId="77777777" w:rsidR="000F407A" w:rsidRDefault="0013534E" w:rsidP="000F407A">
      <w:pPr>
        <w:jc w:val="both"/>
      </w:pPr>
      <w:r>
        <w:t>In Skopje, the Working Group developed an Activity Plan</w:t>
      </w:r>
      <w:r w:rsidR="000F5777">
        <w:t xml:space="preserve"> which was circulated electronically to attendees</w:t>
      </w:r>
      <w:r w:rsidR="00396B7B">
        <w:t>,</w:t>
      </w:r>
      <w:r w:rsidR="000F5777">
        <w:t xml:space="preserve"> w</w:t>
      </w:r>
      <w:r w:rsidR="00A54D51">
        <w:t>ho were</w:t>
      </w:r>
      <w:r w:rsidR="000F5777">
        <w:t xml:space="preserve"> request</w:t>
      </w:r>
      <w:r w:rsidR="00A54D51">
        <w:t>ed to review it</w:t>
      </w:r>
      <w:r w:rsidR="000F5777">
        <w:t xml:space="preserve"> and </w:t>
      </w:r>
      <w:r w:rsidR="00A54D51">
        <w:t>provide</w:t>
      </w:r>
      <w:r w:rsidR="000F5777">
        <w:t xml:space="preserve"> </w:t>
      </w:r>
      <w:r w:rsidR="00A54D51">
        <w:t xml:space="preserve">any </w:t>
      </w:r>
      <w:r w:rsidR="000F5777">
        <w:t xml:space="preserve">comments </w:t>
      </w:r>
      <w:r w:rsidR="00A54D51">
        <w:t>or suggestions</w:t>
      </w:r>
      <w:r w:rsidR="000F5777">
        <w:t xml:space="preserve"> during the </w:t>
      </w:r>
      <w:r w:rsidR="00DF1799">
        <w:t>video-link</w:t>
      </w:r>
      <w:r w:rsidR="000F5777">
        <w:t xml:space="preserve">. </w:t>
      </w:r>
      <w:r w:rsidR="00A54D51">
        <w:t xml:space="preserve">The action plan </w:t>
      </w:r>
      <w:r w:rsidR="000F407A">
        <w:t>is embedded below</w:t>
      </w:r>
      <w:r w:rsidR="00A54D51">
        <w:t xml:space="preserve">. </w:t>
      </w:r>
    </w:p>
    <w:bookmarkStart w:id="2" w:name="_MON_1451111533"/>
    <w:bookmarkEnd w:id="2"/>
    <w:p w14:paraId="02030621" w14:textId="7C700DF4" w:rsidR="000F407A" w:rsidRDefault="000F407A" w:rsidP="000F407A">
      <w:pPr>
        <w:jc w:val="both"/>
      </w:pPr>
      <w:r>
        <w:object w:dxaOrig="1531" w:dyaOrig="1002" w14:anchorId="490ECDFE">
          <v:shape id="_x0000_i1026" type="#_x0000_t75" style="width:43.9pt;height:28.9pt" o:ole="">
            <v:imagedata r:id="rId8" o:title=""/>
          </v:shape>
          <o:OLEObject Type="Embed" ProgID="Word.Document.8" ShapeID="_x0000_i1026" DrawAspect="Icon" ObjectID="_1451721579" r:id="rId9">
            <o:FieldCodes>\s</o:FieldCodes>
          </o:OLEObject>
        </w:object>
      </w:r>
    </w:p>
    <w:p w14:paraId="19BB58D0" w14:textId="16E24879" w:rsidR="000F5777" w:rsidRDefault="000F5777" w:rsidP="000F407A">
      <w:pPr>
        <w:jc w:val="both"/>
      </w:pPr>
      <w:r>
        <w:t>The Working Group was generally sati</w:t>
      </w:r>
      <w:r w:rsidR="00044352">
        <w:t xml:space="preserve">sfied with the plan. </w:t>
      </w:r>
      <w:r w:rsidR="00DF1799">
        <w:t>Kazakhstan</w:t>
      </w:r>
      <w:r>
        <w:t xml:space="preserve"> suggested that the plan be extended to also focus on financial assets. The working group also agreed that the plan should extend to the </w:t>
      </w:r>
      <w:r w:rsidR="00DF1799">
        <w:t>plenary</w:t>
      </w:r>
      <w:r>
        <w:t xml:space="preserve"> meeting in Moscow, and members agreed to consider additional issues beyond the suggestion from </w:t>
      </w:r>
      <w:r w:rsidR="00DF1799">
        <w:t>Kazakhstan</w:t>
      </w:r>
      <w:r>
        <w:t>.</w:t>
      </w:r>
    </w:p>
    <w:p w14:paraId="434AD7A3" w14:textId="5ABB7938" w:rsidR="0013534E" w:rsidRDefault="000F5777" w:rsidP="000F407A">
      <w:pPr>
        <w:jc w:val="both"/>
      </w:pPr>
      <w:r>
        <w:t xml:space="preserve">The action plan also identified the major activity for the remainder of 2013 being the development of a questionnaire on non-financial assets. The draft questionnaire was loaded onto </w:t>
      </w:r>
      <w:r w:rsidR="00A54D51">
        <w:t xml:space="preserve">the web using </w:t>
      </w:r>
      <w:r>
        <w:t>survey monkey and working group members were requested to review the draft and provided comments back to the resource team</w:t>
      </w:r>
      <w:r w:rsidR="00044352">
        <w:t xml:space="preserve"> as a priority</w:t>
      </w:r>
      <w:r>
        <w:t>. The final questionnaire</w:t>
      </w:r>
      <w:r w:rsidR="00044352">
        <w:t xml:space="preserve"> is to be circulated to all member countries for comment, and the results of the survey will be a primary topic for </w:t>
      </w:r>
      <w:r w:rsidR="00A54D51">
        <w:t xml:space="preserve">a </w:t>
      </w:r>
      <w:r w:rsidR="00044352">
        <w:t xml:space="preserve">presentation at the plenary meeting in </w:t>
      </w:r>
      <w:r w:rsidR="00DF1799">
        <w:t>Tbilisi</w:t>
      </w:r>
      <w:r w:rsidR="00044352">
        <w:t xml:space="preserve">, Georgia from 10-12 February 2014.  </w:t>
      </w:r>
      <w:r>
        <w:t xml:space="preserve">     </w:t>
      </w:r>
      <w:r w:rsidR="0013534E">
        <w:t xml:space="preserve">   </w:t>
      </w:r>
    </w:p>
    <w:p w14:paraId="71D43310" w14:textId="77777777" w:rsidR="000F407A" w:rsidRDefault="004432E8" w:rsidP="000F407A">
      <w:pPr>
        <w:jc w:val="both"/>
      </w:pPr>
      <w:r>
        <w:t xml:space="preserve">The final item on the agenda was a presentation by Mark Silins </w:t>
      </w:r>
      <w:r w:rsidR="00A54D51">
        <w:t>wh</w:t>
      </w:r>
      <w:r w:rsidR="00396B7B">
        <w:t>o was invited by the working group to present</w:t>
      </w:r>
      <w:r w:rsidR="00A54D51">
        <w:t xml:space="preserve"> a</w:t>
      </w:r>
      <w:r>
        <w:t xml:space="preserve">n </w:t>
      </w:r>
      <w:r w:rsidR="00A54D51">
        <w:t>o</w:t>
      </w:r>
      <w:r w:rsidR="004047FA" w:rsidRPr="004047FA">
        <w:t>verview of the Australian Government Accounting Framework</w:t>
      </w:r>
      <w:r w:rsidR="004047FA">
        <w:t xml:space="preserve">. </w:t>
      </w:r>
    </w:p>
    <w:p w14:paraId="4C9420A7" w14:textId="33D59A01" w:rsidR="000F407A" w:rsidRDefault="000F407A" w:rsidP="000F407A">
      <w:pPr>
        <w:jc w:val="both"/>
      </w:pPr>
      <w:r>
        <w:object w:dxaOrig="1531" w:dyaOrig="1002" w14:anchorId="69B57903">
          <v:shape id="_x0000_i1027" type="#_x0000_t75" style="width:54.6pt;height:36pt" o:ole="">
            <v:imagedata r:id="rId10" o:title=""/>
          </v:shape>
          <o:OLEObject Type="Embed" ProgID="PowerPoint.Show.12" ShapeID="_x0000_i1027" DrawAspect="Icon" ObjectID="_1451721580" r:id="rId11"/>
        </w:object>
      </w:r>
    </w:p>
    <w:p w14:paraId="293F6B46" w14:textId="74B7DC87" w:rsidR="00C86C8A" w:rsidRDefault="004047FA" w:rsidP="000F407A">
      <w:pPr>
        <w:jc w:val="both"/>
      </w:pPr>
      <w:r>
        <w:t xml:space="preserve">Mr </w:t>
      </w:r>
      <w:proofErr w:type="spellStart"/>
      <w:r>
        <w:t>Silins</w:t>
      </w:r>
      <w:proofErr w:type="spellEnd"/>
      <w:r>
        <w:t xml:space="preserve"> provided general background to government in Australia,</w:t>
      </w:r>
      <w:r w:rsidR="00396B7B">
        <w:t xml:space="preserve"> particularly focusing on the differences to TCOP countries,</w:t>
      </w:r>
      <w:r>
        <w:t xml:space="preserve"> the general public financial management reform agenda</w:t>
      </w:r>
      <w:r w:rsidR="00396B7B">
        <w:t xml:space="preserve"> which has taken place since the 1980s</w:t>
      </w:r>
      <w:r>
        <w:t xml:space="preserve">, and </w:t>
      </w:r>
      <w:r w:rsidR="00396B7B">
        <w:t xml:space="preserve">more </w:t>
      </w:r>
      <w:r>
        <w:t>specifically, the implementation of accrual accounting</w:t>
      </w:r>
      <w:r w:rsidR="00396B7B">
        <w:t xml:space="preserve"> and budgeting</w:t>
      </w:r>
      <w:r>
        <w:t xml:space="preserve"> in the Australian government. </w:t>
      </w:r>
    </w:p>
    <w:p w14:paraId="010314DB" w14:textId="3584B826" w:rsidR="008135A0" w:rsidRDefault="004047FA" w:rsidP="000F407A">
      <w:pPr>
        <w:jc w:val="both"/>
      </w:pPr>
      <w:r>
        <w:lastRenderedPageBreak/>
        <w:t xml:space="preserve">Mr Silins also provided specific insight into </w:t>
      </w:r>
      <w:r w:rsidR="00C86C8A">
        <w:t>the development of the Australian Accounting Standards which in</w:t>
      </w:r>
      <w:r w:rsidR="00A54D51">
        <w:t>tegrates</w:t>
      </w:r>
      <w:r w:rsidR="00C86C8A">
        <w:t xml:space="preserve"> public </w:t>
      </w:r>
      <w:r w:rsidR="00A54D51">
        <w:t xml:space="preserve">and private </w:t>
      </w:r>
      <w:r w:rsidR="00C86C8A">
        <w:t>sector accounting standards and the fact that Australia has also developed its own Government Finan</w:t>
      </w:r>
      <w:r w:rsidR="00396B7B">
        <w:t>cial Statistics Manual based on</w:t>
      </w:r>
      <w:r w:rsidR="00C86C8A">
        <w:t xml:space="preserve"> GFSM2001. </w:t>
      </w:r>
    </w:p>
    <w:p w14:paraId="6E43C06A" w14:textId="77777777" w:rsidR="00C86C8A" w:rsidRDefault="00C86C8A" w:rsidP="000F407A">
      <w:pPr>
        <w:jc w:val="both"/>
      </w:pPr>
      <w:r>
        <w:t>The working group had a range of specific questions which they posed to Mr Silins including:</w:t>
      </w:r>
    </w:p>
    <w:p w14:paraId="38399ED1" w14:textId="1BFC6701" w:rsidR="00C86C8A" w:rsidRDefault="00F93873" w:rsidP="000F407A">
      <w:pPr>
        <w:pStyle w:val="ListParagraph"/>
        <w:numPr>
          <w:ilvl w:val="0"/>
          <w:numId w:val="4"/>
        </w:numPr>
        <w:jc w:val="both"/>
      </w:pPr>
      <w:r>
        <w:t xml:space="preserve">How is land valued (is it fair value and how </w:t>
      </w:r>
      <w:r w:rsidR="00A54D51">
        <w:t>is this determined</w:t>
      </w:r>
      <w:r>
        <w:t xml:space="preserve">) </w:t>
      </w:r>
      <w:r w:rsidR="00A54D51">
        <w:t xml:space="preserve">and </w:t>
      </w:r>
      <w:r>
        <w:t xml:space="preserve">is </w:t>
      </w:r>
      <w:r w:rsidR="00A54D51">
        <w:t xml:space="preserve">it </w:t>
      </w:r>
      <w:r w:rsidR="00C86C8A">
        <w:t>depreciated</w:t>
      </w:r>
      <w:r>
        <w:t xml:space="preserve"> and could you provide more information on the treatment of</w:t>
      </w:r>
      <w:r w:rsidR="00C86C8A">
        <w:t xml:space="preserve"> </w:t>
      </w:r>
      <w:r>
        <w:t>land under roads</w:t>
      </w:r>
      <w:r w:rsidR="00A54D51">
        <w:t xml:space="preserve"> (a specific accounting standard in Australia)?</w:t>
      </w:r>
    </w:p>
    <w:p w14:paraId="176FB56A" w14:textId="4B72A489" w:rsidR="00C86C8A" w:rsidRDefault="00F93873" w:rsidP="000F407A">
      <w:pPr>
        <w:pStyle w:val="ListParagraph"/>
        <w:numPr>
          <w:ilvl w:val="0"/>
          <w:numId w:val="4"/>
        </w:numPr>
        <w:jc w:val="both"/>
      </w:pPr>
      <w:r>
        <w:t>Could you provide more information on h</w:t>
      </w:r>
      <w:r w:rsidR="00C86C8A">
        <w:t xml:space="preserve">eritage and cultural assets </w:t>
      </w:r>
      <w:r>
        <w:t xml:space="preserve">and the mechanism for </w:t>
      </w:r>
      <w:r w:rsidR="00A54D51">
        <w:t xml:space="preserve">valuation and </w:t>
      </w:r>
      <w:r>
        <w:t>calculating</w:t>
      </w:r>
      <w:r w:rsidR="00C86C8A">
        <w:t xml:space="preserve"> depreciation</w:t>
      </w:r>
      <w:r w:rsidR="00A54D51">
        <w:t>?</w:t>
      </w:r>
      <w:r w:rsidR="00C86C8A">
        <w:t xml:space="preserve"> </w:t>
      </w:r>
    </w:p>
    <w:p w14:paraId="338F6BAA" w14:textId="75E9FCD6" w:rsidR="00C86C8A" w:rsidRDefault="00C86C8A" w:rsidP="000F407A">
      <w:pPr>
        <w:pStyle w:val="ListParagraph"/>
        <w:numPr>
          <w:ilvl w:val="0"/>
          <w:numId w:val="4"/>
        </w:numPr>
        <w:jc w:val="both"/>
      </w:pPr>
      <w:r>
        <w:t xml:space="preserve">Do the </w:t>
      </w:r>
      <w:r w:rsidR="00F93873">
        <w:t>Australian accounting standards</w:t>
      </w:r>
      <w:r>
        <w:t xml:space="preserve"> </w:t>
      </w:r>
      <w:r w:rsidR="00F93873">
        <w:t>take into account</w:t>
      </w:r>
      <w:r>
        <w:t xml:space="preserve"> the fiscal code and tax code</w:t>
      </w:r>
    </w:p>
    <w:p w14:paraId="20222F87" w14:textId="3F996D3C" w:rsidR="00C86C8A" w:rsidRDefault="00C86C8A" w:rsidP="000F407A">
      <w:pPr>
        <w:pStyle w:val="ListParagraph"/>
        <w:numPr>
          <w:ilvl w:val="0"/>
          <w:numId w:val="4"/>
        </w:numPr>
        <w:jc w:val="both"/>
      </w:pPr>
      <w:r>
        <w:t xml:space="preserve">Who </w:t>
      </w:r>
      <w:r w:rsidR="00F93873">
        <w:t>is responsible for</w:t>
      </w:r>
      <w:r>
        <w:t xml:space="preserve"> revaluation</w:t>
      </w:r>
      <w:r w:rsidR="00F93873">
        <w:t xml:space="preserve"> </w:t>
      </w:r>
      <w:r w:rsidR="00396B7B">
        <w:t xml:space="preserve">of assets </w:t>
      </w:r>
      <w:r w:rsidR="00F93873">
        <w:t>in Australia</w:t>
      </w:r>
      <w:r w:rsidR="00A54D51">
        <w:t>?</w:t>
      </w:r>
      <w:r w:rsidR="00F93873">
        <w:t xml:space="preserve"> </w:t>
      </w:r>
    </w:p>
    <w:p w14:paraId="5ECA717C" w14:textId="7C00720E" w:rsidR="00C86C8A" w:rsidRDefault="00F93873" w:rsidP="000F407A">
      <w:pPr>
        <w:pStyle w:val="ListParagraph"/>
        <w:numPr>
          <w:ilvl w:val="0"/>
          <w:numId w:val="4"/>
        </w:numPr>
        <w:jc w:val="both"/>
      </w:pPr>
      <w:r>
        <w:t xml:space="preserve">Could you please provide the list of 54 standards along with a specific example of a dual standard (Australia has dual standards for </w:t>
      </w:r>
      <w:r w:rsidR="00880C50">
        <w:t>profit</w:t>
      </w:r>
      <w:r>
        <w:t xml:space="preserve"> and no</w:t>
      </w:r>
      <w:r w:rsidR="00880C50">
        <w:t>t-for-profit</w:t>
      </w:r>
      <w:r>
        <w:t xml:space="preserve"> entities</w:t>
      </w:r>
      <w:r w:rsidR="00396B7B">
        <w:t>)</w:t>
      </w:r>
      <w:r w:rsidR="00A54D51">
        <w:t>?</w:t>
      </w:r>
      <w:r>
        <w:t xml:space="preserve"> </w:t>
      </w:r>
    </w:p>
    <w:p w14:paraId="358DE0F0" w14:textId="387D36DF" w:rsidR="00C86C8A" w:rsidRDefault="00F93873" w:rsidP="000F407A">
      <w:pPr>
        <w:pStyle w:val="ListParagraph"/>
        <w:numPr>
          <w:ilvl w:val="0"/>
          <w:numId w:val="4"/>
        </w:numPr>
        <w:jc w:val="both"/>
      </w:pPr>
      <w:r>
        <w:t>How are f</w:t>
      </w:r>
      <w:r w:rsidR="00C86C8A">
        <w:t xml:space="preserve">ully depreciated assets </w:t>
      </w:r>
      <w:r w:rsidR="00A54D51">
        <w:t>dealt with in Australia and other countries?</w:t>
      </w:r>
      <w:r>
        <w:t xml:space="preserve"> </w:t>
      </w:r>
    </w:p>
    <w:p w14:paraId="269D1473" w14:textId="77777777" w:rsidR="00150255" w:rsidRDefault="00F93873" w:rsidP="000F407A">
      <w:pPr>
        <w:jc w:val="both"/>
      </w:pPr>
      <w:r>
        <w:t>Mr Silins provided some general responses</w:t>
      </w:r>
      <w:r w:rsidR="006174C5">
        <w:t xml:space="preserve"> to </w:t>
      </w:r>
      <w:r w:rsidR="00A54D51">
        <w:t>the</w:t>
      </w:r>
      <w:r w:rsidR="006174C5">
        <w:t xml:space="preserve"> questions</w:t>
      </w:r>
      <w:r>
        <w:t xml:space="preserve">, </w:t>
      </w:r>
      <w:r w:rsidR="00A54D51">
        <w:t>as</w:t>
      </w:r>
      <w:r>
        <w:t xml:space="preserve"> detailed</w:t>
      </w:r>
      <w:r w:rsidR="006174C5">
        <w:t xml:space="preserve"> responses were not possible given the limited time </w:t>
      </w:r>
      <w:r w:rsidR="00396B7B">
        <w:t>during</w:t>
      </w:r>
      <w:r w:rsidR="006174C5">
        <w:t xml:space="preserve"> the </w:t>
      </w:r>
      <w:r w:rsidR="00A54D51">
        <w:t>videoconference</w:t>
      </w:r>
      <w:r w:rsidR="006174C5">
        <w:t xml:space="preserve">. </w:t>
      </w:r>
      <w:r w:rsidR="00A54D51">
        <w:t>Mr Silins agreed to provide</w:t>
      </w:r>
      <w:r w:rsidR="006174C5">
        <w:t xml:space="preserve"> written responses</w:t>
      </w:r>
      <w:r w:rsidR="003C2E27">
        <w:t xml:space="preserve"> for Tbilisi and t</w:t>
      </w:r>
      <w:r w:rsidR="006174C5">
        <w:t xml:space="preserve">he working group also requested a follow-up presentation </w:t>
      </w:r>
      <w:r w:rsidR="003C2E27">
        <w:t xml:space="preserve">and discussion on these issues. Mr Silins also suggested that if participants identify any further issues or areas of interest they should send them via email.  </w:t>
      </w:r>
    </w:p>
    <w:p w14:paraId="64E33D4C" w14:textId="73263474" w:rsidR="00A54D51" w:rsidRDefault="000F407A" w:rsidP="000F407A">
      <w:pPr>
        <w:jc w:val="both"/>
      </w:pPr>
      <w:r>
        <w:t xml:space="preserve">The next meeting of the TCOP thematic group on Public Assets Accounting will be held in February 2014, in Tbilisi, Georgia. </w:t>
      </w:r>
    </w:p>
    <w:p w14:paraId="3D4C533D" w14:textId="48C342ED" w:rsidR="00F93873" w:rsidRDefault="00F93873" w:rsidP="000F407A">
      <w:pPr>
        <w:jc w:val="both"/>
      </w:pPr>
    </w:p>
    <w:sectPr w:rsidR="00F938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27FE6"/>
    <w:multiLevelType w:val="hybridMultilevel"/>
    <w:tmpl w:val="DDB87D28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>
    <w:nsid w:val="2B9C4AF1"/>
    <w:multiLevelType w:val="hybridMultilevel"/>
    <w:tmpl w:val="08E44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C152D1"/>
    <w:multiLevelType w:val="hybridMultilevel"/>
    <w:tmpl w:val="C180EFA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D653800"/>
    <w:multiLevelType w:val="hybridMultilevel"/>
    <w:tmpl w:val="4E9E700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631"/>
    <w:rsid w:val="00044352"/>
    <w:rsid w:val="000B4692"/>
    <w:rsid w:val="000F407A"/>
    <w:rsid w:val="000F5777"/>
    <w:rsid w:val="0013534E"/>
    <w:rsid w:val="00150255"/>
    <w:rsid w:val="001A5FCB"/>
    <w:rsid w:val="00243F92"/>
    <w:rsid w:val="002B60A4"/>
    <w:rsid w:val="00396B7B"/>
    <w:rsid w:val="003C2E27"/>
    <w:rsid w:val="004047FA"/>
    <w:rsid w:val="004432E8"/>
    <w:rsid w:val="0047381F"/>
    <w:rsid w:val="006174C5"/>
    <w:rsid w:val="0075231A"/>
    <w:rsid w:val="007C63AA"/>
    <w:rsid w:val="007F7778"/>
    <w:rsid w:val="008135A0"/>
    <w:rsid w:val="0087499F"/>
    <w:rsid w:val="00880C50"/>
    <w:rsid w:val="00893582"/>
    <w:rsid w:val="008F6038"/>
    <w:rsid w:val="00924CBE"/>
    <w:rsid w:val="009E09C9"/>
    <w:rsid w:val="00A54D51"/>
    <w:rsid w:val="00B32529"/>
    <w:rsid w:val="00B6469B"/>
    <w:rsid w:val="00BA494B"/>
    <w:rsid w:val="00C47631"/>
    <w:rsid w:val="00C86C8A"/>
    <w:rsid w:val="00D9593A"/>
    <w:rsid w:val="00DF1799"/>
    <w:rsid w:val="00E400C5"/>
    <w:rsid w:val="00E4555F"/>
    <w:rsid w:val="00EA3C4B"/>
    <w:rsid w:val="00F93873"/>
    <w:rsid w:val="00FF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  <w14:docId w14:val="4FE9A8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5FC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5FC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96B7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6B7B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6B7B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B7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B7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B7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B7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Microsoft_Word_97_-_2003_Document1.doc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620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World Bank Group</Company>
  <LinksUpToDate>false</LinksUpToDate>
  <CharactersWithSpaces>4150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</dc:creator>
  <cp:lastModifiedBy>Ion Chicu</cp:lastModifiedBy>
  <cp:revision>5</cp:revision>
  <dcterms:created xsi:type="dcterms:W3CDTF">2014-01-13T07:50:00Z</dcterms:created>
  <dcterms:modified xsi:type="dcterms:W3CDTF">2014-01-20T09:13:00Z</dcterms:modified>
</cp:coreProperties>
</file>