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82" w:rsidRDefault="009D5682" w:rsidP="009A56EC">
      <w:pPr>
        <w:pStyle w:val="NoSpacing"/>
        <w:jc w:val="center"/>
        <w:rPr>
          <w:rFonts w:asciiTheme="majorHAnsi" w:hAnsiTheme="majorHAnsi"/>
          <w:b/>
        </w:rPr>
      </w:pPr>
    </w:p>
    <w:p w:rsidR="009A56EC" w:rsidRDefault="00832AE2" w:rsidP="009A56EC">
      <w:pPr>
        <w:pStyle w:val="NoSpacing"/>
        <w:jc w:val="center"/>
        <w:rPr>
          <w:rFonts w:asciiTheme="majorHAnsi" w:hAnsiTheme="majorHAnsi"/>
          <w:b/>
        </w:rPr>
      </w:pPr>
      <w:r>
        <w:rPr>
          <w:rFonts w:asciiTheme="majorHAnsi" w:hAnsiTheme="majorHAnsi"/>
          <w:b/>
        </w:rPr>
        <w:t>- R E P O R T -</w:t>
      </w:r>
    </w:p>
    <w:p w:rsidR="009A56EC" w:rsidRDefault="009A56EC" w:rsidP="009A56EC">
      <w:pPr>
        <w:pStyle w:val="NoSpacing"/>
        <w:jc w:val="center"/>
        <w:rPr>
          <w:rFonts w:asciiTheme="majorHAnsi" w:hAnsiTheme="majorHAnsi"/>
          <w:b/>
        </w:rPr>
      </w:pPr>
    </w:p>
    <w:p w:rsidR="00832AE2" w:rsidRDefault="00320F0F" w:rsidP="009A56EC">
      <w:pPr>
        <w:pStyle w:val="NoSpacing"/>
        <w:jc w:val="center"/>
        <w:rPr>
          <w:rFonts w:asciiTheme="majorHAnsi" w:hAnsiTheme="majorHAnsi"/>
          <w:b/>
          <w:lang w:eastAsia="en-GB"/>
        </w:rPr>
      </w:pPr>
      <w:r w:rsidRPr="009A56EC">
        <w:rPr>
          <w:rFonts w:asciiTheme="majorHAnsi" w:hAnsiTheme="majorHAnsi"/>
          <w:b/>
        </w:rPr>
        <w:t>1</w:t>
      </w:r>
      <w:r w:rsidR="008C2144">
        <w:rPr>
          <w:rFonts w:asciiTheme="majorHAnsi" w:hAnsiTheme="majorHAnsi"/>
          <w:b/>
        </w:rPr>
        <w:t>4</w:t>
      </w:r>
      <w:r w:rsidRPr="00832AE2">
        <w:rPr>
          <w:rFonts w:asciiTheme="majorHAnsi" w:hAnsiTheme="majorHAnsi"/>
          <w:b/>
          <w:vertAlign w:val="superscript"/>
        </w:rPr>
        <w:t>th</w:t>
      </w:r>
      <w:r w:rsidR="00832AE2">
        <w:rPr>
          <w:rFonts w:asciiTheme="majorHAnsi" w:hAnsiTheme="majorHAnsi"/>
          <w:b/>
        </w:rPr>
        <w:t xml:space="preserve"> </w:t>
      </w:r>
      <w:r w:rsidRPr="009A56EC">
        <w:rPr>
          <w:rFonts w:asciiTheme="majorHAnsi" w:hAnsiTheme="majorHAnsi"/>
          <w:b/>
        </w:rPr>
        <w:t xml:space="preserve">PEM PAL Internal Audit Community of Practice </w:t>
      </w:r>
      <w:r w:rsidR="00832AE2">
        <w:rPr>
          <w:rFonts w:asciiTheme="majorHAnsi" w:hAnsiTheme="majorHAnsi"/>
          <w:b/>
        </w:rPr>
        <w:t xml:space="preserve">(IA COP) </w:t>
      </w:r>
      <w:r w:rsidR="008C2144">
        <w:rPr>
          <w:rFonts w:asciiTheme="majorHAnsi" w:hAnsiTheme="majorHAnsi"/>
          <w:b/>
        </w:rPr>
        <w:t>–</w:t>
      </w:r>
      <w:r w:rsidRPr="009A56EC">
        <w:rPr>
          <w:rFonts w:asciiTheme="majorHAnsi" w:hAnsiTheme="majorHAnsi"/>
          <w:b/>
        </w:rPr>
        <w:t xml:space="preserve"> </w:t>
      </w:r>
      <w:r w:rsidR="008C2144">
        <w:rPr>
          <w:rFonts w:asciiTheme="majorHAnsi" w:hAnsiTheme="majorHAnsi"/>
          <w:b/>
          <w:lang w:eastAsia="en-GB"/>
        </w:rPr>
        <w:t>Risk Assessment workshop</w:t>
      </w:r>
      <w:r w:rsidRPr="009A56EC">
        <w:rPr>
          <w:rFonts w:asciiTheme="majorHAnsi" w:hAnsiTheme="majorHAnsi"/>
          <w:b/>
          <w:lang w:eastAsia="en-GB"/>
        </w:rPr>
        <w:t xml:space="preserve"> </w:t>
      </w:r>
    </w:p>
    <w:p w:rsidR="00320F0F" w:rsidRPr="009A56EC" w:rsidRDefault="008C2144" w:rsidP="009A56EC">
      <w:pPr>
        <w:pStyle w:val="NoSpacing"/>
        <w:jc w:val="center"/>
        <w:rPr>
          <w:rFonts w:asciiTheme="majorHAnsi" w:hAnsiTheme="majorHAnsi"/>
          <w:b/>
          <w:lang w:eastAsia="en-GB"/>
        </w:rPr>
      </w:pPr>
      <w:r>
        <w:rPr>
          <w:rFonts w:asciiTheme="majorHAnsi" w:hAnsiTheme="majorHAnsi"/>
          <w:b/>
          <w:lang w:eastAsia="en-GB"/>
        </w:rPr>
        <w:t>Sofia, Bulgaria</w:t>
      </w:r>
      <w:r w:rsidR="00320F0F" w:rsidRPr="009A56EC">
        <w:rPr>
          <w:rFonts w:asciiTheme="majorHAnsi" w:hAnsiTheme="majorHAnsi"/>
          <w:b/>
          <w:lang w:eastAsia="en-GB"/>
        </w:rPr>
        <w:t xml:space="preserve"> (</w:t>
      </w:r>
      <w:r>
        <w:rPr>
          <w:rFonts w:asciiTheme="majorHAnsi" w:hAnsiTheme="majorHAnsi"/>
          <w:b/>
          <w:lang w:eastAsia="en-GB"/>
        </w:rPr>
        <w:t>April 17 - 18, 2012</w:t>
      </w:r>
      <w:r w:rsidR="00320F0F" w:rsidRPr="009A56EC">
        <w:rPr>
          <w:rFonts w:asciiTheme="majorHAnsi" w:hAnsiTheme="majorHAnsi"/>
          <w:b/>
          <w:lang w:eastAsia="en-GB"/>
        </w:rPr>
        <w:t>)</w:t>
      </w:r>
    </w:p>
    <w:p w:rsidR="009A56EC" w:rsidRDefault="009A56EC" w:rsidP="009A56EC">
      <w:pPr>
        <w:pStyle w:val="NoSpacing"/>
        <w:jc w:val="center"/>
        <w:rPr>
          <w:rFonts w:asciiTheme="majorHAnsi" w:hAnsiTheme="majorHAnsi"/>
          <w:b/>
          <w:lang w:eastAsia="en-GB"/>
        </w:rPr>
      </w:pPr>
    </w:p>
    <w:p w:rsidR="00077671" w:rsidRDefault="00320F0F" w:rsidP="009A56EC">
      <w:pPr>
        <w:pStyle w:val="NoSpacing"/>
        <w:jc w:val="center"/>
        <w:rPr>
          <w:rFonts w:asciiTheme="majorHAnsi" w:hAnsiTheme="majorHAnsi"/>
          <w:b/>
          <w:lang w:eastAsia="en-GB"/>
        </w:rPr>
      </w:pPr>
      <w:r w:rsidRPr="009A56EC">
        <w:rPr>
          <w:rFonts w:asciiTheme="majorHAnsi" w:hAnsiTheme="majorHAnsi"/>
          <w:b/>
          <w:lang w:eastAsia="en-GB"/>
        </w:rPr>
        <w:t>1</w:t>
      </w:r>
      <w:r w:rsidR="008C2144">
        <w:rPr>
          <w:rFonts w:asciiTheme="majorHAnsi" w:hAnsiTheme="majorHAnsi"/>
          <w:b/>
          <w:lang w:eastAsia="en-GB"/>
        </w:rPr>
        <w:t>5</w:t>
      </w:r>
      <w:r w:rsidRPr="009A56EC">
        <w:rPr>
          <w:rFonts w:asciiTheme="majorHAnsi" w:hAnsiTheme="majorHAnsi"/>
          <w:b/>
          <w:vertAlign w:val="superscript"/>
          <w:lang w:eastAsia="en-GB"/>
        </w:rPr>
        <w:t>th</w:t>
      </w:r>
      <w:r w:rsidRPr="009A56EC">
        <w:rPr>
          <w:rFonts w:asciiTheme="majorHAnsi" w:hAnsiTheme="majorHAnsi"/>
          <w:b/>
          <w:lang w:eastAsia="en-GB"/>
        </w:rPr>
        <w:t xml:space="preserve"> PEM PAL I</w:t>
      </w:r>
      <w:r w:rsidR="00832AE2">
        <w:rPr>
          <w:rFonts w:asciiTheme="majorHAnsi" w:hAnsiTheme="majorHAnsi"/>
          <w:b/>
          <w:lang w:eastAsia="en-GB"/>
        </w:rPr>
        <w:t>A COP</w:t>
      </w:r>
      <w:r w:rsidRPr="009A56EC">
        <w:rPr>
          <w:rFonts w:asciiTheme="majorHAnsi" w:hAnsiTheme="majorHAnsi"/>
          <w:b/>
          <w:lang w:eastAsia="en-GB"/>
        </w:rPr>
        <w:t xml:space="preserve"> </w:t>
      </w:r>
      <w:r w:rsidR="00832AE2">
        <w:rPr>
          <w:rFonts w:asciiTheme="majorHAnsi" w:hAnsiTheme="majorHAnsi"/>
          <w:b/>
          <w:lang w:eastAsia="en-GB"/>
        </w:rPr>
        <w:t>–</w:t>
      </w:r>
      <w:r w:rsidRPr="009A56EC">
        <w:rPr>
          <w:rFonts w:asciiTheme="majorHAnsi" w:hAnsiTheme="majorHAnsi"/>
          <w:b/>
          <w:lang w:eastAsia="en-GB"/>
        </w:rPr>
        <w:t xml:space="preserve"> </w:t>
      </w:r>
      <w:r w:rsidR="00504221">
        <w:rPr>
          <w:rFonts w:asciiTheme="majorHAnsi" w:hAnsiTheme="majorHAnsi"/>
          <w:b/>
          <w:lang w:eastAsia="en-GB"/>
        </w:rPr>
        <w:t>Training and Certification</w:t>
      </w:r>
      <w:r w:rsidRPr="009A56EC">
        <w:rPr>
          <w:rFonts w:asciiTheme="majorHAnsi" w:hAnsiTheme="majorHAnsi"/>
          <w:b/>
          <w:lang w:eastAsia="en-GB"/>
        </w:rPr>
        <w:t xml:space="preserve"> Workshop </w:t>
      </w:r>
    </w:p>
    <w:p w:rsidR="00320F0F" w:rsidRPr="009A56EC" w:rsidRDefault="008C2144" w:rsidP="009A56EC">
      <w:pPr>
        <w:pStyle w:val="NoSpacing"/>
        <w:jc w:val="center"/>
        <w:rPr>
          <w:rFonts w:asciiTheme="majorHAnsi" w:hAnsiTheme="majorHAnsi"/>
          <w:b/>
          <w:lang w:eastAsia="en-GB"/>
        </w:rPr>
      </w:pPr>
      <w:r>
        <w:rPr>
          <w:rFonts w:asciiTheme="majorHAnsi" w:hAnsiTheme="majorHAnsi"/>
          <w:b/>
          <w:lang w:eastAsia="en-GB"/>
        </w:rPr>
        <w:t>Sofia, Bulgaria</w:t>
      </w:r>
      <w:r w:rsidRPr="009A56EC">
        <w:rPr>
          <w:rFonts w:asciiTheme="majorHAnsi" w:hAnsiTheme="majorHAnsi"/>
          <w:b/>
          <w:lang w:eastAsia="en-GB"/>
        </w:rPr>
        <w:t xml:space="preserve"> </w:t>
      </w:r>
      <w:r>
        <w:rPr>
          <w:rFonts w:asciiTheme="majorHAnsi" w:hAnsiTheme="majorHAnsi"/>
          <w:b/>
          <w:lang w:eastAsia="en-GB"/>
        </w:rPr>
        <w:t>(April 1</w:t>
      </w:r>
      <w:r w:rsidR="00320F0F" w:rsidRPr="009A56EC">
        <w:rPr>
          <w:rFonts w:asciiTheme="majorHAnsi" w:hAnsiTheme="majorHAnsi"/>
          <w:b/>
          <w:lang w:eastAsia="en-GB"/>
        </w:rPr>
        <w:t>9</w:t>
      </w:r>
      <w:r>
        <w:rPr>
          <w:rFonts w:asciiTheme="majorHAnsi" w:hAnsiTheme="majorHAnsi"/>
          <w:b/>
          <w:lang w:eastAsia="en-GB"/>
        </w:rPr>
        <w:t>- 20, 2012</w:t>
      </w:r>
      <w:r w:rsidR="00320F0F" w:rsidRPr="009A56EC">
        <w:rPr>
          <w:rFonts w:asciiTheme="majorHAnsi" w:hAnsiTheme="majorHAnsi"/>
          <w:b/>
          <w:lang w:eastAsia="en-GB"/>
        </w:rPr>
        <w:t>)</w:t>
      </w:r>
    </w:p>
    <w:p w:rsidR="00320F0F" w:rsidRDefault="00320F0F" w:rsidP="009A56EC">
      <w:pPr>
        <w:pStyle w:val="NoSpacing"/>
        <w:rPr>
          <w:rFonts w:asciiTheme="majorHAnsi" w:hAnsiTheme="majorHAnsi"/>
          <w:lang w:eastAsia="en-GB"/>
        </w:rPr>
      </w:pPr>
    </w:p>
    <w:p w:rsidR="009D5682" w:rsidRPr="009A56EC" w:rsidRDefault="009D5682" w:rsidP="009A56EC">
      <w:pPr>
        <w:pStyle w:val="NoSpacing"/>
        <w:rPr>
          <w:rFonts w:asciiTheme="majorHAnsi" w:hAnsiTheme="majorHAnsi"/>
          <w:lang w:eastAsia="en-GB"/>
        </w:rPr>
      </w:pPr>
    </w:p>
    <w:p w:rsidR="00161574" w:rsidRPr="009A56EC" w:rsidRDefault="00161574" w:rsidP="009A56EC">
      <w:pPr>
        <w:pStyle w:val="NoSpacing"/>
        <w:numPr>
          <w:ilvl w:val="0"/>
          <w:numId w:val="11"/>
        </w:numPr>
        <w:rPr>
          <w:rFonts w:asciiTheme="majorHAnsi" w:hAnsiTheme="majorHAnsi"/>
          <w:b/>
        </w:rPr>
      </w:pPr>
      <w:r w:rsidRPr="009A56EC">
        <w:rPr>
          <w:rFonts w:asciiTheme="majorHAnsi" w:hAnsiTheme="majorHAnsi"/>
          <w:b/>
        </w:rPr>
        <w:t>Background</w:t>
      </w:r>
    </w:p>
    <w:p w:rsidR="008C2144" w:rsidRDefault="008C2144" w:rsidP="009A56EC">
      <w:pPr>
        <w:pStyle w:val="NoSpacing"/>
        <w:jc w:val="both"/>
        <w:rPr>
          <w:rFonts w:asciiTheme="majorHAnsi" w:hAnsiTheme="majorHAnsi"/>
          <w:lang w:eastAsia="en-GB"/>
        </w:rPr>
      </w:pPr>
    </w:p>
    <w:p w:rsidR="008C2144" w:rsidRDefault="008C2144" w:rsidP="00E061E2">
      <w:pPr>
        <w:spacing w:after="0" w:line="240" w:lineRule="auto"/>
        <w:jc w:val="both"/>
        <w:rPr>
          <w:rFonts w:asciiTheme="majorHAnsi" w:hAnsiTheme="majorHAnsi"/>
          <w:lang w:eastAsia="en-GB"/>
        </w:rPr>
      </w:pPr>
      <w:r w:rsidRPr="00E061E2">
        <w:rPr>
          <w:rFonts w:asciiTheme="majorHAnsi" w:hAnsiTheme="majorHAnsi"/>
          <w:lang w:eastAsia="en-GB"/>
        </w:rPr>
        <w:t xml:space="preserve">As agreed on the IA </w:t>
      </w:r>
      <w:proofErr w:type="spellStart"/>
      <w:r w:rsidRPr="00E061E2">
        <w:rPr>
          <w:rFonts w:asciiTheme="majorHAnsi" w:hAnsiTheme="majorHAnsi"/>
          <w:lang w:eastAsia="en-GB"/>
        </w:rPr>
        <w:t>CoP</w:t>
      </w:r>
      <w:proofErr w:type="spellEnd"/>
      <w:r w:rsidRPr="00E061E2">
        <w:rPr>
          <w:rFonts w:asciiTheme="majorHAnsi" w:hAnsiTheme="majorHAnsi"/>
          <w:lang w:eastAsia="en-GB"/>
        </w:rPr>
        <w:t xml:space="preserve"> Executive Committee meeting in </w:t>
      </w:r>
      <w:proofErr w:type="spellStart"/>
      <w:r w:rsidRPr="00E061E2">
        <w:rPr>
          <w:rFonts w:asciiTheme="majorHAnsi" w:hAnsiTheme="majorHAnsi"/>
          <w:lang w:eastAsia="en-GB"/>
        </w:rPr>
        <w:t>Ohrid</w:t>
      </w:r>
      <w:proofErr w:type="spellEnd"/>
      <w:r w:rsidRPr="00E061E2">
        <w:rPr>
          <w:rFonts w:asciiTheme="majorHAnsi" w:hAnsiTheme="majorHAnsi"/>
          <w:lang w:eastAsia="en-GB"/>
        </w:rPr>
        <w:t xml:space="preserve"> on October 28, 2011, the IA Manual Group continued its operation</w:t>
      </w:r>
      <w:r w:rsidR="00504221" w:rsidRPr="00E061E2">
        <w:rPr>
          <w:rFonts w:asciiTheme="majorHAnsi" w:hAnsiTheme="majorHAnsi"/>
          <w:lang w:eastAsia="en-GB"/>
        </w:rPr>
        <w:t xml:space="preserve"> and finalized the</w:t>
      </w:r>
      <w:r w:rsidRPr="00E061E2">
        <w:rPr>
          <w:rFonts w:asciiTheme="majorHAnsi" w:hAnsiTheme="majorHAnsi"/>
          <w:lang w:eastAsia="en-GB"/>
        </w:rPr>
        <w:t xml:space="preserve"> IA Manual Content Template. </w:t>
      </w:r>
      <w:r w:rsidR="002B248A" w:rsidRPr="00E061E2">
        <w:rPr>
          <w:rFonts w:asciiTheme="majorHAnsi" w:hAnsiTheme="majorHAnsi"/>
          <w:lang w:eastAsia="en-GB"/>
        </w:rPr>
        <w:t>Furthermore</w:t>
      </w:r>
      <w:r w:rsidRPr="00E061E2">
        <w:rPr>
          <w:rFonts w:asciiTheme="majorHAnsi" w:hAnsiTheme="majorHAnsi"/>
          <w:lang w:eastAsia="en-GB"/>
        </w:rPr>
        <w:t xml:space="preserve">, the </w:t>
      </w:r>
      <w:r w:rsidR="00504221" w:rsidRPr="00E061E2">
        <w:rPr>
          <w:rFonts w:asciiTheme="majorHAnsi" w:hAnsiTheme="majorHAnsi"/>
          <w:lang w:eastAsia="en-GB"/>
        </w:rPr>
        <w:t>Training and Certification</w:t>
      </w:r>
      <w:r w:rsidRPr="00E061E2">
        <w:rPr>
          <w:rFonts w:asciiTheme="majorHAnsi" w:hAnsiTheme="majorHAnsi"/>
          <w:lang w:eastAsia="en-GB"/>
        </w:rPr>
        <w:t xml:space="preserve"> session focused on mentoring of new internal auditors in the certification process and finalized the Training Program for internal auditors (based on </w:t>
      </w:r>
      <w:proofErr w:type="spellStart"/>
      <w:r w:rsidRPr="00E061E2">
        <w:rPr>
          <w:rFonts w:asciiTheme="majorHAnsi" w:hAnsiTheme="majorHAnsi"/>
          <w:lang w:eastAsia="en-GB"/>
        </w:rPr>
        <w:t>Ohrid</w:t>
      </w:r>
      <w:proofErr w:type="spellEnd"/>
      <w:r w:rsidRPr="00E061E2">
        <w:rPr>
          <w:rFonts w:asciiTheme="majorHAnsi" w:hAnsiTheme="majorHAnsi"/>
          <w:lang w:eastAsia="en-GB"/>
        </w:rPr>
        <w:t xml:space="preserve"> plenary recommendations).</w:t>
      </w:r>
    </w:p>
    <w:p w:rsidR="00E061E2" w:rsidRPr="00E061E2" w:rsidRDefault="00E061E2" w:rsidP="00E061E2">
      <w:pPr>
        <w:spacing w:after="0" w:line="240" w:lineRule="auto"/>
        <w:jc w:val="both"/>
        <w:rPr>
          <w:rFonts w:asciiTheme="majorHAnsi" w:hAnsiTheme="majorHAnsi"/>
          <w:lang w:eastAsia="en-GB"/>
        </w:rPr>
      </w:pPr>
    </w:p>
    <w:p w:rsidR="009D5682" w:rsidRDefault="00832AE2" w:rsidP="009A56EC">
      <w:pPr>
        <w:pStyle w:val="NoSpacing"/>
        <w:jc w:val="both"/>
        <w:rPr>
          <w:rFonts w:asciiTheme="majorHAnsi" w:hAnsiTheme="majorHAnsi"/>
          <w:lang w:eastAsia="en-GB"/>
        </w:rPr>
      </w:pPr>
      <w:r>
        <w:rPr>
          <w:rFonts w:asciiTheme="majorHAnsi" w:hAnsiTheme="majorHAnsi"/>
          <w:lang w:eastAsia="en-GB"/>
        </w:rPr>
        <w:t>Members of the IA CO</w:t>
      </w:r>
      <w:r w:rsidR="00926C69" w:rsidRPr="009A56EC">
        <w:rPr>
          <w:rFonts w:asciiTheme="majorHAnsi" w:hAnsiTheme="majorHAnsi"/>
          <w:lang w:eastAsia="en-GB"/>
        </w:rPr>
        <w:t xml:space="preserve">P met in </w:t>
      </w:r>
      <w:r w:rsidR="008C2144">
        <w:rPr>
          <w:rFonts w:asciiTheme="majorHAnsi" w:hAnsiTheme="majorHAnsi"/>
          <w:lang w:eastAsia="en-GB"/>
        </w:rPr>
        <w:t>Sofia, Bulgaria in April 2012</w:t>
      </w:r>
      <w:r w:rsidR="00926C69" w:rsidRPr="009A56EC">
        <w:rPr>
          <w:rFonts w:asciiTheme="majorHAnsi" w:hAnsiTheme="majorHAnsi"/>
          <w:lang w:eastAsia="en-GB"/>
        </w:rPr>
        <w:t xml:space="preserve"> for two back-t</w:t>
      </w:r>
      <w:r>
        <w:rPr>
          <w:rFonts w:asciiTheme="majorHAnsi" w:hAnsiTheme="majorHAnsi"/>
          <w:lang w:eastAsia="en-GB"/>
        </w:rPr>
        <w:t>o</w:t>
      </w:r>
      <w:r w:rsidR="00926C69" w:rsidRPr="009A56EC">
        <w:rPr>
          <w:rFonts w:asciiTheme="majorHAnsi" w:hAnsiTheme="majorHAnsi"/>
          <w:lang w:eastAsia="en-GB"/>
        </w:rPr>
        <w:t>-</w:t>
      </w:r>
      <w:r>
        <w:rPr>
          <w:rFonts w:asciiTheme="majorHAnsi" w:hAnsiTheme="majorHAnsi"/>
          <w:lang w:eastAsia="en-GB"/>
        </w:rPr>
        <w:t xml:space="preserve">back workshops on IA </w:t>
      </w:r>
      <w:r w:rsidR="00604F0E">
        <w:rPr>
          <w:rFonts w:asciiTheme="majorHAnsi" w:hAnsiTheme="majorHAnsi"/>
          <w:lang w:eastAsia="en-GB"/>
        </w:rPr>
        <w:t>Risk Assessment</w:t>
      </w:r>
      <w:r w:rsidR="00926C69" w:rsidRPr="009A56EC">
        <w:rPr>
          <w:rFonts w:asciiTheme="majorHAnsi" w:hAnsiTheme="majorHAnsi"/>
          <w:lang w:eastAsia="en-GB"/>
        </w:rPr>
        <w:t xml:space="preserve"> and </w:t>
      </w:r>
      <w:r>
        <w:rPr>
          <w:rFonts w:asciiTheme="majorHAnsi" w:hAnsiTheme="majorHAnsi"/>
          <w:lang w:eastAsia="en-GB"/>
        </w:rPr>
        <w:t xml:space="preserve">IA </w:t>
      </w:r>
      <w:r w:rsidR="00926C69" w:rsidRPr="009A56EC">
        <w:rPr>
          <w:rFonts w:asciiTheme="majorHAnsi" w:hAnsiTheme="majorHAnsi"/>
          <w:lang w:eastAsia="en-GB"/>
        </w:rPr>
        <w:t>T</w:t>
      </w:r>
      <w:r w:rsidR="00AF361F">
        <w:rPr>
          <w:rFonts w:asciiTheme="majorHAnsi" w:hAnsiTheme="majorHAnsi"/>
          <w:lang w:eastAsia="en-GB"/>
        </w:rPr>
        <w:t>raining and Certi</w:t>
      </w:r>
      <w:r w:rsidR="002B248A">
        <w:rPr>
          <w:rFonts w:asciiTheme="majorHAnsi" w:hAnsiTheme="majorHAnsi"/>
          <w:lang w:eastAsia="en-GB"/>
        </w:rPr>
        <w:t>fication (M</w:t>
      </w:r>
      <w:r w:rsidR="00AF361F">
        <w:rPr>
          <w:rFonts w:asciiTheme="majorHAnsi" w:hAnsiTheme="majorHAnsi"/>
          <w:lang w:eastAsia="en-GB"/>
        </w:rPr>
        <w:t xml:space="preserve">entoring). </w:t>
      </w:r>
      <w:r w:rsidR="009A56EC">
        <w:rPr>
          <w:rFonts w:asciiTheme="majorHAnsi" w:hAnsiTheme="majorHAnsi"/>
          <w:lang w:eastAsia="en-GB"/>
        </w:rPr>
        <w:t>Both IA COP</w:t>
      </w:r>
      <w:r w:rsidR="00077671">
        <w:rPr>
          <w:rFonts w:asciiTheme="majorHAnsi" w:hAnsiTheme="majorHAnsi"/>
          <w:lang w:eastAsia="en-GB"/>
        </w:rPr>
        <w:t xml:space="preserve"> events brought together </w:t>
      </w:r>
      <w:r w:rsidR="00AF361F">
        <w:rPr>
          <w:rFonts w:asciiTheme="majorHAnsi" w:hAnsiTheme="majorHAnsi"/>
          <w:lang w:eastAsia="en-GB"/>
        </w:rPr>
        <w:t>37</w:t>
      </w:r>
      <w:r w:rsidR="00077671">
        <w:rPr>
          <w:rFonts w:asciiTheme="majorHAnsi" w:hAnsiTheme="majorHAnsi"/>
          <w:lang w:eastAsia="en-GB"/>
        </w:rPr>
        <w:t xml:space="preserve"> participants from ten</w:t>
      </w:r>
      <w:r w:rsidR="00926C69" w:rsidRPr="009A56EC">
        <w:rPr>
          <w:rFonts w:asciiTheme="majorHAnsi" w:hAnsiTheme="majorHAnsi"/>
          <w:lang w:eastAsia="en-GB"/>
        </w:rPr>
        <w:t xml:space="preserve"> PEM PAL countries (Albania, Armenia, </w:t>
      </w:r>
      <w:r w:rsidR="00AF361F">
        <w:rPr>
          <w:rFonts w:asciiTheme="majorHAnsi" w:hAnsiTheme="majorHAnsi"/>
          <w:lang w:eastAsia="en-GB"/>
        </w:rPr>
        <w:t xml:space="preserve">Bosnia and Herzegovina, </w:t>
      </w:r>
      <w:r w:rsidR="00926C69" w:rsidRPr="009A56EC">
        <w:rPr>
          <w:rFonts w:asciiTheme="majorHAnsi" w:hAnsiTheme="majorHAnsi"/>
          <w:lang w:eastAsia="en-GB"/>
        </w:rPr>
        <w:t xml:space="preserve">Bulgaria, Croatia, </w:t>
      </w:r>
      <w:r w:rsidR="00AF361F">
        <w:rPr>
          <w:rFonts w:asciiTheme="majorHAnsi" w:hAnsiTheme="majorHAnsi"/>
          <w:lang w:eastAsia="en-GB"/>
        </w:rPr>
        <w:t xml:space="preserve">Estonia, </w:t>
      </w:r>
      <w:r w:rsidR="00926C69" w:rsidRPr="009A56EC">
        <w:rPr>
          <w:rFonts w:asciiTheme="majorHAnsi" w:hAnsiTheme="majorHAnsi"/>
          <w:lang w:eastAsia="en-GB"/>
        </w:rPr>
        <w:t xml:space="preserve">Georgia, </w:t>
      </w:r>
      <w:r w:rsidR="00AF361F">
        <w:rPr>
          <w:rFonts w:asciiTheme="majorHAnsi" w:hAnsiTheme="majorHAnsi"/>
          <w:lang w:eastAsia="en-GB"/>
        </w:rPr>
        <w:t xml:space="preserve">Hungary, Kosovo, </w:t>
      </w:r>
      <w:r w:rsidR="00926C69" w:rsidRPr="009A56EC">
        <w:rPr>
          <w:rFonts w:asciiTheme="majorHAnsi" w:hAnsiTheme="majorHAnsi"/>
          <w:lang w:eastAsia="en-GB"/>
        </w:rPr>
        <w:t xml:space="preserve">Kyrgyz Republic, Moldova, </w:t>
      </w:r>
      <w:r w:rsidR="00AF361F">
        <w:rPr>
          <w:rFonts w:asciiTheme="majorHAnsi" w:hAnsiTheme="majorHAnsi"/>
          <w:lang w:eastAsia="en-GB"/>
        </w:rPr>
        <w:t xml:space="preserve">Montenegro, </w:t>
      </w:r>
      <w:r w:rsidR="00926C69" w:rsidRPr="009A56EC">
        <w:rPr>
          <w:rFonts w:asciiTheme="majorHAnsi" w:hAnsiTheme="majorHAnsi"/>
          <w:lang w:eastAsia="en-GB"/>
        </w:rPr>
        <w:t>Romania,</w:t>
      </w:r>
      <w:r w:rsidR="00077671">
        <w:rPr>
          <w:rFonts w:asciiTheme="majorHAnsi" w:hAnsiTheme="majorHAnsi"/>
          <w:lang w:eastAsia="en-GB"/>
        </w:rPr>
        <w:t xml:space="preserve"> Russia</w:t>
      </w:r>
      <w:r w:rsidR="00AF361F">
        <w:rPr>
          <w:rFonts w:asciiTheme="majorHAnsi" w:hAnsiTheme="majorHAnsi"/>
          <w:lang w:eastAsia="en-GB"/>
        </w:rPr>
        <w:t>,</w:t>
      </w:r>
      <w:r w:rsidR="00926C69" w:rsidRPr="009A56EC">
        <w:rPr>
          <w:rFonts w:asciiTheme="majorHAnsi" w:hAnsiTheme="majorHAnsi"/>
          <w:lang w:eastAsia="en-GB"/>
        </w:rPr>
        <w:t xml:space="preserve"> Ukraine</w:t>
      </w:r>
      <w:r w:rsidR="00AF361F">
        <w:rPr>
          <w:rFonts w:asciiTheme="majorHAnsi" w:hAnsiTheme="majorHAnsi"/>
          <w:lang w:eastAsia="en-GB"/>
        </w:rPr>
        <w:t>, and Uzbekistan</w:t>
      </w:r>
      <w:r w:rsidR="00926C69" w:rsidRPr="009A56EC">
        <w:rPr>
          <w:rFonts w:asciiTheme="majorHAnsi" w:hAnsiTheme="majorHAnsi"/>
          <w:lang w:eastAsia="en-GB"/>
        </w:rPr>
        <w:t>). Also including resource people, transla</w:t>
      </w:r>
      <w:r w:rsidR="00077671">
        <w:rPr>
          <w:rFonts w:asciiTheme="majorHAnsi" w:hAnsiTheme="majorHAnsi"/>
          <w:lang w:eastAsia="en-GB"/>
        </w:rPr>
        <w:t>tors</w:t>
      </w:r>
      <w:r w:rsidR="002B248A">
        <w:rPr>
          <w:rFonts w:asciiTheme="majorHAnsi" w:hAnsiTheme="majorHAnsi"/>
          <w:lang w:eastAsia="en-GB"/>
        </w:rPr>
        <w:t>, observers and PEM PAL Secretariat, 49</w:t>
      </w:r>
      <w:r w:rsidR="00926C69" w:rsidRPr="009A56EC">
        <w:rPr>
          <w:rFonts w:asciiTheme="majorHAnsi" w:hAnsiTheme="majorHAnsi"/>
          <w:lang w:eastAsia="en-GB"/>
        </w:rPr>
        <w:t xml:space="preserve"> people attended both events.</w:t>
      </w:r>
      <w:r w:rsidR="009D5682">
        <w:rPr>
          <w:rFonts w:asciiTheme="majorHAnsi" w:hAnsiTheme="majorHAnsi"/>
          <w:lang w:eastAsia="en-GB"/>
        </w:rPr>
        <w:t xml:space="preserve"> </w:t>
      </w:r>
    </w:p>
    <w:p w:rsidR="002B248A" w:rsidRDefault="002B248A" w:rsidP="009A56EC">
      <w:pPr>
        <w:pStyle w:val="NoSpacing"/>
        <w:jc w:val="both"/>
        <w:rPr>
          <w:rFonts w:asciiTheme="majorHAnsi" w:hAnsiTheme="majorHAnsi"/>
          <w:lang w:eastAsia="en-GB"/>
        </w:rPr>
      </w:pPr>
    </w:p>
    <w:p w:rsidR="0085704F" w:rsidRDefault="0085704F" w:rsidP="009A56EC">
      <w:pPr>
        <w:pStyle w:val="NoSpacing"/>
        <w:jc w:val="both"/>
        <w:rPr>
          <w:rFonts w:asciiTheme="majorHAnsi" w:hAnsiTheme="majorHAnsi"/>
          <w:lang w:eastAsia="en-GB"/>
        </w:rPr>
      </w:pPr>
    </w:p>
    <w:p w:rsidR="002C64F9" w:rsidRPr="009A56EC" w:rsidRDefault="007C47B0" w:rsidP="009A56EC">
      <w:pPr>
        <w:pStyle w:val="NoSpacing"/>
        <w:numPr>
          <w:ilvl w:val="0"/>
          <w:numId w:val="11"/>
        </w:numPr>
        <w:jc w:val="both"/>
        <w:rPr>
          <w:rFonts w:asciiTheme="majorHAnsi" w:hAnsiTheme="majorHAnsi"/>
          <w:b/>
        </w:rPr>
      </w:pPr>
      <w:r>
        <w:rPr>
          <w:rFonts w:asciiTheme="majorHAnsi" w:hAnsiTheme="majorHAnsi"/>
          <w:b/>
        </w:rPr>
        <w:t>O</w:t>
      </w:r>
      <w:r w:rsidR="002C64F9" w:rsidRPr="009A56EC">
        <w:rPr>
          <w:rFonts w:asciiTheme="majorHAnsi" w:hAnsiTheme="majorHAnsi"/>
          <w:b/>
        </w:rPr>
        <w:t>bjectives</w:t>
      </w:r>
      <w:r>
        <w:rPr>
          <w:rFonts w:asciiTheme="majorHAnsi" w:hAnsiTheme="majorHAnsi"/>
          <w:b/>
        </w:rPr>
        <w:t xml:space="preserve"> of </w:t>
      </w:r>
      <w:r w:rsidR="000C5396">
        <w:rPr>
          <w:rFonts w:asciiTheme="majorHAnsi" w:hAnsiTheme="majorHAnsi"/>
          <w:b/>
        </w:rPr>
        <w:t xml:space="preserve">the </w:t>
      </w:r>
      <w:r w:rsidR="002B248A">
        <w:rPr>
          <w:rFonts w:asciiTheme="majorHAnsi" w:hAnsiTheme="majorHAnsi"/>
          <w:b/>
        </w:rPr>
        <w:t>IA Risk Assessment and IA Training and Certification</w:t>
      </w:r>
      <w:r>
        <w:rPr>
          <w:rFonts w:asciiTheme="majorHAnsi" w:hAnsiTheme="majorHAnsi"/>
          <w:b/>
        </w:rPr>
        <w:t xml:space="preserve"> workshops</w:t>
      </w:r>
      <w:r w:rsidR="008B490F">
        <w:rPr>
          <w:rFonts w:asciiTheme="majorHAnsi" w:hAnsiTheme="majorHAnsi"/>
          <w:b/>
        </w:rPr>
        <w:t xml:space="preserve"> </w:t>
      </w:r>
    </w:p>
    <w:p w:rsidR="009A56EC" w:rsidRDefault="009A56EC" w:rsidP="009A56EC">
      <w:pPr>
        <w:pStyle w:val="NoSpacing"/>
        <w:jc w:val="both"/>
        <w:rPr>
          <w:rFonts w:asciiTheme="majorHAnsi" w:hAnsiTheme="majorHAnsi"/>
          <w:lang w:eastAsia="en-GB"/>
        </w:rPr>
      </w:pPr>
    </w:p>
    <w:p w:rsidR="00876A1E" w:rsidRPr="00876A1E" w:rsidRDefault="00926C69" w:rsidP="009A56EC">
      <w:pPr>
        <w:pStyle w:val="NoSpacing"/>
        <w:jc w:val="both"/>
        <w:rPr>
          <w:rFonts w:asciiTheme="majorHAnsi" w:hAnsiTheme="majorHAnsi"/>
          <w:lang w:eastAsia="en-GB"/>
        </w:rPr>
      </w:pPr>
      <w:r w:rsidRPr="000868A8">
        <w:rPr>
          <w:rFonts w:asciiTheme="majorHAnsi" w:hAnsiTheme="majorHAnsi"/>
          <w:i/>
          <w:lang w:eastAsia="en-GB"/>
        </w:rPr>
        <w:t xml:space="preserve">The objective of the IA </w:t>
      </w:r>
      <w:r w:rsidR="002B248A" w:rsidRPr="002B248A">
        <w:rPr>
          <w:rFonts w:asciiTheme="majorHAnsi" w:hAnsiTheme="majorHAnsi"/>
          <w:i/>
          <w:lang w:eastAsia="en-GB"/>
        </w:rPr>
        <w:t>Risk Assessment</w:t>
      </w:r>
      <w:r w:rsidR="002B248A">
        <w:rPr>
          <w:rFonts w:asciiTheme="majorHAnsi" w:hAnsiTheme="majorHAnsi"/>
          <w:b/>
        </w:rPr>
        <w:t xml:space="preserve"> </w:t>
      </w:r>
      <w:r w:rsidR="00A258CA">
        <w:rPr>
          <w:rFonts w:asciiTheme="majorHAnsi" w:hAnsiTheme="majorHAnsi"/>
          <w:i/>
          <w:lang w:eastAsia="en-GB"/>
        </w:rPr>
        <w:t>workshop</w:t>
      </w:r>
      <w:r w:rsidR="00A258CA" w:rsidRPr="00876A1E">
        <w:rPr>
          <w:rFonts w:asciiTheme="majorHAnsi" w:hAnsiTheme="majorHAnsi"/>
          <w:lang w:eastAsia="en-GB"/>
        </w:rPr>
        <w:t xml:space="preserve"> </w:t>
      </w:r>
      <w:r w:rsidRPr="00876A1E">
        <w:rPr>
          <w:rFonts w:asciiTheme="majorHAnsi" w:hAnsiTheme="majorHAnsi"/>
          <w:lang w:eastAsia="en-GB"/>
        </w:rPr>
        <w:t xml:space="preserve">was to </w:t>
      </w:r>
      <w:r w:rsidR="002B248A" w:rsidRPr="00876A1E">
        <w:rPr>
          <w:rFonts w:asciiTheme="majorHAnsi" w:hAnsiTheme="majorHAnsi"/>
          <w:lang w:eastAsia="en-GB"/>
        </w:rPr>
        <w:t>help build</w:t>
      </w:r>
      <w:r w:rsidR="00876A1E" w:rsidRPr="00876A1E">
        <w:rPr>
          <w:rFonts w:asciiTheme="majorHAnsi" w:hAnsiTheme="majorHAnsi"/>
          <w:lang w:eastAsia="en-GB"/>
        </w:rPr>
        <w:t>ing</w:t>
      </w:r>
      <w:r w:rsidR="002B248A" w:rsidRPr="00876A1E">
        <w:rPr>
          <w:rFonts w:asciiTheme="majorHAnsi" w:hAnsiTheme="majorHAnsi"/>
          <w:lang w:eastAsia="en-GB"/>
        </w:rPr>
        <w:t xml:space="preserve"> Strategic Internal Audit plan that will boost auditor productivity and provide the control assurance. </w:t>
      </w:r>
      <w:r w:rsidR="00876A1E" w:rsidRPr="00876A1E">
        <w:rPr>
          <w:rFonts w:asciiTheme="majorHAnsi" w:hAnsiTheme="majorHAnsi"/>
          <w:lang w:eastAsia="en-GB"/>
        </w:rPr>
        <w:t xml:space="preserve">After exploration of </w:t>
      </w:r>
      <w:r w:rsidR="00876A1E" w:rsidRPr="00324C19">
        <w:rPr>
          <w:rFonts w:asciiTheme="majorHAnsi" w:hAnsiTheme="majorHAnsi"/>
          <w:lang w:eastAsia="en-GB"/>
        </w:rPr>
        <w:t xml:space="preserve">differences between traditional, control-based risk assessment and a new approach based on business risk that addresses management's concerns </w:t>
      </w:r>
      <w:r w:rsidR="00876A1E" w:rsidRPr="00876A1E">
        <w:rPr>
          <w:rFonts w:asciiTheme="majorHAnsi" w:hAnsiTheme="majorHAnsi"/>
          <w:lang w:eastAsia="en-GB"/>
        </w:rPr>
        <w:t>at the individual audit level, the group wanted to set</w:t>
      </w:r>
      <w:r w:rsidR="00876A1E" w:rsidRPr="00324C19">
        <w:rPr>
          <w:rFonts w:asciiTheme="majorHAnsi" w:hAnsiTheme="majorHAnsi"/>
          <w:lang w:eastAsia="en-GB"/>
        </w:rPr>
        <w:t xml:space="preserve"> up a model that will lead step-by-step through development of a methodology for individual risk assessments</w:t>
      </w:r>
      <w:r w:rsidR="00876A1E" w:rsidRPr="00876A1E">
        <w:rPr>
          <w:rFonts w:asciiTheme="majorHAnsi" w:hAnsiTheme="majorHAnsi"/>
          <w:lang w:eastAsia="en-GB"/>
        </w:rPr>
        <w:t xml:space="preserve"> and could be e</w:t>
      </w:r>
      <w:r w:rsidR="00D4670B">
        <w:rPr>
          <w:rFonts w:asciiTheme="majorHAnsi" w:hAnsiTheme="majorHAnsi"/>
          <w:lang w:eastAsia="en-GB"/>
        </w:rPr>
        <w:t>xecuted in their own countries</w:t>
      </w:r>
      <w:r w:rsidR="00876A1E" w:rsidRPr="00324C19">
        <w:rPr>
          <w:rFonts w:asciiTheme="majorHAnsi" w:hAnsiTheme="majorHAnsi"/>
          <w:lang w:eastAsia="en-GB"/>
        </w:rPr>
        <w:t>.</w:t>
      </w:r>
    </w:p>
    <w:p w:rsidR="002B248A" w:rsidRPr="009A56EC" w:rsidRDefault="002B248A" w:rsidP="009A56EC">
      <w:pPr>
        <w:pStyle w:val="NoSpacing"/>
        <w:jc w:val="both"/>
        <w:rPr>
          <w:rFonts w:asciiTheme="majorHAnsi" w:hAnsiTheme="majorHAnsi"/>
          <w:lang w:eastAsia="en-GB"/>
        </w:rPr>
      </w:pPr>
    </w:p>
    <w:p w:rsidR="00A258CA" w:rsidRPr="00A258CA" w:rsidRDefault="00926C69" w:rsidP="009A56EC">
      <w:pPr>
        <w:pStyle w:val="NoSpacing"/>
        <w:jc w:val="both"/>
        <w:rPr>
          <w:rFonts w:asciiTheme="majorHAnsi" w:hAnsiTheme="majorHAnsi"/>
          <w:lang w:eastAsia="en-GB"/>
        </w:rPr>
      </w:pPr>
      <w:bookmarkStart w:id="0" w:name="OLE_LINK3"/>
      <w:r w:rsidRPr="000868A8">
        <w:rPr>
          <w:rFonts w:asciiTheme="majorHAnsi" w:hAnsiTheme="majorHAnsi"/>
          <w:i/>
          <w:lang w:eastAsia="en-GB"/>
        </w:rPr>
        <w:t xml:space="preserve">The objective </w:t>
      </w:r>
      <w:r w:rsidR="00A258CA">
        <w:rPr>
          <w:rFonts w:asciiTheme="majorHAnsi" w:hAnsiTheme="majorHAnsi"/>
          <w:i/>
          <w:lang w:eastAsia="en-GB"/>
        </w:rPr>
        <w:t xml:space="preserve">of the IA Training and Certification workshop </w:t>
      </w:r>
      <w:r w:rsidR="00A258CA" w:rsidRPr="00A258CA">
        <w:rPr>
          <w:rFonts w:asciiTheme="majorHAnsi" w:hAnsiTheme="majorHAnsi"/>
          <w:lang w:eastAsia="en-GB"/>
        </w:rPr>
        <w:t xml:space="preserve">was to finalize the Training Program for internal auditors. After exploration of Mentoring procedure of internal auditors in PEM PAL countries, the </w:t>
      </w:r>
      <w:r w:rsidR="00504221">
        <w:rPr>
          <w:rFonts w:asciiTheme="majorHAnsi" w:hAnsiTheme="majorHAnsi"/>
          <w:lang w:eastAsia="en-GB"/>
        </w:rPr>
        <w:t>aim was to</w:t>
      </w:r>
      <w:r w:rsidR="008626C5">
        <w:rPr>
          <w:rFonts w:asciiTheme="majorHAnsi" w:hAnsiTheme="majorHAnsi"/>
          <w:lang w:eastAsia="en-GB"/>
        </w:rPr>
        <w:t xml:space="preserve"> design a mentoring procedure for internal auditors and to prepare</w:t>
      </w:r>
      <w:r w:rsidR="00A258CA" w:rsidRPr="00A258CA">
        <w:rPr>
          <w:rFonts w:asciiTheme="majorHAnsi" w:hAnsiTheme="majorHAnsi"/>
          <w:lang w:eastAsia="en-GB"/>
        </w:rPr>
        <w:t xml:space="preserve"> a realistic timetable for the </w:t>
      </w:r>
      <w:r w:rsidR="008626C5">
        <w:rPr>
          <w:rFonts w:asciiTheme="majorHAnsi" w:hAnsiTheme="majorHAnsi"/>
          <w:lang w:eastAsia="en-GB"/>
        </w:rPr>
        <w:t xml:space="preserve">further </w:t>
      </w:r>
      <w:r w:rsidR="00A258CA" w:rsidRPr="00A258CA">
        <w:rPr>
          <w:rFonts w:asciiTheme="majorHAnsi" w:hAnsiTheme="majorHAnsi"/>
          <w:lang w:eastAsia="en-GB"/>
        </w:rPr>
        <w:t>WG activities.</w:t>
      </w:r>
    </w:p>
    <w:bookmarkEnd w:id="0"/>
    <w:p w:rsidR="00926C69" w:rsidRDefault="00926C69" w:rsidP="009A56EC">
      <w:pPr>
        <w:pStyle w:val="NoSpacing"/>
        <w:jc w:val="both"/>
        <w:rPr>
          <w:rFonts w:asciiTheme="majorHAnsi" w:hAnsiTheme="majorHAnsi"/>
        </w:rPr>
      </w:pPr>
    </w:p>
    <w:p w:rsidR="00E061E2" w:rsidRDefault="00E061E2" w:rsidP="009A56EC">
      <w:pPr>
        <w:pStyle w:val="NoSpacing"/>
        <w:jc w:val="both"/>
        <w:rPr>
          <w:rFonts w:asciiTheme="majorHAnsi" w:hAnsiTheme="majorHAnsi"/>
        </w:rPr>
      </w:pPr>
    </w:p>
    <w:p w:rsidR="008626C5" w:rsidRDefault="008626C5" w:rsidP="009A56EC">
      <w:pPr>
        <w:pStyle w:val="NoSpacing"/>
        <w:jc w:val="both"/>
        <w:rPr>
          <w:rFonts w:asciiTheme="majorHAnsi" w:hAnsiTheme="majorHAnsi"/>
        </w:rPr>
      </w:pPr>
    </w:p>
    <w:p w:rsidR="008626C5" w:rsidRDefault="008626C5" w:rsidP="009A56EC">
      <w:pPr>
        <w:pStyle w:val="NoSpacing"/>
        <w:jc w:val="both"/>
        <w:rPr>
          <w:rFonts w:asciiTheme="majorHAnsi" w:hAnsiTheme="majorHAnsi"/>
        </w:rPr>
      </w:pPr>
    </w:p>
    <w:p w:rsidR="008626C5" w:rsidRDefault="008626C5" w:rsidP="009A56EC">
      <w:pPr>
        <w:pStyle w:val="NoSpacing"/>
        <w:jc w:val="both"/>
        <w:rPr>
          <w:rFonts w:asciiTheme="majorHAnsi" w:hAnsiTheme="majorHAnsi"/>
        </w:rPr>
      </w:pPr>
    </w:p>
    <w:p w:rsidR="008626C5" w:rsidRDefault="008626C5" w:rsidP="009A56EC">
      <w:pPr>
        <w:pStyle w:val="NoSpacing"/>
        <w:jc w:val="both"/>
        <w:rPr>
          <w:rFonts w:asciiTheme="majorHAnsi" w:hAnsiTheme="majorHAnsi"/>
        </w:rPr>
      </w:pPr>
    </w:p>
    <w:p w:rsidR="00E061E2" w:rsidRDefault="00E061E2" w:rsidP="009A56EC">
      <w:pPr>
        <w:pStyle w:val="NoSpacing"/>
        <w:jc w:val="both"/>
        <w:rPr>
          <w:rFonts w:asciiTheme="majorHAnsi" w:hAnsiTheme="majorHAnsi"/>
        </w:rPr>
      </w:pPr>
    </w:p>
    <w:p w:rsidR="00E061E2" w:rsidRDefault="00E061E2" w:rsidP="009A56EC">
      <w:pPr>
        <w:pStyle w:val="NoSpacing"/>
        <w:jc w:val="both"/>
        <w:rPr>
          <w:rFonts w:asciiTheme="majorHAnsi" w:hAnsiTheme="majorHAnsi"/>
        </w:rPr>
      </w:pPr>
    </w:p>
    <w:p w:rsidR="00E061E2" w:rsidRDefault="00E061E2" w:rsidP="009A56EC">
      <w:pPr>
        <w:pStyle w:val="NoSpacing"/>
        <w:jc w:val="both"/>
        <w:rPr>
          <w:rFonts w:asciiTheme="majorHAnsi" w:hAnsiTheme="majorHAnsi"/>
        </w:rPr>
      </w:pPr>
    </w:p>
    <w:p w:rsidR="00E061E2" w:rsidRDefault="00E061E2" w:rsidP="009A56EC">
      <w:pPr>
        <w:pStyle w:val="NoSpacing"/>
        <w:jc w:val="both"/>
        <w:rPr>
          <w:rFonts w:asciiTheme="majorHAnsi" w:hAnsiTheme="majorHAnsi"/>
        </w:rPr>
      </w:pPr>
    </w:p>
    <w:p w:rsidR="0085704F" w:rsidRDefault="0085704F" w:rsidP="009A56EC">
      <w:pPr>
        <w:pStyle w:val="NoSpacing"/>
        <w:jc w:val="both"/>
        <w:rPr>
          <w:rFonts w:asciiTheme="majorHAnsi" w:hAnsiTheme="majorHAnsi"/>
        </w:rPr>
      </w:pPr>
    </w:p>
    <w:p w:rsidR="0038009B" w:rsidRPr="009A56EC" w:rsidRDefault="00ED7672" w:rsidP="009A56EC">
      <w:pPr>
        <w:pStyle w:val="NoSpacing"/>
        <w:numPr>
          <w:ilvl w:val="0"/>
          <w:numId w:val="11"/>
        </w:numPr>
        <w:jc w:val="both"/>
        <w:rPr>
          <w:rFonts w:asciiTheme="majorHAnsi" w:hAnsiTheme="majorHAnsi"/>
          <w:b/>
        </w:rPr>
      </w:pPr>
      <w:r>
        <w:rPr>
          <w:rFonts w:asciiTheme="majorHAnsi" w:hAnsiTheme="majorHAnsi"/>
          <w:b/>
        </w:rPr>
        <w:lastRenderedPageBreak/>
        <w:t xml:space="preserve">The </w:t>
      </w:r>
      <w:r w:rsidR="00A258CA">
        <w:rPr>
          <w:rFonts w:asciiTheme="majorHAnsi" w:hAnsiTheme="majorHAnsi"/>
          <w:b/>
        </w:rPr>
        <w:t xml:space="preserve">IA Risk Assessment </w:t>
      </w:r>
      <w:r>
        <w:rPr>
          <w:rFonts w:asciiTheme="majorHAnsi" w:hAnsiTheme="majorHAnsi"/>
          <w:b/>
        </w:rPr>
        <w:t>workshop</w:t>
      </w:r>
    </w:p>
    <w:p w:rsidR="00D52F7D" w:rsidRDefault="00D52F7D" w:rsidP="006A382B">
      <w:pPr>
        <w:pStyle w:val="NoSpacing"/>
        <w:jc w:val="both"/>
        <w:rPr>
          <w:rFonts w:asciiTheme="majorHAnsi" w:hAnsiTheme="majorHAnsi"/>
          <w:lang w:eastAsia="en-GB"/>
        </w:rPr>
      </w:pPr>
    </w:p>
    <w:p w:rsidR="00D52F7D" w:rsidRDefault="00D52F7D" w:rsidP="006A382B">
      <w:pPr>
        <w:pStyle w:val="NoSpacing"/>
        <w:jc w:val="both"/>
        <w:rPr>
          <w:rFonts w:asciiTheme="majorHAnsi" w:hAnsiTheme="majorHAnsi"/>
          <w:lang w:eastAsia="en-GB"/>
        </w:rPr>
      </w:pPr>
    </w:p>
    <w:p w:rsidR="00D4670B" w:rsidRDefault="00D52F7D" w:rsidP="006A382B">
      <w:pPr>
        <w:pStyle w:val="NoSpacing"/>
        <w:jc w:val="both"/>
        <w:rPr>
          <w:rFonts w:asciiTheme="majorHAnsi" w:hAnsiTheme="majorHAnsi"/>
          <w:b/>
          <w:lang w:eastAsia="en-GB"/>
        </w:rPr>
      </w:pPr>
      <w:r w:rsidRPr="00DB6718">
        <w:rPr>
          <w:rFonts w:asciiTheme="majorHAnsi" w:hAnsiTheme="majorHAnsi"/>
          <w:b/>
          <w:lang w:eastAsia="en-GB"/>
        </w:rPr>
        <w:t xml:space="preserve">The Internal Audit Manual Working Group focused on risk assessment </w:t>
      </w:r>
      <w:r w:rsidR="00DB6718">
        <w:rPr>
          <w:rFonts w:asciiTheme="majorHAnsi" w:hAnsiTheme="majorHAnsi"/>
          <w:b/>
          <w:lang w:eastAsia="en-GB"/>
        </w:rPr>
        <w:t xml:space="preserve">(RA) </w:t>
      </w:r>
      <w:r w:rsidRPr="00DB6718">
        <w:rPr>
          <w:rFonts w:asciiTheme="majorHAnsi" w:hAnsiTheme="majorHAnsi"/>
          <w:b/>
          <w:lang w:eastAsia="en-GB"/>
        </w:rPr>
        <w:t>for strategic planning of public sector internal auditing. Participants discussed how to use risk assessment — generally applied to annual audit plans — to help build individual audit programs that boost auditor productivity and provide the control assurance. The group</w:t>
      </w:r>
      <w:r w:rsidR="00D4670B">
        <w:rPr>
          <w:rFonts w:asciiTheme="majorHAnsi" w:hAnsiTheme="majorHAnsi"/>
          <w:b/>
          <w:lang w:eastAsia="en-GB"/>
        </w:rPr>
        <w:t xml:space="preserve"> was successful in setting up the model</w:t>
      </w:r>
      <w:r w:rsidRPr="00DB6718">
        <w:rPr>
          <w:rFonts w:asciiTheme="majorHAnsi" w:hAnsiTheme="majorHAnsi"/>
          <w:b/>
          <w:lang w:eastAsia="en-GB"/>
        </w:rPr>
        <w:t xml:space="preserve"> </w:t>
      </w:r>
      <w:r w:rsidR="00D4670B" w:rsidRPr="00DB6718">
        <w:rPr>
          <w:rFonts w:asciiTheme="majorHAnsi" w:hAnsiTheme="majorHAnsi"/>
          <w:b/>
          <w:lang w:eastAsia="en-GB"/>
        </w:rPr>
        <w:t>of a methodology for individual risk assessments.</w:t>
      </w:r>
    </w:p>
    <w:p w:rsidR="0085704F" w:rsidRDefault="009A56EC" w:rsidP="006A382B">
      <w:pPr>
        <w:pStyle w:val="NoSpacing"/>
        <w:jc w:val="both"/>
        <w:rPr>
          <w:rFonts w:asciiTheme="majorHAnsi" w:hAnsiTheme="majorHAnsi"/>
          <w:lang w:eastAsia="en-GB"/>
        </w:rPr>
      </w:pPr>
      <w:r w:rsidRPr="006A382B">
        <w:rPr>
          <w:rFonts w:asciiTheme="majorHAnsi" w:hAnsiTheme="majorHAnsi"/>
          <w:lang w:eastAsia="en-GB"/>
        </w:rPr>
        <w:br/>
      </w:r>
      <w:r w:rsidR="00A01DE9">
        <w:rPr>
          <w:rFonts w:asciiTheme="majorHAnsi" w:hAnsiTheme="majorHAnsi"/>
          <w:bCs/>
          <w:lang w:eastAsia="en-GB"/>
        </w:rPr>
        <w:t xml:space="preserve">First </w:t>
      </w:r>
      <w:proofErr w:type="spellStart"/>
      <w:r w:rsidR="006A382B" w:rsidRPr="006A382B">
        <w:rPr>
          <w:rFonts w:asciiTheme="majorHAnsi" w:hAnsiTheme="majorHAnsi"/>
          <w:bCs/>
          <w:lang w:eastAsia="en-GB"/>
        </w:rPr>
        <w:t>Svilena</w:t>
      </w:r>
      <w:proofErr w:type="spellEnd"/>
      <w:r w:rsidR="006A382B" w:rsidRPr="006A382B">
        <w:rPr>
          <w:rFonts w:asciiTheme="majorHAnsi" w:hAnsiTheme="majorHAnsi"/>
          <w:bCs/>
          <w:lang w:eastAsia="en-GB"/>
        </w:rPr>
        <w:t xml:space="preserve"> </w:t>
      </w:r>
      <w:proofErr w:type="spellStart"/>
      <w:r w:rsidR="006A382B" w:rsidRPr="006A382B">
        <w:rPr>
          <w:rFonts w:asciiTheme="majorHAnsi" w:hAnsiTheme="majorHAnsi"/>
          <w:bCs/>
          <w:lang w:eastAsia="en-GB"/>
        </w:rPr>
        <w:t>Simeonova</w:t>
      </w:r>
      <w:proofErr w:type="spellEnd"/>
      <w:r w:rsidR="006A382B" w:rsidRPr="006A382B">
        <w:rPr>
          <w:rFonts w:asciiTheme="majorHAnsi" w:hAnsiTheme="majorHAnsi"/>
          <w:bCs/>
          <w:lang w:eastAsia="en-GB"/>
        </w:rPr>
        <w:t xml:space="preserve"> from Bulgarian M</w:t>
      </w:r>
      <w:r w:rsidR="006A382B">
        <w:rPr>
          <w:rFonts w:asciiTheme="majorHAnsi" w:hAnsiTheme="majorHAnsi"/>
          <w:bCs/>
          <w:lang w:eastAsia="en-GB"/>
        </w:rPr>
        <w:t>i</w:t>
      </w:r>
      <w:r w:rsidR="006A382B" w:rsidRPr="006A382B">
        <w:rPr>
          <w:rFonts w:asciiTheme="majorHAnsi" w:hAnsiTheme="majorHAnsi"/>
          <w:bCs/>
          <w:lang w:eastAsia="en-GB"/>
        </w:rPr>
        <w:t>nistry of Finance</w:t>
      </w:r>
      <w:r w:rsidR="0010221E">
        <w:rPr>
          <w:rFonts w:asciiTheme="majorHAnsi" w:hAnsiTheme="majorHAnsi"/>
          <w:bCs/>
          <w:lang w:eastAsia="en-GB"/>
        </w:rPr>
        <w:t xml:space="preserve"> (</w:t>
      </w:r>
      <w:proofErr w:type="spellStart"/>
      <w:r w:rsidR="0010221E">
        <w:rPr>
          <w:rFonts w:asciiTheme="majorHAnsi" w:hAnsiTheme="majorHAnsi"/>
          <w:bCs/>
          <w:lang w:eastAsia="en-GB"/>
        </w:rPr>
        <w:t>MoF</w:t>
      </w:r>
      <w:proofErr w:type="spellEnd"/>
      <w:r w:rsidR="0010221E">
        <w:rPr>
          <w:rFonts w:asciiTheme="majorHAnsi" w:hAnsiTheme="majorHAnsi"/>
          <w:bCs/>
          <w:lang w:eastAsia="en-GB"/>
        </w:rPr>
        <w:t xml:space="preserve">) </w:t>
      </w:r>
      <w:r w:rsidR="006A382B" w:rsidRPr="006A382B">
        <w:rPr>
          <w:rFonts w:asciiTheme="majorHAnsi" w:hAnsiTheme="majorHAnsi"/>
          <w:bCs/>
          <w:lang w:eastAsia="en-GB"/>
        </w:rPr>
        <w:t>presented PIFC</w:t>
      </w:r>
      <w:r w:rsidR="00504221">
        <w:rPr>
          <w:rFonts w:asciiTheme="majorHAnsi" w:hAnsiTheme="majorHAnsi"/>
          <w:bCs/>
          <w:lang w:eastAsia="en-GB"/>
        </w:rPr>
        <w:t xml:space="preserve"> and</w:t>
      </w:r>
      <w:r w:rsidR="00A01DE9">
        <w:rPr>
          <w:rFonts w:asciiTheme="majorHAnsi" w:hAnsiTheme="majorHAnsi"/>
          <w:lang w:eastAsia="en-GB"/>
        </w:rPr>
        <w:t xml:space="preserve"> </w:t>
      </w:r>
      <w:r w:rsidR="006A382B" w:rsidRPr="006A382B">
        <w:rPr>
          <w:rFonts w:asciiTheme="majorHAnsi" w:hAnsiTheme="majorHAnsi"/>
          <w:lang w:eastAsia="en-GB"/>
        </w:rPr>
        <w:t>development</w:t>
      </w:r>
      <w:r w:rsidR="00A01DE9">
        <w:rPr>
          <w:rFonts w:asciiTheme="majorHAnsi" w:hAnsiTheme="majorHAnsi"/>
          <w:lang w:eastAsia="en-GB"/>
        </w:rPr>
        <w:t>, challenges,</w:t>
      </w:r>
      <w:r w:rsidR="006A382B" w:rsidRPr="006A382B">
        <w:rPr>
          <w:rFonts w:asciiTheme="majorHAnsi" w:hAnsiTheme="majorHAnsi"/>
          <w:lang w:eastAsia="en-GB"/>
        </w:rPr>
        <w:t xml:space="preserve"> and achievements of Central Harmonization Unit.</w:t>
      </w:r>
      <w:r w:rsidR="00A01DE9">
        <w:rPr>
          <w:rFonts w:asciiTheme="majorHAnsi" w:hAnsiTheme="majorHAnsi"/>
          <w:lang w:eastAsia="en-GB"/>
        </w:rPr>
        <w:t xml:space="preserve"> </w:t>
      </w:r>
      <w:r w:rsidR="0085704F">
        <w:rPr>
          <w:rFonts w:asciiTheme="majorHAnsi" w:hAnsiTheme="majorHAnsi"/>
          <w:lang w:eastAsia="en-GB"/>
        </w:rPr>
        <w:t xml:space="preserve">Bulgarian Model of RA was also presented by Stefan </w:t>
      </w:r>
      <w:proofErr w:type="spellStart"/>
      <w:r w:rsidR="0085704F">
        <w:rPr>
          <w:rFonts w:asciiTheme="majorHAnsi" w:hAnsiTheme="majorHAnsi"/>
          <w:lang w:eastAsia="en-GB"/>
        </w:rPr>
        <w:t>Belchev</w:t>
      </w:r>
      <w:proofErr w:type="spellEnd"/>
      <w:r w:rsidR="0085704F">
        <w:rPr>
          <w:rFonts w:asciiTheme="majorHAnsi" w:hAnsiTheme="majorHAnsi"/>
          <w:lang w:eastAsia="en-GB"/>
        </w:rPr>
        <w:t xml:space="preserve">, Internal Auditor Director from </w:t>
      </w:r>
      <w:proofErr w:type="spellStart"/>
      <w:r w:rsidR="0085704F">
        <w:rPr>
          <w:rFonts w:asciiTheme="majorHAnsi" w:hAnsiTheme="majorHAnsi"/>
          <w:lang w:eastAsia="en-GB"/>
        </w:rPr>
        <w:t>MoF</w:t>
      </w:r>
      <w:proofErr w:type="spellEnd"/>
      <w:r w:rsidR="00504221">
        <w:rPr>
          <w:rFonts w:asciiTheme="majorHAnsi" w:hAnsiTheme="majorHAnsi"/>
          <w:lang w:eastAsia="en-GB"/>
        </w:rPr>
        <w:t>, Bulgaria</w:t>
      </w:r>
      <w:r w:rsidR="0085704F">
        <w:rPr>
          <w:rFonts w:asciiTheme="majorHAnsi" w:hAnsiTheme="majorHAnsi"/>
          <w:lang w:eastAsia="en-GB"/>
        </w:rPr>
        <w:t xml:space="preserve">.  </w:t>
      </w:r>
    </w:p>
    <w:p w:rsidR="00D4670B" w:rsidRDefault="00D4670B" w:rsidP="006A382B">
      <w:pPr>
        <w:pStyle w:val="NoSpacing"/>
        <w:jc w:val="both"/>
        <w:rPr>
          <w:rFonts w:asciiTheme="majorHAnsi" w:hAnsiTheme="majorHAnsi"/>
          <w:lang w:eastAsia="en-GB"/>
        </w:rPr>
      </w:pPr>
    </w:p>
    <w:p w:rsidR="004B2776" w:rsidRDefault="00A01DE9" w:rsidP="006A382B">
      <w:pPr>
        <w:pStyle w:val="NoSpacing"/>
        <w:jc w:val="both"/>
        <w:rPr>
          <w:rFonts w:asciiTheme="majorHAnsi" w:hAnsiTheme="majorHAnsi"/>
          <w:lang w:eastAsia="en-GB"/>
        </w:rPr>
      </w:pPr>
      <w:r>
        <w:rPr>
          <w:rFonts w:asciiTheme="majorHAnsi" w:hAnsiTheme="majorHAnsi"/>
          <w:lang w:eastAsia="en-GB"/>
        </w:rPr>
        <w:t xml:space="preserve">Ljerka Crnković, Albana Gjinopulli, </w:t>
      </w:r>
      <w:bookmarkStart w:id="1" w:name="OLE_LINK1"/>
      <w:bookmarkStart w:id="2" w:name="OLE_LINK2"/>
      <w:r>
        <w:rPr>
          <w:rFonts w:asciiTheme="majorHAnsi" w:hAnsiTheme="majorHAnsi"/>
          <w:lang w:eastAsia="en-GB"/>
        </w:rPr>
        <w:t xml:space="preserve">Cristina </w:t>
      </w:r>
      <w:proofErr w:type="spellStart"/>
      <w:r>
        <w:rPr>
          <w:rFonts w:asciiTheme="majorHAnsi" w:hAnsiTheme="majorHAnsi"/>
          <w:lang w:eastAsia="en-GB"/>
        </w:rPr>
        <w:t>Scrutelnic</w:t>
      </w:r>
      <w:proofErr w:type="spellEnd"/>
      <w:r>
        <w:rPr>
          <w:rFonts w:asciiTheme="majorHAnsi" w:hAnsiTheme="majorHAnsi"/>
          <w:lang w:eastAsia="en-GB"/>
        </w:rPr>
        <w:t xml:space="preserve"> </w:t>
      </w:r>
      <w:bookmarkEnd w:id="1"/>
      <w:bookmarkEnd w:id="2"/>
      <w:r>
        <w:rPr>
          <w:rFonts w:asciiTheme="majorHAnsi" w:hAnsiTheme="majorHAnsi"/>
          <w:lang w:eastAsia="en-GB"/>
        </w:rPr>
        <w:t xml:space="preserve">and Jean Pierre </w:t>
      </w:r>
      <w:proofErr w:type="spellStart"/>
      <w:r>
        <w:rPr>
          <w:rFonts w:asciiTheme="majorHAnsi" w:hAnsiTheme="majorHAnsi"/>
          <w:lang w:eastAsia="en-GB"/>
        </w:rPr>
        <w:t>Garit</w:t>
      </w:r>
      <w:r w:rsidR="00504221">
        <w:rPr>
          <w:rFonts w:asciiTheme="majorHAnsi" w:hAnsiTheme="majorHAnsi"/>
          <w:lang w:eastAsia="en-GB"/>
        </w:rPr>
        <w:t>t</w:t>
      </w:r>
      <w:r>
        <w:rPr>
          <w:rFonts w:asciiTheme="majorHAnsi" w:hAnsiTheme="majorHAnsi"/>
          <w:lang w:eastAsia="en-GB"/>
        </w:rPr>
        <w:t>e</w:t>
      </w:r>
      <w:proofErr w:type="spellEnd"/>
      <w:r>
        <w:rPr>
          <w:rFonts w:asciiTheme="majorHAnsi" w:hAnsiTheme="majorHAnsi"/>
          <w:lang w:eastAsia="en-GB"/>
        </w:rPr>
        <w:t xml:space="preserve"> </w:t>
      </w:r>
      <w:r w:rsidRPr="00A01DE9">
        <w:rPr>
          <w:rFonts w:asciiTheme="majorHAnsi" w:hAnsiTheme="majorHAnsi"/>
          <w:bCs/>
          <w:lang w:eastAsia="en-GB"/>
        </w:rPr>
        <w:t xml:space="preserve">made a </w:t>
      </w:r>
      <w:r w:rsidRPr="00A01DE9">
        <w:rPr>
          <w:rFonts w:asciiTheme="majorHAnsi" w:hAnsiTheme="majorHAnsi"/>
          <w:lang w:eastAsia="en-GB"/>
        </w:rPr>
        <w:t>short overview of the IA Manual Template, declare the closure of IA Manual activity for working group and set up the follow up process.</w:t>
      </w:r>
    </w:p>
    <w:p w:rsidR="00D4670B" w:rsidRDefault="00D4670B" w:rsidP="006A382B">
      <w:pPr>
        <w:pStyle w:val="NoSpacing"/>
        <w:jc w:val="both"/>
        <w:rPr>
          <w:rFonts w:asciiTheme="majorHAnsi" w:hAnsiTheme="majorHAnsi"/>
          <w:lang w:eastAsia="en-GB"/>
        </w:rPr>
      </w:pPr>
    </w:p>
    <w:p w:rsidR="00D4670B" w:rsidRPr="00D4670B" w:rsidRDefault="00D4670B" w:rsidP="006A382B">
      <w:pPr>
        <w:pStyle w:val="NoSpacing"/>
        <w:jc w:val="both"/>
        <w:rPr>
          <w:rFonts w:asciiTheme="majorHAnsi" w:hAnsiTheme="majorHAnsi"/>
          <w:lang w:eastAsia="en-GB"/>
        </w:rPr>
      </w:pPr>
      <w:r>
        <w:rPr>
          <w:rFonts w:asciiTheme="majorHAnsi" w:hAnsiTheme="majorHAnsi"/>
          <w:lang w:eastAsia="en-GB"/>
        </w:rPr>
        <w:t xml:space="preserve">Cristina </w:t>
      </w:r>
      <w:proofErr w:type="spellStart"/>
      <w:r>
        <w:rPr>
          <w:rFonts w:asciiTheme="majorHAnsi" w:hAnsiTheme="majorHAnsi"/>
          <w:lang w:eastAsia="en-GB"/>
        </w:rPr>
        <w:t>Scrutelnic</w:t>
      </w:r>
      <w:proofErr w:type="spellEnd"/>
      <w:r>
        <w:rPr>
          <w:rFonts w:asciiTheme="majorHAnsi" w:hAnsiTheme="majorHAnsi"/>
          <w:lang w:eastAsia="en-GB"/>
        </w:rPr>
        <w:t xml:space="preserve"> explained that </w:t>
      </w:r>
      <w:r w:rsidRPr="00D4670B">
        <w:rPr>
          <w:rFonts w:asciiTheme="majorHAnsi" w:hAnsiTheme="majorHAnsi"/>
          <w:lang w:eastAsia="en-GB"/>
        </w:rPr>
        <w:t>Moldova is currently in a process of updating its IA methodology and PEM PAL manual acts as a very useful document</w:t>
      </w:r>
      <w:r>
        <w:rPr>
          <w:rFonts w:asciiTheme="majorHAnsi" w:hAnsiTheme="majorHAnsi"/>
          <w:lang w:eastAsia="en-GB"/>
        </w:rPr>
        <w:t>.</w:t>
      </w:r>
    </w:p>
    <w:p w:rsidR="006A382B" w:rsidRDefault="006A382B" w:rsidP="006A382B">
      <w:pPr>
        <w:pStyle w:val="NoSpacing"/>
        <w:jc w:val="both"/>
        <w:rPr>
          <w:rStyle w:val="Strong"/>
          <w:sz w:val="20"/>
          <w:szCs w:val="20"/>
        </w:rPr>
      </w:pPr>
    </w:p>
    <w:p w:rsidR="0010221E" w:rsidRDefault="00A01DE9" w:rsidP="0029414B">
      <w:pPr>
        <w:pStyle w:val="NoSpacing"/>
        <w:jc w:val="both"/>
        <w:rPr>
          <w:rFonts w:asciiTheme="majorHAnsi" w:hAnsiTheme="majorHAnsi"/>
          <w:bCs/>
          <w:lang w:eastAsia="en-GB"/>
        </w:rPr>
      </w:pPr>
      <w:r w:rsidRPr="00A01DE9">
        <w:rPr>
          <w:rFonts w:asciiTheme="majorHAnsi" w:hAnsiTheme="majorHAnsi"/>
          <w:bCs/>
          <w:lang w:eastAsia="en-GB"/>
        </w:rPr>
        <w:t xml:space="preserve">A new activity of Working Group for developing a Risk Assessment Methodology (PEM-PAL Model) was presented by </w:t>
      </w:r>
      <w:r w:rsidRPr="00A01DE9">
        <w:rPr>
          <w:rFonts w:asciiTheme="majorHAnsi" w:hAnsiTheme="majorHAnsi"/>
          <w:lang w:eastAsia="en-GB"/>
        </w:rPr>
        <w:t>Albana Gjinopulli, leader of the working group.</w:t>
      </w:r>
      <w:r w:rsidRPr="00A01DE9">
        <w:rPr>
          <w:rFonts w:asciiTheme="majorHAnsi" w:hAnsiTheme="majorHAnsi"/>
          <w:bCs/>
          <w:lang w:eastAsia="en-GB"/>
        </w:rPr>
        <w:t xml:space="preserve"> </w:t>
      </w:r>
      <w:proofErr w:type="spellStart"/>
      <w:r w:rsidRPr="00A01DE9">
        <w:rPr>
          <w:rFonts w:asciiTheme="majorHAnsi" w:hAnsiTheme="majorHAnsi"/>
          <w:bCs/>
          <w:lang w:eastAsia="en-GB"/>
        </w:rPr>
        <w:t>Stanislav</w:t>
      </w:r>
      <w:proofErr w:type="spellEnd"/>
      <w:r w:rsidRPr="00A01DE9">
        <w:rPr>
          <w:rFonts w:asciiTheme="majorHAnsi" w:hAnsiTheme="majorHAnsi"/>
          <w:bCs/>
          <w:lang w:eastAsia="en-GB"/>
        </w:rPr>
        <w:t xml:space="preserve"> </w:t>
      </w:r>
      <w:proofErr w:type="spellStart"/>
      <w:r w:rsidRPr="00A01DE9">
        <w:rPr>
          <w:rFonts w:asciiTheme="majorHAnsi" w:hAnsiTheme="majorHAnsi"/>
          <w:bCs/>
          <w:lang w:eastAsia="en-GB"/>
        </w:rPr>
        <w:t>Bychkov</w:t>
      </w:r>
      <w:proofErr w:type="spellEnd"/>
      <w:r w:rsidRPr="00A01DE9">
        <w:rPr>
          <w:rFonts w:asciiTheme="majorHAnsi" w:hAnsiTheme="majorHAnsi"/>
          <w:bCs/>
          <w:lang w:eastAsia="en-GB"/>
        </w:rPr>
        <w:t xml:space="preserve">, </w:t>
      </w:r>
      <w:r w:rsidR="00DB6718">
        <w:rPr>
          <w:rFonts w:asciiTheme="majorHAnsi" w:hAnsiTheme="majorHAnsi"/>
          <w:bCs/>
          <w:lang w:eastAsia="en-GB"/>
        </w:rPr>
        <w:t>co-</w:t>
      </w:r>
      <w:r w:rsidRPr="00A01DE9">
        <w:rPr>
          <w:rFonts w:asciiTheme="majorHAnsi" w:hAnsiTheme="majorHAnsi"/>
          <w:bCs/>
          <w:lang w:eastAsia="en-GB"/>
        </w:rPr>
        <w:t>leader of the group,</w:t>
      </w:r>
      <w:r w:rsidR="00DB6718">
        <w:rPr>
          <w:rFonts w:asciiTheme="majorHAnsi" w:hAnsiTheme="majorHAnsi"/>
          <w:bCs/>
          <w:lang w:eastAsia="en-GB"/>
        </w:rPr>
        <w:t xml:space="preserve"> and Albana </w:t>
      </w:r>
      <w:r w:rsidR="00DB6718" w:rsidRPr="00A01DE9">
        <w:rPr>
          <w:rFonts w:asciiTheme="majorHAnsi" w:hAnsiTheme="majorHAnsi"/>
          <w:lang w:eastAsia="en-GB"/>
        </w:rPr>
        <w:t>Gjinopulli</w:t>
      </w:r>
      <w:r w:rsidR="00DB6718">
        <w:rPr>
          <w:rFonts w:asciiTheme="majorHAnsi" w:hAnsiTheme="majorHAnsi"/>
          <w:bCs/>
          <w:lang w:eastAsia="en-GB"/>
        </w:rPr>
        <w:t xml:space="preserve"> </w:t>
      </w:r>
      <w:r w:rsidRPr="00A01DE9">
        <w:rPr>
          <w:rFonts w:asciiTheme="majorHAnsi" w:hAnsiTheme="majorHAnsi"/>
          <w:bCs/>
          <w:lang w:eastAsia="en-GB"/>
        </w:rPr>
        <w:t>stressed out the key messages</w:t>
      </w:r>
      <w:r>
        <w:rPr>
          <w:rFonts w:asciiTheme="majorHAnsi" w:hAnsiTheme="majorHAnsi"/>
          <w:bCs/>
          <w:lang w:eastAsia="en-GB"/>
        </w:rPr>
        <w:t xml:space="preserve"> </w:t>
      </w:r>
      <w:r w:rsidRPr="00A01DE9">
        <w:rPr>
          <w:rFonts w:asciiTheme="majorHAnsi" w:hAnsiTheme="majorHAnsi"/>
          <w:bCs/>
          <w:lang w:eastAsia="en-GB"/>
        </w:rPr>
        <w:t xml:space="preserve">of </w:t>
      </w:r>
      <w:r w:rsidRPr="00A01DE9">
        <w:rPr>
          <w:rFonts w:asciiTheme="majorHAnsi" w:hAnsiTheme="majorHAnsi"/>
          <w:lang w:eastAsia="en-GB"/>
        </w:rPr>
        <w:br/>
      </w:r>
      <w:r w:rsidRPr="00A01DE9">
        <w:rPr>
          <w:rFonts w:asciiTheme="majorHAnsi" w:hAnsiTheme="majorHAnsi"/>
          <w:bCs/>
          <w:lang w:eastAsia="en-GB"/>
        </w:rPr>
        <w:t>of the results of the Questionnaire</w:t>
      </w:r>
      <w:r>
        <w:rPr>
          <w:rFonts w:asciiTheme="majorHAnsi" w:hAnsiTheme="majorHAnsi"/>
          <w:bCs/>
          <w:lang w:eastAsia="en-GB"/>
        </w:rPr>
        <w:t xml:space="preserve"> </w:t>
      </w:r>
      <w:r w:rsidRPr="00A01DE9">
        <w:rPr>
          <w:rFonts w:asciiTheme="majorHAnsi" w:hAnsiTheme="majorHAnsi"/>
          <w:bCs/>
          <w:lang w:eastAsia="en-GB"/>
        </w:rPr>
        <w:t xml:space="preserve">(filled out by the members relating to the Risk Assessment methodology for drafting the IA plans before the event). </w:t>
      </w:r>
    </w:p>
    <w:p w:rsidR="0093217F" w:rsidRDefault="0093217F" w:rsidP="0029414B">
      <w:pPr>
        <w:pStyle w:val="NoSpacing"/>
        <w:jc w:val="both"/>
        <w:rPr>
          <w:rFonts w:asciiTheme="majorHAnsi" w:hAnsiTheme="majorHAnsi"/>
          <w:bCs/>
          <w:lang w:eastAsia="en-GB"/>
        </w:rPr>
      </w:pPr>
    </w:p>
    <w:p w:rsidR="0010221E" w:rsidRDefault="0010221E" w:rsidP="0093217F">
      <w:pPr>
        <w:pStyle w:val="NoSpacing"/>
        <w:jc w:val="both"/>
        <w:rPr>
          <w:rFonts w:asciiTheme="majorHAnsi" w:hAnsiTheme="majorHAnsi"/>
          <w:bCs/>
          <w:lang w:eastAsia="en-GB"/>
        </w:rPr>
      </w:pPr>
      <w:r>
        <w:rPr>
          <w:rFonts w:asciiTheme="majorHAnsi" w:hAnsiTheme="majorHAnsi"/>
          <w:bCs/>
          <w:lang w:eastAsia="en-GB"/>
        </w:rPr>
        <w:t>All peop</w:t>
      </w:r>
      <w:r w:rsidR="001918DD">
        <w:rPr>
          <w:rFonts w:asciiTheme="majorHAnsi" w:hAnsiTheme="majorHAnsi"/>
          <w:bCs/>
          <w:lang w:eastAsia="en-GB"/>
        </w:rPr>
        <w:t>le agreed on two expected outcomes of the RA workshop; development of RA model and sharing experiences among them.</w:t>
      </w:r>
    </w:p>
    <w:p w:rsidR="00A01DE9" w:rsidRDefault="00A01DE9" w:rsidP="0029414B">
      <w:pPr>
        <w:pStyle w:val="NoSpacing"/>
        <w:jc w:val="both"/>
        <w:rPr>
          <w:rFonts w:asciiTheme="majorHAnsi" w:hAnsiTheme="majorHAnsi"/>
          <w:bCs/>
          <w:lang w:eastAsia="en-GB"/>
        </w:rPr>
      </w:pPr>
    </w:p>
    <w:p w:rsidR="0029414B" w:rsidRDefault="00A01DE9" w:rsidP="0029414B">
      <w:pPr>
        <w:pStyle w:val="Default"/>
        <w:jc w:val="both"/>
        <w:rPr>
          <w:rFonts w:asciiTheme="majorHAnsi" w:hAnsiTheme="majorHAnsi"/>
          <w:sz w:val="22"/>
          <w:szCs w:val="22"/>
          <w:lang w:eastAsia="en-GB"/>
        </w:rPr>
      </w:pPr>
      <w:r w:rsidRPr="0029414B">
        <w:rPr>
          <w:rFonts w:asciiTheme="majorHAnsi" w:hAnsiTheme="majorHAnsi" w:cstheme="minorBidi"/>
          <w:color w:val="auto"/>
          <w:sz w:val="22"/>
          <w:szCs w:val="22"/>
          <w:lang w:eastAsia="en-GB"/>
        </w:rPr>
        <w:t xml:space="preserve">Jean Pierre </w:t>
      </w:r>
      <w:proofErr w:type="spellStart"/>
      <w:r w:rsidRPr="0029414B">
        <w:rPr>
          <w:rFonts w:asciiTheme="majorHAnsi" w:hAnsiTheme="majorHAnsi" w:cstheme="minorBidi"/>
          <w:color w:val="auto"/>
          <w:sz w:val="22"/>
          <w:szCs w:val="22"/>
          <w:lang w:eastAsia="en-GB"/>
        </w:rPr>
        <w:t>Garitte</w:t>
      </w:r>
      <w:proofErr w:type="spellEnd"/>
      <w:r w:rsidRPr="0029414B">
        <w:rPr>
          <w:rFonts w:asciiTheme="majorHAnsi" w:hAnsiTheme="majorHAnsi" w:cstheme="minorBidi"/>
          <w:color w:val="auto"/>
          <w:sz w:val="22"/>
          <w:szCs w:val="22"/>
          <w:lang w:eastAsia="en-GB"/>
        </w:rPr>
        <w:t xml:space="preserve"> from SIGMA</w:t>
      </w:r>
      <w:r w:rsidRPr="0029414B">
        <w:rPr>
          <w:rFonts w:asciiTheme="majorHAnsi" w:hAnsiTheme="majorHAnsi" w:cstheme="minorBidi"/>
          <w:bCs/>
          <w:color w:val="auto"/>
          <w:sz w:val="22"/>
          <w:szCs w:val="22"/>
          <w:lang w:eastAsia="en-GB"/>
        </w:rPr>
        <w:t xml:space="preserve"> </w:t>
      </w:r>
      <w:r w:rsidR="0029414B" w:rsidRPr="0029414B">
        <w:rPr>
          <w:rFonts w:asciiTheme="majorHAnsi" w:hAnsiTheme="majorHAnsi" w:cstheme="minorBidi"/>
          <w:bCs/>
          <w:color w:val="auto"/>
          <w:sz w:val="22"/>
          <w:szCs w:val="22"/>
          <w:lang w:eastAsia="en-GB"/>
        </w:rPr>
        <w:t xml:space="preserve">in presentation about IIA Standards, IIA Practice Advisories and PEM-PAL Manual Template </w:t>
      </w:r>
      <w:r w:rsidRPr="0029414B">
        <w:rPr>
          <w:rFonts w:asciiTheme="majorHAnsi" w:hAnsiTheme="majorHAnsi"/>
          <w:sz w:val="22"/>
          <w:szCs w:val="22"/>
          <w:lang w:eastAsia="en-GB"/>
        </w:rPr>
        <w:t xml:space="preserve">answered </w:t>
      </w:r>
      <w:r w:rsidR="0029414B">
        <w:rPr>
          <w:rFonts w:asciiTheme="majorHAnsi" w:hAnsiTheme="majorHAnsi"/>
          <w:sz w:val="22"/>
          <w:szCs w:val="22"/>
          <w:lang w:eastAsia="en-GB"/>
        </w:rPr>
        <w:t>following questions:</w:t>
      </w:r>
    </w:p>
    <w:p w:rsidR="0029414B" w:rsidRPr="0029414B" w:rsidRDefault="00A01DE9" w:rsidP="0029414B">
      <w:pPr>
        <w:pStyle w:val="Default"/>
        <w:numPr>
          <w:ilvl w:val="0"/>
          <w:numId w:val="16"/>
        </w:numPr>
        <w:jc w:val="both"/>
        <w:rPr>
          <w:rFonts w:asciiTheme="majorHAnsi" w:hAnsiTheme="majorHAnsi" w:cstheme="minorBidi"/>
          <w:bCs/>
          <w:color w:val="auto"/>
          <w:sz w:val="22"/>
          <w:szCs w:val="22"/>
          <w:lang w:eastAsia="en-GB"/>
        </w:rPr>
      </w:pPr>
      <w:r w:rsidRPr="0029414B">
        <w:rPr>
          <w:rFonts w:asciiTheme="majorHAnsi" w:hAnsiTheme="majorHAnsi"/>
          <w:sz w:val="22"/>
          <w:szCs w:val="22"/>
          <w:lang w:eastAsia="en-GB"/>
        </w:rPr>
        <w:t>Why do internal auditors need to assess the risks</w:t>
      </w:r>
    </w:p>
    <w:p w:rsidR="0029414B" w:rsidRPr="0029414B" w:rsidRDefault="00A01DE9" w:rsidP="0029414B">
      <w:pPr>
        <w:pStyle w:val="Default"/>
        <w:numPr>
          <w:ilvl w:val="0"/>
          <w:numId w:val="16"/>
        </w:numPr>
        <w:jc w:val="both"/>
        <w:rPr>
          <w:rFonts w:asciiTheme="majorHAnsi" w:hAnsiTheme="majorHAnsi" w:cstheme="minorBidi"/>
          <w:bCs/>
          <w:color w:val="auto"/>
          <w:sz w:val="22"/>
          <w:szCs w:val="22"/>
          <w:lang w:eastAsia="en-GB"/>
        </w:rPr>
      </w:pPr>
      <w:r w:rsidRPr="0029414B">
        <w:rPr>
          <w:rFonts w:asciiTheme="majorHAnsi" w:hAnsiTheme="majorHAnsi"/>
          <w:sz w:val="22"/>
          <w:szCs w:val="22"/>
          <w:lang w:eastAsia="en-GB"/>
        </w:rPr>
        <w:t xml:space="preserve">Benefits of use of </w:t>
      </w:r>
      <w:r w:rsidR="00DB6718">
        <w:rPr>
          <w:rFonts w:asciiTheme="majorHAnsi" w:hAnsiTheme="majorHAnsi"/>
          <w:sz w:val="22"/>
          <w:szCs w:val="22"/>
          <w:lang w:eastAsia="en-GB"/>
        </w:rPr>
        <w:t xml:space="preserve">planned </w:t>
      </w:r>
      <w:r w:rsidRPr="0029414B">
        <w:rPr>
          <w:rFonts w:asciiTheme="majorHAnsi" w:hAnsiTheme="majorHAnsi"/>
          <w:sz w:val="22"/>
          <w:szCs w:val="22"/>
          <w:lang w:eastAsia="en-GB"/>
        </w:rPr>
        <w:t xml:space="preserve">risk assessment </w:t>
      </w:r>
    </w:p>
    <w:p w:rsidR="00A01DE9" w:rsidRPr="0093217F" w:rsidRDefault="00A01DE9" w:rsidP="0029414B">
      <w:pPr>
        <w:pStyle w:val="Default"/>
        <w:numPr>
          <w:ilvl w:val="0"/>
          <w:numId w:val="16"/>
        </w:numPr>
        <w:jc w:val="both"/>
        <w:rPr>
          <w:rFonts w:asciiTheme="majorHAnsi" w:hAnsiTheme="majorHAnsi" w:cstheme="minorBidi"/>
          <w:bCs/>
          <w:color w:val="auto"/>
          <w:sz w:val="22"/>
          <w:szCs w:val="22"/>
          <w:lang w:eastAsia="en-GB"/>
        </w:rPr>
      </w:pPr>
      <w:r w:rsidRPr="0029414B">
        <w:rPr>
          <w:rFonts w:asciiTheme="majorHAnsi" w:hAnsiTheme="majorHAnsi"/>
          <w:sz w:val="22"/>
          <w:szCs w:val="22"/>
          <w:lang w:eastAsia="en-GB"/>
        </w:rPr>
        <w:t>A risk assessment model</w:t>
      </w:r>
      <w:r w:rsidR="0029414B">
        <w:rPr>
          <w:rFonts w:asciiTheme="majorHAnsi" w:hAnsiTheme="majorHAnsi"/>
          <w:sz w:val="22"/>
          <w:szCs w:val="22"/>
          <w:lang w:eastAsia="en-GB"/>
        </w:rPr>
        <w:t>.</w:t>
      </w:r>
    </w:p>
    <w:p w:rsidR="0093217F" w:rsidRPr="0029414B" w:rsidRDefault="0093217F" w:rsidP="0093217F">
      <w:pPr>
        <w:pStyle w:val="Default"/>
        <w:ind w:left="720"/>
        <w:jc w:val="both"/>
        <w:rPr>
          <w:rFonts w:asciiTheme="majorHAnsi" w:hAnsiTheme="majorHAnsi" w:cstheme="minorBidi"/>
          <w:bCs/>
          <w:color w:val="auto"/>
          <w:sz w:val="22"/>
          <w:szCs w:val="22"/>
          <w:lang w:eastAsia="en-GB"/>
        </w:rPr>
      </w:pPr>
    </w:p>
    <w:p w:rsidR="0029414B" w:rsidRDefault="0029414B" w:rsidP="0029414B">
      <w:pPr>
        <w:pStyle w:val="Default"/>
        <w:jc w:val="both"/>
        <w:rPr>
          <w:rFonts w:asciiTheme="majorHAnsi" w:hAnsiTheme="majorHAnsi" w:cstheme="minorBidi"/>
          <w:bCs/>
          <w:color w:val="auto"/>
          <w:sz w:val="22"/>
          <w:szCs w:val="22"/>
          <w:lang w:eastAsia="en-GB"/>
        </w:rPr>
      </w:pPr>
      <w:r w:rsidRPr="0029414B">
        <w:rPr>
          <w:rFonts w:asciiTheme="majorHAnsi" w:hAnsiTheme="majorHAnsi" w:cstheme="minorBidi"/>
          <w:bCs/>
          <w:color w:val="auto"/>
          <w:sz w:val="22"/>
          <w:szCs w:val="22"/>
          <w:lang w:eastAsia="en-GB"/>
        </w:rPr>
        <w:t>He concluded</w:t>
      </w:r>
      <w:r w:rsidR="00DB6718">
        <w:rPr>
          <w:rFonts w:asciiTheme="majorHAnsi" w:hAnsiTheme="majorHAnsi" w:cstheme="minorBidi"/>
          <w:bCs/>
          <w:color w:val="auto"/>
          <w:sz w:val="22"/>
          <w:szCs w:val="22"/>
          <w:lang w:eastAsia="en-GB"/>
        </w:rPr>
        <w:t xml:space="preserve"> that</w:t>
      </w:r>
      <w:r w:rsidRPr="0029414B">
        <w:rPr>
          <w:rFonts w:asciiTheme="majorHAnsi" w:hAnsiTheme="majorHAnsi" w:cstheme="minorBidi"/>
          <w:bCs/>
          <w:color w:val="auto"/>
          <w:sz w:val="22"/>
          <w:szCs w:val="22"/>
          <w:lang w:eastAsia="en-GB"/>
        </w:rPr>
        <w:t xml:space="preserve"> proper risk criteria sh</w:t>
      </w:r>
      <w:r w:rsidR="00DB6718">
        <w:rPr>
          <w:rFonts w:asciiTheme="majorHAnsi" w:hAnsiTheme="majorHAnsi" w:cstheme="minorBidi"/>
          <w:bCs/>
          <w:color w:val="auto"/>
          <w:sz w:val="22"/>
          <w:szCs w:val="22"/>
          <w:lang w:eastAsia="en-GB"/>
        </w:rPr>
        <w:t>ould</w:t>
      </w:r>
      <w:r w:rsidRPr="0029414B">
        <w:rPr>
          <w:rFonts w:asciiTheme="majorHAnsi" w:hAnsiTheme="majorHAnsi" w:cstheme="minorBidi"/>
          <w:bCs/>
          <w:color w:val="auto"/>
          <w:sz w:val="22"/>
          <w:szCs w:val="22"/>
          <w:lang w:eastAsia="en-GB"/>
        </w:rPr>
        <w:t xml:space="preserve"> be used </w:t>
      </w:r>
      <w:r w:rsidR="00DB6718">
        <w:rPr>
          <w:rFonts w:asciiTheme="majorHAnsi" w:hAnsiTheme="majorHAnsi" w:cstheme="minorBidi"/>
          <w:bCs/>
          <w:color w:val="auto"/>
          <w:sz w:val="22"/>
          <w:szCs w:val="22"/>
          <w:lang w:eastAsia="en-GB"/>
        </w:rPr>
        <w:t xml:space="preserve">properly. The </w:t>
      </w:r>
      <w:r w:rsidRPr="0029414B">
        <w:rPr>
          <w:rFonts w:asciiTheme="majorHAnsi" w:hAnsiTheme="majorHAnsi" w:cstheme="minorBidi"/>
          <w:bCs/>
          <w:color w:val="auto"/>
          <w:sz w:val="22"/>
          <w:szCs w:val="22"/>
          <w:lang w:eastAsia="en-GB"/>
        </w:rPr>
        <w:t xml:space="preserve">risk assessment </w:t>
      </w:r>
      <w:r w:rsidR="00DB6718" w:rsidRPr="0029414B">
        <w:rPr>
          <w:rFonts w:asciiTheme="majorHAnsi" w:hAnsiTheme="majorHAnsi" w:cstheme="minorBidi"/>
          <w:bCs/>
          <w:color w:val="auto"/>
          <w:sz w:val="22"/>
          <w:szCs w:val="22"/>
          <w:lang w:eastAsia="en-GB"/>
        </w:rPr>
        <w:t>results</w:t>
      </w:r>
      <w:r w:rsidR="00DB6718">
        <w:rPr>
          <w:rFonts w:asciiTheme="majorHAnsi" w:hAnsiTheme="majorHAnsi" w:cstheme="minorBidi"/>
          <w:bCs/>
          <w:color w:val="auto"/>
          <w:sz w:val="22"/>
          <w:szCs w:val="22"/>
          <w:lang w:eastAsia="en-GB"/>
        </w:rPr>
        <w:t xml:space="preserve"> should be involved in management plans</w:t>
      </w:r>
      <w:r w:rsidRPr="0029414B">
        <w:rPr>
          <w:rFonts w:asciiTheme="majorHAnsi" w:hAnsiTheme="majorHAnsi" w:cstheme="minorBidi"/>
          <w:bCs/>
          <w:color w:val="auto"/>
          <w:sz w:val="22"/>
          <w:szCs w:val="22"/>
          <w:lang w:eastAsia="en-GB"/>
        </w:rPr>
        <w:t>.</w:t>
      </w:r>
    </w:p>
    <w:p w:rsidR="0029414B" w:rsidRDefault="0029414B" w:rsidP="0029414B">
      <w:pPr>
        <w:pStyle w:val="Default"/>
        <w:rPr>
          <w:rFonts w:asciiTheme="majorHAnsi" w:hAnsiTheme="majorHAnsi" w:cstheme="minorBidi"/>
          <w:bCs/>
          <w:color w:val="auto"/>
          <w:sz w:val="22"/>
          <w:szCs w:val="22"/>
          <w:lang w:eastAsia="en-GB"/>
        </w:rPr>
      </w:pPr>
    </w:p>
    <w:p w:rsidR="0029414B" w:rsidRPr="0085704F" w:rsidRDefault="0029414B" w:rsidP="0085704F">
      <w:pPr>
        <w:pStyle w:val="Default"/>
        <w:jc w:val="both"/>
        <w:rPr>
          <w:rFonts w:asciiTheme="majorHAnsi" w:hAnsiTheme="majorHAnsi" w:cstheme="minorBidi"/>
          <w:bCs/>
          <w:color w:val="auto"/>
          <w:sz w:val="22"/>
          <w:szCs w:val="22"/>
          <w:lang w:eastAsia="en-GB"/>
        </w:rPr>
      </w:pPr>
      <w:r w:rsidRPr="0085704F">
        <w:rPr>
          <w:rFonts w:asciiTheme="majorHAnsi" w:hAnsiTheme="majorHAnsi" w:cstheme="minorBidi"/>
          <w:bCs/>
          <w:color w:val="auto"/>
          <w:sz w:val="22"/>
          <w:szCs w:val="22"/>
          <w:lang w:eastAsia="en-GB"/>
        </w:rPr>
        <w:t>Evelin Pungas from Estonian Ministry of Finance presented the Risk Assessment in Estonia, specially focused on experience from the internal audit in public sector.</w:t>
      </w:r>
      <w:r w:rsidR="001918DD">
        <w:rPr>
          <w:rFonts w:asciiTheme="majorHAnsi" w:hAnsiTheme="majorHAnsi" w:cstheme="minorBidi"/>
          <w:bCs/>
          <w:color w:val="auto"/>
          <w:sz w:val="22"/>
          <w:szCs w:val="22"/>
          <w:lang w:eastAsia="en-GB"/>
        </w:rPr>
        <w:t xml:space="preserve"> She explained also current situation and stressed out that problems in RA need creative solutions.</w:t>
      </w:r>
      <w:r w:rsidR="008E44DE">
        <w:rPr>
          <w:rFonts w:ascii="Georgia" w:eastAsia="+mn-ea" w:hAnsi="Georgia" w:cs="+mn-cs"/>
          <w:kern w:val="24"/>
          <w:sz w:val="64"/>
          <w:szCs w:val="64"/>
          <w:lang w:val="en-GB"/>
        </w:rPr>
        <w:t xml:space="preserve"> </w:t>
      </w:r>
      <w:r w:rsidR="001918DD" w:rsidRPr="001918DD">
        <w:rPr>
          <w:rFonts w:asciiTheme="majorHAnsi" w:hAnsiTheme="majorHAnsi" w:cstheme="minorBidi"/>
          <w:bCs/>
          <w:color w:val="auto"/>
          <w:sz w:val="22"/>
          <w:szCs w:val="22"/>
          <w:lang w:eastAsia="en-GB"/>
        </w:rPr>
        <w:t>Moreover, she concluded that</w:t>
      </w:r>
      <w:r w:rsidR="001918DD">
        <w:rPr>
          <w:rFonts w:asciiTheme="majorHAnsi" w:hAnsiTheme="majorHAnsi" w:cstheme="minorBidi"/>
          <w:bCs/>
          <w:color w:val="auto"/>
          <w:sz w:val="22"/>
          <w:szCs w:val="22"/>
          <w:lang w:eastAsia="en-GB"/>
        </w:rPr>
        <w:t xml:space="preserve"> risk is rather an opportunity than faith to accept.</w:t>
      </w:r>
    </w:p>
    <w:p w:rsidR="006A382B" w:rsidRPr="0085704F" w:rsidRDefault="006A382B" w:rsidP="0085704F">
      <w:pPr>
        <w:pStyle w:val="NoSpacing"/>
        <w:jc w:val="both"/>
        <w:rPr>
          <w:rFonts w:asciiTheme="majorHAnsi" w:hAnsiTheme="majorHAnsi"/>
          <w:bCs/>
          <w:lang w:eastAsia="en-GB"/>
        </w:rPr>
      </w:pPr>
    </w:p>
    <w:p w:rsidR="0029414B" w:rsidRPr="0085704F" w:rsidRDefault="00DB6718" w:rsidP="0085704F">
      <w:pPr>
        <w:pStyle w:val="NoSpacing"/>
        <w:jc w:val="both"/>
        <w:rPr>
          <w:rFonts w:asciiTheme="majorHAnsi" w:hAnsiTheme="majorHAnsi"/>
          <w:bCs/>
          <w:lang w:eastAsia="en-GB"/>
        </w:rPr>
      </w:pPr>
      <w:r>
        <w:rPr>
          <w:rFonts w:asciiTheme="majorHAnsi" w:hAnsiTheme="majorHAnsi"/>
          <w:lang w:eastAsia="en-GB"/>
        </w:rPr>
        <w:t>Both days t</w:t>
      </w:r>
      <w:r w:rsidR="0085704F" w:rsidRPr="0085704F">
        <w:rPr>
          <w:rFonts w:asciiTheme="majorHAnsi" w:hAnsiTheme="majorHAnsi"/>
          <w:lang w:eastAsia="en-GB"/>
        </w:rPr>
        <w:t>he participants worked also in groups</w:t>
      </w:r>
      <w:r w:rsidR="0029414B" w:rsidRPr="0085704F">
        <w:rPr>
          <w:rFonts w:asciiTheme="majorHAnsi" w:hAnsiTheme="majorHAnsi"/>
          <w:bCs/>
          <w:lang w:eastAsia="en-GB"/>
        </w:rPr>
        <w:t xml:space="preserve"> on Risk Assessment Methodology</w:t>
      </w:r>
      <w:r w:rsidR="0085704F" w:rsidRPr="0085704F">
        <w:rPr>
          <w:rFonts w:asciiTheme="majorHAnsi" w:hAnsiTheme="majorHAnsi"/>
          <w:bCs/>
          <w:lang w:eastAsia="en-GB"/>
        </w:rPr>
        <w:t xml:space="preserve"> in their</w:t>
      </w:r>
      <w:r>
        <w:rPr>
          <w:rFonts w:asciiTheme="majorHAnsi" w:hAnsiTheme="majorHAnsi"/>
          <w:bCs/>
          <w:lang w:eastAsia="en-GB"/>
        </w:rPr>
        <w:t xml:space="preserve"> countries and </w:t>
      </w:r>
      <w:r w:rsidR="0085704F" w:rsidRPr="00D52F7D">
        <w:rPr>
          <w:rFonts w:asciiTheme="majorHAnsi" w:hAnsiTheme="majorHAnsi"/>
          <w:bCs/>
          <w:lang w:eastAsia="en-GB"/>
        </w:rPr>
        <w:t>interpreted the main findings</w:t>
      </w:r>
      <w:r w:rsidR="0029414B" w:rsidRPr="00D52F7D">
        <w:rPr>
          <w:rFonts w:asciiTheme="majorHAnsi" w:hAnsiTheme="majorHAnsi"/>
          <w:bCs/>
          <w:lang w:eastAsia="en-GB"/>
        </w:rPr>
        <w:t>.</w:t>
      </w:r>
    </w:p>
    <w:p w:rsidR="000661B9" w:rsidRDefault="000661B9" w:rsidP="0085704F">
      <w:pPr>
        <w:pStyle w:val="NoSpacing"/>
        <w:jc w:val="both"/>
        <w:rPr>
          <w:rFonts w:asciiTheme="majorHAnsi" w:hAnsiTheme="majorHAnsi"/>
          <w:bCs/>
          <w:lang w:eastAsia="en-GB"/>
        </w:rPr>
      </w:pPr>
      <w:bookmarkStart w:id="3" w:name="_GoBack"/>
      <w:bookmarkEnd w:id="3"/>
    </w:p>
    <w:p w:rsidR="00E061E2" w:rsidRDefault="00E061E2" w:rsidP="0085704F">
      <w:pPr>
        <w:pStyle w:val="NoSpacing"/>
        <w:jc w:val="both"/>
        <w:rPr>
          <w:rFonts w:asciiTheme="majorHAnsi" w:hAnsiTheme="majorHAnsi"/>
          <w:bCs/>
          <w:lang w:eastAsia="en-GB"/>
        </w:rPr>
      </w:pPr>
    </w:p>
    <w:p w:rsidR="001918DD" w:rsidRDefault="001918DD" w:rsidP="0085704F">
      <w:pPr>
        <w:pStyle w:val="NoSpacing"/>
        <w:jc w:val="both"/>
        <w:rPr>
          <w:rFonts w:asciiTheme="majorHAnsi" w:hAnsiTheme="majorHAnsi"/>
          <w:bCs/>
          <w:lang w:eastAsia="en-GB"/>
        </w:rPr>
      </w:pPr>
    </w:p>
    <w:p w:rsidR="004C5840" w:rsidRDefault="004C5840" w:rsidP="0085704F">
      <w:pPr>
        <w:pStyle w:val="NoSpacing"/>
        <w:jc w:val="both"/>
        <w:rPr>
          <w:rFonts w:asciiTheme="majorHAnsi" w:hAnsiTheme="majorHAnsi"/>
          <w:bCs/>
          <w:lang w:eastAsia="en-GB"/>
        </w:rPr>
      </w:pPr>
    </w:p>
    <w:p w:rsidR="001918DD" w:rsidRDefault="001918DD" w:rsidP="0085704F">
      <w:pPr>
        <w:pStyle w:val="NoSpacing"/>
        <w:jc w:val="both"/>
        <w:rPr>
          <w:rFonts w:asciiTheme="majorHAnsi" w:hAnsiTheme="majorHAnsi"/>
          <w:bCs/>
          <w:lang w:eastAsia="en-GB"/>
        </w:rPr>
      </w:pPr>
    </w:p>
    <w:p w:rsidR="001918DD" w:rsidRPr="0085704F" w:rsidRDefault="001918DD" w:rsidP="0085704F">
      <w:pPr>
        <w:pStyle w:val="NoSpacing"/>
        <w:jc w:val="both"/>
        <w:rPr>
          <w:rFonts w:asciiTheme="majorHAnsi" w:hAnsiTheme="majorHAnsi"/>
          <w:bCs/>
          <w:lang w:eastAsia="en-GB"/>
        </w:rPr>
      </w:pPr>
    </w:p>
    <w:p w:rsidR="003B33CE" w:rsidRPr="00DB6718" w:rsidRDefault="00ED7672" w:rsidP="00ED7672">
      <w:pPr>
        <w:pStyle w:val="ListParagraph"/>
        <w:numPr>
          <w:ilvl w:val="0"/>
          <w:numId w:val="11"/>
        </w:numPr>
        <w:rPr>
          <w:rFonts w:asciiTheme="majorHAnsi" w:hAnsiTheme="majorHAnsi"/>
          <w:b/>
        </w:rPr>
      </w:pPr>
      <w:r w:rsidRPr="00DB6718">
        <w:rPr>
          <w:rFonts w:asciiTheme="majorHAnsi" w:hAnsiTheme="majorHAnsi"/>
          <w:b/>
        </w:rPr>
        <w:t xml:space="preserve">The IA </w:t>
      </w:r>
      <w:r w:rsidR="0073663E" w:rsidRPr="00DB6718">
        <w:rPr>
          <w:rFonts w:asciiTheme="majorHAnsi" w:hAnsiTheme="majorHAnsi"/>
          <w:b/>
        </w:rPr>
        <w:t>T</w:t>
      </w:r>
      <w:r w:rsidRPr="00DB6718">
        <w:rPr>
          <w:rFonts w:asciiTheme="majorHAnsi" w:hAnsiTheme="majorHAnsi"/>
          <w:b/>
        </w:rPr>
        <w:t>&amp;C workshop</w:t>
      </w:r>
    </w:p>
    <w:p w:rsidR="001918DD" w:rsidRDefault="0085704F" w:rsidP="001918DD">
      <w:pPr>
        <w:spacing w:after="0" w:line="240" w:lineRule="auto"/>
        <w:jc w:val="both"/>
        <w:rPr>
          <w:rFonts w:asciiTheme="majorHAnsi" w:eastAsia="Times New Roman" w:hAnsiTheme="majorHAnsi" w:cs="Times New Roman"/>
          <w:b/>
        </w:rPr>
      </w:pPr>
      <w:r w:rsidRPr="00DB6718">
        <w:rPr>
          <w:rFonts w:asciiTheme="majorHAnsi" w:eastAsia="Times New Roman" w:hAnsiTheme="majorHAnsi" w:cs="Times New Roman"/>
          <w:b/>
        </w:rPr>
        <w:t>The Training and Certification Working Group discussed mentoring in the auditor certification process. Based on examples from PEM PAL countries, they focused on designing an effective mentoring procedure. They discussed ways of conducting practical training, system practicability, and the roles of Central Harmonization Units, mentors, and mentees.</w:t>
      </w:r>
    </w:p>
    <w:p w:rsidR="001918DD" w:rsidRPr="001918DD" w:rsidRDefault="001918DD" w:rsidP="001918DD">
      <w:pPr>
        <w:spacing w:after="0" w:line="240" w:lineRule="auto"/>
        <w:jc w:val="both"/>
        <w:rPr>
          <w:rFonts w:asciiTheme="majorHAnsi" w:eastAsia="Times New Roman" w:hAnsiTheme="majorHAnsi" w:cs="Times New Roman"/>
          <w:b/>
        </w:rPr>
      </w:pPr>
    </w:p>
    <w:p w:rsidR="006201F2" w:rsidRPr="00504221" w:rsidRDefault="00D52F7D" w:rsidP="00504221">
      <w:pPr>
        <w:jc w:val="both"/>
        <w:rPr>
          <w:rFonts w:asciiTheme="majorHAnsi" w:hAnsiTheme="majorHAnsi"/>
          <w:bCs/>
          <w:lang w:eastAsia="en-GB"/>
        </w:rPr>
      </w:pPr>
      <w:r w:rsidRPr="00504221">
        <w:rPr>
          <w:rFonts w:asciiTheme="majorHAnsi" w:hAnsiTheme="majorHAnsi"/>
          <w:lang w:eastAsia="en-GB"/>
        </w:rPr>
        <w:t xml:space="preserve">Marija Matek </w:t>
      </w:r>
      <w:r w:rsidR="00AD3666">
        <w:rPr>
          <w:rFonts w:asciiTheme="majorHAnsi" w:hAnsiTheme="majorHAnsi"/>
          <w:lang w:eastAsia="en-GB"/>
        </w:rPr>
        <w:t xml:space="preserve">from Croatian Ministry of Finance, CHU, </w:t>
      </w:r>
      <w:r w:rsidRPr="00504221">
        <w:rPr>
          <w:rFonts w:asciiTheme="majorHAnsi" w:hAnsiTheme="majorHAnsi"/>
          <w:lang w:eastAsia="en-GB"/>
        </w:rPr>
        <w:t>presented Croatian experience on mentoring for internal auditors (</w:t>
      </w:r>
      <w:r w:rsidRPr="00504221">
        <w:rPr>
          <w:rFonts w:asciiTheme="majorHAnsi" w:hAnsiTheme="majorHAnsi"/>
          <w:bCs/>
          <w:lang w:eastAsia="en-GB"/>
        </w:rPr>
        <w:t xml:space="preserve">legal framework, mentoring in training cycle, and instruction on mentorship in practical training, continuing professional development, program council, mentors). </w:t>
      </w:r>
      <w:r w:rsidR="006201F2" w:rsidRPr="00504221">
        <w:rPr>
          <w:rFonts w:asciiTheme="majorHAnsi" w:hAnsiTheme="majorHAnsi"/>
          <w:bCs/>
          <w:lang w:eastAsia="en-GB"/>
        </w:rPr>
        <w:t xml:space="preserve">After </w:t>
      </w:r>
      <w:r w:rsidR="00AD3666">
        <w:rPr>
          <w:rFonts w:asciiTheme="majorHAnsi" w:hAnsiTheme="majorHAnsi"/>
          <w:bCs/>
          <w:lang w:eastAsia="en-GB"/>
        </w:rPr>
        <w:t xml:space="preserve">the </w:t>
      </w:r>
      <w:r w:rsidR="006201F2" w:rsidRPr="00504221">
        <w:rPr>
          <w:rFonts w:asciiTheme="majorHAnsi" w:hAnsiTheme="majorHAnsi"/>
          <w:bCs/>
          <w:lang w:eastAsia="en-GB"/>
        </w:rPr>
        <w:t xml:space="preserve">discussion the </w:t>
      </w:r>
      <w:r w:rsidR="006201F2" w:rsidRPr="00504221">
        <w:rPr>
          <w:rFonts w:asciiTheme="majorHAnsi" w:hAnsiTheme="majorHAnsi"/>
          <w:lang w:eastAsia="en-GB"/>
        </w:rPr>
        <w:t xml:space="preserve">Training Program for internal auditors </w:t>
      </w:r>
      <w:r w:rsidR="006201F2" w:rsidRPr="00504221">
        <w:rPr>
          <w:rFonts w:asciiTheme="majorHAnsi" w:hAnsiTheme="majorHAnsi"/>
          <w:bCs/>
          <w:lang w:eastAsia="en-GB"/>
        </w:rPr>
        <w:t>was finalized.</w:t>
      </w:r>
    </w:p>
    <w:p w:rsidR="002B44D5" w:rsidRPr="002B44D5" w:rsidRDefault="002B44D5" w:rsidP="002B44D5">
      <w:pPr>
        <w:spacing w:after="0"/>
        <w:jc w:val="both"/>
        <w:rPr>
          <w:rFonts w:asciiTheme="majorHAnsi" w:hAnsiTheme="majorHAnsi"/>
          <w:bCs/>
          <w:lang w:eastAsia="en-GB"/>
        </w:rPr>
      </w:pPr>
      <w:r>
        <w:rPr>
          <w:rFonts w:asciiTheme="majorHAnsi" w:hAnsiTheme="majorHAnsi"/>
          <w:bCs/>
          <w:lang w:eastAsia="en-GB"/>
        </w:rPr>
        <w:t>Importance of on-</w:t>
      </w:r>
      <w:r w:rsidR="004C5840">
        <w:rPr>
          <w:rFonts w:asciiTheme="majorHAnsi" w:hAnsiTheme="majorHAnsi"/>
          <w:bCs/>
          <w:lang w:eastAsia="en-GB"/>
        </w:rPr>
        <w:t>the-</w:t>
      </w:r>
      <w:r w:rsidR="006201F2" w:rsidRPr="002B44D5">
        <w:rPr>
          <w:rFonts w:asciiTheme="majorHAnsi" w:hAnsiTheme="majorHAnsi"/>
          <w:bCs/>
          <w:lang w:eastAsia="en-GB"/>
        </w:rPr>
        <w:t xml:space="preserve">job training was </w:t>
      </w:r>
      <w:r w:rsidR="00AD3666" w:rsidRPr="002B44D5">
        <w:rPr>
          <w:rFonts w:asciiTheme="majorHAnsi" w:hAnsiTheme="majorHAnsi"/>
          <w:bCs/>
          <w:lang w:eastAsia="en-GB"/>
        </w:rPr>
        <w:t xml:space="preserve">introduced by </w:t>
      </w:r>
      <w:proofErr w:type="spellStart"/>
      <w:r w:rsidR="006201F2" w:rsidRPr="002B44D5">
        <w:rPr>
          <w:rFonts w:asciiTheme="majorHAnsi" w:hAnsiTheme="majorHAnsi"/>
          <w:bCs/>
          <w:lang w:eastAsia="en-GB"/>
        </w:rPr>
        <w:t>Joop</w:t>
      </w:r>
      <w:proofErr w:type="spellEnd"/>
      <w:r w:rsidR="006201F2" w:rsidRPr="002B44D5">
        <w:rPr>
          <w:rFonts w:asciiTheme="majorHAnsi" w:hAnsiTheme="majorHAnsi"/>
          <w:bCs/>
          <w:lang w:eastAsia="en-GB"/>
        </w:rPr>
        <w:t xml:space="preserve"> </w:t>
      </w:r>
      <w:bookmarkStart w:id="4" w:name="OLE_LINK4"/>
      <w:bookmarkStart w:id="5" w:name="OLE_LINK5"/>
      <w:proofErr w:type="spellStart"/>
      <w:r w:rsidR="006201F2" w:rsidRPr="002B44D5">
        <w:rPr>
          <w:rFonts w:asciiTheme="majorHAnsi" w:hAnsiTheme="majorHAnsi"/>
          <w:bCs/>
          <w:lang w:eastAsia="en-GB"/>
        </w:rPr>
        <w:t>Vrolijk</w:t>
      </w:r>
      <w:bookmarkEnd w:id="4"/>
      <w:bookmarkEnd w:id="5"/>
      <w:proofErr w:type="spellEnd"/>
      <w:r w:rsidR="006201F2" w:rsidRPr="002B44D5">
        <w:rPr>
          <w:rFonts w:asciiTheme="majorHAnsi" w:hAnsiTheme="majorHAnsi"/>
          <w:bCs/>
          <w:lang w:eastAsia="en-GB"/>
        </w:rPr>
        <w:t xml:space="preserve"> from SIGMA. </w:t>
      </w:r>
      <w:r w:rsidRPr="002B44D5">
        <w:rPr>
          <w:rFonts w:asciiTheme="majorHAnsi" w:hAnsiTheme="majorHAnsi"/>
          <w:bCs/>
          <w:lang w:eastAsia="en-GB"/>
        </w:rPr>
        <w:t>He reported advantages and disadvantages of this training. He introduced main methods of on-the-job training, explained difference between coachi</w:t>
      </w:r>
      <w:r w:rsidR="0093217F">
        <w:rPr>
          <w:rFonts w:asciiTheme="majorHAnsi" w:hAnsiTheme="majorHAnsi"/>
          <w:bCs/>
          <w:lang w:eastAsia="en-GB"/>
        </w:rPr>
        <w:t>ng and mentoring, explained why</w:t>
      </w:r>
      <w:r w:rsidRPr="002B44D5">
        <w:rPr>
          <w:rFonts w:asciiTheme="majorHAnsi" w:hAnsiTheme="majorHAnsi"/>
          <w:bCs/>
          <w:lang w:eastAsia="en-GB"/>
        </w:rPr>
        <w:t xml:space="preserve"> </w:t>
      </w:r>
      <w:r>
        <w:rPr>
          <w:rFonts w:asciiTheme="majorHAnsi" w:hAnsiTheme="majorHAnsi"/>
          <w:bCs/>
          <w:lang w:eastAsia="en-GB"/>
        </w:rPr>
        <w:t>mentor p</w:t>
      </w:r>
      <w:r w:rsidRPr="002B44D5">
        <w:rPr>
          <w:rFonts w:asciiTheme="majorHAnsi" w:hAnsiTheme="majorHAnsi"/>
          <w:bCs/>
          <w:lang w:eastAsia="en-GB"/>
        </w:rPr>
        <w:t>lan</w:t>
      </w:r>
      <w:r>
        <w:rPr>
          <w:rFonts w:asciiTheme="majorHAnsi" w:hAnsiTheme="majorHAnsi"/>
          <w:bCs/>
          <w:lang w:eastAsia="en-GB"/>
        </w:rPr>
        <w:t xml:space="preserve"> </w:t>
      </w:r>
      <w:r w:rsidRPr="002B44D5">
        <w:rPr>
          <w:rFonts w:asciiTheme="majorHAnsi" w:hAnsiTheme="majorHAnsi"/>
          <w:bCs/>
          <w:lang w:eastAsia="en-GB"/>
        </w:rPr>
        <w:t>is important and describe requirements between mentor and mentee.</w:t>
      </w:r>
    </w:p>
    <w:p w:rsidR="002B44D5" w:rsidRDefault="002B44D5" w:rsidP="00AD3666">
      <w:pPr>
        <w:spacing w:after="0"/>
        <w:jc w:val="both"/>
        <w:rPr>
          <w:rFonts w:asciiTheme="majorHAnsi" w:hAnsiTheme="majorHAnsi"/>
          <w:bCs/>
          <w:lang w:eastAsia="en-GB"/>
        </w:rPr>
      </w:pPr>
    </w:p>
    <w:p w:rsidR="004C5840" w:rsidRDefault="006201F2" w:rsidP="00504221">
      <w:pPr>
        <w:jc w:val="both"/>
        <w:rPr>
          <w:rFonts w:asciiTheme="majorHAnsi" w:hAnsiTheme="majorHAnsi"/>
          <w:lang w:eastAsia="en-GB"/>
        </w:rPr>
      </w:pPr>
      <w:r w:rsidRPr="00504221">
        <w:rPr>
          <w:rFonts w:asciiTheme="majorHAnsi" w:hAnsiTheme="majorHAnsi"/>
          <w:lang w:eastAsia="en-GB"/>
        </w:rPr>
        <w:t xml:space="preserve">Cristina </w:t>
      </w:r>
      <w:proofErr w:type="spellStart"/>
      <w:r w:rsidRPr="00504221">
        <w:rPr>
          <w:rFonts w:asciiTheme="majorHAnsi" w:hAnsiTheme="majorHAnsi"/>
          <w:lang w:eastAsia="en-GB"/>
        </w:rPr>
        <w:t>Scutelnic</w:t>
      </w:r>
      <w:proofErr w:type="spellEnd"/>
      <w:r w:rsidRPr="00504221">
        <w:rPr>
          <w:rFonts w:asciiTheme="majorHAnsi" w:hAnsiTheme="majorHAnsi"/>
          <w:lang w:eastAsia="en-GB"/>
        </w:rPr>
        <w:t xml:space="preserve"> </w:t>
      </w:r>
      <w:r w:rsidR="00E061E2">
        <w:rPr>
          <w:rFonts w:asciiTheme="majorHAnsi" w:hAnsiTheme="majorHAnsi"/>
          <w:lang w:eastAsia="en-GB"/>
        </w:rPr>
        <w:t xml:space="preserve">from Moldovan Ministry of Finance, leader of the group, </w:t>
      </w:r>
      <w:r w:rsidRPr="00504221">
        <w:rPr>
          <w:rFonts w:asciiTheme="majorHAnsi" w:hAnsiTheme="majorHAnsi"/>
          <w:lang w:eastAsia="en-GB"/>
        </w:rPr>
        <w:t xml:space="preserve">presented the results of the survey </w:t>
      </w:r>
      <w:r w:rsidR="00AD3666">
        <w:rPr>
          <w:rFonts w:asciiTheme="majorHAnsi" w:hAnsiTheme="majorHAnsi"/>
          <w:lang w:eastAsia="en-GB"/>
        </w:rPr>
        <w:t>about</w:t>
      </w:r>
      <w:r w:rsidRPr="00504221">
        <w:rPr>
          <w:rFonts w:asciiTheme="majorHAnsi" w:hAnsiTheme="majorHAnsi"/>
          <w:lang w:eastAsia="en-GB"/>
        </w:rPr>
        <w:t xml:space="preserve"> mentoring process in PEM PAL countries. </w:t>
      </w:r>
      <w:r w:rsidR="004C5840" w:rsidRPr="004C5840">
        <w:rPr>
          <w:rFonts w:asciiTheme="majorHAnsi" w:hAnsiTheme="majorHAnsi"/>
          <w:lang w:eastAsia="en-GB"/>
        </w:rPr>
        <w:t>86 % of participants thought that CHU</w:t>
      </w:r>
      <w:r w:rsidR="0093217F">
        <w:rPr>
          <w:rFonts w:asciiTheme="majorHAnsi" w:hAnsiTheme="majorHAnsi"/>
          <w:lang w:eastAsia="en-GB"/>
        </w:rPr>
        <w:t xml:space="preserve"> </w:t>
      </w:r>
      <w:r w:rsidR="004C5840" w:rsidRPr="004C5840">
        <w:rPr>
          <w:rFonts w:asciiTheme="majorHAnsi" w:hAnsiTheme="majorHAnsi"/>
          <w:lang w:eastAsia="en-GB"/>
        </w:rPr>
        <w:t>should be responsible for the development of mentoring guidelines/procedures for internal auditors (14% voted for IAD).</w:t>
      </w:r>
    </w:p>
    <w:p w:rsidR="006201F2" w:rsidRDefault="006201F2" w:rsidP="00504221">
      <w:pPr>
        <w:jc w:val="both"/>
        <w:rPr>
          <w:rFonts w:asciiTheme="majorHAnsi" w:hAnsiTheme="majorHAnsi"/>
          <w:bCs/>
          <w:lang w:eastAsia="en-GB"/>
        </w:rPr>
      </w:pPr>
      <w:r w:rsidRPr="00504221">
        <w:rPr>
          <w:rFonts w:asciiTheme="majorHAnsi" w:hAnsiTheme="majorHAnsi"/>
          <w:lang w:eastAsia="en-GB"/>
        </w:rPr>
        <w:t xml:space="preserve">Evelin Pungas presented Estonian experience on mentoring, where she focused on </w:t>
      </w:r>
      <w:r w:rsidRPr="00504221">
        <w:rPr>
          <w:rFonts w:asciiTheme="majorHAnsi" w:hAnsiTheme="majorHAnsi"/>
          <w:bCs/>
          <w:lang w:eastAsia="en-GB"/>
        </w:rPr>
        <w:t>Certification system, training program and training reports.</w:t>
      </w:r>
    </w:p>
    <w:p w:rsidR="004C5840" w:rsidRPr="004C5840" w:rsidRDefault="004C5840" w:rsidP="00504221">
      <w:pPr>
        <w:jc w:val="both"/>
        <w:rPr>
          <w:rFonts w:asciiTheme="majorHAnsi" w:hAnsiTheme="majorHAnsi"/>
          <w:lang w:eastAsia="en-GB"/>
        </w:rPr>
      </w:pPr>
      <w:r w:rsidRPr="004C5840">
        <w:rPr>
          <w:rFonts w:asciiTheme="majorHAnsi" w:hAnsiTheme="majorHAnsi"/>
          <w:bCs/>
          <w:lang w:eastAsia="en-GB"/>
        </w:rPr>
        <w:t>One session was devoted to participants</w:t>
      </w:r>
      <w:r>
        <w:rPr>
          <w:rFonts w:asciiTheme="majorHAnsi" w:hAnsiTheme="majorHAnsi"/>
          <w:bCs/>
          <w:lang w:eastAsia="en-GB"/>
        </w:rPr>
        <w:t>’</w:t>
      </w:r>
      <w:r w:rsidRPr="004C5840">
        <w:rPr>
          <w:rFonts w:asciiTheme="majorHAnsi" w:hAnsiTheme="majorHAnsi"/>
          <w:bCs/>
          <w:lang w:eastAsia="en-GB"/>
        </w:rPr>
        <w:t xml:space="preserve"> questions</w:t>
      </w:r>
      <w:r w:rsidR="008E44DE">
        <w:rPr>
          <w:rFonts w:asciiTheme="majorHAnsi" w:hAnsiTheme="majorHAnsi"/>
          <w:bCs/>
          <w:lang w:eastAsia="en-GB"/>
        </w:rPr>
        <w:t xml:space="preserve"> on IA mentoring, training and certification</w:t>
      </w:r>
      <w:r w:rsidRPr="004C5840">
        <w:rPr>
          <w:rFonts w:asciiTheme="majorHAnsi" w:hAnsiTheme="majorHAnsi"/>
          <w:bCs/>
          <w:lang w:eastAsia="en-GB"/>
        </w:rPr>
        <w:t>.</w:t>
      </w:r>
      <w:r>
        <w:rPr>
          <w:rFonts w:asciiTheme="majorHAnsi" w:hAnsiTheme="majorHAnsi"/>
          <w:bCs/>
          <w:lang w:eastAsia="en-GB"/>
        </w:rPr>
        <w:t xml:space="preserve"> </w:t>
      </w:r>
      <w:proofErr w:type="spellStart"/>
      <w:r w:rsidRPr="004C5840">
        <w:rPr>
          <w:rFonts w:asciiTheme="majorHAnsi" w:hAnsiTheme="majorHAnsi"/>
          <w:bCs/>
          <w:lang w:eastAsia="en-GB"/>
        </w:rPr>
        <w:t>Arman</w:t>
      </w:r>
      <w:proofErr w:type="spellEnd"/>
      <w:r w:rsidRPr="004C5840">
        <w:rPr>
          <w:rFonts w:asciiTheme="majorHAnsi" w:hAnsiTheme="majorHAnsi"/>
          <w:bCs/>
          <w:lang w:eastAsia="en-GB"/>
        </w:rPr>
        <w:t xml:space="preserve"> </w:t>
      </w:r>
      <w:proofErr w:type="spellStart"/>
      <w:r w:rsidRPr="004C5840">
        <w:rPr>
          <w:rFonts w:asciiTheme="majorHAnsi" w:hAnsiTheme="majorHAnsi"/>
          <w:bCs/>
          <w:lang w:eastAsia="en-GB"/>
        </w:rPr>
        <w:t>Vatyan</w:t>
      </w:r>
      <w:proofErr w:type="spellEnd"/>
      <w:r w:rsidRPr="004C5840">
        <w:rPr>
          <w:rFonts w:asciiTheme="majorHAnsi" w:hAnsiTheme="majorHAnsi"/>
          <w:bCs/>
          <w:lang w:eastAsia="en-GB"/>
        </w:rPr>
        <w:t xml:space="preserve">, Jean Pierre </w:t>
      </w:r>
      <w:proofErr w:type="spellStart"/>
      <w:r w:rsidRPr="004C5840">
        <w:rPr>
          <w:rFonts w:asciiTheme="majorHAnsi" w:hAnsiTheme="majorHAnsi"/>
          <w:bCs/>
          <w:lang w:eastAsia="en-GB"/>
        </w:rPr>
        <w:t>Garitte</w:t>
      </w:r>
      <w:proofErr w:type="spellEnd"/>
      <w:r w:rsidRPr="004C5840">
        <w:rPr>
          <w:rFonts w:asciiTheme="majorHAnsi" w:hAnsiTheme="majorHAnsi"/>
          <w:bCs/>
          <w:lang w:eastAsia="en-GB"/>
        </w:rPr>
        <w:t xml:space="preserve"> and </w:t>
      </w:r>
      <w:proofErr w:type="spellStart"/>
      <w:r w:rsidRPr="004C5840">
        <w:rPr>
          <w:rFonts w:asciiTheme="majorHAnsi" w:hAnsiTheme="majorHAnsi"/>
          <w:bCs/>
          <w:lang w:eastAsia="en-GB"/>
        </w:rPr>
        <w:t>Joop</w:t>
      </w:r>
      <w:proofErr w:type="spellEnd"/>
      <w:r w:rsidRPr="004C5840">
        <w:rPr>
          <w:rFonts w:asciiTheme="majorHAnsi" w:hAnsiTheme="majorHAnsi"/>
          <w:lang w:eastAsia="en-GB"/>
        </w:rPr>
        <w:t xml:space="preserve"> </w:t>
      </w:r>
      <w:proofErr w:type="spellStart"/>
      <w:r w:rsidRPr="004C5840">
        <w:rPr>
          <w:rFonts w:asciiTheme="majorHAnsi" w:hAnsiTheme="majorHAnsi"/>
          <w:lang w:eastAsia="en-GB"/>
        </w:rPr>
        <w:t>Vrolijk</w:t>
      </w:r>
      <w:proofErr w:type="spellEnd"/>
      <w:r w:rsidRPr="004C5840">
        <w:rPr>
          <w:rFonts w:asciiTheme="majorHAnsi" w:hAnsiTheme="majorHAnsi"/>
          <w:lang w:eastAsia="en-GB"/>
        </w:rPr>
        <w:t xml:space="preserve"> were answering them.</w:t>
      </w:r>
    </w:p>
    <w:p w:rsidR="006201F2" w:rsidRPr="00504221" w:rsidRDefault="00AD3666" w:rsidP="00504221">
      <w:pPr>
        <w:jc w:val="both"/>
        <w:rPr>
          <w:rFonts w:asciiTheme="majorHAnsi" w:hAnsiTheme="majorHAnsi"/>
          <w:lang w:eastAsia="en-GB"/>
        </w:rPr>
      </w:pPr>
      <w:r>
        <w:rPr>
          <w:rFonts w:asciiTheme="majorHAnsi" w:hAnsiTheme="majorHAnsi"/>
          <w:lang w:eastAsia="en-GB"/>
        </w:rPr>
        <w:t xml:space="preserve">Participants discussed </w:t>
      </w:r>
      <w:r w:rsidR="008626C5">
        <w:rPr>
          <w:rFonts w:asciiTheme="majorHAnsi" w:hAnsiTheme="majorHAnsi"/>
          <w:lang w:eastAsia="en-GB"/>
        </w:rPr>
        <w:t xml:space="preserve">and reported the key messages about </w:t>
      </w:r>
      <w:r>
        <w:rPr>
          <w:rFonts w:asciiTheme="majorHAnsi" w:hAnsiTheme="majorHAnsi"/>
          <w:lang w:eastAsia="en-GB"/>
        </w:rPr>
        <w:t>r</w:t>
      </w:r>
      <w:r w:rsidR="006201F2" w:rsidRPr="00504221">
        <w:rPr>
          <w:rFonts w:asciiTheme="majorHAnsi" w:hAnsiTheme="majorHAnsi"/>
          <w:lang w:eastAsia="en-GB"/>
        </w:rPr>
        <w:t xml:space="preserve">esponsibilities </w:t>
      </w:r>
      <w:r>
        <w:rPr>
          <w:rFonts w:asciiTheme="majorHAnsi" w:hAnsiTheme="majorHAnsi"/>
          <w:lang w:eastAsia="en-GB"/>
        </w:rPr>
        <w:t xml:space="preserve">between </w:t>
      </w:r>
      <w:r w:rsidR="006201F2" w:rsidRPr="00504221">
        <w:rPr>
          <w:rFonts w:asciiTheme="majorHAnsi" w:hAnsiTheme="majorHAnsi"/>
          <w:lang w:eastAsia="en-GB"/>
        </w:rPr>
        <w:t>mentor</w:t>
      </w:r>
      <w:r>
        <w:rPr>
          <w:rFonts w:asciiTheme="majorHAnsi" w:hAnsiTheme="majorHAnsi"/>
          <w:lang w:eastAsia="en-GB"/>
        </w:rPr>
        <w:t>s</w:t>
      </w:r>
      <w:r w:rsidR="006201F2" w:rsidRPr="00504221">
        <w:rPr>
          <w:rFonts w:asciiTheme="majorHAnsi" w:hAnsiTheme="majorHAnsi"/>
          <w:lang w:eastAsia="en-GB"/>
        </w:rPr>
        <w:t xml:space="preserve"> and mentee</w:t>
      </w:r>
      <w:r>
        <w:rPr>
          <w:rFonts w:asciiTheme="majorHAnsi" w:hAnsiTheme="majorHAnsi"/>
          <w:lang w:eastAsia="en-GB"/>
        </w:rPr>
        <w:t>s</w:t>
      </w:r>
      <w:r w:rsidR="006201F2" w:rsidRPr="00504221">
        <w:rPr>
          <w:rFonts w:asciiTheme="majorHAnsi" w:hAnsiTheme="majorHAnsi"/>
          <w:lang w:eastAsia="en-GB"/>
        </w:rPr>
        <w:t xml:space="preserve"> </w:t>
      </w:r>
      <w:r>
        <w:rPr>
          <w:rFonts w:asciiTheme="majorHAnsi" w:hAnsiTheme="majorHAnsi"/>
          <w:lang w:eastAsia="en-GB"/>
        </w:rPr>
        <w:t>on</w:t>
      </w:r>
      <w:r w:rsidR="006201F2" w:rsidRPr="00504221">
        <w:rPr>
          <w:rFonts w:asciiTheme="majorHAnsi" w:hAnsiTheme="majorHAnsi"/>
          <w:lang w:eastAsia="en-GB"/>
        </w:rPr>
        <w:t xml:space="preserve"> a</w:t>
      </w:r>
      <w:r w:rsidR="00675A59" w:rsidRPr="00504221">
        <w:rPr>
          <w:rFonts w:asciiTheme="majorHAnsi" w:hAnsiTheme="majorHAnsi"/>
          <w:lang w:eastAsia="en-GB"/>
        </w:rPr>
        <w:t xml:space="preserve">uditing planning, field work, reporting and follow-up </w:t>
      </w:r>
      <w:r>
        <w:rPr>
          <w:rFonts w:asciiTheme="majorHAnsi" w:hAnsiTheme="majorHAnsi"/>
          <w:lang w:eastAsia="en-GB"/>
        </w:rPr>
        <w:t>through</w:t>
      </w:r>
      <w:r w:rsidR="00675A59" w:rsidRPr="00504221">
        <w:rPr>
          <w:rFonts w:asciiTheme="majorHAnsi" w:hAnsiTheme="majorHAnsi"/>
          <w:lang w:eastAsia="en-GB"/>
        </w:rPr>
        <w:t xml:space="preserve"> W</w:t>
      </w:r>
      <w:r w:rsidR="006201F2" w:rsidRPr="00504221">
        <w:rPr>
          <w:rFonts w:asciiTheme="majorHAnsi" w:hAnsiTheme="majorHAnsi"/>
          <w:lang w:eastAsia="en-GB"/>
        </w:rPr>
        <w:t>orld</w:t>
      </w:r>
      <w:r w:rsidR="00675A59" w:rsidRPr="00504221">
        <w:rPr>
          <w:rFonts w:asciiTheme="majorHAnsi" w:hAnsiTheme="majorHAnsi"/>
          <w:lang w:eastAsia="en-GB"/>
        </w:rPr>
        <w:t xml:space="preserve"> Café</w:t>
      </w:r>
      <w:r w:rsidR="006201F2" w:rsidRPr="00504221">
        <w:rPr>
          <w:rFonts w:asciiTheme="majorHAnsi" w:hAnsiTheme="majorHAnsi"/>
          <w:lang w:eastAsia="en-GB"/>
        </w:rPr>
        <w:t xml:space="preserve"> learning method</w:t>
      </w:r>
      <w:r w:rsidR="00675A59" w:rsidRPr="00504221">
        <w:rPr>
          <w:rFonts w:asciiTheme="majorHAnsi" w:hAnsiTheme="majorHAnsi"/>
          <w:lang w:eastAsia="en-GB"/>
        </w:rPr>
        <w:t>.</w:t>
      </w:r>
    </w:p>
    <w:p w:rsidR="0085704F" w:rsidRPr="0085704F" w:rsidRDefault="0085704F" w:rsidP="0085704F">
      <w:pPr>
        <w:rPr>
          <w:rFonts w:asciiTheme="majorHAnsi" w:hAnsiTheme="majorHAnsi"/>
          <w:b/>
          <w:sz w:val="20"/>
          <w:szCs w:val="20"/>
        </w:rPr>
      </w:pPr>
    </w:p>
    <w:p w:rsidR="00ED7672" w:rsidRPr="0073663E" w:rsidRDefault="00ED7672" w:rsidP="00C761FC">
      <w:pPr>
        <w:pStyle w:val="ListParagraph"/>
        <w:numPr>
          <w:ilvl w:val="0"/>
          <w:numId w:val="11"/>
        </w:numPr>
        <w:jc w:val="both"/>
        <w:rPr>
          <w:rFonts w:asciiTheme="majorHAnsi" w:hAnsiTheme="majorHAnsi"/>
          <w:b/>
          <w:sz w:val="20"/>
          <w:szCs w:val="20"/>
        </w:rPr>
      </w:pPr>
      <w:r w:rsidRPr="0073663E">
        <w:rPr>
          <w:rFonts w:asciiTheme="majorHAnsi" w:hAnsiTheme="majorHAnsi"/>
          <w:b/>
          <w:sz w:val="20"/>
          <w:szCs w:val="20"/>
        </w:rPr>
        <w:t xml:space="preserve">Next </w:t>
      </w:r>
      <w:r w:rsidR="007E5B9D">
        <w:rPr>
          <w:rFonts w:asciiTheme="majorHAnsi" w:hAnsiTheme="majorHAnsi"/>
          <w:b/>
          <w:sz w:val="20"/>
          <w:szCs w:val="20"/>
        </w:rPr>
        <w:t>IA COP</w:t>
      </w:r>
      <w:r w:rsidR="00BA1F6E">
        <w:rPr>
          <w:rFonts w:asciiTheme="majorHAnsi" w:hAnsiTheme="majorHAnsi"/>
          <w:b/>
          <w:sz w:val="20"/>
          <w:szCs w:val="20"/>
        </w:rPr>
        <w:t xml:space="preserve"> events</w:t>
      </w:r>
    </w:p>
    <w:p w:rsidR="00ED7672" w:rsidRPr="00BA1F6E" w:rsidRDefault="00BA1F6E" w:rsidP="00BA1F6E">
      <w:pPr>
        <w:jc w:val="both"/>
        <w:rPr>
          <w:rFonts w:asciiTheme="majorHAnsi" w:hAnsiTheme="majorHAnsi"/>
          <w:sz w:val="20"/>
          <w:szCs w:val="20"/>
        </w:rPr>
      </w:pPr>
      <w:r>
        <w:rPr>
          <w:rFonts w:asciiTheme="majorHAnsi" w:hAnsiTheme="majorHAnsi"/>
          <w:sz w:val="20"/>
          <w:szCs w:val="20"/>
        </w:rPr>
        <w:t>The schedule of future events includes:</w:t>
      </w:r>
    </w:p>
    <w:p w:rsidR="00ED7672" w:rsidRPr="00BA1F6E" w:rsidRDefault="00675A59" w:rsidP="00BA1F6E">
      <w:pPr>
        <w:pStyle w:val="ListParagraph"/>
        <w:numPr>
          <w:ilvl w:val="0"/>
          <w:numId w:val="14"/>
        </w:numPr>
        <w:jc w:val="both"/>
        <w:rPr>
          <w:rFonts w:asciiTheme="majorHAnsi" w:hAnsiTheme="majorHAnsi"/>
          <w:sz w:val="20"/>
          <w:szCs w:val="20"/>
        </w:rPr>
      </w:pPr>
      <w:r>
        <w:rPr>
          <w:rFonts w:asciiTheme="majorHAnsi" w:hAnsiTheme="majorHAnsi"/>
          <w:sz w:val="20"/>
          <w:szCs w:val="20"/>
        </w:rPr>
        <w:t>16</w:t>
      </w:r>
      <w:r w:rsidRPr="00675A59">
        <w:rPr>
          <w:rFonts w:asciiTheme="majorHAnsi" w:hAnsiTheme="majorHAnsi"/>
          <w:sz w:val="20"/>
          <w:szCs w:val="20"/>
          <w:vertAlign w:val="superscript"/>
        </w:rPr>
        <w:t>th</w:t>
      </w:r>
      <w:r>
        <w:rPr>
          <w:rFonts w:asciiTheme="majorHAnsi" w:hAnsiTheme="majorHAnsi"/>
          <w:sz w:val="20"/>
          <w:szCs w:val="20"/>
        </w:rPr>
        <w:t xml:space="preserve"> working session on Quality Assurance in Budapest, Hungary</w:t>
      </w:r>
      <w:r w:rsidR="00EE5D34" w:rsidRPr="00BA1F6E">
        <w:rPr>
          <w:rFonts w:asciiTheme="majorHAnsi" w:hAnsiTheme="majorHAnsi"/>
          <w:sz w:val="20"/>
          <w:szCs w:val="20"/>
        </w:rPr>
        <w:t xml:space="preserve"> (</w:t>
      </w:r>
      <w:r>
        <w:rPr>
          <w:rFonts w:asciiTheme="majorHAnsi" w:hAnsiTheme="majorHAnsi"/>
          <w:sz w:val="20"/>
          <w:szCs w:val="20"/>
        </w:rPr>
        <w:t>June 15 – 16, 2012</w:t>
      </w:r>
      <w:r w:rsidR="00EE5D34" w:rsidRPr="00BA1F6E">
        <w:rPr>
          <w:rFonts w:asciiTheme="majorHAnsi" w:hAnsiTheme="majorHAnsi"/>
          <w:sz w:val="20"/>
          <w:szCs w:val="20"/>
        </w:rPr>
        <w:t>)</w:t>
      </w:r>
      <w:r w:rsidR="00BA1F6E" w:rsidRPr="00BA1F6E">
        <w:rPr>
          <w:rFonts w:asciiTheme="majorHAnsi" w:hAnsiTheme="majorHAnsi"/>
          <w:sz w:val="20"/>
          <w:szCs w:val="20"/>
        </w:rPr>
        <w:t>;</w:t>
      </w:r>
    </w:p>
    <w:p w:rsidR="00675A59" w:rsidRDefault="00675A59" w:rsidP="00BA1F6E">
      <w:pPr>
        <w:pStyle w:val="ListParagraph"/>
        <w:numPr>
          <w:ilvl w:val="0"/>
          <w:numId w:val="14"/>
        </w:numPr>
        <w:jc w:val="both"/>
        <w:rPr>
          <w:rFonts w:asciiTheme="majorHAnsi" w:hAnsiTheme="majorHAnsi"/>
          <w:sz w:val="20"/>
          <w:szCs w:val="20"/>
        </w:rPr>
      </w:pPr>
      <w:r w:rsidRPr="00675A59">
        <w:rPr>
          <w:rFonts w:asciiTheme="majorHAnsi" w:hAnsiTheme="majorHAnsi"/>
          <w:sz w:val="20"/>
          <w:szCs w:val="20"/>
        </w:rPr>
        <w:t>17</w:t>
      </w:r>
      <w:r w:rsidR="0046286C" w:rsidRPr="0046286C">
        <w:rPr>
          <w:rFonts w:asciiTheme="majorHAnsi" w:hAnsiTheme="majorHAnsi"/>
          <w:sz w:val="20"/>
          <w:szCs w:val="20"/>
          <w:vertAlign w:val="superscript"/>
        </w:rPr>
        <w:t>th</w:t>
      </w:r>
      <w:r w:rsidR="0046286C">
        <w:rPr>
          <w:rFonts w:asciiTheme="majorHAnsi" w:hAnsiTheme="majorHAnsi"/>
          <w:sz w:val="20"/>
          <w:szCs w:val="20"/>
        </w:rPr>
        <w:t xml:space="preserve"> </w:t>
      </w:r>
      <w:r w:rsidRPr="00675A59">
        <w:rPr>
          <w:rFonts w:asciiTheme="majorHAnsi" w:hAnsiTheme="majorHAnsi"/>
          <w:sz w:val="20"/>
          <w:szCs w:val="20"/>
        </w:rPr>
        <w:t xml:space="preserve"> p</w:t>
      </w:r>
      <w:r w:rsidR="00EE5D34" w:rsidRPr="00675A59">
        <w:rPr>
          <w:rFonts w:asciiTheme="majorHAnsi" w:hAnsiTheme="majorHAnsi"/>
          <w:sz w:val="20"/>
          <w:szCs w:val="20"/>
        </w:rPr>
        <w:t>lenary meeting (</w:t>
      </w:r>
      <w:r w:rsidRPr="00675A59">
        <w:rPr>
          <w:rFonts w:asciiTheme="majorHAnsi" w:hAnsiTheme="majorHAnsi"/>
          <w:sz w:val="20"/>
          <w:szCs w:val="20"/>
        </w:rPr>
        <w:t>June 18-2</w:t>
      </w:r>
      <w:r w:rsidR="0046286C">
        <w:rPr>
          <w:rFonts w:asciiTheme="majorHAnsi" w:hAnsiTheme="majorHAnsi"/>
          <w:sz w:val="20"/>
          <w:szCs w:val="20"/>
        </w:rPr>
        <w:t>0</w:t>
      </w:r>
      <w:r w:rsidRPr="00675A59">
        <w:rPr>
          <w:rFonts w:asciiTheme="majorHAnsi" w:hAnsiTheme="majorHAnsi"/>
          <w:sz w:val="20"/>
          <w:szCs w:val="20"/>
        </w:rPr>
        <w:t>, 2012</w:t>
      </w:r>
      <w:r w:rsidR="00EE5D34" w:rsidRPr="00675A59">
        <w:rPr>
          <w:rFonts w:asciiTheme="majorHAnsi" w:hAnsiTheme="majorHAnsi"/>
          <w:sz w:val="20"/>
          <w:szCs w:val="20"/>
        </w:rPr>
        <w:t xml:space="preserve">, </w:t>
      </w:r>
      <w:r w:rsidRPr="00675A59">
        <w:rPr>
          <w:rFonts w:asciiTheme="majorHAnsi" w:hAnsiTheme="majorHAnsi"/>
          <w:sz w:val="20"/>
          <w:szCs w:val="20"/>
        </w:rPr>
        <w:t>Budapest, Hungary</w:t>
      </w:r>
      <w:r w:rsidR="00EE5D34" w:rsidRPr="00675A59">
        <w:rPr>
          <w:rFonts w:asciiTheme="majorHAnsi" w:hAnsiTheme="majorHAnsi"/>
          <w:sz w:val="20"/>
          <w:szCs w:val="20"/>
        </w:rPr>
        <w:t>)</w:t>
      </w:r>
      <w:r>
        <w:rPr>
          <w:rFonts w:asciiTheme="majorHAnsi" w:hAnsiTheme="majorHAnsi"/>
          <w:sz w:val="20"/>
          <w:szCs w:val="20"/>
        </w:rPr>
        <w:t>;</w:t>
      </w:r>
    </w:p>
    <w:p w:rsidR="00EE5D34" w:rsidRPr="00675A59" w:rsidRDefault="00675A59" w:rsidP="00BA1F6E">
      <w:pPr>
        <w:pStyle w:val="ListParagraph"/>
        <w:numPr>
          <w:ilvl w:val="0"/>
          <w:numId w:val="14"/>
        </w:numPr>
        <w:jc w:val="both"/>
        <w:rPr>
          <w:rFonts w:asciiTheme="majorHAnsi" w:hAnsiTheme="majorHAnsi"/>
          <w:sz w:val="20"/>
          <w:szCs w:val="20"/>
        </w:rPr>
      </w:pPr>
      <w:r>
        <w:rPr>
          <w:rFonts w:asciiTheme="majorHAnsi" w:hAnsiTheme="majorHAnsi"/>
          <w:sz w:val="20"/>
          <w:szCs w:val="20"/>
        </w:rPr>
        <w:t>18</w:t>
      </w:r>
      <w:r w:rsidRPr="00675A59">
        <w:rPr>
          <w:rFonts w:asciiTheme="majorHAnsi" w:hAnsiTheme="majorHAnsi"/>
          <w:sz w:val="20"/>
          <w:szCs w:val="20"/>
          <w:vertAlign w:val="superscript"/>
        </w:rPr>
        <w:t>th</w:t>
      </w:r>
      <w:r>
        <w:rPr>
          <w:rFonts w:asciiTheme="majorHAnsi" w:hAnsiTheme="majorHAnsi"/>
          <w:sz w:val="20"/>
          <w:szCs w:val="20"/>
        </w:rPr>
        <w:t xml:space="preserve"> meeting (week of October 8, Lvov, Ukraine); topics will be discussed at plenary meeting in Budapest; two options are possible (Risk Assessment, Quality Assurance).</w:t>
      </w:r>
    </w:p>
    <w:p w:rsidR="00EE5D34" w:rsidRPr="00ED7672" w:rsidRDefault="00EE5D34" w:rsidP="00C761FC">
      <w:pPr>
        <w:pStyle w:val="ListParagraph"/>
        <w:ind w:left="1080"/>
        <w:jc w:val="both"/>
        <w:rPr>
          <w:rFonts w:asciiTheme="majorHAnsi" w:hAnsiTheme="majorHAnsi"/>
          <w:sz w:val="20"/>
          <w:szCs w:val="20"/>
        </w:rPr>
      </w:pPr>
    </w:p>
    <w:p w:rsidR="00353B39" w:rsidRPr="00353B39" w:rsidRDefault="00353B39" w:rsidP="00D4670B">
      <w:pPr>
        <w:rPr>
          <w:rFonts w:asciiTheme="majorHAnsi" w:hAnsiTheme="majorHAnsi"/>
        </w:rPr>
      </w:pPr>
    </w:p>
    <w:sectPr w:rsidR="00353B39" w:rsidRPr="00353B39" w:rsidSect="006F4E6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4D5" w:rsidRDefault="002B44D5" w:rsidP="00E423DE">
      <w:pPr>
        <w:spacing w:after="0" w:line="240" w:lineRule="auto"/>
      </w:pPr>
      <w:r>
        <w:separator/>
      </w:r>
    </w:p>
  </w:endnote>
  <w:endnote w:type="continuationSeparator" w:id="0">
    <w:p w:rsidR="002B44D5" w:rsidRDefault="002B44D5" w:rsidP="00E42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534830"/>
      <w:docPartObj>
        <w:docPartGallery w:val="Page Numbers (Bottom of Page)"/>
        <w:docPartUnique/>
      </w:docPartObj>
    </w:sdtPr>
    <w:sdtEndPr>
      <w:rPr>
        <w:noProof/>
      </w:rPr>
    </w:sdtEndPr>
    <w:sdtContent>
      <w:p w:rsidR="002B44D5" w:rsidRDefault="00C2137A">
        <w:pPr>
          <w:pStyle w:val="Footer"/>
          <w:jc w:val="right"/>
        </w:pPr>
        <w:fldSimple w:instr=" PAGE   \* MERGEFORMAT ">
          <w:r w:rsidR="008E44DE">
            <w:rPr>
              <w:noProof/>
            </w:rPr>
            <w:t>3</w:t>
          </w:r>
        </w:fldSimple>
      </w:p>
    </w:sdtContent>
  </w:sdt>
  <w:p w:rsidR="002B44D5" w:rsidRDefault="002B4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4D5" w:rsidRDefault="002B44D5" w:rsidP="00E423DE">
      <w:pPr>
        <w:spacing w:after="0" w:line="240" w:lineRule="auto"/>
      </w:pPr>
      <w:r>
        <w:separator/>
      </w:r>
    </w:p>
  </w:footnote>
  <w:footnote w:type="continuationSeparator" w:id="0">
    <w:p w:rsidR="002B44D5" w:rsidRDefault="002B44D5" w:rsidP="00E42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D5" w:rsidRDefault="002B44D5">
    <w:pPr>
      <w:pStyle w:val="Header"/>
    </w:pPr>
    <w:r>
      <w:rPr>
        <w:noProof/>
      </w:rPr>
      <w:drawing>
        <wp:anchor distT="0" distB="0" distL="114300" distR="114300" simplePos="0" relativeHeight="251659264" behindDoc="0" locked="0" layoutInCell="1" allowOverlap="1">
          <wp:simplePos x="0" y="0"/>
          <wp:positionH relativeFrom="margin">
            <wp:posOffset>165735</wp:posOffset>
          </wp:positionH>
          <wp:positionV relativeFrom="margin">
            <wp:posOffset>-652780</wp:posOffset>
          </wp:positionV>
          <wp:extent cx="5951855"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51855" cy="6191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87A"/>
    <w:multiLevelType w:val="multilevel"/>
    <w:tmpl w:val="D0E4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22474"/>
    <w:multiLevelType w:val="hybridMultilevel"/>
    <w:tmpl w:val="E9D6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B7835"/>
    <w:multiLevelType w:val="multilevel"/>
    <w:tmpl w:val="A2C2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B7FC8"/>
    <w:multiLevelType w:val="hybridMultilevel"/>
    <w:tmpl w:val="CC6AAC38"/>
    <w:lvl w:ilvl="0" w:tplc="554EFDF0">
      <w:start w:val="1"/>
      <w:numFmt w:val="bullet"/>
      <w:lvlText w:val="•"/>
      <w:lvlJc w:val="left"/>
      <w:pPr>
        <w:tabs>
          <w:tab w:val="num" w:pos="720"/>
        </w:tabs>
        <w:ind w:left="720" w:hanging="360"/>
      </w:pPr>
      <w:rPr>
        <w:rFonts w:ascii="Arial" w:hAnsi="Arial" w:hint="default"/>
      </w:rPr>
    </w:lvl>
    <w:lvl w:ilvl="1" w:tplc="6EC63DFC" w:tentative="1">
      <w:start w:val="1"/>
      <w:numFmt w:val="bullet"/>
      <w:lvlText w:val="•"/>
      <w:lvlJc w:val="left"/>
      <w:pPr>
        <w:tabs>
          <w:tab w:val="num" w:pos="1440"/>
        </w:tabs>
        <w:ind w:left="1440" w:hanging="360"/>
      </w:pPr>
      <w:rPr>
        <w:rFonts w:ascii="Arial" w:hAnsi="Arial" w:hint="default"/>
      </w:rPr>
    </w:lvl>
    <w:lvl w:ilvl="2" w:tplc="4E7C3EE6" w:tentative="1">
      <w:start w:val="1"/>
      <w:numFmt w:val="bullet"/>
      <w:lvlText w:val="•"/>
      <w:lvlJc w:val="left"/>
      <w:pPr>
        <w:tabs>
          <w:tab w:val="num" w:pos="2160"/>
        </w:tabs>
        <w:ind w:left="2160" w:hanging="360"/>
      </w:pPr>
      <w:rPr>
        <w:rFonts w:ascii="Arial" w:hAnsi="Arial" w:hint="default"/>
      </w:rPr>
    </w:lvl>
    <w:lvl w:ilvl="3" w:tplc="810C2E9C" w:tentative="1">
      <w:start w:val="1"/>
      <w:numFmt w:val="bullet"/>
      <w:lvlText w:val="•"/>
      <w:lvlJc w:val="left"/>
      <w:pPr>
        <w:tabs>
          <w:tab w:val="num" w:pos="2880"/>
        </w:tabs>
        <w:ind w:left="2880" w:hanging="360"/>
      </w:pPr>
      <w:rPr>
        <w:rFonts w:ascii="Arial" w:hAnsi="Arial" w:hint="default"/>
      </w:rPr>
    </w:lvl>
    <w:lvl w:ilvl="4" w:tplc="72F48C72" w:tentative="1">
      <w:start w:val="1"/>
      <w:numFmt w:val="bullet"/>
      <w:lvlText w:val="•"/>
      <w:lvlJc w:val="left"/>
      <w:pPr>
        <w:tabs>
          <w:tab w:val="num" w:pos="3600"/>
        </w:tabs>
        <w:ind w:left="3600" w:hanging="360"/>
      </w:pPr>
      <w:rPr>
        <w:rFonts w:ascii="Arial" w:hAnsi="Arial" w:hint="default"/>
      </w:rPr>
    </w:lvl>
    <w:lvl w:ilvl="5" w:tplc="5FF6D870" w:tentative="1">
      <w:start w:val="1"/>
      <w:numFmt w:val="bullet"/>
      <w:lvlText w:val="•"/>
      <w:lvlJc w:val="left"/>
      <w:pPr>
        <w:tabs>
          <w:tab w:val="num" w:pos="4320"/>
        </w:tabs>
        <w:ind w:left="4320" w:hanging="360"/>
      </w:pPr>
      <w:rPr>
        <w:rFonts w:ascii="Arial" w:hAnsi="Arial" w:hint="default"/>
      </w:rPr>
    </w:lvl>
    <w:lvl w:ilvl="6" w:tplc="F8405074" w:tentative="1">
      <w:start w:val="1"/>
      <w:numFmt w:val="bullet"/>
      <w:lvlText w:val="•"/>
      <w:lvlJc w:val="left"/>
      <w:pPr>
        <w:tabs>
          <w:tab w:val="num" w:pos="5040"/>
        </w:tabs>
        <w:ind w:left="5040" w:hanging="360"/>
      </w:pPr>
      <w:rPr>
        <w:rFonts w:ascii="Arial" w:hAnsi="Arial" w:hint="default"/>
      </w:rPr>
    </w:lvl>
    <w:lvl w:ilvl="7" w:tplc="C3EA5D14" w:tentative="1">
      <w:start w:val="1"/>
      <w:numFmt w:val="bullet"/>
      <w:lvlText w:val="•"/>
      <w:lvlJc w:val="left"/>
      <w:pPr>
        <w:tabs>
          <w:tab w:val="num" w:pos="5760"/>
        </w:tabs>
        <w:ind w:left="5760" w:hanging="360"/>
      </w:pPr>
      <w:rPr>
        <w:rFonts w:ascii="Arial" w:hAnsi="Arial" w:hint="default"/>
      </w:rPr>
    </w:lvl>
    <w:lvl w:ilvl="8" w:tplc="35AC61C0" w:tentative="1">
      <w:start w:val="1"/>
      <w:numFmt w:val="bullet"/>
      <w:lvlText w:val="•"/>
      <w:lvlJc w:val="left"/>
      <w:pPr>
        <w:tabs>
          <w:tab w:val="num" w:pos="6480"/>
        </w:tabs>
        <w:ind w:left="6480" w:hanging="360"/>
      </w:pPr>
      <w:rPr>
        <w:rFonts w:ascii="Arial" w:hAnsi="Arial" w:hint="default"/>
      </w:rPr>
    </w:lvl>
  </w:abstractNum>
  <w:abstractNum w:abstractNumId="4">
    <w:nsid w:val="21075164"/>
    <w:multiLevelType w:val="multilevel"/>
    <w:tmpl w:val="F5CE9A8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84F2496"/>
    <w:multiLevelType w:val="hybridMultilevel"/>
    <w:tmpl w:val="F6CA2FAA"/>
    <w:lvl w:ilvl="0" w:tplc="77905536">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363B2545"/>
    <w:multiLevelType w:val="hybridMultilevel"/>
    <w:tmpl w:val="E31C3A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EE338C"/>
    <w:multiLevelType w:val="multilevel"/>
    <w:tmpl w:val="95C0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9354B"/>
    <w:multiLevelType w:val="multilevel"/>
    <w:tmpl w:val="8086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247CE"/>
    <w:multiLevelType w:val="hybridMultilevel"/>
    <w:tmpl w:val="F3709B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EE504B"/>
    <w:multiLevelType w:val="hybridMultilevel"/>
    <w:tmpl w:val="21340926"/>
    <w:lvl w:ilvl="0" w:tplc="C78A73A0">
      <w:start w:val="4"/>
      <w:numFmt w:val="bullet"/>
      <w:lvlText w:val=""/>
      <w:lvlJc w:val="left"/>
      <w:pPr>
        <w:ind w:left="1080" w:hanging="360"/>
      </w:pPr>
      <w:rPr>
        <w:rFonts w:ascii="Symbol" w:eastAsiaTheme="minorHAnsi" w:hAnsi="Symbol"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606C56C6"/>
    <w:multiLevelType w:val="hybridMultilevel"/>
    <w:tmpl w:val="54B2C968"/>
    <w:lvl w:ilvl="0" w:tplc="04090005">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6B3826"/>
    <w:multiLevelType w:val="hybridMultilevel"/>
    <w:tmpl w:val="7B587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D5932"/>
    <w:multiLevelType w:val="multilevel"/>
    <w:tmpl w:val="2E0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4171E8"/>
    <w:multiLevelType w:val="multilevel"/>
    <w:tmpl w:val="62B42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610F42"/>
    <w:multiLevelType w:val="hybridMultilevel"/>
    <w:tmpl w:val="804A10EC"/>
    <w:lvl w:ilvl="0" w:tplc="8C6CA8E8">
      <w:start w:val="3"/>
      <w:numFmt w:val="bullet"/>
      <w:lvlText w:val="-"/>
      <w:lvlJc w:val="left"/>
      <w:pPr>
        <w:ind w:left="720" w:hanging="360"/>
      </w:pPr>
      <w:rPr>
        <w:rFonts w:ascii="Cambria" w:eastAsiaTheme="minorHAnsi" w:hAnsi="Cambri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47950"/>
    <w:multiLevelType w:val="multilevel"/>
    <w:tmpl w:val="AA4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2"/>
  </w:num>
  <w:num w:numId="4">
    <w:abstractNumId w:val="9"/>
  </w:num>
  <w:num w:numId="5">
    <w:abstractNumId w:val="16"/>
  </w:num>
  <w:num w:numId="6">
    <w:abstractNumId w:val="14"/>
  </w:num>
  <w:num w:numId="7">
    <w:abstractNumId w:val="7"/>
  </w:num>
  <w:num w:numId="8">
    <w:abstractNumId w:val="0"/>
  </w:num>
  <w:num w:numId="9">
    <w:abstractNumId w:val="13"/>
  </w:num>
  <w:num w:numId="10">
    <w:abstractNumId w:val="8"/>
  </w:num>
  <w:num w:numId="11">
    <w:abstractNumId w:val="4"/>
  </w:num>
  <w:num w:numId="12">
    <w:abstractNumId w:val="10"/>
  </w:num>
  <w:num w:numId="13">
    <w:abstractNumId w:val="2"/>
  </w:num>
  <w:num w:numId="14">
    <w:abstractNumId w:val="5"/>
  </w:num>
  <w:num w:numId="15">
    <w:abstractNumId w:val="15"/>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9236A0"/>
    <w:rsid w:val="000050EA"/>
    <w:rsid w:val="00020133"/>
    <w:rsid w:val="000328AA"/>
    <w:rsid w:val="00050E21"/>
    <w:rsid w:val="00055618"/>
    <w:rsid w:val="000661B9"/>
    <w:rsid w:val="00077671"/>
    <w:rsid w:val="00081D52"/>
    <w:rsid w:val="000868A8"/>
    <w:rsid w:val="00093332"/>
    <w:rsid w:val="00097D09"/>
    <w:rsid w:val="000B0B83"/>
    <w:rsid w:val="000B59F5"/>
    <w:rsid w:val="000C5396"/>
    <w:rsid w:val="000C61E6"/>
    <w:rsid w:val="000C78FB"/>
    <w:rsid w:val="0010221E"/>
    <w:rsid w:val="001171CA"/>
    <w:rsid w:val="00130EEF"/>
    <w:rsid w:val="0013531F"/>
    <w:rsid w:val="00161574"/>
    <w:rsid w:val="0018229F"/>
    <w:rsid w:val="001918DD"/>
    <w:rsid w:val="00193989"/>
    <w:rsid w:val="001A7CD8"/>
    <w:rsid w:val="001B2D04"/>
    <w:rsid w:val="001D286B"/>
    <w:rsid w:val="001F62FF"/>
    <w:rsid w:val="00213786"/>
    <w:rsid w:val="00217182"/>
    <w:rsid w:val="00247C66"/>
    <w:rsid w:val="00255A97"/>
    <w:rsid w:val="00267351"/>
    <w:rsid w:val="0027660C"/>
    <w:rsid w:val="0028533F"/>
    <w:rsid w:val="0029414B"/>
    <w:rsid w:val="002B248A"/>
    <w:rsid w:val="002B44D5"/>
    <w:rsid w:val="002C4E2F"/>
    <w:rsid w:val="002C64F9"/>
    <w:rsid w:val="002F0A92"/>
    <w:rsid w:val="00300B8F"/>
    <w:rsid w:val="00313704"/>
    <w:rsid w:val="0031645F"/>
    <w:rsid w:val="00320F0F"/>
    <w:rsid w:val="00327558"/>
    <w:rsid w:val="003366DB"/>
    <w:rsid w:val="00353B39"/>
    <w:rsid w:val="003547B4"/>
    <w:rsid w:val="00365378"/>
    <w:rsid w:val="00366DA5"/>
    <w:rsid w:val="0038009B"/>
    <w:rsid w:val="003B33CE"/>
    <w:rsid w:val="003B7466"/>
    <w:rsid w:val="003C0B3F"/>
    <w:rsid w:val="003D3950"/>
    <w:rsid w:val="003E4247"/>
    <w:rsid w:val="003F078F"/>
    <w:rsid w:val="003F4C65"/>
    <w:rsid w:val="00403F8A"/>
    <w:rsid w:val="00415401"/>
    <w:rsid w:val="00432569"/>
    <w:rsid w:val="00434DA0"/>
    <w:rsid w:val="004429A7"/>
    <w:rsid w:val="00455B45"/>
    <w:rsid w:val="0046286C"/>
    <w:rsid w:val="00467ECA"/>
    <w:rsid w:val="00487FA6"/>
    <w:rsid w:val="00492350"/>
    <w:rsid w:val="00492BB6"/>
    <w:rsid w:val="00494F34"/>
    <w:rsid w:val="00496C8A"/>
    <w:rsid w:val="004B0C4A"/>
    <w:rsid w:val="004B2776"/>
    <w:rsid w:val="004C5081"/>
    <w:rsid w:val="004C54F6"/>
    <w:rsid w:val="004C5840"/>
    <w:rsid w:val="004C7892"/>
    <w:rsid w:val="004F544D"/>
    <w:rsid w:val="00500617"/>
    <w:rsid w:val="00504221"/>
    <w:rsid w:val="005454F6"/>
    <w:rsid w:val="00556868"/>
    <w:rsid w:val="0057047F"/>
    <w:rsid w:val="005755F6"/>
    <w:rsid w:val="00586847"/>
    <w:rsid w:val="005901C3"/>
    <w:rsid w:val="005E53F8"/>
    <w:rsid w:val="005F148D"/>
    <w:rsid w:val="00604F0E"/>
    <w:rsid w:val="006201F2"/>
    <w:rsid w:val="00627D6E"/>
    <w:rsid w:val="00644616"/>
    <w:rsid w:val="006609A8"/>
    <w:rsid w:val="006611B2"/>
    <w:rsid w:val="00661BE9"/>
    <w:rsid w:val="00675A59"/>
    <w:rsid w:val="006A382B"/>
    <w:rsid w:val="006C3A80"/>
    <w:rsid w:val="006E27F8"/>
    <w:rsid w:val="006E6C75"/>
    <w:rsid w:val="006F120F"/>
    <w:rsid w:val="006F4E6F"/>
    <w:rsid w:val="0073663E"/>
    <w:rsid w:val="0074268C"/>
    <w:rsid w:val="0076429E"/>
    <w:rsid w:val="00766677"/>
    <w:rsid w:val="007701FA"/>
    <w:rsid w:val="007924CE"/>
    <w:rsid w:val="00797C48"/>
    <w:rsid w:val="007B34C7"/>
    <w:rsid w:val="007B59F7"/>
    <w:rsid w:val="007C47B0"/>
    <w:rsid w:val="007E052D"/>
    <w:rsid w:val="007E5490"/>
    <w:rsid w:val="007E5B9D"/>
    <w:rsid w:val="007F2BAE"/>
    <w:rsid w:val="00802C06"/>
    <w:rsid w:val="00807DA2"/>
    <w:rsid w:val="00832AE2"/>
    <w:rsid w:val="00837F00"/>
    <w:rsid w:val="008518EF"/>
    <w:rsid w:val="0085704F"/>
    <w:rsid w:val="008626C5"/>
    <w:rsid w:val="008670D8"/>
    <w:rsid w:val="00873CEB"/>
    <w:rsid w:val="008756F5"/>
    <w:rsid w:val="00876A1E"/>
    <w:rsid w:val="0087750C"/>
    <w:rsid w:val="00883509"/>
    <w:rsid w:val="008B490F"/>
    <w:rsid w:val="008C2144"/>
    <w:rsid w:val="008C6606"/>
    <w:rsid w:val="008E44DE"/>
    <w:rsid w:val="008E45EF"/>
    <w:rsid w:val="008E72B2"/>
    <w:rsid w:val="008F71C3"/>
    <w:rsid w:val="008F75A6"/>
    <w:rsid w:val="009102CA"/>
    <w:rsid w:val="009236A0"/>
    <w:rsid w:val="00926B9B"/>
    <w:rsid w:val="00926C69"/>
    <w:rsid w:val="0093217F"/>
    <w:rsid w:val="009323E7"/>
    <w:rsid w:val="00956EFA"/>
    <w:rsid w:val="009648A3"/>
    <w:rsid w:val="0098786B"/>
    <w:rsid w:val="0099008A"/>
    <w:rsid w:val="00992476"/>
    <w:rsid w:val="009A56EC"/>
    <w:rsid w:val="009B0E07"/>
    <w:rsid w:val="009C0A32"/>
    <w:rsid w:val="009C5453"/>
    <w:rsid w:val="009D4876"/>
    <w:rsid w:val="009D5682"/>
    <w:rsid w:val="009D5F75"/>
    <w:rsid w:val="009D7C51"/>
    <w:rsid w:val="00A01DE9"/>
    <w:rsid w:val="00A06446"/>
    <w:rsid w:val="00A13583"/>
    <w:rsid w:val="00A161FB"/>
    <w:rsid w:val="00A16D55"/>
    <w:rsid w:val="00A23844"/>
    <w:rsid w:val="00A25203"/>
    <w:rsid w:val="00A258CA"/>
    <w:rsid w:val="00A30582"/>
    <w:rsid w:val="00A44704"/>
    <w:rsid w:val="00A469F4"/>
    <w:rsid w:val="00AA6C1C"/>
    <w:rsid w:val="00AC19ED"/>
    <w:rsid w:val="00AD1988"/>
    <w:rsid w:val="00AD3666"/>
    <w:rsid w:val="00AE48CA"/>
    <w:rsid w:val="00AF1622"/>
    <w:rsid w:val="00AF34E0"/>
    <w:rsid w:val="00AF361F"/>
    <w:rsid w:val="00B07027"/>
    <w:rsid w:val="00B25C5D"/>
    <w:rsid w:val="00B33ED7"/>
    <w:rsid w:val="00B371EC"/>
    <w:rsid w:val="00B37F04"/>
    <w:rsid w:val="00B535E6"/>
    <w:rsid w:val="00B5606D"/>
    <w:rsid w:val="00B73F0D"/>
    <w:rsid w:val="00BA0049"/>
    <w:rsid w:val="00BA1F6E"/>
    <w:rsid w:val="00BA301F"/>
    <w:rsid w:val="00BA66FD"/>
    <w:rsid w:val="00BC40A1"/>
    <w:rsid w:val="00BC7C91"/>
    <w:rsid w:val="00BD68F8"/>
    <w:rsid w:val="00BF3706"/>
    <w:rsid w:val="00C2137A"/>
    <w:rsid w:val="00C233A7"/>
    <w:rsid w:val="00C24647"/>
    <w:rsid w:val="00C316AA"/>
    <w:rsid w:val="00C629D1"/>
    <w:rsid w:val="00C761FC"/>
    <w:rsid w:val="00C870E6"/>
    <w:rsid w:val="00C95D52"/>
    <w:rsid w:val="00CA1CE2"/>
    <w:rsid w:val="00CA665F"/>
    <w:rsid w:val="00CB1E5E"/>
    <w:rsid w:val="00CC05FC"/>
    <w:rsid w:val="00CD7D02"/>
    <w:rsid w:val="00D24855"/>
    <w:rsid w:val="00D26E72"/>
    <w:rsid w:val="00D358AB"/>
    <w:rsid w:val="00D40F4F"/>
    <w:rsid w:val="00D421BE"/>
    <w:rsid w:val="00D4670B"/>
    <w:rsid w:val="00D46F30"/>
    <w:rsid w:val="00D52F7D"/>
    <w:rsid w:val="00D67619"/>
    <w:rsid w:val="00D7267F"/>
    <w:rsid w:val="00D769E6"/>
    <w:rsid w:val="00D82487"/>
    <w:rsid w:val="00DB295F"/>
    <w:rsid w:val="00DB6718"/>
    <w:rsid w:val="00DD7A41"/>
    <w:rsid w:val="00DF228C"/>
    <w:rsid w:val="00E053F2"/>
    <w:rsid w:val="00E061E2"/>
    <w:rsid w:val="00E25478"/>
    <w:rsid w:val="00E319C3"/>
    <w:rsid w:val="00E423DE"/>
    <w:rsid w:val="00E5020D"/>
    <w:rsid w:val="00E57204"/>
    <w:rsid w:val="00E66AA2"/>
    <w:rsid w:val="00EB47B1"/>
    <w:rsid w:val="00EC4326"/>
    <w:rsid w:val="00ED7672"/>
    <w:rsid w:val="00EE5D34"/>
    <w:rsid w:val="00EF415F"/>
    <w:rsid w:val="00F039AB"/>
    <w:rsid w:val="00F1652D"/>
    <w:rsid w:val="00F215F6"/>
    <w:rsid w:val="00F278AD"/>
    <w:rsid w:val="00F341B5"/>
    <w:rsid w:val="00F454AB"/>
    <w:rsid w:val="00F47D5D"/>
    <w:rsid w:val="00F70F90"/>
    <w:rsid w:val="00F82ABB"/>
    <w:rsid w:val="00F9333D"/>
    <w:rsid w:val="00FA7E28"/>
    <w:rsid w:val="00FB4DCA"/>
    <w:rsid w:val="00FC3433"/>
    <w:rsid w:val="00FD16D0"/>
    <w:rsid w:val="00FD7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23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3DE"/>
    <w:rPr>
      <w:sz w:val="20"/>
      <w:szCs w:val="20"/>
    </w:rPr>
  </w:style>
  <w:style w:type="character" w:styleId="FootnoteReference">
    <w:name w:val="footnote reference"/>
    <w:basedOn w:val="DefaultParagraphFont"/>
    <w:uiPriority w:val="99"/>
    <w:semiHidden/>
    <w:unhideWhenUsed/>
    <w:rsid w:val="00E423DE"/>
    <w:rPr>
      <w:vertAlign w:val="superscript"/>
    </w:rPr>
  </w:style>
  <w:style w:type="paragraph" w:styleId="ListParagraph">
    <w:name w:val="List Paragraph"/>
    <w:basedOn w:val="Normal"/>
    <w:uiPriority w:val="34"/>
    <w:qFormat/>
    <w:rsid w:val="00E423DE"/>
    <w:pPr>
      <w:ind w:left="720"/>
      <w:contextualSpacing/>
    </w:pPr>
  </w:style>
  <w:style w:type="paragraph" w:styleId="Header">
    <w:name w:val="header"/>
    <w:basedOn w:val="Normal"/>
    <w:link w:val="HeaderChar"/>
    <w:uiPriority w:val="99"/>
    <w:unhideWhenUsed/>
    <w:rsid w:val="00644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16"/>
  </w:style>
  <w:style w:type="paragraph" w:styleId="Footer">
    <w:name w:val="footer"/>
    <w:basedOn w:val="Normal"/>
    <w:link w:val="FooterChar"/>
    <w:uiPriority w:val="99"/>
    <w:unhideWhenUsed/>
    <w:rsid w:val="0064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16"/>
  </w:style>
  <w:style w:type="paragraph" w:styleId="BalloonText">
    <w:name w:val="Balloon Text"/>
    <w:basedOn w:val="Normal"/>
    <w:link w:val="BalloonTextChar"/>
    <w:uiPriority w:val="99"/>
    <w:semiHidden/>
    <w:unhideWhenUsed/>
    <w:rsid w:val="00D7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9E6"/>
    <w:rPr>
      <w:rFonts w:ascii="Tahoma" w:hAnsi="Tahoma" w:cs="Tahoma"/>
      <w:sz w:val="16"/>
      <w:szCs w:val="16"/>
    </w:rPr>
  </w:style>
  <w:style w:type="character" w:styleId="Strong">
    <w:name w:val="Strong"/>
    <w:uiPriority w:val="22"/>
    <w:qFormat/>
    <w:rsid w:val="00926C69"/>
    <w:rPr>
      <w:b/>
      <w:bCs/>
    </w:rPr>
  </w:style>
  <w:style w:type="character" w:styleId="Hyperlink">
    <w:name w:val="Hyperlink"/>
    <w:basedOn w:val="DefaultParagraphFont"/>
    <w:uiPriority w:val="99"/>
    <w:semiHidden/>
    <w:unhideWhenUsed/>
    <w:rsid w:val="004B2776"/>
    <w:rPr>
      <w:color w:val="0000FF"/>
      <w:u w:val="single"/>
    </w:rPr>
  </w:style>
  <w:style w:type="character" w:styleId="CommentReference">
    <w:name w:val="annotation reference"/>
    <w:basedOn w:val="DefaultParagraphFont"/>
    <w:uiPriority w:val="99"/>
    <w:semiHidden/>
    <w:unhideWhenUsed/>
    <w:rsid w:val="00F82ABB"/>
    <w:rPr>
      <w:sz w:val="16"/>
      <w:szCs w:val="16"/>
    </w:rPr>
  </w:style>
  <w:style w:type="paragraph" w:styleId="CommentText">
    <w:name w:val="annotation text"/>
    <w:basedOn w:val="Normal"/>
    <w:link w:val="CommentTextChar"/>
    <w:uiPriority w:val="99"/>
    <w:semiHidden/>
    <w:unhideWhenUsed/>
    <w:rsid w:val="00F82ABB"/>
    <w:pPr>
      <w:spacing w:line="240" w:lineRule="auto"/>
    </w:pPr>
    <w:rPr>
      <w:sz w:val="20"/>
      <w:szCs w:val="20"/>
    </w:rPr>
  </w:style>
  <w:style w:type="character" w:customStyle="1" w:styleId="CommentTextChar">
    <w:name w:val="Comment Text Char"/>
    <w:basedOn w:val="DefaultParagraphFont"/>
    <w:link w:val="CommentText"/>
    <w:uiPriority w:val="99"/>
    <w:semiHidden/>
    <w:rsid w:val="00F82ABB"/>
    <w:rPr>
      <w:sz w:val="20"/>
      <w:szCs w:val="20"/>
    </w:rPr>
  </w:style>
  <w:style w:type="paragraph" w:styleId="CommentSubject">
    <w:name w:val="annotation subject"/>
    <w:basedOn w:val="CommentText"/>
    <w:next w:val="CommentText"/>
    <w:link w:val="CommentSubjectChar"/>
    <w:uiPriority w:val="99"/>
    <w:semiHidden/>
    <w:unhideWhenUsed/>
    <w:rsid w:val="00F82ABB"/>
    <w:rPr>
      <w:b/>
      <w:bCs/>
    </w:rPr>
  </w:style>
  <w:style w:type="character" w:customStyle="1" w:styleId="CommentSubjectChar">
    <w:name w:val="Comment Subject Char"/>
    <w:basedOn w:val="CommentTextChar"/>
    <w:link w:val="CommentSubject"/>
    <w:uiPriority w:val="99"/>
    <w:semiHidden/>
    <w:rsid w:val="00F82ABB"/>
    <w:rPr>
      <w:b/>
      <w:bCs/>
      <w:sz w:val="20"/>
      <w:szCs w:val="20"/>
    </w:rPr>
  </w:style>
  <w:style w:type="paragraph" w:styleId="NoSpacing">
    <w:name w:val="No Spacing"/>
    <w:uiPriority w:val="1"/>
    <w:qFormat/>
    <w:rsid w:val="009A56EC"/>
    <w:pPr>
      <w:spacing w:after="0" w:line="240" w:lineRule="auto"/>
    </w:pPr>
  </w:style>
  <w:style w:type="table" w:styleId="TableGrid">
    <w:name w:val="Table Grid"/>
    <w:basedOn w:val="TableNormal"/>
    <w:uiPriority w:val="59"/>
    <w:rsid w:val="0035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1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C58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23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3DE"/>
    <w:rPr>
      <w:sz w:val="20"/>
      <w:szCs w:val="20"/>
    </w:rPr>
  </w:style>
  <w:style w:type="character" w:styleId="FootnoteReference">
    <w:name w:val="footnote reference"/>
    <w:basedOn w:val="DefaultParagraphFont"/>
    <w:uiPriority w:val="99"/>
    <w:semiHidden/>
    <w:unhideWhenUsed/>
    <w:rsid w:val="00E423DE"/>
    <w:rPr>
      <w:vertAlign w:val="superscript"/>
    </w:rPr>
  </w:style>
  <w:style w:type="paragraph" w:styleId="ListParagraph">
    <w:name w:val="List Paragraph"/>
    <w:basedOn w:val="Normal"/>
    <w:uiPriority w:val="34"/>
    <w:qFormat/>
    <w:rsid w:val="00E423DE"/>
    <w:pPr>
      <w:ind w:left="720"/>
      <w:contextualSpacing/>
    </w:pPr>
  </w:style>
  <w:style w:type="paragraph" w:styleId="Header">
    <w:name w:val="header"/>
    <w:basedOn w:val="Normal"/>
    <w:link w:val="HeaderChar"/>
    <w:uiPriority w:val="99"/>
    <w:unhideWhenUsed/>
    <w:rsid w:val="00644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16"/>
  </w:style>
  <w:style w:type="paragraph" w:styleId="Footer">
    <w:name w:val="footer"/>
    <w:basedOn w:val="Normal"/>
    <w:link w:val="FooterChar"/>
    <w:uiPriority w:val="99"/>
    <w:unhideWhenUsed/>
    <w:rsid w:val="0064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16"/>
  </w:style>
</w:styles>
</file>

<file path=word/webSettings.xml><?xml version="1.0" encoding="utf-8"?>
<w:webSettings xmlns:r="http://schemas.openxmlformats.org/officeDocument/2006/relationships" xmlns:w="http://schemas.openxmlformats.org/wordprocessingml/2006/main">
  <w:divs>
    <w:div w:id="686517342">
      <w:bodyDiv w:val="1"/>
      <w:marLeft w:val="0"/>
      <w:marRight w:val="0"/>
      <w:marTop w:val="0"/>
      <w:marBottom w:val="0"/>
      <w:divBdr>
        <w:top w:val="none" w:sz="0" w:space="0" w:color="auto"/>
        <w:left w:val="none" w:sz="0" w:space="0" w:color="auto"/>
        <w:bottom w:val="none" w:sz="0" w:space="0" w:color="auto"/>
        <w:right w:val="none" w:sz="0" w:space="0" w:color="auto"/>
      </w:divBdr>
      <w:divsChild>
        <w:div w:id="1267424754">
          <w:marLeft w:val="547"/>
          <w:marRight w:val="0"/>
          <w:marTop w:val="240"/>
          <w:marBottom w:val="120"/>
          <w:divBdr>
            <w:top w:val="none" w:sz="0" w:space="0" w:color="auto"/>
            <w:left w:val="none" w:sz="0" w:space="0" w:color="auto"/>
            <w:bottom w:val="none" w:sz="0" w:space="0" w:color="auto"/>
            <w:right w:val="none" w:sz="0" w:space="0" w:color="auto"/>
          </w:divBdr>
        </w:div>
      </w:divsChild>
    </w:div>
    <w:div w:id="795493558">
      <w:bodyDiv w:val="1"/>
      <w:marLeft w:val="0"/>
      <w:marRight w:val="0"/>
      <w:marTop w:val="0"/>
      <w:marBottom w:val="0"/>
      <w:divBdr>
        <w:top w:val="none" w:sz="0" w:space="0" w:color="auto"/>
        <w:left w:val="none" w:sz="0" w:space="0" w:color="auto"/>
        <w:bottom w:val="none" w:sz="0" w:space="0" w:color="auto"/>
        <w:right w:val="none" w:sz="0" w:space="0" w:color="auto"/>
      </w:divBdr>
    </w:div>
    <w:div w:id="1333295412">
      <w:bodyDiv w:val="1"/>
      <w:marLeft w:val="0"/>
      <w:marRight w:val="0"/>
      <w:marTop w:val="0"/>
      <w:marBottom w:val="0"/>
      <w:divBdr>
        <w:top w:val="none" w:sz="0" w:space="0" w:color="auto"/>
        <w:left w:val="none" w:sz="0" w:space="0" w:color="auto"/>
        <w:bottom w:val="none" w:sz="0" w:space="0" w:color="auto"/>
        <w:right w:val="none" w:sz="0" w:space="0" w:color="auto"/>
      </w:divBdr>
    </w:div>
    <w:div w:id="1554072828">
      <w:bodyDiv w:val="1"/>
      <w:marLeft w:val="0"/>
      <w:marRight w:val="0"/>
      <w:marTop w:val="0"/>
      <w:marBottom w:val="0"/>
      <w:divBdr>
        <w:top w:val="none" w:sz="0" w:space="0" w:color="auto"/>
        <w:left w:val="none" w:sz="0" w:space="0" w:color="auto"/>
        <w:bottom w:val="none" w:sz="0" w:space="0" w:color="auto"/>
        <w:right w:val="none" w:sz="0" w:space="0" w:color="auto"/>
      </w:divBdr>
    </w:div>
    <w:div w:id="1590889086">
      <w:bodyDiv w:val="1"/>
      <w:marLeft w:val="0"/>
      <w:marRight w:val="0"/>
      <w:marTop w:val="0"/>
      <w:marBottom w:val="0"/>
      <w:divBdr>
        <w:top w:val="none" w:sz="0" w:space="0" w:color="auto"/>
        <w:left w:val="none" w:sz="0" w:space="0" w:color="auto"/>
        <w:bottom w:val="none" w:sz="0" w:space="0" w:color="auto"/>
        <w:right w:val="none" w:sz="0" w:space="0" w:color="auto"/>
      </w:divBdr>
    </w:div>
    <w:div w:id="1594976545">
      <w:bodyDiv w:val="1"/>
      <w:marLeft w:val="0"/>
      <w:marRight w:val="0"/>
      <w:marTop w:val="0"/>
      <w:marBottom w:val="0"/>
      <w:divBdr>
        <w:top w:val="none" w:sz="0" w:space="0" w:color="auto"/>
        <w:left w:val="none" w:sz="0" w:space="0" w:color="auto"/>
        <w:bottom w:val="none" w:sz="0" w:space="0" w:color="auto"/>
        <w:right w:val="none" w:sz="0" w:space="0" w:color="auto"/>
      </w:divBdr>
    </w:div>
    <w:div w:id="15953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046A-E674-43FD-8D17-A9385308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Deanna Maree Aubrey</dc:creator>
  <cp:lastModifiedBy>MajaT</cp:lastModifiedBy>
  <cp:revision>13</cp:revision>
  <cp:lastPrinted>2011-08-04T15:04:00Z</cp:lastPrinted>
  <dcterms:created xsi:type="dcterms:W3CDTF">2012-05-10T13:08:00Z</dcterms:created>
  <dcterms:modified xsi:type="dcterms:W3CDTF">2012-05-18T07:16:00Z</dcterms:modified>
</cp:coreProperties>
</file>