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lang w:val="en-US"/>
        </w:rPr>
        <w:id w:val="-953638403"/>
        <w:docPartObj>
          <w:docPartGallery w:val="Cover Pages"/>
          <w:docPartUnique/>
        </w:docPartObj>
      </w:sdtPr>
      <w:sdtEndPr/>
      <w:sdtContent>
        <w:p w14:paraId="0A6C7BCF" w14:textId="77205C7A" w:rsidR="00295BCA" w:rsidRPr="002307D4" w:rsidRDefault="0093416A" w:rsidP="007A046B">
          <w:pPr>
            <w:jc w:val="left"/>
            <w:rPr>
              <w:rFonts w:asciiTheme="majorHAnsi" w:hAnsiTheme="majorHAnsi"/>
              <w:b/>
              <w:sz w:val="36"/>
              <w:lang w:val="en-US"/>
            </w:rPr>
          </w:pPr>
          <w:r w:rsidRPr="002307D4">
            <w:rPr>
              <w:noProof/>
              <w:lang w:val="ru-RU" w:eastAsia="ru-RU"/>
            </w:rPr>
            <mc:AlternateContent>
              <mc:Choice Requires="wps">
                <w:drawing>
                  <wp:anchor distT="0" distB="0" distL="114300" distR="114300" simplePos="0" relativeHeight="251659264" behindDoc="0" locked="0" layoutInCell="1" allowOverlap="1" wp14:anchorId="39C9FE30" wp14:editId="2C896BDF">
                    <wp:simplePos x="0" y="0"/>
                    <wp:positionH relativeFrom="margin">
                      <wp:posOffset>4829990</wp:posOffset>
                    </wp:positionH>
                    <wp:positionV relativeFrom="page">
                      <wp:posOffset>293512</wp:posOffset>
                    </wp:positionV>
                    <wp:extent cx="594360" cy="987552"/>
                    <wp:effectExtent l="0" t="0" r="0" b="5080"/>
                    <wp:wrapNone/>
                    <wp:docPr id="132" name="Dreptunghi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0070C0"/>
                                    <w:sz w:val="24"/>
                                    <w:szCs w:val="24"/>
                                  </w:rPr>
                                  <w:alias w:val="An"/>
                                  <w:tag w:val=""/>
                                  <w:id w:val="700360767"/>
                                  <w:showingPlcHdr/>
                                  <w:dataBinding w:prefixMappings="xmlns:ns0='http://schemas.microsoft.com/office/2006/coverPageProps' " w:xpath="/ns0:CoverPageProperties[1]/ns0:PublishDate[1]" w:storeItemID="{55AF091B-3C7A-41E3-B477-F2FDAA23CFDA}"/>
                                  <w:date>
                                    <w:dateFormat w:val="yyyy"/>
                                    <w:lid w:val="ro-RO"/>
                                    <w:storeMappedDataAs w:val="dateTime"/>
                                    <w:calendar w:val="gregorian"/>
                                  </w:date>
                                </w:sdtPr>
                                <w:sdtEndPr/>
                                <w:sdtContent>
                                  <w:p w14:paraId="1D2D6498" w14:textId="77777777" w:rsidR="00B0692C" w:rsidRPr="0093416A" w:rsidRDefault="00B0692C">
                                    <w:pPr>
                                      <w:pStyle w:val="NoSpacing"/>
                                      <w:jc w:val="right"/>
                                      <w:rPr>
                                        <w:color w:val="0070C0"/>
                                        <w:sz w:val="24"/>
                                        <w:szCs w:val="24"/>
                                      </w:rPr>
                                    </w:pPr>
                                    <w:r w:rsidRPr="0093416A">
                                      <w:rPr>
                                        <w:color w:val="0070C0"/>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9C9FE30" id="Dreptunghi 132" o:spid="_x0000_s1026" style="position:absolute;margin-left:380.3pt;margin-top:23.1pt;width:46.8pt;height:77.75pt;z-index:251659264;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" fillcolor="#4f81bd [3204]" stroked="f" strokeweight="2pt">
                    <o:lock v:ext="edit" aspectratio="t"/>
                    <v:textbox inset="3.6pt,,3.6pt">
                      <w:txbxContent>
                        <w:sdt>
                          <w:sdtPr>
                            <w:rPr>
                              <w:color w:val="0070C0"/>
                              <w:sz w:val="24"/>
                              <w:szCs w:val="24"/>
                            </w:rPr>
                            <w:alias w:val="An"/>
                            <w:tag w:val=""/>
                            <w:id w:val="700360767"/>
                            <w:showingPlcHdr/>
                            <w:dataBinding w:prefixMappings="xmlns:ns0='http://schemas.microsoft.com/office/2006/coverPageProps' " w:xpath="/ns0:CoverPageProperties[1]/ns0:PublishDate[1]" w:storeItemID="{55AF091B-3C7A-41E3-B477-F2FDAA23CFDA}"/>
                            <w:date>
                              <w:dateFormat w:val="yyyy"/>
                              <w:lid w:val="ro-RO"/>
                              <w:storeMappedDataAs w:val="dateTime"/>
                              <w:calendar w:val="gregorian"/>
                            </w:date>
                          </w:sdtPr>
                          <w:sdtEndPr/>
                          <w:sdtContent>
                            <w:p w14:paraId="1D2D6498" w14:textId="77777777" w:rsidR="00B0692C" w:rsidRPr="0093416A" w:rsidRDefault="00B0692C">
                              <w:pPr>
                                <w:pStyle w:val="NoSpacing"/>
                                <w:jc w:val="right"/>
                                <w:rPr>
                                  <w:color w:val="0070C0"/>
                                  <w:sz w:val="24"/>
                                  <w:szCs w:val="24"/>
                                </w:rPr>
                              </w:pPr>
                              <w:r w:rsidRPr="0093416A">
                                <w:rPr>
                                  <w:color w:val="0070C0"/>
                                  <w:sz w:val="24"/>
                                  <w:szCs w:val="24"/>
                                </w:rPr>
                                <w:t xml:space="preserve">     </w:t>
                              </w:r>
                            </w:p>
                          </w:sdtContent>
                        </w:sdt>
                      </w:txbxContent>
                    </v:textbox>
                    <w10:wrap anchorx="margin" anchory="page"/>
                  </v:rect>
                </w:pict>
              </mc:Fallback>
            </mc:AlternateContent>
          </w:r>
          <w:r w:rsidR="003179FB" w:rsidRPr="002307D4">
            <w:rPr>
              <w:lang w:val="en-US"/>
            </w:rPr>
            <w:t xml:space="preserve">                                                                                                     </w:t>
          </w:r>
          <w:r w:rsidR="008B4CC8" w:rsidRPr="002307D4">
            <w:rPr>
              <w:rFonts w:asciiTheme="majorHAnsi" w:hAnsiTheme="majorHAnsi"/>
              <w:b/>
              <w:sz w:val="36"/>
              <w:lang w:val="en-US"/>
            </w:rPr>
            <w:t>ANNEX 1</w:t>
          </w:r>
        </w:p>
        <w:p w14:paraId="7ED665CC" w14:textId="2F88B56C" w:rsidR="00295BCA" w:rsidRPr="002307D4" w:rsidRDefault="004E1FF8">
          <w:pPr>
            <w:spacing w:after="0"/>
            <w:jc w:val="left"/>
            <w:rPr>
              <w:b/>
              <w:sz w:val="32"/>
              <w:lang w:val="en-US"/>
            </w:rPr>
          </w:pPr>
          <w:r w:rsidRPr="002307D4">
            <w:rPr>
              <w:noProof/>
              <w:lang w:val="ru-RU" w:eastAsia="ru-RU"/>
            </w:rPr>
            <mc:AlternateContent>
              <mc:Choice Requires="wps">
                <w:drawing>
                  <wp:anchor distT="0" distB="0" distL="182880" distR="182880" simplePos="0" relativeHeight="251660288" behindDoc="0" locked="0" layoutInCell="1" allowOverlap="1" wp14:anchorId="3E9DC871" wp14:editId="2EE192CC">
                    <wp:simplePos x="0" y="0"/>
                    <wp:positionH relativeFrom="margin">
                      <wp:posOffset>-293370</wp:posOffset>
                    </wp:positionH>
                    <wp:positionV relativeFrom="page">
                      <wp:posOffset>2574925</wp:posOffset>
                    </wp:positionV>
                    <wp:extent cx="5833110" cy="6226810"/>
                    <wp:effectExtent l="0" t="0" r="15240" b="2540"/>
                    <wp:wrapSquare wrapText="bothSides"/>
                    <wp:docPr id="131" name="Casetă text 131"/>
                    <wp:cNvGraphicFramePr/>
                    <a:graphic xmlns:a="http://schemas.openxmlformats.org/drawingml/2006/main">
                      <a:graphicData uri="http://schemas.microsoft.com/office/word/2010/wordprocessingShape">
                        <wps:wsp>
                          <wps:cNvSpPr txBox="1"/>
                          <wps:spPr>
                            <a:xfrm>
                              <a:off x="0" y="0"/>
                              <a:ext cx="5833110" cy="6226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D910E" w14:textId="77777777" w:rsidR="00B0692C" w:rsidRPr="00295BCA" w:rsidRDefault="00D464DC" w:rsidP="00295BCA">
                                <w:pPr>
                                  <w:pStyle w:val="NoSpacing"/>
                                  <w:spacing w:before="40" w:after="560" w:line="216" w:lineRule="auto"/>
                                  <w:jc w:val="center"/>
                                  <w:rPr>
                                    <w:b/>
                                    <w:color w:val="4F81BD" w:themeColor="accent1"/>
                                    <w:sz w:val="72"/>
                                    <w:szCs w:val="72"/>
                                    <w:lang w:val="en-US"/>
                                  </w:rPr>
                                </w:pPr>
                                <w:sdt>
                                  <w:sdtPr>
                                    <w:rPr>
                                      <w:rFonts w:asciiTheme="majorHAnsi" w:eastAsia="Times New Roman" w:hAnsiTheme="majorHAnsi" w:cs="Times New Roman"/>
                                      <w:b/>
                                      <w:smallCaps/>
                                      <w:color w:val="0070C0"/>
                                      <w:sz w:val="48"/>
                                      <w:szCs w:val="20"/>
                                      <w:lang w:val="en-US" w:eastAsia="en-US"/>
                                    </w:rPr>
                                    <w:alias w:val="Titlu"/>
                                    <w:tag w:val=""/>
                                    <w:id w:val="-831529779"/>
                                    <w:dataBinding w:prefixMappings="xmlns:ns0='http://purl.org/dc/elements/1.1/' xmlns:ns1='http://schemas.openxmlformats.org/package/2006/metadata/core-properties' " w:xpath="/ns1:coreProperties[1]/ns0:title[1]" w:storeItemID="{6C3C8BC8-F283-45AE-878A-BAB7291924A1}"/>
                                    <w:text/>
                                  </w:sdtPr>
                                  <w:sdtEndPr/>
                                  <w:sdtContent>
                                    <w:r w:rsidR="00B0692C" w:rsidRPr="0093416A">
                                      <w:rPr>
                                        <w:rFonts w:asciiTheme="majorHAnsi" w:eastAsia="Times New Roman" w:hAnsiTheme="majorHAnsi" w:cs="Times New Roman"/>
                                        <w:b/>
                                        <w:smallCaps/>
                                        <w:color w:val="0070C0"/>
                                        <w:sz w:val="48"/>
                                        <w:szCs w:val="20"/>
                                        <w:lang w:val="en-US" w:eastAsia="en-US"/>
                                      </w:rPr>
                                      <w:t>Engagement Planning Memorandum</w:t>
                                    </w:r>
                                  </w:sdtContent>
                                </w:sdt>
                              </w:p>
                              <w:p w14:paraId="5112C4F0" w14:textId="77777777" w:rsidR="00B0692C" w:rsidRPr="00295BCA" w:rsidRDefault="00B0692C">
                                <w:pPr>
                                  <w:pStyle w:val="NoSpacing"/>
                                  <w:spacing w:before="40" w:after="40"/>
                                  <w:rPr>
                                    <w:b/>
                                    <w:caps/>
                                    <w:color w:val="215868" w:themeColor="accent5" w:themeShade="80"/>
                                    <w:sz w:val="72"/>
                                    <w:szCs w:val="72"/>
                                  </w:rPr>
                                </w:pPr>
                              </w:p>
                              <w:p w14:paraId="581A18F5" w14:textId="77777777" w:rsidR="00B0692C" w:rsidRDefault="00B0692C">
                                <w:pPr>
                                  <w:pStyle w:val="NoSpacing"/>
                                  <w:spacing w:before="80" w:after="40"/>
                                  <w:rPr>
                                    <w:b/>
                                    <w:caps/>
                                    <w:color w:val="4BACC6" w:themeColor="accent5"/>
                                    <w:sz w:val="72"/>
                                    <w:szCs w:val="72"/>
                                  </w:rPr>
                                </w:pPr>
                              </w:p>
                              <w:p w14:paraId="7C3C4CD0" w14:textId="77777777" w:rsidR="00B0692C" w:rsidRDefault="00B0692C">
                                <w:pPr>
                                  <w:pStyle w:val="NoSpacing"/>
                                  <w:spacing w:before="80" w:after="40"/>
                                  <w:rPr>
                                    <w:b/>
                                    <w:caps/>
                                    <w:color w:val="4BACC6" w:themeColor="accent5"/>
                                    <w:sz w:val="72"/>
                                    <w:szCs w:val="72"/>
                                  </w:rPr>
                                </w:pPr>
                              </w:p>
                              <w:p w14:paraId="305BB14A" w14:textId="77777777" w:rsidR="00B0692C" w:rsidRDefault="00B0692C">
                                <w:pPr>
                                  <w:pStyle w:val="NoSpacing"/>
                                  <w:spacing w:before="80" w:after="40"/>
                                  <w:rPr>
                                    <w:b/>
                                    <w:caps/>
                                    <w:color w:val="4BACC6" w:themeColor="accent5"/>
                                    <w:sz w:val="72"/>
                                    <w:szCs w:val="72"/>
                                  </w:rPr>
                                </w:pPr>
                              </w:p>
                              <w:sdt>
                                <w:sdtPr>
                                  <w:rPr>
                                    <w:b/>
                                    <w:caps/>
                                    <w:color w:val="0070C0"/>
                                    <w:sz w:val="36"/>
                                    <w:szCs w:val="40"/>
                                    <w:lang w:val="en-US"/>
                                  </w:rPr>
                                  <w:alias w:val="Subtitlu"/>
                                  <w:tag w:val=""/>
                                  <w:id w:val="97377509"/>
                                  <w:dataBinding w:prefixMappings="xmlns:ns0='http://purl.org/dc/elements/1.1/' xmlns:ns1='http://schemas.openxmlformats.org/package/2006/metadata/core-properties' " w:xpath="/ns1:coreProperties[1]/ns0:subject[1]" w:storeItemID="{6C3C8BC8-F283-45AE-878A-BAB7291924A1}"/>
                                  <w:text/>
                                </w:sdtPr>
                                <w:sdtEndPr/>
                                <w:sdtContent>
                                  <w:p w14:paraId="48AD22BF" w14:textId="77777777" w:rsidR="00B0692C" w:rsidRPr="00295BCA" w:rsidRDefault="00B0692C" w:rsidP="00295BCA">
                                    <w:pPr>
                                      <w:pStyle w:val="NoSpacing"/>
                                      <w:spacing w:before="40" w:after="40"/>
                                      <w:rPr>
                                        <w:b/>
                                        <w:caps/>
                                        <w:color w:val="215868" w:themeColor="accent5" w:themeShade="80"/>
                                        <w:sz w:val="48"/>
                                        <w:szCs w:val="72"/>
                                      </w:rPr>
                                    </w:pPr>
                                    <w:r w:rsidRPr="0093416A">
                                      <w:rPr>
                                        <w:b/>
                                        <w:color w:val="0070C0"/>
                                        <w:sz w:val="36"/>
                                        <w:szCs w:val="40"/>
                                        <w:lang w:val="en-US"/>
                                      </w:rPr>
                                      <w:t>Audit Engagement: ....................................................</w:t>
                                    </w:r>
                                  </w:p>
                                </w:sdtContent>
                              </w:sdt>
                              <w:p w14:paraId="351AE270" w14:textId="77777777" w:rsidR="00B0692C" w:rsidRPr="00295BCA" w:rsidRDefault="00B0692C">
                                <w:pPr>
                                  <w:pStyle w:val="NoSpacing"/>
                                  <w:spacing w:before="80" w:after="40"/>
                                  <w:rPr>
                                    <w:b/>
                                    <w:caps/>
                                    <w:color w:val="4BACC6" w:themeColor="accent5"/>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E9DC871" id="_x0000_t202" coordsize="21600,21600" o:spt="202" path="m,l,21600r21600,l21600,xe">
                    <v:stroke joinstyle="miter"/>
                    <v:path gradientshapeok="t" o:connecttype="rect"/>
                  </v:shapetype>
                  <v:shape id="Casetă text 131" o:spid="_x0000_s1027" type="#_x0000_t202" style="position:absolute;margin-left:-23.1pt;margin-top:202.75pt;width:459.3pt;height:490.3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" filled="f" stroked="f" strokeweight=".5pt">
                    <v:textbox inset="0,0,0,0">
                      <w:txbxContent>
                        <w:p w14:paraId="6ADD910E" w14:textId="77777777" w:rsidR="00B0692C" w:rsidRPr="00295BCA" w:rsidRDefault="00D464DC" w:rsidP="00295BCA">
                          <w:pPr>
                            <w:pStyle w:val="NoSpacing"/>
                            <w:spacing w:before="40" w:after="560" w:line="216" w:lineRule="auto"/>
                            <w:jc w:val="center"/>
                            <w:rPr>
                              <w:b/>
                              <w:color w:val="4F81BD" w:themeColor="accent1"/>
                              <w:sz w:val="72"/>
                              <w:szCs w:val="72"/>
                              <w:lang w:val="en-US"/>
                            </w:rPr>
                          </w:pPr>
                          <w:sdt>
                            <w:sdtPr>
                              <w:rPr>
                                <w:rFonts w:asciiTheme="majorHAnsi" w:eastAsia="Times New Roman" w:hAnsiTheme="majorHAnsi" w:cs="Times New Roman"/>
                                <w:b/>
                                <w:smallCaps/>
                                <w:color w:val="0070C0"/>
                                <w:sz w:val="48"/>
                                <w:szCs w:val="20"/>
                                <w:lang w:val="en-US" w:eastAsia="en-US"/>
                              </w:rPr>
                              <w:alias w:val="Titlu"/>
                              <w:tag w:val=""/>
                              <w:id w:val="-831529779"/>
                              <w:dataBinding w:prefixMappings="xmlns:ns0='http://purl.org/dc/elements/1.1/' xmlns:ns1='http://schemas.openxmlformats.org/package/2006/metadata/core-properties' " w:xpath="/ns1:coreProperties[1]/ns0:title[1]" w:storeItemID="{6C3C8BC8-F283-45AE-878A-BAB7291924A1}"/>
                              <w:text/>
                            </w:sdtPr>
                            <w:sdtEndPr/>
                            <w:sdtContent>
                              <w:r w:rsidR="00B0692C" w:rsidRPr="0093416A">
                                <w:rPr>
                                  <w:rFonts w:asciiTheme="majorHAnsi" w:eastAsia="Times New Roman" w:hAnsiTheme="majorHAnsi" w:cs="Times New Roman"/>
                                  <w:b/>
                                  <w:smallCaps/>
                                  <w:color w:val="0070C0"/>
                                  <w:sz w:val="48"/>
                                  <w:szCs w:val="20"/>
                                  <w:lang w:val="en-US" w:eastAsia="en-US"/>
                                </w:rPr>
                                <w:t>Engagement Planning Memorandum</w:t>
                              </w:r>
                            </w:sdtContent>
                          </w:sdt>
                        </w:p>
                        <w:p w14:paraId="5112C4F0" w14:textId="77777777" w:rsidR="00B0692C" w:rsidRPr="00295BCA" w:rsidRDefault="00B0692C">
                          <w:pPr>
                            <w:pStyle w:val="NoSpacing"/>
                            <w:spacing w:before="40" w:after="40"/>
                            <w:rPr>
                              <w:b/>
                              <w:caps/>
                              <w:color w:val="215868" w:themeColor="accent5" w:themeShade="80"/>
                              <w:sz w:val="72"/>
                              <w:szCs w:val="72"/>
                            </w:rPr>
                          </w:pPr>
                        </w:p>
                        <w:p w14:paraId="581A18F5" w14:textId="77777777" w:rsidR="00B0692C" w:rsidRDefault="00B0692C">
                          <w:pPr>
                            <w:pStyle w:val="NoSpacing"/>
                            <w:spacing w:before="80" w:after="40"/>
                            <w:rPr>
                              <w:b/>
                              <w:caps/>
                              <w:color w:val="4BACC6" w:themeColor="accent5"/>
                              <w:sz w:val="72"/>
                              <w:szCs w:val="72"/>
                            </w:rPr>
                          </w:pPr>
                        </w:p>
                        <w:p w14:paraId="7C3C4CD0" w14:textId="77777777" w:rsidR="00B0692C" w:rsidRDefault="00B0692C">
                          <w:pPr>
                            <w:pStyle w:val="NoSpacing"/>
                            <w:spacing w:before="80" w:after="40"/>
                            <w:rPr>
                              <w:b/>
                              <w:caps/>
                              <w:color w:val="4BACC6" w:themeColor="accent5"/>
                              <w:sz w:val="72"/>
                              <w:szCs w:val="72"/>
                            </w:rPr>
                          </w:pPr>
                        </w:p>
                        <w:p w14:paraId="305BB14A" w14:textId="77777777" w:rsidR="00B0692C" w:rsidRDefault="00B0692C">
                          <w:pPr>
                            <w:pStyle w:val="NoSpacing"/>
                            <w:spacing w:before="80" w:after="40"/>
                            <w:rPr>
                              <w:b/>
                              <w:caps/>
                              <w:color w:val="4BACC6" w:themeColor="accent5"/>
                              <w:sz w:val="72"/>
                              <w:szCs w:val="72"/>
                            </w:rPr>
                          </w:pPr>
                        </w:p>
                        <w:sdt>
                          <w:sdtPr>
                            <w:rPr>
                              <w:b/>
                              <w:caps/>
                              <w:color w:val="0070C0"/>
                              <w:sz w:val="36"/>
                              <w:szCs w:val="40"/>
                              <w:lang w:val="en-US"/>
                            </w:rPr>
                            <w:alias w:val="Subtitlu"/>
                            <w:tag w:val=""/>
                            <w:id w:val="97377509"/>
                            <w:dataBinding w:prefixMappings="xmlns:ns0='http://purl.org/dc/elements/1.1/' xmlns:ns1='http://schemas.openxmlformats.org/package/2006/metadata/core-properties' " w:xpath="/ns1:coreProperties[1]/ns0:subject[1]" w:storeItemID="{6C3C8BC8-F283-45AE-878A-BAB7291924A1}"/>
                            <w:text/>
                          </w:sdtPr>
                          <w:sdtEndPr/>
                          <w:sdtContent>
                            <w:p w14:paraId="48AD22BF" w14:textId="77777777" w:rsidR="00B0692C" w:rsidRPr="00295BCA" w:rsidRDefault="00B0692C" w:rsidP="00295BCA">
                              <w:pPr>
                                <w:pStyle w:val="NoSpacing"/>
                                <w:spacing w:before="40" w:after="40"/>
                                <w:rPr>
                                  <w:b/>
                                  <w:caps/>
                                  <w:color w:val="215868" w:themeColor="accent5" w:themeShade="80"/>
                                  <w:sz w:val="48"/>
                                  <w:szCs w:val="72"/>
                                </w:rPr>
                              </w:pPr>
                              <w:r w:rsidRPr="0093416A">
                                <w:rPr>
                                  <w:b/>
                                  <w:color w:val="0070C0"/>
                                  <w:sz w:val="36"/>
                                  <w:szCs w:val="40"/>
                                  <w:lang w:val="en-US"/>
                                </w:rPr>
                                <w:t>Audit Engagement: ....................................................</w:t>
                              </w:r>
                            </w:p>
                          </w:sdtContent>
                        </w:sdt>
                        <w:p w14:paraId="351AE270" w14:textId="77777777" w:rsidR="00B0692C" w:rsidRPr="00295BCA" w:rsidRDefault="00B0692C">
                          <w:pPr>
                            <w:pStyle w:val="NoSpacing"/>
                            <w:spacing w:before="80" w:after="40"/>
                            <w:rPr>
                              <w:b/>
                              <w:caps/>
                              <w:color w:val="4BACC6" w:themeColor="accent5"/>
                              <w:sz w:val="72"/>
                              <w:szCs w:val="72"/>
                            </w:rPr>
                          </w:pPr>
                        </w:p>
                      </w:txbxContent>
                    </v:textbox>
                    <w10:wrap type="square" anchorx="margin" anchory="page"/>
                  </v:shape>
                </w:pict>
              </mc:Fallback>
            </mc:AlternateContent>
          </w:r>
          <w:r w:rsidR="00F43328" w:rsidRPr="002307D4">
            <w:rPr>
              <w:noProof/>
              <w:lang w:val="ru-RU" w:eastAsia="ru-RU"/>
            </w:rPr>
            <mc:AlternateContent>
              <mc:Choice Requires="wps">
                <w:drawing>
                  <wp:anchor distT="0" distB="0" distL="114300" distR="114300" simplePos="0" relativeHeight="251661312" behindDoc="0" locked="0" layoutInCell="1" allowOverlap="1" wp14:anchorId="6D08E37F" wp14:editId="28B99EDA">
                    <wp:simplePos x="0" y="0"/>
                    <wp:positionH relativeFrom="column">
                      <wp:posOffset>-100606</wp:posOffset>
                    </wp:positionH>
                    <wp:positionV relativeFrom="paragraph">
                      <wp:posOffset>5952628</wp:posOffset>
                    </wp:positionV>
                    <wp:extent cx="4382529" cy="882869"/>
                    <wp:effectExtent l="0" t="0" r="0" b="0"/>
                    <wp:wrapNone/>
                    <wp:docPr id="2" name="Casetă text 2"/>
                    <wp:cNvGraphicFramePr/>
                    <a:graphic xmlns:a="http://schemas.openxmlformats.org/drawingml/2006/main">
                      <a:graphicData uri="http://schemas.microsoft.com/office/word/2010/wordprocessingShape">
                        <wps:wsp>
                          <wps:cNvSpPr txBox="1"/>
                          <wps:spPr>
                            <a:xfrm>
                              <a:off x="0" y="0"/>
                              <a:ext cx="4382529" cy="882869"/>
                            </a:xfrm>
                            <a:prstGeom prst="rect">
                              <a:avLst/>
                            </a:prstGeom>
                            <a:solidFill>
                              <a:schemeClr val="lt1"/>
                            </a:solidFill>
                            <a:ln w="6350">
                              <a:noFill/>
                            </a:ln>
                          </wps:spPr>
                          <wps:txbx>
                            <w:txbxContent>
                              <w:p w14:paraId="442B027D" w14:textId="0639674A" w:rsidR="00B0692C" w:rsidRPr="0093416A" w:rsidRDefault="00B0692C" w:rsidP="00F43328">
                                <w:pPr>
                                  <w:pStyle w:val="NoSpacing"/>
                                  <w:spacing w:before="40" w:after="40"/>
                                  <w:rPr>
                                    <w:b/>
                                    <w:color w:val="0070C0"/>
                                    <w:sz w:val="36"/>
                                    <w:szCs w:val="40"/>
                                    <w:lang w:val="en-US"/>
                                  </w:rPr>
                                </w:pPr>
                                <w:r w:rsidRPr="0093416A">
                                  <w:rPr>
                                    <w:b/>
                                    <w:color w:val="0070C0"/>
                                    <w:sz w:val="36"/>
                                    <w:szCs w:val="40"/>
                                    <w:lang w:val="en-US"/>
                                  </w:rPr>
                                  <w:t xml:space="preserve">Date: </w:t>
                                </w:r>
                                <w:r>
                                  <w:rPr>
                                    <w:b/>
                                    <w:color w:val="0070C0"/>
                                    <w:sz w:val="36"/>
                                    <w:szCs w:val="40"/>
                                    <w:lang w:val="en-US"/>
                                  </w:rPr>
                                  <w:t>April 2019</w:t>
                                </w:r>
                                <w:r w:rsidRPr="0093416A">
                                  <w:rPr>
                                    <w:b/>
                                    <w:color w:val="0070C0"/>
                                    <w:sz w:val="36"/>
                                    <w:szCs w:val="40"/>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08E37F" id="Casetă text 2" o:spid="_x0000_s1028" type="#_x0000_t202" style="position:absolute;margin-left:-7.9pt;margin-top:468.7pt;width:345.1pt;height:6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" fillcolor="white [3201]" stroked="f" strokeweight=".5pt">
                    <v:textbox>
                      <w:txbxContent>
                        <w:p w14:paraId="442B027D" w14:textId="0639674A" w:rsidR="00B0692C" w:rsidRPr="0093416A" w:rsidRDefault="00B0692C" w:rsidP="00F43328">
                          <w:pPr>
                            <w:pStyle w:val="NoSpacing"/>
                            <w:spacing w:before="40" w:after="40"/>
                            <w:rPr>
                              <w:b/>
                              <w:color w:val="0070C0"/>
                              <w:sz w:val="36"/>
                              <w:szCs w:val="40"/>
                              <w:lang w:val="en-US"/>
                            </w:rPr>
                          </w:pPr>
                          <w:r w:rsidRPr="0093416A">
                            <w:rPr>
                              <w:b/>
                              <w:color w:val="0070C0"/>
                              <w:sz w:val="36"/>
                              <w:szCs w:val="40"/>
                              <w:lang w:val="en-US"/>
                            </w:rPr>
                            <w:t xml:space="preserve">Date: </w:t>
                          </w:r>
                          <w:r>
                            <w:rPr>
                              <w:b/>
                              <w:color w:val="0070C0"/>
                              <w:sz w:val="36"/>
                              <w:szCs w:val="40"/>
                              <w:lang w:val="en-US"/>
                            </w:rPr>
                            <w:t>April 2019</w:t>
                          </w:r>
                          <w:r w:rsidRPr="0093416A">
                            <w:rPr>
                              <w:b/>
                              <w:color w:val="0070C0"/>
                              <w:sz w:val="36"/>
                              <w:szCs w:val="40"/>
                              <w:lang w:val="en-US"/>
                            </w:rPr>
                            <w:t>……………………</w:t>
                          </w:r>
                        </w:p>
                      </w:txbxContent>
                    </v:textbox>
                  </v:shape>
                </w:pict>
              </mc:Fallback>
            </mc:AlternateContent>
          </w:r>
          <w:r w:rsidR="00295BCA" w:rsidRPr="002307D4">
            <w:rPr>
              <w:lang w:val="en-US"/>
            </w:rPr>
            <w:br w:type="page"/>
          </w:r>
        </w:p>
      </w:sdtContent>
    </w:sdt>
    <w:p w14:paraId="3E5F60AD" w14:textId="77777777" w:rsidR="004242E9" w:rsidRPr="002307D4" w:rsidRDefault="004242E9" w:rsidP="004242E9">
      <w:pPr>
        <w:pStyle w:val="Heading1"/>
        <w:numPr>
          <w:ilvl w:val="0"/>
          <w:numId w:val="20"/>
        </w:numPr>
        <w:rPr>
          <w:rFonts w:asciiTheme="majorHAnsi" w:hAnsiTheme="majorHAnsi"/>
          <w:lang w:val="en-US"/>
        </w:rPr>
      </w:pPr>
      <w:r w:rsidRPr="002307D4">
        <w:rPr>
          <w:rFonts w:asciiTheme="majorHAnsi" w:hAnsiTheme="majorHAnsi"/>
          <w:lang w:val="ru-RU"/>
        </w:rPr>
        <w:lastRenderedPageBreak/>
        <w:t>Предназначение</w:t>
      </w:r>
      <w:r w:rsidRPr="002307D4">
        <w:rPr>
          <w:rFonts w:asciiTheme="majorHAnsi" w:hAnsiTheme="majorHAnsi"/>
          <w:lang w:val="en-US"/>
        </w:rPr>
        <w:t xml:space="preserve"> </w:t>
      </w:r>
      <w:r w:rsidRPr="002307D4">
        <w:rPr>
          <w:rFonts w:asciiTheme="majorHAnsi" w:hAnsiTheme="majorHAnsi"/>
          <w:lang w:val="ru-RU"/>
        </w:rPr>
        <w:t>и</w:t>
      </w:r>
      <w:r w:rsidRPr="002307D4">
        <w:rPr>
          <w:rFonts w:asciiTheme="majorHAnsi" w:hAnsiTheme="majorHAnsi"/>
          <w:lang w:val="en-US"/>
        </w:rPr>
        <w:t xml:space="preserve"> </w:t>
      </w:r>
      <w:r w:rsidRPr="002307D4">
        <w:rPr>
          <w:rFonts w:asciiTheme="majorHAnsi" w:hAnsiTheme="majorHAnsi"/>
          <w:lang w:val="ru-RU"/>
        </w:rPr>
        <w:t>обоснование</w:t>
      </w:r>
      <w:r w:rsidRPr="002307D4">
        <w:rPr>
          <w:rFonts w:asciiTheme="majorHAnsi" w:hAnsiTheme="majorHAnsi"/>
          <w:lang w:val="en-US"/>
        </w:rPr>
        <w:t xml:space="preserve"> </w:t>
      </w:r>
      <w:r w:rsidRPr="002307D4">
        <w:rPr>
          <w:rFonts w:asciiTheme="majorHAnsi" w:hAnsiTheme="majorHAnsi"/>
          <w:lang w:val="ru-RU"/>
        </w:rPr>
        <w:t>аудиторского</w:t>
      </w:r>
      <w:r w:rsidRPr="002307D4">
        <w:rPr>
          <w:rFonts w:asciiTheme="majorHAnsi" w:hAnsiTheme="majorHAnsi"/>
          <w:lang w:val="en-US"/>
        </w:rPr>
        <w:t xml:space="preserve"> </w:t>
      </w:r>
      <w:r w:rsidRPr="002307D4">
        <w:rPr>
          <w:rFonts w:asciiTheme="majorHAnsi" w:hAnsiTheme="majorHAnsi"/>
          <w:lang w:val="ru-RU"/>
        </w:rPr>
        <w:t>задания</w:t>
      </w:r>
    </w:p>
    <w:p w14:paraId="45A3789E" w14:textId="6C0C9AB2" w:rsidR="00CD0D1D" w:rsidRPr="002307D4" w:rsidRDefault="004242E9" w:rsidP="004242E9">
      <w:pPr>
        <w:rPr>
          <w:lang w:val="ru-RU"/>
        </w:rPr>
      </w:pPr>
      <w:r w:rsidRPr="002307D4">
        <w:rPr>
          <w:szCs w:val="24"/>
          <w:lang w:val="ru-RU"/>
        </w:rPr>
        <w:t xml:space="preserve"> </w:t>
      </w:r>
      <w:r w:rsidR="00CD0D1D" w:rsidRPr="002307D4">
        <w:rPr>
          <w:szCs w:val="24"/>
          <w:lang w:val="ru-RU"/>
        </w:rPr>
        <w:t>«Больница общего профиля» («Больница») - это государственное лечебное учреждение в столице Республики Ангелистан. «Больница» пользуется определенной автономией, но финансируется за счет бюджета в рамках Договора о предоставлении услуг с Министерством здравоохранения. Кроме того, в Совет директоров больницы входят два представителя Министерства здравоохранения</w:t>
      </w:r>
      <w:r w:rsidR="00CD0D1D" w:rsidRPr="002307D4">
        <w:rPr>
          <w:lang w:val="ru-RU"/>
        </w:rPr>
        <w:t>.</w:t>
      </w:r>
    </w:p>
    <w:p w14:paraId="2B57125A" w14:textId="77777777" w:rsidR="00CD0D1D" w:rsidRPr="002307D4" w:rsidRDefault="00CD0D1D" w:rsidP="00CD0D1D">
      <w:pPr>
        <w:rPr>
          <w:lang w:val="ru-RU"/>
        </w:rPr>
      </w:pPr>
      <w:r w:rsidRPr="002307D4">
        <w:rPr>
          <w:szCs w:val="24"/>
          <w:lang w:val="ru-RU"/>
        </w:rPr>
        <w:t>«Больнице» с трудом удается привлекать профильных врачей. Такие специалисты могут больше зарабатывать в частных клиниках или за рубежом. Однако профильным врачам, которые устроились на работу в «Больницу» в прошлом году, помимо основной работы в «Больнице» разрешено заниматься небольшой частной практикой. Им запрещено работать в других больницах.</w:t>
      </w:r>
    </w:p>
    <w:p w14:paraId="4667CF13" w14:textId="77777777" w:rsidR="00CD0D1D" w:rsidRPr="002307D4" w:rsidRDefault="00CD0D1D" w:rsidP="00CD0D1D">
      <w:pPr>
        <w:rPr>
          <w:lang w:val="ru-RU"/>
        </w:rPr>
      </w:pPr>
      <w:r w:rsidRPr="002307D4">
        <w:rPr>
          <w:szCs w:val="24"/>
          <w:lang w:val="ru-RU"/>
        </w:rPr>
        <w:t>Для того чтобы конкурировать с частными лечебными учреждениями, Совет директоров «Больницы» недавно принял решение подать документы на получение аккредитации Международной объединенной комиссии. В прошлом месяце правительство широко распространяло информацию об этом решении получить подобный «знак качества». В прошлом году произошел громкий скандал, когда во время хирургической операции в теле пациента были «забыты» ножницы.</w:t>
      </w:r>
    </w:p>
    <w:p w14:paraId="177FF794" w14:textId="77777777" w:rsidR="00CD0D1D" w:rsidRPr="002307D4" w:rsidRDefault="00CD0D1D" w:rsidP="00CD0D1D">
      <w:pPr>
        <w:rPr>
          <w:lang w:val="ru-RU"/>
        </w:rPr>
      </w:pPr>
      <w:r w:rsidRPr="002307D4">
        <w:rPr>
          <w:szCs w:val="24"/>
          <w:lang w:val="ru-RU"/>
        </w:rPr>
        <w:t>Ввиду ограниченных средств государственного бюджета «Больница» не может делать крупные капиталовложения. «Больница» хотела бы приобрести еще один томограф, поскольку в настоящее время пациентам приходится ждать проведения МРТ до шести месяцев.</w:t>
      </w:r>
    </w:p>
    <w:p w14:paraId="23499CEB" w14:textId="77777777" w:rsidR="00CD0D1D" w:rsidRPr="002307D4" w:rsidRDefault="00CD0D1D" w:rsidP="00CD0D1D">
      <w:pPr>
        <w:rPr>
          <w:lang w:val="ru-RU"/>
        </w:rPr>
      </w:pPr>
      <w:r w:rsidRPr="002307D4">
        <w:rPr>
          <w:szCs w:val="24"/>
          <w:lang w:val="ru-RU"/>
        </w:rPr>
        <w:t>Большинство лечебных процедур и операций покрывается за счет системы государственного социального страхования. Однако некоторые медицинские услуги Министерство здравоохранения считает «эксклюзивными», поэтому они не покрываются за счет социального страхования. Лишь немногие пациенты имеют полисы частного медицинского страхования. Согласно договору о предоставлении услуг «Больница» не имеет права отказывать пациентам в услугах.</w:t>
      </w:r>
    </w:p>
    <w:p w14:paraId="5A15A708" w14:textId="77777777" w:rsidR="00CD0D1D" w:rsidRPr="002307D4" w:rsidRDefault="00CD0D1D" w:rsidP="00CD0D1D">
      <w:pPr>
        <w:rPr>
          <w:lang w:val="ru-RU"/>
        </w:rPr>
      </w:pPr>
      <w:r w:rsidRPr="002307D4">
        <w:rPr>
          <w:szCs w:val="24"/>
          <w:lang w:val="ru-RU"/>
        </w:rPr>
        <w:t>Обычные палаты в больнице – двухместные или четырехместные. Если пациент настаивает на размещении в одноместной палате, врачи имеют право потребовать за это дополнительную плату. Дополнительная плата за размещение в одноместной палате не покрывается за счет социального страхования. Кроме того, пациенты должны использовать шкафчики для хранения личных вещей. Иногда ценные вещи пропадают, и тогда первые, кто попадает под подозрение пациентов, – это персонал больницы.</w:t>
      </w:r>
    </w:p>
    <w:p w14:paraId="0BB5B893" w14:textId="77777777" w:rsidR="00CD0D1D" w:rsidRPr="002307D4" w:rsidRDefault="00CD0D1D" w:rsidP="00CD0D1D">
      <w:pPr>
        <w:rPr>
          <w:szCs w:val="24"/>
          <w:lang w:val="ru-RU"/>
        </w:rPr>
      </w:pPr>
      <w:r w:rsidRPr="002307D4">
        <w:rPr>
          <w:szCs w:val="24"/>
          <w:lang w:val="ru-RU"/>
        </w:rPr>
        <w:t xml:space="preserve">Врачи очень часть конфликтуют с руководством больницы. Они утверждают, что руководство уделяет слишком много внимания бюрократическим мерам, а не здоровью пациентов. </w:t>
      </w:r>
    </w:p>
    <w:p w14:paraId="55768AA3" w14:textId="77777777" w:rsidR="00CD0D1D" w:rsidRPr="002307D4" w:rsidRDefault="00CD0D1D" w:rsidP="00CD0D1D">
      <w:pPr>
        <w:rPr>
          <w:b/>
          <w:lang w:val="ru-RU"/>
        </w:rPr>
      </w:pPr>
      <w:r w:rsidRPr="002307D4">
        <w:rPr>
          <w:szCs w:val="24"/>
          <w:lang w:val="ru-RU"/>
        </w:rPr>
        <w:t>Новости о «Больнице» часто попадают в прессу. Учитывая наличие такого пристального внимания со стороны общественности к больнице, служба внутреннего аудита решила внести в свой план внутреннего аудита на 2017 год некоторые процедуры и новые задачи.</w:t>
      </w:r>
    </w:p>
    <w:p w14:paraId="3FB161A3" w14:textId="77777777" w:rsidR="00CD0D1D" w:rsidRPr="002307D4" w:rsidRDefault="00CD0D1D" w:rsidP="00CD0D1D">
      <w:pPr>
        <w:rPr>
          <w:lang w:val="ru-RU"/>
        </w:rPr>
      </w:pPr>
      <w:r w:rsidRPr="002307D4">
        <w:rPr>
          <w:lang w:val="ru-RU"/>
        </w:rPr>
        <w:t>Очень многие лечебно-профилактические учреждения, как государственные, так и частные, действуют на рынке, предлагая излишние объемы медицинских услуг. Количество и мощности таких медицинских учреждений превышают спрос, прямо зависящий от структуры населения, сокращающегося в связи с эмиграцией, вызванной тяжелой экономической систуацией в стране. На рынке действуют многочисленные частные лаборатории собирающие и обрабатывающие анализы по всей стране. Кроме того, действует множество диагностических учреждений, предлагающих услуги по МРТ, компьютерной томографии и т.п.</w:t>
      </w:r>
    </w:p>
    <w:p w14:paraId="12FB7C90" w14:textId="77777777" w:rsidR="00CD0D1D" w:rsidRPr="002307D4" w:rsidRDefault="00CD0D1D" w:rsidP="00CD0D1D">
      <w:pPr>
        <w:rPr>
          <w:lang w:val="ru-RU"/>
        </w:rPr>
      </w:pPr>
      <w:r w:rsidRPr="002307D4">
        <w:rPr>
          <w:lang w:val="ru-RU"/>
        </w:rPr>
        <w:lastRenderedPageBreak/>
        <w:t xml:space="preserve">«Больница общего профиля» (Больница) - небольшая государственная больница, расположенная неподалеку от Государственной больницы скорой помощи. Государственная больница скорой помощи действует и располагает большими мощностями.  </w:t>
      </w:r>
    </w:p>
    <w:p w14:paraId="54E66BB0" w14:textId="77777777" w:rsidR="00CD0D1D" w:rsidRPr="002307D4" w:rsidRDefault="00CD0D1D" w:rsidP="00CD0D1D">
      <w:pPr>
        <w:rPr>
          <w:lang w:val="ru-RU"/>
        </w:rPr>
      </w:pPr>
      <w:r w:rsidRPr="002307D4">
        <w:rPr>
          <w:lang w:val="ru-RU"/>
        </w:rPr>
        <w:t>Структурно бюджет «Больницы» складывается следующим образом:</w:t>
      </w:r>
    </w:p>
    <w:p w14:paraId="26BE34CD" w14:textId="77777777" w:rsidR="00CD0D1D" w:rsidRPr="002307D4" w:rsidRDefault="00CD0D1D" w:rsidP="00D464DC">
      <w:pPr>
        <w:pStyle w:val="ListParagraph"/>
        <w:numPr>
          <w:ilvl w:val="0"/>
          <w:numId w:val="22"/>
        </w:numPr>
        <w:spacing w:after="160" w:line="259" w:lineRule="auto"/>
        <w:jc w:val="left"/>
        <w:rPr>
          <w:lang w:val="ro-RO"/>
        </w:rPr>
      </w:pPr>
      <w:r w:rsidRPr="002307D4">
        <w:rPr>
          <w:lang w:val="ro-RO"/>
        </w:rPr>
        <w:t>На 90% он формируется из средств Государственной компании социального страхования</w:t>
      </w:r>
      <w:r w:rsidRPr="002307D4">
        <w:rPr>
          <w:lang w:val="ru-RU"/>
        </w:rPr>
        <w:t>,</w:t>
      </w:r>
      <w:r w:rsidRPr="002307D4">
        <w:rPr>
          <w:lang w:val="ro-RO"/>
        </w:rPr>
        <w:t xml:space="preserve"> </w:t>
      </w:r>
    </w:p>
    <w:p w14:paraId="69FC6B98" w14:textId="77777777" w:rsidR="00CD0D1D" w:rsidRPr="002307D4" w:rsidRDefault="00CD0D1D" w:rsidP="00D464DC">
      <w:pPr>
        <w:pStyle w:val="ListParagraph"/>
        <w:numPr>
          <w:ilvl w:val="0"/>
          <w:numId w:val="22"/>
        </w:numPr>
        <w:spacing w:after="160" w:line="259" w:lineRule="auto"/>
        <w:jc w:val="left"/>
        <w:rPr>
          <w:lang w:val="ru-RU"/>
        </w:rPr>
      </w:pPr>
      <w:r w:rsidRPr="002307D4">
        <w:rPr>
          <w:lang w:val="ru-RU"/>
        </w:rPr>
        <w:t>На 9 % - из средств частных страховых компаний и</w:t>
      </w:r>
    </w:p>
    <w:p w14:paraId="13B89F3B" w14:textId="77777777" w:rsidR="00CD0D1D" w:rsidRPr="002307D4" w:rsidRDefault="00CD0D1D" w:rsidP="00D464DC">
      <w:pPr>
        <w:pStyle w:val="ListParagraph"/>
        <w:numPr>
          <w:ilvl w:val="0"/>
          <w:numId w:val="22"/>
        </w:numPr>
        <w:spacing w:after="160" w:line="259" w:lineRule="auto"/>
        <w:jc w:val="left"/>
        <w:rPr>
          <w:lang w:val="ru-RU"/>
        </w:rPr>
      </w:pPr>
      <w:r w:rsidRPr="002307D4">
        <w:rPr>
          <w:lang w:val="ru-RU"/>
        </w:rPr>
        <w:t>На 1 % из средств, полученных дополнительно за размещение пациентов в отдельной одноместной палате.</w:t>
      </w:r>
    </w:p>
    <w:p w14:paraId="2CC15B53" w14:textId="77777777" w:rsidR="00CD0D1D" w:rsidRPr="002307D4" w:rsidRDefault="00CD0D1D" w:rsidP="00CD0D1D">
      <w:pPr>
        <w:rPr>
          <w:lang w:val="ru-RU"/>
        </w:rPr>
      </w:pPr>
      <w:r w:rsidRPr="002307D4">
        <w:rPr>
          <w:lang w:val="ru-RU"/>
        </w:rPr>
        <w:t>Число пациентов по отделениям:</w:t>
      </w:r>
    </w:p>
    <w:p w14:paraId="10D93E2C" w14:textId="77777777" w:rsidR="00CD0D1D" w:rsidRPr="002307D4" w:rsidRDefault="00CD0D1D" w:rsidP="00CD0D1D">
      <w:pPr>
        <w:pStyle w:val="ListParagraph"/>
        <w:rPr>
          <w:lang w:val="ru-RU"/>
        </w:rPr>
      </w:pPr>
      <w:r w:rsidRPr="002307D4">
        <w:rPr>
          <w:lang w:val="ru-RU"/>
        </w:rPr>
        <w:t>80 %  пациентов – хирургические отделения.</w:t>
      </w:r>
    </w:p>
    <w:p w14:paraId="7932C83E" w14:textId="77777777" w:rsidR="00CD0D1D" w:rsidRPr="002307D4" w:rsidRDefault="00CD0D1D" w:rsidP="00D464DC">
      <w:pPr>
        <w:pStyle w:val="ListParagraph"/>
        <w:numPr>
          <w:ilvl w:val="0"/>
          <w:numId w:val="21"/>
        </w:numPr>
        <w:spacing w:after="160" w:line="259" w:lineRule="auto"/>
        <w:jc w:val="left"/>
        <w:rPr>
          <w:lang w:val="ru-RU"/>
        </w:rPr>
      </w:pPr>
      <w:r w:rsidRPr="002307D4">
        <w:rPr>
          <w:lang w:val="ru-RU"/>
        </w:rPr>
        <w:t>%  терапевтические отделения. Таких отделений всего 2: гематология и терапия.</w:t>
      </w:r>
    </w:p>
    <w:p w14:paraId="2C38DD73" w14:textId="77777777" w:rsidR="00CD0D1D" w:rsidRPr="002307D4" w:rsidRDefault="00CD0D1D" w:rsidP="00CD0D1D">
      <w:pPr>
        <w:rPr>
          <w:lang w:val="ru-RU"/>
        </w:rPr>
      </w:pPr>
      <w:r w:rsidRPr="002307D4">
        <w:rPr>
          <w:lang w:val="ru-RU"/>
        </w:rPr>
        <w:t xml:space="preserve">Закупки в основном состоят из лекарственных средств, крови, а также продуктов питания. </w:t>
      </w:r>
    </w:p>
    <w:p w14:paraId="1C94400C" w14:textId="77777777" w:rsidR="00CD0D1D" w:rsidRPr="002307D4" w:rsidRDefault="00CD0D1D" w:rsidP="00CD0D1D">
      <w:pPr>
        <w:rPr>
          <w:lang w:val="ru-RU"/>
        </w:rPr>
      </w:pPr>
      <w:r w:rsidRPr="002307D4">
        <w:rPr>
          <w:lang w:val="ru-RU"/>
        </w:rPr>
        <w:t>Организационная структура – см. приложение 1.</w:t>
      </w:r>
    </w:p>
    <w:p w14:paraId="7E69D9D5" w14:textId="77777777" w:rsidR="00CD0D1D" w:rsidRPr="002307D4" w:rsidRDefault="00CD0D1D" w:rsidP="00CD0D1D">
      <w:pPr>
        <w:rPr>
          <w:lang w:val="ru-RU"/>
        </w:rPr>
      </w:pPr>
      <w:r w:rsidRPr="002307D4">
        <w:rPr>
          <w:lang w:val="ru-RU"/>
        </w:rPr>
        <w:t>Статистические данные по штату в приложении 2.</w:t>
      </w:r>
    </w:p>
    <w:p w14:paraId="3DD6B98A" w14:textId="77777777" w:rsidR="00CD0D1D" w:rsidRPr="002307D4" w:rsidRDefault="00CD0D1D" w:rsidP="00CD0D1D">
      <w:pPr>
        <w:rPr>
          <w:lang w:val="ru-RU"/>
        </w:rPr>
      </w:pPr>
      <w:r w:rsidRPr="002307D4">
        <w:rPr>
          <w:lang w:val="ru-RU"/>
        </w:rPr>
        <w:t>Данные по препаратам крови в приложении 3.</w:t>
      </w:r>
    </w:p>
    <w:p w14:paraId="7198B208" w14:textId="77777777" w:rsidR="00CD0D1D" w:rsidRPr="002307D4" w:rsidRDefault="00CD0D1D" w:rsidP="00CD0D1D">
      <w:pPr>
        <w:pStyle w:val="ListParagraph"/>
        <w:jc w:val="center"/>
        <w:rPr>
          <w:b/>
          <w:lang w:val="ru-RU"/>
        </w:rPr>
      </w:pPr>
      <w:r w:rsidRPr="002307D4">
        <w:rPr>
          <w:b/>
          <w:lang w:val="ru-RU"/>
        </w:rPr>
        <w:t>Секретная информация о ролевой игре (только для ресурсной группы)</w:t>
      </w:r>
    </w:p>
    <w:p w14:paraId="09F2C104" w14:textId="77777777" w:rsidR="00CD0D1D" w:rsidRPr="002307D4" w:rsidRDefault="00CD0D1D" w:rsidP="00CD0D1D">
      <w:pPr>
        <w:rPr>
          <w:lang w:val="ru-RU"/>
        </w:rPr>
      </w:pPr>
      <w:r w:rsidRPr="002307D4">
        <w:rPr>
          <w:lang w:val="ru-RU"/>
        </w:rPr>
        <w:t xml:space="preserve">Два года назад Больница приобрела дорогостоящий компьютерный томограф, который до сих пор не использовался. </w:t>
      </w:r>
    </w:p>
    <w:p w14:paraId="40E35D57" w14:textId="77777777" w:rsidR="00CD0D1D" w:rsidRPr="002307D4" w:rsidRDefault="00CD0D1D" w:rsidP="00CD0D1D">
      <w:pPr>
        <w:pStyle w:val="ListParagraph"/>
        <w:ind w:left="0"/>
        <w:rPr>
          <w:lang w:val="ru-RU"/>
        </w:rPr>
      </w:pPr>
      <w:r w:rsidRPr="002307D4">
        <w:rPr>
          <w:rStyle w:val="Emphasis"/>
          <w:rFonts w:ascii="Arial" w:hAnsi="Arial" w:cs="Arial"/>
          <w:b/>
          <w:bCs/>
          <w:color w:val="6A6A6A"/>
          <w:shd w:val="clear" w:color="auto" w:fill="FFFFFF"/>
          <w:lang w:val="ro-RO"/>
        </w:rPr>
        <w:t xml:space="preserve">Томограф </w:t>
      </w:r>
      <w:r w:rsidRPr="002307D4">
        <w:rPr>
          <w:lang w:val="ro-RO"/>
        </w:rPr>
        <w:t xml:space="preserve"> до сих пор не эксплуатируется, так как в больнице нет врачей—специалистов и инженеров для обеспечения его эксплуатации. </w:t>
      </w:r>
      <w:r w:rsidRPr="002307D4">
        <w:rPr>
          <w:lang w:val="ru-RU"/>
        </w:rPr>
        <w:t>Эта информация содержится в приложении, посвященном укомплектованности кадрами.</w:t>
      </w:r>
    </w:p>
    <w:p w14:paraId="6D80B6DB" w14:textId="77777777" w:rsidR="00CD0D1D" w:rsidRPr="002307D4" w:rsidRDefault="00CD0D1D" w:rsidP="00CD0D1D">
      <w:pPr>
        <w:pStyle w:val="ListParagraph"/>
        <w:ind w:left="0"/>
        <w:rPr>
          <w:lang w:val="ru-RU"/>
        </w:rPr>
      </w:pPr>
    </w:p>
    <w:p w14:paraId="7DF3F11B" w14:textId="77777777" w:rsidR="00CD0D1D" w:rsidRPr="002307D4" w:rsidRDefault="00CD0D1D" w:rsidP="00CD0D1D">
      <w:pPr>
        <w:pStyle w:val="ListParagraph"/>
        <w:ind w:left="0"/>
        <w:rPr>
          <w:lang w:val="ru-RU"/>
        </w:rPr>
      </w:pPr>
      <w:r w:rsidRPr="002307D4">
        <w:rPr>
          <w:lang w:val="ru-RU"/>
        </w:rPr>
        <w:t>Врачи недовольны порядком проведения государственных закупок и жалуются на дефицит крови. Это становится очевидным по прочтении приложения 2.</w:t>
      </w:r>
    </w:p>
    <w:p w14:paraId="12759B43" w14:textId="77777777" w:rsidR="00CD0D1D" w:rsidRPr="002307D4" w:rsidRDefault="00CD0D1D" w:rsidP="00CD0D1D">
      <w:pPr>
        <w:pStyle w:val="ListParagraph"/>
        <w:ind w:left="0"/>
        <w:rPr>
          <w:lang w:val="ru-RU"/>
        </w:rPr>
      </w:pPr>
    </w:p>
    <w:p w14:paraId="44D215F5" w14:textId="77777777" w:rsidR="00CD0D1D" w:rsidRPr="002307D4" w:rsidRDefault="00CD0D1D" w:rsidP="00CD0D1D">
      <w:pPr>
        <w:pStyle w:val="ListParagraph"/>
        <w:ind w:left="0"/>
        <w:rPr>
          <w:lang w:val="ru-RU"/>
        </w:rPr>
      </w:pPr>
      <w:r w:rsidRPr="002307D4">
        <w:rPr>
          <w:lang w:val="ru-RU"/>
        </w:rPr>
        <w:t>Врачи постоянно жалуются на аптеку. В аптеке много лекарств, но не тех, которые являются по-настоящему эффективными (согласно научным данным). Это происходит потому, что отдел закупок ориентирован на экономию и выбирает самые дешевые медикаменты.</w:t>
      </w:r>
    </w:p>
    <w:p w14:paraId="4AA12FD2" w14:textId="77777777" w:rsidR="00CD0D1D" w:rsidRPr="002307D4" w:rsidRDefault="00CD0D1D" w:rsidP="00CD0D1D">
      <w:pPr>
        <w:pStyle w:val="ListParagraph"/>
        <w:ind w:left="0"/>
        <w:rPr>
          <w:lang w:val="ru-RU"/>
        </w:rPr>
      </w:pPr>
      <w:r w:rsidRPr="002307D4">
        <w:rPr>
          <w:lang w:val="ru-RU"/>
        </w:rPr>
        <w:t>В аптеке имеются закупленные 1 год назад и до сих пор не проданные медикаменты. Доля этих медикаментов в общем годовом объеме потребления лекарств составляет 20%.</w:t>
      </w:r>
    </w:p>
    <w:p w14:paraId="77DEC85D" w14:textId="77777777" w:rsidR="002307D4" w:rsidRDefault="001F459A" w:rsidP="002307D4">
      <w:pPr>
        <w:rPr>
          <w:rFonts w:asciiTheme="majorHAnsi" w:hAnsiTheme="majorHAnsi"/>
          <w:lang w:val="ru-RU"/>
        </w:rPr>
      </w:pPr>
      <w:r w:rsidRPr="002307D4" w:rsidDel="001F459A">
        <w:rPr>
          <w:rFonts w:asciiTheme="majorHAnsi" w:hAnsiTheme="majorHAnsi"/>
          <w:lang w:val="ru-RU"/>
        </w:rPr>
        <w:t xml:space="preserve"> </w:t>
      </w:r>
      <w:bookmarkStart w:id="0" w:name="_Hlk5013356"/>
    </w:p>
    <w:p w14:paraId="00787A39" w14:textId="416FC4D4" w:rsidR="00C351CD" w:rsidRPr="002307D4" w:rsidRDefault="00C351CD" w:rsidP="002307D4">
      <w:pPr>
        <w:rPr>
          <w:rFonts w:eastAsiaTheme="minorEastAsia"/>
          <w:b/>
          <w:lang w:val="ru-RU"/>
        </w:rPr>
      </w:pPr>
      <w:r w:rsidRPr="002307D4">
        <w:rPr>
          <w:rFonts w:eastAsiaTheme="minorEastAsia"/>
          <w:b/>
          <w:lang w:val="ru-RU"/>
        </w:rPr>
        <w:t xml:space="preserve">Цели организации </w:t>
      </w:r>
    </w:p>
    <w:p w14:paraId="6FEE29A4" w14:textId="77777777" w:rsidR="00C351CD" w:rsidRPr="002307D4" w:rsidRDefault="00C351CD" w:rsidP="00C351CD">
      <w:pPr>
        <w:pStyle w:val="NormalWeb"/>
        <w:spacing w:after="0"/>
        <w:textAlignment w:val="baseline"/>
        <w:rPr>
          <w:lang w:val="ru-RU"/>
        </w:rPr>
      </w:pPr>
      <w:r w:rsidRPr="002307D4">
        <w:rPr>
          <w:rFonts w:eastAsiaTheme="minorEastAsia"/>
          <w:lang w:val="ru-RU"/>
        </w:rPr>
        <w:t>На основании предложенного сценария мы вывели ряд целей организации:</w:t>
      </w:r>
    </w:p>
    <w:p w14:paraId="6FCF799B" w14:textId="77777777" w:rsidR="00000000" w:rsidRPr="002307D4" w:rsidRDefault="00D464DC" w:rsidP="00D464DC">
      <w:pPr>
        <w:pStyle w:val="ListParagraph"/>
        <w:numPr>
          <w:ilvl w:val="0"/>
          <w:numId w:val="23"/>
        </w:numPr>
        <w:rPr>
          <w:rFonts w:eastAsiaTheme="minorEastAsia"/>
          <w:szCs w:val="24"/>
          <w:lang w:val="en-US"/>
        </w:rPr>
      </w:pPr>
      <w:r w:rsidRPr="002307D4">
        <w:rPr>
          <w:rFonts w:eastAsiaTheme="minorEastAsia"/>
          <w:szCs w:val="24"/>
          <w:lang w:val="ru-RU"/>
        </w:rPr>
        <w:t>Обеспечить контроль над процессо</w:t>
      </w:r>
      <w:r w:rsidRPr="002307D4">
        <w:rPr>
          <w:rFonts w:eastAsiaTheme="minorEastAsia"/>
          <w:szCs w:val="24"/>
          <w:lang w:val="ru-RU"/>
        </w:rPr>
        <w:t xml:space="preserve">м выписки рецептурных лекарственных препаратов и их потребления </w:t>
      </w:r>
    </w:p>
    <w:p w14:paraId="05791417" w14:textId="77777777" w:rsidR="00000000" w:rsidRPr="002307D4" w:rsidRDefault="00D464DC" w:rsidP="00D464DC">
      <w:pPr>
        <w:pStyle w:val="ListParagraph"/>
        <w:numPr>
          <w:ilvl w:val="0"/>
          <w:numId w:val="23"/>
        </w:numPr>
        <w:rPr>
          <w:rFonts w:eastAsiaTheme="minorEastAsia"/>
          <w:szCs w:val="24"/>
          <w:lang w:val="en-US"/>
        </w:rPr>
      </w:pPr>
      <w:r w:rsidRPr="002307D4">
        <w:rPr>
          <w:rFonts w:eastAsiaTheme="minorEastAsia"/>
          <w:szCs w:val="24"/>
          <w:lang w:val="ru-RU"/>
        </w:rPr>
        <w:t>Обеспечить эффективное обращение с хирургическими инструментами в операционной</w:t>
      </w:r>
    </w:p>
    <w:p w14:paraId="110475AC" w14:textId="77777777" w:rsidR="00000000" w:rsidRPr="002307D4" w:rsidRDefault="00D464DC" w:rsidP="00D464DC">
      <w:pPr>
        <w:pStyle w:val="ListParagraph"/>
        <w:numPr>
          <w:ilvl w:val="0"/>
          <w:numId w:val="23"/>
        </w:numPr>
        <w:rPr>
          <w:rFonts w:eastAsiaTheme="minorEastAsia"/>
          <w:szCs w:val="24"/>
          <w:lang w:val="en-US"/>
        </w:rPr>
      </w:pPr>
      <w:r w:rsidRPr="002307D4">
        <w:rPr>
          <w:rFonts w:eastAsiaTheme="minorEastAsia"/>
          <w:szCs w:val="24"/>
          <w:lang w:val="ru-RU"/>
        </w:rPr>
        <w:t>Сбалансировать финансовое положение больницы</w:t>
      </w:r>
    </w:p>
    <w:p w14:paraId="73230D9D" w14:textId="77777777" w:rsidR="00000000" w:rsidRPr="002307D4" w:rsidRDefault="00D464DC" w:rsidP="00D464DC">
      <w:pPr>
        <w:pStyle w:val="ListParagraph"/>
        <w:numPr>
          <w:ilvl w:val="0"/>
          <w:numId w:val="23"/>
        </w:numPr>
        <w:rPr>
          <w:rFonts w:eastAsiaTheme="minorEastAsia"/>
          <w:szCs w:val="24"/>
          <w:lang w:val="en-US"/>
        </w:rPr>
      </w:pPr>
      <w:r w:rsidRPr="002307D4">
        <w:rPr>
          <w:rFonts w:eastAsiaTheme="minorEastAsia"/>
          <w:szCs w:val="24"/>
          <w:lang w:val="ru-RU"/>
        </w:rPr>
        <w:t>Обеспечить сохранность ценных вещей пациентов</w:t>
      </w:r>
    </w:p>
    <w:p w14:paraId="22CE40D7" w14:textId="77777777" w:rsidR="00000000" w:rsidRPr="002307D4" w:rsidRDefault="00D464DC" w:rsidP="00D464DC">
      <w:pPr>
        <w:pStyle w:val="ListParagraph"/>
        <w:numPr>
          <w:ilvl w:val="0"/>
          <w:numId w:val="23"/>
        </w:numPr>
        <w:rPr>
          <w:rFonts w:eastAsiaTheme="minorEastAsia"/>
          <w:szCs w:val="24"/>
          <w:lang w:val="en-US"/>
        </w:rPr>
      </w:pPr>
      <w:r w:rsidRPr="002307D4">
        <w:rPr>
          <w:rFonts w:eastAsiaTheme="minorEastAsia"/>
          <w:szCs w:val="24"/>
          <w:lang w:val="ru-RU"/>
        </w:rPr>
        <w:lastRenderedPageBreak/>
        <w:t xml:space="preserve">Добиться высокой </w:t>
      </w:r>
      <w:r w:rsidRPr="002307D4">
        <w:rPr>
          <w:rFonts w:eastAsiaTheme="minorEastAsia"/>
          <w:szCs w:val="24"/>
          <w:lang w:val="ru-RU"/>
        </w:rPr>
        <w:t xml:space="preserve">привлекательности больницы как места трудоустройства для медицинского персонала </w:t>
      </w:r>
    </w:p>
    <w:p w14:paraId="5D9A34DF" w14:textId="77777777" w:rsidR="00000000" w:rsidRPr="002307D4" w:rsidRDefault="00D464DC" w:rsidP="00D464DC">
      <w:pPr>
        <w:pStyle w:val="ListParagraph"/>
        <w:numPr>
          <w:ilvl w:val="0"/>
          <w:numId w:val="23"/>
        </w:numPr>
        <w:rPr>
          <w:rFonts w:eastAsiaTheme="minorEastAsia"/>
          <w:szCs w:val="24"/>
          <w:lang w:val="en-US"/>
        </w:rPr>
      </w:pPr>
      <w:r w:rsidRPr="002307D4">
        <w:rPr>
          <w:rFonts w:eastAsiaTheme="minorEastAsia"/>
          <w:szCs w:val="24"/>
          <w:lang w:val="ru-RU"/>
        </w:rPr>
        <w:t>Обеспечить достаточную численность персонала</w:t>
      </w:r>
    </w:p>
    <w:p w14:paraId="7D2B0882" w14:textId="77777777" w:rsidR="004E1FF8" w:rsidRPr="002307D4" w:rsidRDefault="004E1FF8" w:rsidP="004E1FF8">
      <w:pPr>
        <w:pStyle w:val="ListParagraph"/>
        <w:spacing w:after="0"/>
        <w:jc w:val="left"/>
        <w:textAlignment w:val="baseline"/>
        <w:rPr>
          <w:szCs w:val="24"/>
        </w:rPr>
      </w:pPr>
    </w:p>
    <w:p w14:paraId="573B85A5" w14:textId="77777777" w:rsidR="00C351CD" w:rsidRPr="002307D4" w:rsidRDefault="00C351CD" w:rsidP="00C351CD">
      <w:pPr>
        <w:rPr>
          <w:szCs w:val="24"/>
          <w:lang w:val="ru-RU"/>
        </w:rPr>
      </w:pPr>
      <w:r w:rsidRPr="002307D4">
        <w:rPr>
          <w:szCs w:val="24"/>
          <w:lang w:val="ru-RU"/>
        </w:rPr>
        <w:t>Исходя из цели организации «</w:t>
      </w:r>
      <w:r w:rsidRPr="002307D4">
        <w:rPr>
          <w:i/>
          <w:szCs w:val="24"/>
          <w:lang w:val="ru-RU"/>
        </w:rPr>
        <w:t>Обеспечить контроль над процессом выписки рецептурных лекарственных препаратов и их потребления</w:t>
      </w:r>
      <w:r w:rsidRPr="002307D4">
        <w:rPr>
          <w:szCs w:val="24"/>
          <w:lang w:val="ru-RU"/>
        </w:rPr>
        <w:t>» определена общая цель аудиторского задания: гарантировать, что «</w:t>
      </w:r>
      <w:r w:rsidRPr="002307D4">
        <w:rPr>
          <w:i/>
          <w:szCs w:val="24"/>
          <w:lang w:val="ru-RU"/>
        </w:rPr>
        <w:t>процесс рецептурного отпуска и потребления лекарственных препаратов находится под контролем</w:t>
      </w:r>
      <w:r w:rsidRPr="002307D4">
        <w:rPr>
          <w:szCs w:val="24"/>
          <w:lang w:val="ru-RU"/>
        </w:rPr>
        <w:t>».</w:t>
      </w:r>
    </w:p>
    <w:bookmarkEnd w:id="0"/>
    <w:p w14:paraId="55B4EBFD" w14:textId="77777777" w:rsidR="00C351CD" w:rsidRPr="002307D4" w:rsidRDefault="00C351CD" w:rsidP="00C351CD">
      <w:pPr>
        <w:pStyle w:val="Heading1"/>
        <w:spacing w:before="0"/>
        <w:ind w:left="482" w:hanging="482"/>
        <w:rPr>
          <w:rFonts w:asciiTheme="majorHAnsi" w:hAnsiTheme="majorHAnsi"/>
          <w:lang w:val="ru-RU"/>
        </w:rPr>
      </w:pPr>
      <w:r w:rsidRPr="002307D4">
        <w:rPr>
          <w:rFonts w:asciiTheme="majorHAnsi" w:hAnsiTheme="majorHAnsi"/>
          <w:lang w:val="ru-RU"/>
        </w:rPr>
        <w:t xml:space="preserve">ОПИСАНИЕ ДЕЯТЕЛЬНОСТИ ОРГАНИЗАЦИИ И АУДИРУЕМОГО ПРОЦЕССА </w:t>
      </w:r>
    </w:p>
    <w:p w14:paraId="18CE199C" w14:textId="77777777" w:rsidR="00C351CD" w:rsidRPr="002307D4" w:rsidRDefault="00C351CD" w:rsidP="00C351CD">
      <w:pPr>
        <w:spacing w:after="0"/>
        <w:jc w:val="left"/>
        <w:textAlignment w:val="baseline"/>
        <w:rPr>
          <w:color w:val="000000"/>
          <w:szCs w:val="24"/>
        </w:rPr>
      </w:pPr>
      <w:r w:rsidRPr="002307D4">
        <w:rPr>
          <w:szCs w:val="24"/>
          <w:lang w:val="ru-RU" w:eastAsia="en-GB"/>
        </w:rPr>
        <w:t>Был выявлен ряд ключевых средств контроля для работы с базовыми рисками (см. ниже). В частности, они включают в себя</w:t>
      </w:r>
      <w:r w:rsidRPr="002307D4">
        <w:rPr>
          <w:szCs w:val="24"/>
          <w:lang w:val="en-US" w:eastAsia="en-GB"/>
        </w:rPr>
        <w:t xml:space="preserve">: </w:t>
      </w:r>
      <w:r w:rsidRPr="002307D4">
        <w:rPr>
          <w:color w:val="DAEDEF"/>
          <w:szCs w:val="24"/>
        </w:rPr>
        <w:t xml:space="preserve"> </w:t>
      </w:r>
    </w:p>
    <w:p w14:paraId="37A7FB1F" w14:textId="5F918709" w:rsidR="00726935" w:rsidRPr="002307D4" w:rsidRDefault="00726935" w:rsidP="00726935">
      <w:pPr>
        <w:rPr>
          <w:szCs w:val="24"/>
        </w:rPr>
      </w:pPr>
    </w:p>
    <w:tbl>
      <w:tblPr>
        <w:tblStyle w:val="TableGrid"/>
        <w:tblW w:w="0" w:type="auto"/>
        <w:jc w:val="center"/>
        <w:tblLook w:val="04A0" w:firstRow="1" w:lastRow="0" w:firstColumn="1" w:lastColumn="0" w:noHBand="0" w:noVBand="1"/>
      </w:tblPr>
      <w:tblGrid>
        <w:gridCol w:w="4045"/>
        <w:gridCol w:w="5273"/>
      </w:tblGrid>
      <w:tr w:rsidR="001C2B07" w:rsidRPr="002307D4" w14:paraId="30AB8223" w14:textId="77777777" w:rsidTr="00630EB8">
        <w:trPr>
          <w:jc w:val="center"/>
        </w:trPr>
        <w:tc>
          <w:tcPr>
            <w:tcW w:w="4045" w:type="dxa"/>
          </w:tcPr>
          <w:p w14:paraId="489E00FD" w14:textId="137B3E3F" w:rsidR="000E32CA" w:rsidRPr="002307D4" w:rsidRDefault="00C351CD" w:rsidP="00630EB8">
            <w:pPr>
              <w:spacing w:after="0"/>
              <w:jc w:val="center"/>
              <w:rPr>
                <w:b/>
                <w:szCs w:val="24"/>
              </w:rPr>
            </w:pPr>
            <w:r w:rsidRPr="002307D4">
              <w:rPr>
                <w:b/>
                <w:szCs w:val="24"/>
                <w:lang w:val="ru-RU"/>
              </w:rPr>
              <w:t>Базовый риск</w:t>
            </w:r>
          </w:p>
        </w:tc>
        <w:tc>
          <w:tcPr>
            <w:tcW w:w="5273" w:type="dxa"/>
          </w:tcPr>
          <w:p w14:paraId="7098CADD" w14:textId="6D8B91AA" w:rsidR="000E32CA" w:rsidRPr="002307D4" w:rsidRDefault="00C351CD" w:rsidP="00630EB8">
            <w:pPr>
              <w:spacing w:after="0"/>
              <w:jc w:val="center"/>
              <w:rPr>
                <w:b/>
                <w:szCs w:val="24"/>
              </w:rPr>
            </w:pPr>
            <w:r w:rsidRPr="002307D4">
              <w:rPr>
                <w:b/>
                <w:szCs w:val="24"/>
                <w:lang w:val="ru-RU"/>
              </w:rPr>
              <w:t>Ключевое средство контроля</w:t>
            </w:r>
          </w:p>
        </w:tc>
      </w:tr>
      <w:tr w:rsidR="001C2B07" w:rsidRPr="002307D4" w14:paraId="57B0AFB3" w14:textId="77777777" w:rsidTr="00630EB8">
        <w:trPr>
          <w:jc w:val="center"/>
        </w:trPr>
        <w:tc>
          <w:tcPr>
            <w:tcW w:w="4045" w:type="dxa"/>
            <w:vAlign w:val="center"/>
          </w:tcPr>
          <w:p w14:paraId="33489CD3" w14:textId="77777777" w:rsidR="00000000" w:rsidRPr="002307D4" w:rsidRDefault="00D464DC" w:rsidP="006C3C8B">
            <w:pPr>
              <w:rPr>
                <w:rFonts w:eastAsiaTheme="minorEastAsia"/>
                <w:szCs w:val="24"/>
                <w:lang w:val="en-US"/>
              </w:rPr>
            </w:pPr>
            <w:r w:rsidRPr="002307D4">
              <w:rPr>
                <w:rFonts w:eastAsiaTheme="minorEastAsia"/>
                <w:szCs w:val="24"/>
                <w:lang w:val="ru-RU"/>
              </w:rPr>
              <w:t>Врачи выписывают не те лекарства</w:t>
            </w:r>
          </w:p>
          <w:p w14:paraId="4A05B227" w14:textId="49A753DA" w:rsidR="000E32CA" w:rsidRPr="002307D4" w:rsidRDefault="000E32CA" w:rsidP="00726935">
            <w:pPr>
              <w:rPr>
                <w:szCs w:val="24"/>
              </w:rPr>
            </w:pPr>
          </w:p>
        </w:tc>
        <w:tc>
          <w:tcPr>
            <w:tcW w:w="5273" w:type="dxa"/>
          </w:tcPr>
          <w:p w14:paraId="0B63E399" w14:textId="77777777" w:rsidR="00000000" w:rsidRPr="002307D4" w:rsidRDefault="00D464DC" w:rsidP="00D464DC">
            <w:pPr>
              <w:pStyle w:val="ListParagraph"/>
              <w:numPr>
                <w:ilvl w:val="0"/>
                <w:numId w:val="26"/>
              </w:numPr>
              <w:rPr>
                <w:szCs w:val="24"/>
                <w:lang w:val="en-US"/>
              </w:rPr>
            </w:pPr>
            <w:r w:rsidRPr="002307D4">
              <w:rPr>
                <w:szCs w:val="24"/>
                <w:lang w:val="ru-RU"/>
              </w:rPr>
              <w:t xml:space="preserve">Медицинская </w:t>
            </w:r>
            <w:r w:rsidRPr="002307D4">
              <w:rPr>
                <w:szCs w:val="24"/>
                <w:lang w:val="ru-RU"/>
              </w:rPr>
              <w:t>проблема, не является предметом внутреннего аудита</w:t>
            </w:r>
            <w:r w:rsidRPr="002307D4">
              <w:rPr>
                <w:szCs w:val="24"/>
                <w:lang w:val="en-US"/>
              </w:rPr>
              <w:t>?</w:t>
            </w:r>
          </w:p>
          <w:p w14:paraId="121F234D" w14:textId="77777777" w:rsidR="00000000" w:rsidRPr="002307D4" w:rsidRDefault="00D464DC" w:rsidP="00D464DC">
            <w:pPr>
              <w:pStyle w:val="ListParagraph"/>
              <w:numPr>
                <w:ilvl w:val="0"/>
                <w:numId w:val="26"/>
              </w:numPr>
              <w:rPr>
                <w:szCs w:val="24"/>
                <w:lang w:val="en-US"/>
              </w:rPr>
            </w:pPr>
            <w:r w:rsidRPr="002307D4">
              <w:rPr>
                <w:szCs w:val="24"/>
                <w:lang w:val="ru-RU"/>
              </w:rPr>
              <w:t>Автоматическое сопоставление диагноза и назначенных лекарственных препаратов</w:t>
            </w:r>
          </w:p>
          <w:p w14:paraId="4F99F5B9" w14:textId="77777777" w:rsidR="00000000" w:rsidRPr="002307D4" w:rsidRDefault="00D464DC" w:rsidP="00D464DC">
            <w:pPr>
              <w:pStyle w:val="ListParagraph"/>
              <w:numPr>
                <w:ilvl w:val="0"/>
                <w:numId w:val="26"/>
              </w:numPr>
              <w:rPr>
                <w:szCs w:val="24"/>
                <w:lang w:val="en-US"/>
              </w:rPr>
            </w:pPr>
            <w:r w:rsidRPr="002307D4">
              <w:rPr>
                <w:szCs w:val="24"/>
                <w:lang w:val="ru-RU"/>
              </w:rPr>
              <w:t>Анализ качества медицинскими работниками</w:t>
            </w:r>
          </w:p>
          <w:p w14:paraId="579058EF" w14:textId="350D8CA0" w:rsidR="000E32CA" w:rsidRPr="002307D4" w:rsidRDefault="00D464DC" w:rsidP="00D464DC">
            <w:pPr>
              <w:pStyle w:val="ListParagraph"/>
              <w:numPr>
                <w:ilvl w:val="0"/>
                <w:numId w:val="26"/>
              </w:numPr>
              <w:rPr>
                <w:szCs w:val="24"/>
                <w:lang w:val="en-US"/>
              </w:rPr>
            </w:pPr>
            <w:r w:rsidRPr="002307D4">
              <w:rPr>
                <w:szCs w:val="24"/>
                <w:lang w:val="ru-RU"/>
              </w:rPr>
              <w:t>Периодическая статистика о потреблении лекарственных препаратов</w:t>
            </w:r>
          </w:p>
        </w:tc>
      </w:tr>
      <w:tr w:rsidR="001C2B07" w:rsidRPr="002307D4" w14:paraId="3264DE1C" w14:textId="77777777" w:rsidTr="00630EB8">
        <w:trPr>
          <w:jc w:val="center"/>
        </w:trPr>
        <w:tc>
          <w:tcPr>
            <w:tcW w:w="4045" w:type="dxa"/>
            <w:vAlign w:val="center"/>
          </w:tcPr>
          <w:p w14:paraId="3B2157DF" w14:textId="77777777" w:rsidR="00000000" w:rsidRPr="002307D4" w:rsidRDefault="00D464DC" w:rsidP="006C3C8B">
            <w:pPr>
              <w:spacing w:after="0"/>
              <w:jc w:val="left"/>
              <w:textAlignment w:val="baseline"/>
              <w:rPr>
                <w:rFonts w:eastAsiaTheme="minorEastAsia"/>
                <w:szCs w:val="24"/>
                <w:lang w:val="en-US"/>
              </w:rPr>
            </w:pPr>
            <w:r w:rsidRPr="002307D4">
              <w:rPr>
                <w:rFonts w:eastAsiaTheme="minorEastAsia"/>
                <w:szCs w:val="24"/>
                <w:lang w:val="ru-RU"/>
              </w:rPr>
              <w:t xml:space="preserve">Выписанные лекарственные препараты могут провоцировать ухудшение состояния пациентов </w:t>
            </w:r>
          </w:p>
          <w:p w14:paraId="53B1BC33" w14:textId="77777777" w:rsidR="000E32CA" w:rsidRPr="002307D4" w:rsidRDefault="000E32CA" w:rsidP="00726935">
            <w:pPr>
              <w:rPr>
                <w:szCs w:val="24"/>
              </w:rPr>
            </w:pPr>
          </w:p>
        </w:tc>
        <w:tc>
          <w:tcPr>
            <w:tcW w:w="5273" w:type="dxa"/>
          </w:tcPr>
          <w:p w14:paraId="28A1651C" w14:textId="77777777" w:rsidR="00000000" w:rsidRPr="002307D4" w:rsidRDefault="00D464DC" w:rsidP="00D464DC">
            <w:pPr>
              <w:pStyle w:val="ListParagraph"/>
              <w:numPr>
                <w:ilvl w:val="0"/>
                <w:numId w:val="27"/>
              </w:numPr>
              <w:rPr>
                <w:szCs w:val="24"/>
                <w:lang w:val="en-US"/>
              </w:rPr>
            </w:pPr>
            <w:r w:rsidRPr="002307D4">
              <w:rPr>
                <w:szCs w:val="24"/>
                <w:lang w:val="ru-RU"/>
              </w:rPr>
              <w:t>Медицинская пробл</w:t>
            </w:r>
            <w:r w:rsidRPr="002307D4">
              <w:rPr>
                <w:szCs w:val="24"/>
                <w:lang w:val="ru-RU"/>
              </w:rPr>
              <w:t>ема, не является предметом внутреннего аудита</w:t>
            </w:r>
            <w:r w:rsidRPr="002307D4">
              <w:rPr>
                <w:szCs w:val="24"/>
                <w:lang w:val="en-US"/>
              </w:rPr>
              <w:t>?</w:t>
            </w:r>
          </w:p>
          <w:p w14:paraId="52B0B179" w14:textId="77777777" w:rsidR="00000000" w:rsidRPr="002307D4" w:rsidRDefault="00D464DC" w:rsidP="00D464DC">
            <w:pPr>
              <w:pStyle w:val="ListParagraph"/>
              <w:numPr>
                <w:ilvl w:val="0"/>
                <w:numId w:val="27"/>
              </w:numPr>
              <w:rPr>
                <w:szCs w:val="24"/>
                <w:lang w:val="en-US"/>
              </w:rPr>
            </w:pPr>
            <w:r w:rsidRPr="002307D4">
              <w:rPr>
                <w:szCs w:val="24"/>
                <w:lang w:val="ru-RU"/>
              </w:rPr>
              <w:t xml:space="preserve">Карта пациента содержит информацию об известных аллергических реакциях и используемых в настоящее время лекарственных препаратах </w:t>
            </w:r>
          </w:p>
          <w:p w14:paraId="648DE3B1" w14:textId="257ED892" w:rsidR="000E32CA" w:rsidRPr="002307D4" w:rsidRDefault="00D464DC" w:rsidP="00D464DC">
            <w:pPr>
              <w:pStyle w:val="ListParagraph"/>
              <w:numPr>
                <w:ilvl w:val="0"/>
                <w:numId w:val="27"/>
              </w:numPr>
              <w:rPr>
                <w:szCs w:val="24"/>
                <w:lang w:val="en-US"/>
              </w:rPr>
            </w:pPr>
            <w:r w:rsidRPr="002307D4">
              <w:rPr>
                <w:szCs w:val="24"/>
                <w:lang w:val="ru-RU"/>
              </w:rPr>
              <w:t>Ручное / автоматическое сопоставление данных, содержащихся в карте пациента и</w:t>
            </w:r>
            <w:r w:rsidRPr="002307D4">
              <w:rPr>
                <w:szCs w:val="24"/>
                <w:lang w:val="ru-RU"/>
              </w:rPr>
              <w:t xml:space="preserve"> назначенных лекарственных препаратов</w:t>
            </w:r>
          </w:p>
        </w:tc>
      </w:tr>
      <w:tr w:rsidR="001C2B07" w:rsidRPr="002307D4" w14:paraId="3E53DFA2" w14:textId="77777777" w:rsidTr="00630EB8">
        <w:trPr>
          <w:jc w:val="center"/>
        </w:trPr>
        <w:tc>
          <w:tcPr>
            <w:tcW w:w="4045" w:type="dxa"/>
            <w:vAlign w:val="center"/>
          </w:tcPr>
          <w:p w14:paraId="7C3475E8" w14:textId="77777777" w:rsidR="00000000" w:rsidRPr="002307D4" w:rsidRDefault="00D464DC" w:rsidP="006C3C8B">
            <w:pPr>
              <w:spacing w:after="0"/>
              <w:jc w:val="left"/>
              <w:textAlignment w:val="baseline"/>
              <w:rPr>
                <w:rFonts w:eastAsiaTheme="minorEastAsia"/>
                <w:szCs w:val="24"/>
                <w:lang w:val="en-US"/>
              </w:rPr>
            </w:pPr>
            <w:r w:rsidRPr="002307D4">
              <w:rPr>
                <w:rFonts w:eastAsiaTheme="minorEastAsia"/>
                <w:szCs w:val="24"/>
                <w:lang w:val="ru-RU"/>
              </w:rPr>
              <w:t>Пациенты получают не те лекарства, что были им выписаны</w:t>
            </w:r>
          </w:p>
          <w:p w14:paraId="4F9EB229" w14:textId="77777777" w:rsidR="000E32CA" w:rsidRPr="002307D4" w:rsidRDefault="000E32CA" w:rsidP="00726935">
            <w:pPr>
              <w:rPr>
                <w:szCs w:val="24"/>
              </w:rPr>
            </w:pPr>
          </w:p>
        </w:tc>
        <w:tc>
          <w:tcPr>
            <w:tcW w:w="5273" w:type="dxa"/>
          </w:tcPr>
          <w:p w14:paraId="5A687694" w14:textId="77777777" w:rsidR="00000000" w:rsidRPr="002307D4" w:rsidRDefault="00D464DC" w:rsidP="00D464DC">
            <w:pPr>
              <w:pStyle w:val="ListParagraph"/>
              <w:numPr>
                <w:ilvl w:val="0"/>
                <w:numId w:val="28"/>
              </w:numPr>
              <w:rPr>
                <w:szCs w:val="24"/>
                <w:lang w:val="en-US"/>
              </w:rPr>
            </w:pPr>
            <w:r w:rsidRPr="002307D4">
              <w:rPr>
                <w:szCs w:val="24"/>
                <w:lang w:val="ru-RU"/>
              </w:rPr>
              <w:t>Средний медицинский персонал проверяет и подписывает список пациентов с указанием лекарственных препаратов, которые им необходимо выдать</w:t>
            </w:r>
          </w:p>
          <w:p w14:paraId="1625AC68" w14:textId="2ED1C311" w:rsidR="000E32CA" w:rsidRPr="002307D4" w:rsidRDefault="00D464DC" w:rsidP="00D464DC">
            <w:pPr>
              <w:pStyle w:val="ListParagraph"/>
              <w:numPr>
                <w:ilvl w:val="0"/>
                <w:numId w:val="28"/>
              </w:numPr>
              <w:rPr>
                <w:szCs w:val="24"/>
                <w:lang w:val="en-US"/>
              </w:rPr>
            </w:pPr>
            <w:r w:rsidRPr="002307D4">
              <w:rPr>
                <w:szCs w:val="24"/>
                <w:lang w:val="ru-RU"/>
              </w:rPr>
              <w:t>Если одному из пациентов дали не то лекарство, то другой пациент не получит св</w:t>
            </w:r>
            <w:r w:rsidRPr="002307D4">
              <w:rPr>
                <w:szCs w:val="24"/>
                <w:lang w:val="ru-RU"/>
              </w:rPr>
              <w:t>оего лекарства</w:t>
            </w:r>
          </w:p>
        </w:tc>
      </w:tr>
      <w:tr w:rsidR="001C2B07" w:rsidRPr="002307D4" w14:paraId="773E0A2C" w14:textId="77777777" w:rsidTr="00630EB8">
        <w:trPr>
          <w:jc w:val="center"/>
        </w:trPr>
        <w:tc>
          <w:tcPr>
            <w:tcW w:w="4045" w:type="dxa"/>
            <w:vAlign w:val="center"/>
          </w:tcPr>
          <w:p w14:paraId="248C6795" w14:textId="77777777" w:rsidR="00000000" w:rsidRPr="002307D4" w:rsidRDefault="00D464DC" w:rsidP="006C3C8B">
            <w:pPr>
              <w:rPr>
                <w:rFonts w:eastAsiaTheme="minorEastAsia"/>
                <w:szCs w:val="24"/>
                <w:lang w:val="en-US"/>
              </w:rPr>
            </w:pPr>
            <w:r w:rsidRPr="002307D4">
              <w:rPr>
                <w:rFonts w:eastAsiaTheme="minorEastAsia"/>
                <w:szCs w:val="24"/>
                <w:lang w:val="ru-RU"/>
              </w:rPr>
              <w:t>Пациенты не получают своих лекарств</w:t>
            </w:r>
          </w:p>
          <w:p w14:paraId="363FED44" w14:textId="54999F98" w:rsidR="000E32CA" w:rsidRPr="002307D4" w:rsidRDefault="000E32CA" w:rsidP="00726935">
            <w:pPr>
              <w:rPr>
                <w:szCs w:val="24"/>
              </w:rPr>
            </w:pPr>
          </w:p>
        </w:tc>
        <w:tc>
          <w:tcPr>
            <w:tcW w:w="5273" w:type="dxa"/>
          </w:tcPr>
          <w:p w14:paraId="4D7E0977" w14:textId="3EF6B999" w:rsidR="000E32CA" w:rsidRPr="002307D4" w:rsidRDefault="00D464DC" w:rsidP="00D464DC">
            <w:pPr>
              <w:pStyle w:val="ListParagraph"/>
              <w:numPr>
                <w:ilvl w:val="0"/>
                <w:numId w:val="29"/>
              </w:numPr>
              <w:rPr>
                <w:szCs w:val="24"/>
                <w:lang w:val="en-US"/>
              </w:rPr>
            </w:pPr>
            <w:r w:rsidRPr="002307D4">
              <w:rPr>
                <w:szCs w:val="24"/>
                <w:lang w:val="ru-RU"/>
              </w:rPr>
              <w:t>Анализ списков пациентов</w:t>
            </w:r>
          </w:p>
        </w:tc>
      </w:tr>
      <w:tr w:rsidR="001C2B07" w:rsidRPr="002307D4" w14:paraId="28538B46" w14:textId="77777777" w:rsidTr="00630EB8">
        <w:trPr>
          <w:jc w:val="center"/>
        </w:trPr>
        <w:tc>
          <w:tcPr>
            <w:tcW w:w="4045" w:type="dxa"/>
            <w:vAlign w:val="center"/>
          </w:tcPr>
          <w:p w14:paraId="63A607B2" w14:textId="77777777" w:rsidR="00000000" w:rsidRPr="002307D4" w:rsidRDefault="00D464DC" w:rsidP="006C3C8B">
            <w:pPr>
              <w:rPr>
                <w:rFonts w:eastAsiaTheme="minorEastAsia"/>
                <w:szCs w:val="24"/>
                <w:lang w:val="en-US"/>
              </w:rPr>
            </w:pPr>
            <w:r w:rsidRPr="002307D4">
              <w:rPr>
                <w:rFonts w:eastAsiaTheme="minorEastAsia"/>
                <w:szCs w:val="24"/>
                <w:lang w:val="ru-RU"/>
              </w:rPr>
              <w:t>Пациенты получают лекарственные препараты</w:t>
            </w:r>
            <w:r w:rsidRPr="002307D4">
              <w:rPr>
                <w:rFonts w:eastAsiaTheme="minorEastAsia"/>
                <w:szCs w:val="24"/>
                <w:lang w:val="ru-RU"/>
              </w:rPr>
              <w:t>, но не принимают их</w:t>
            </w:r>
          </w:p>
          <w:p w14:paraId="60DA5BA3" w14:textId="5A17F1D9" w:rsidR="000E32CA" w:rsidRPr="002307D4" w:rsidRDefault="000E32CA" w:rsidP="00726935">
            <w:pPr>
              <w:rPr>
                <w:szCs w:val="24"/>
              </w:rPr>
            </w:pPr>
          </w:p>
        </w:tc>
        <w:tc>
          <w:tcPr>
            <w:tcW w:w="5273" w:type="dxa"/>
          </w:tcPr>
          <w:p w14:paraId="1BD56D90" w14:textId="77777777" w:rsidR="00000000" w:rsidRPr="002307D4" w:rsidRDefault="00D464DC" w:rsidP="00D464DC">
            <w:pPr>
              <w:pStyle w:val="ListParagraph"/>
              <w:numPr>
                <w:ilvl w:val="0"/>
                <w:numId w:val="29"/>
              </w:numPr>
              <w:rPr>
                <w:szCs w:val="24"/>
                <w:lang w:val="en-US"/>
              </w:rPr>
            </w:pPr>
            <w:r w:rsidRPr="002307D4">
              <w:rPr>
                <w:szCs w:val="24"/>
                <w:lang w:val="ru-RU"/>
              </w:rPr>
              <w:lastRenderedPageBreak/>
              <w:t xml:space="preserve">Среднему медицинскому персонал необходимо подождать, чтобы убедиться в том, что пациент принял правильное лекарство </w:t>
            </w:r>
          </w:p>
          <w:p w14:paraId="33FA6723" w14:textId="4E8A9A53" w:rsidR="000E32CA" w:rsidRPr="002307D4" w:rsidRDefault="00D464DC" w:rsidP="00D464DC">
            <w:pPr>
              <w:pStyle w:val="ListParagraph"/>
              <w:numPr>
                <w:ilvl w:val="0"/>
                <w:numId w:val="29"/>
              </w:numPr>
              <w:rPr>
                <w:szCs w:val="24"/>
                <w:lang w:val="en-US"/>
              </w:rPr>
            </w:pPr>
            <w:r w:rsidRPr="002307D4">
              <w:rPr>
                <w:szCs w:val="24"/>
                <w:lang w:val="ru-RU"/>
              </w:rPr>
              <w:lastRenderedPageBreak/>
              <w:t xml:space="preserve">Подпись на списке пациентов означает, что пациенты приняли лекарственные препараты </w:t>
            </w:r>
          </w:p>
        </w:tc>
      </w:tr>
      <w:tr w:rsidR="001C2B07" w:rsidRPr="002307D4" w14:paraId="42D6B2A9" w14:textId="77777777" w:rsidTr="00630EB8">
        <w:trPr>
          <w:jc w:val="center"/>
        </w:trPr>
        <w:tc>
          <w:tcPr>
            <w:tcW w:w="4045" w:type="dxa"/>
            <w:vAlign w:val="center"/>
          </w:tcPr>
          <w:p w14:paraId="7DFE6DB4" w14:textId="77777777" w:rsidR="00000000" w:rsidRPr="002307D4" w:rsidRDefault="00D464DC" w:rsidP="006C3C8B">
            <w:pPr>
              <w:spacing w:after="0"/>
              <w:jc w:val="left"/>
              <w:textAlignment w:val="baseline"/>
              <w:rPr>
                <w:rFonts w:eastAsiaTheme="minorEastAsia"/>
                <w:szCs w:val="24"/>
                <w:lang w:val="en-US"/>
              </w:rPr>
            </w:pPr>
            <w:r w:rsidRPr="002307D4">
              <w:rPr>
                <w:rFonts w:eastAsiaTheme="minorEastAsia"/>
                <w:szCs w:val="24"/>
                <w:lang w:val="ru-RU"/>
              </w:rPr>
              <w:lastRenderedPageBreak/>
              <w:t>Происходят хищения лекарственных препаратов пациентами</w:t>
            </w:r>
          </w:p>
          <w:p w14:paraId="19176DE4" w14:textId="77777777" w:rsidR="000E32CA" w:rsidRPr="002307D4" w:rsidRDefault="000E32CA" w:rsidP="00726935">
            <w:pPr>
              <w:rPr>
                <w:rFonts w:eastAsiaTheme="minorEastAsia"/>
                <w:szCs w:val="24"/>
              </w:rPr>
            </w:pPr>
          </w:p>
        </w:tc>
        <w:tc>
          <w:tcPr>
            <w:tcW w:w="5273" w:type="dxa"/>
          </w:tcPr>
          <w:p w14:paraId="757A12C0" w14:textId="77777777" w:rsidR="00000000" w:rsidRPr="002307D4" w:rsidRDefault="00D464DC" w:rsidP="00D464DC">
            <w:pPr>
              <w:pStyle w:val="ListParagraph"/>
              <w:numPr>
                <w:ilvl w:val="0"/>
                <w:numId w:val="29"/>
              </w:numPr>
              <w:rPr>
                <w:szCs w:val="24"/>
                <w:lang w:val="en-US"/>
              </w:rPr>
            </w:pPr>
            <w:r w:rsidRPr="002307D4">
              <w:rPr>
                <w:szCs w:val="24"/>
                <w:lang w:val="ru-RU"/>
              </w:rPr>
              <w:t>Лекарств</w:t>
            </w:r>
            <w:r w:rsidRPr="002307D4">
              <w:rPr>
                <w:szCs w:val="24"/>
                <w:lang w:val="ru-RU"/>
              </w:rPr>
              <w:t>енные препараты хранятся в надёжном месте, доступ в которое разрешён только соответствующему персоналу больницы по принципу служебной необходимости</w:t>
            </w:r>
          </w:p>
          <w:p w14:paraId="32DF7D4D" w14:textId="6D8ABC22" w:rsidR="000E32CA" w:rsidRPr="002307D4" w:rsidRDefault="00D464DC" w:rsidP="00D464DC">
            <w:pPr>
              <w:pStyle w:val="ListParagraph"/>
              <w:numPr>
                <w:ilvl w:val="0"/>
                <w:numId w:val="29"/>
              </w:numPr>
              <w:rPr>
                <w:szCs w:val="24"/>
                <w:lang w:val="en-US"/>
              </w:rPr>
            </w:pPr>
            <w:r w:rsidRPr="002307D4">
              <w:rPr>
                <w:szCs w:val="24"/>
                <w:lang w:val="ru-RU"/>
              </w:rPr>
              <w:t xml:space="preserve">Доступ только при наличии именной (магнитной) карточки или ключа </w:t>
            </w:r>
          </w:p>
        </w:tc>
      </w:tr>
      <w:tr w:rsidR="001C2B07" w:rsidRPr="002307D4" w14:paraId="4E99FB17" w14:textId="77777777" w:rsidTr="00630EB8">
        <w:trPr>
          <w:jc w:val="center"/>
        </w:trPr>
        <w:tc>
          <w:tcPr>
            <w:tcW w:w="4045" w:type="dxa"/>
            <w:vAlign w:val="center"/>
          </w:tcPr>
          <w:p w14:paraId="6EDBF47E" w14:textId="77777777" w:rsidR="00000000" w:rsidRPr="002307D4" w:rsidRDefault="00D464DC" w:rsidP="006C3C8B">
            <w:pPr>
              <w:spacing w:after="0"/>
              <w:jc w:val="left"/>
              <w:textAlignment w:val="baseline"/>
              <w:rPr>
                <w:rFonts w:eastAsiaTheme="minorEastAsia"/>
                <w:szCs w:val="24"/>
                <w:lang w:val="en-US"/>
              </w:rPr>
            </w:pPr>
            <w:r w:rsidRPr="002307D4">
              <w:rPr>
                <w:rFonts w:eastAsiaTheme="minorEastAsia"/>
                <w:szCs w:val="24"/>
                <w:lang w:val="ru-RU"/>
              </w:rPr>
              <w:t xml:space="preserve">Происходят хищения лекарственных препаратов персоналом больницы  </w:t>
            </w:r>
          </w:p>
          <w:p w14:paraId="04C864E7" w14:textId="77777777" w:rsidR="000E32CA" w:rsidRPr="002307D4" w:rsidRDefault="000E32CA" w:rsidP="00726935">
            <w:pPr>
              <w:rPr>
                <w:rFonts w:eastAsiaTheme="minorEastAsia"/>
                <w:szCs w:val="24"/>
              </w:rPr>
            </w:pPr>
          </w:p>
        </w:tc>
        <w:tc>
          <w:tcPr>
            <w:tcW w:w="5273" w:type="dxa"/>
          </w:tcPr>
          <w:p w14:paraId="1670B36C" w14:textId="77777777" w:rsidR="00000000" w:rsidRPr="002307D4" w:rsidRDefault="00D464DC" w:rsidP="00D464DC">
            <w:pPr>
              <w:pStyle w:val="ListParagraph"/>
              <w:numPr>
                <w:ilvl w:val="0"/>
                <w:numId w:val="29"/>
              </w:numPr>
              <w:rPr>
                <w:szCs w:val="24"/>
                <w:lang w:val="en-US"/>
              </w:rPr>
            </w:pPr>
            <w:r w:rsidRPr="002307D4">
              <w:rPr>
                <w:szCs w:val="24"/>
                <w:lang w:val="ru-RU"/>
              </w:rPr>
              <w:t xml:space="preserve">Лекарственные </w:t>
            </w:r>
            <w:r w:rsidRPr="002307D4">
              <w:rPr>
                <w:szCs w:val="24"/>
                <w:lang w:val="ru-RU"/>
              </w:rPr>
              <w:t>препараты хранятся в надёжном месте, доступ в которое разрешён только соответствующему персоналу больницы по принципу служебной необходимости</w:t>
            </w:r>
          </w:p>
          <w:p w14:paraId="7C9FF2B3" w14:textId="77777777" w:rsidR="00000000" w:rsidRPr="002307D4" w:rsidRDefault="00D464DC" w:rsidP="00D464DC">
            <w:pPr>
              <w:pStyle w:val="ListParagraph"/>
              <w:numPr>
                <w:ilvl w:val="0"/>
                <w:numId w:val="29"/>
              </w:numPr>
              <w:rPr>
                <w:szCs w:val="24"/>
                <w:lang w:val="en-US"/>
              </w:rPr>
            </w:pPr>
            <w:r w:rsidRPr="002307D4">
              <w:rPr>
                <w:szCs w:val="24"/>
                <w:lang w:val="ru-RU"/>
              </w:rPr>
              <w:t xml:space="preserve">Врачи не имеют доступа к лекарственным препаратам </w:t>
            </w:r>
          </w:p>
          <w:p w14:paraId="1F2EAD46" w14:textId="77777777" w:rsidR="00000000" w:rsidRPr="002307D4" w:rsidRDefault="00D464DC" w:rsidP="00D464DC">
            <w:pPr>
              <w:pStyle w:val="ListParagraph"/>
              <w:numPr>
                <w:ilvl w:val="0"/>
                <w:numId w:val="29"/>
              </w:numPr>
              <w:rPr>
                <w:szCs w:val="24"/>
                <w:lang w:val="en-US"/>
              </w:rPr>
            </w:pPr>
            <w:r w:rsidRPr="002307D4">
              <w:rPr>
                <w:szCs w:val="24"/>
                <w:lang w:val="ru-RU"/>
              </w:rPr>
              <w:t>Доступ только при наличии именной (магнитной) карточки или кл</w:t>
            </w:r>
            <w:r w:rsidRPr="002307D4">
              <w:rPr>
                <w:szCs w:val="24"/>
                <w:lang w:val="ru-RU"/>
              </w:rPr>
              <w:t xml:space="preserve">юча </w:t>
            </w:r>
          </w:p>
          <w:p w14:paraId="5CBA0DCD" w14:textId="77777777" w:rsidR="00000000" w:rsidRPr="002307D4" w:rsidRDefault="00D464DC" w:rsidP="00D464DC">
            <w:pPr>
              <w:pStyle w:val="ListParagraph"/>
              <w:numPr>
                <w:ilvl w:val="0"/>
                <w:numId w:val="29"/>
              </w:numPr>
              <w:rPr>
                <w:szCs w:val="24"/>
                <w:lang w:val="en-US"/>
              </w:rPr>
            </w:pPr>
            <w:r w:rsidRPr="002307D4">
              <w:rPr>
                <w:szCs w:val="24"/>
                <w:lang w:val="ru-RU"/>
              </w:rPr>
              <w:t>Система (скрытого) видеонаблюдения</w:t>
            </w:r>
          </w:p>
          <w:p w14:paraId="16D398CF" w14:textId="0F5F432F" w:rsidR="000E32CA" w:rsidRPr="002307D4" w:rsidRDefault="00D464DC" w:rsidP="00D464DC">
            <w:pPr>
              <w:pStyle w:val="ListParagraph"/>
              <w:numPr>
                <w:ilvl w:val="0"/>
                <w:numId w:val="29"/>
              </w:numPr>
              <w:rPr>
                <w:szCs w:val="24"/>
                <w:lang w:val="en-US"/>
              </w:rPr>
            </w:pPr>
            <w:r w:rsidRPr="002307D4">
              <w:rPr>
                <w:szCs w:val="24"/>
                <w:lang w:val="ru-RU"/>
              </w:rPr>
              <w:t>Регулярный учёт, по крайней мере – критически важных лекарственных препаратов</w:t>
            </w:r>
          </w:p>
        </w:tc>
      </w:tr>
      <w:tr w:rsidR="001C2B07" w:rsidRPr="002307D4" w14:paraId="00BB252A" w14:textId="77777777" w:rsidTr="00630EB8">
        <w:trPr>
          <w:jc w:val="center"/>
        </w:trPr>
        <w:tc>
          <w:tcPr>
            <w:tcW w:w="4045" w:type="dxa"/>
            <w:vAlign w:val="center"/>
          </w:tcPr>
          <w:p w14:paraId="370E8498" w14:textId="77777777" w:rsidR="00000000" w:rsidRPr="002307D4" w:rsidRDefault="00D464DC" w:rsidP="006C3C8B">
            <w:pPr>
              <w:spacing w:after="0"/>
              <w:jc w:val="left"/>
              <w:textAlignment w:val="baseline"/>
              <w:rPr>
                <w:rFonts w:eastAsiaTheme="minorEastAsia"/>
                <w:szCs w:val="24"/>
                <w:lang w:val="en-US"/>
              </w:rPr>
            </w:pPr>
            <w:r w:rsidRPr="002307D4">
              <w:rPr>
                <w:rFonts w:eastAsiaTheme="minorEastAsia"/>
                <w:szCs w:val="24"/>
                <w:lang w:val="ru-RU"/>
              </w:rPr>
              <w:t>Лекарств нет в наличии, когда они необходимы</w:t>
            </w:r>
          </w:p>
          <w:p w14:paraId="683CA329" w14:textId="77777777" w:rsidR="000E32CA" w:rsidRPr="002307D4" w:rsidRDefault="000E32CA" w:rsidP="00726935">
            <w:pPr>
              <w:rPr>
                <w:rFonts w:eastAsiaTheme="minorEastAsia"/>
                <w:szCs w:val="24"/>
              </w:rPr>
            </w:pPr>
          </w:p>
        </w:tc>
        <w:tc>
          <w:tcPr>
            <w:tcW w:w="5273" w:type="dxa"/>
          </w:tcPr>
          <w:p w14:paraId="19BB8305" w14:textId="77777777" w:rsidR="00000000" w:rsidRPr="002307D4" w:rsidRDefault="00D464DC" w:rsidP="00D464DC">
            <w:pPr>
              <w:pStyle w:val="ListParagraph"/>
              <w:numPr>
                <w:ilvl w:val="0"/>
                <w:numId w:val="30"/>
              </w:numPr>
              <w:rPr>
                <w:szCs w:val="24"/>
                <w:lang w:val="en-US"/>
              </w:rPr>
            </w:pPr>
            <w:r w:rsidRPr="002307D4">
              <w:rPr>
                <w:szCs w:val="24"/>
                <w:lang w:val="ru-RU"/>
              </w:rPr>
              <w:t xml:space="preserve">Имеется резервный запас всех лекарственных препаратов </w:t>
            </w:r>
          </w:p>
          <w:p w14:paraId="499E0FC3" w14:textId="77777777" w:rsidR="00000000" w:rsidRPr="002307D4" w:rsidRDefault="00D464DC" w:rsidP="00D464DC">
            <w:pPr>
              <w:pStyle w:val="ListParagraph"/>
              <w:numPr>
                <w:ilvl w:val="0"/>
                <w:numId w:val="30"/>
              </w:numPr>
              <w:rPr>
                <w:szCs w:val="24"/>
                <w:lang w:val="en-US"/>
              </w:rPr>
            </w:pPr>
            <w:r w:rsidRPr="002307D4">
              <w:rPr>
                <w:szCs w:val="24"/>
                <w:lang w:val="ru-RU"/>
              </w:rPr>
              <w:t xml:space="preserve">Во избежание наличия просроченных лекарств используется принцип </w:t>
            </w:r>
            <w:r w:rsidRPr="002307D4">
              <w:rPr>
                <w:szCs w:val="24"/>
                <w:lang w:val="en-US"/>
              </w:rPr>
              <w:t>FIFO</w:t>
            </w:r>
          </w:p>
          <w:p w14:paraId="794C5739" w14:textId="1FCF963D" w:rsidR="000E32CA" w:rsidRPr="002307D4" w:rsidRDefault="00D464DC" w:rsidP="00D464DC">
            <w:pPr>
              <w:pStyle w:val="ListParagraph"/>
              <w:numPr>
                <w:ilvl w:val="0"/>
                <w:numId w:val="30"/>
              </w:numPr>
              <w:rPr>
                <w:szCs w:val="24"/>
                <w:lang w:val="en-US"/>
              </w:rPr>
            </w:pPr>
            <w:r w:rsidRPr="002307D4">
              <w:rPr>
                <w:szCs w:val="24"/>
                <w:lang w:val="ru-RU"/>
              </w:rPr>
              <w:t>Периодическая статистика о потреблении лекарственных препаратов</w:t>
            </w:r>
          </w:p>
        </w:tc>
      </w:tr>
      <w:tr w:rsidR="001C2B07" w:rsidRPr="002307D4" w14:paraId="39ADE23C" w14:textId="77777777" w:rsidTr="00630EB8">
        <w:trPr>
          <w:jc w:val="center"/>
        </w:trPr>
        <w:tc>
          <w:tcPr>
            <w:tcW w:w="4045" w:type="dxa"/>
            <w:vAlign w:val="center"/>
          </w:tcPr>
          <w:p w14:paraId="73C70C4A" w14:textId="77777777" w:rsidR="00000000" w:rsidRPr="002307D4" w:rsidRDefault="00D464DC" w:rsidP="006C3C8B">
            <w:pPr>
              <w:spacing w:after="0"/>
              <w:jc w:val="left"/>
              <w:textAlignment w:val="baseline"/>
              <w:rPr>
                <w:rFonts w:eastAsiaTheme="minorEastAsia"/>
                <w:szCs w:val="24"/>
                <w:lang w:val="en-US"/>
              </w:rPr>
            </w:pPr>
            <w:r w:rsidRPr="002307D4">
              <w:rPr>
                <w:rFonts w:eastAsiaTheme="minorEastAsia"/>
                <w:szCs w:val="24"/>
                <w:lang w:val="ru-RU"/>
              </w:rPr>
              <w:t xml:space="preserve">Учтённые количества лекарственных препаратов не соответствуют их физическому количеству </w:t>
            </w:r>
          </w:p>
          <w:p w14:paraId="07C95485" w14:textId="77777777" w:rsidR="000E32CA" w:rsidRPr="002307D4" w:rsidRDefault="000E32CA" w:rsidP="00726935">
            <w:pPr>
              <w:rPr>
                <w:rFonts w:eastAsiaTheme="minorEastAsia"/>
                <w:szCs w:val="24"/>
              </w:rPr>
            </w:pPr>
          </w:p>
        </w:tc>
        <w:tc>
          <w:tcPr>
            <w:tcW w:w="5273" w:type="dxa"/>
          </w:tcPr>
          <w:p w14:paraId="779AB0BC" w14:textId="77777777" w:rsidR="00000000" w:rsidRPr="002307D4" w:rsidRDefault="00D464DC" w:rsidP="00D464DC">
            <w:pPr>
              <w:pStyle w:val="ListParagraph"/>
              <w:numPr>
                <w:ilvl w:val="0"/>
                <w:numId w:val="30"/>
              </w:numPr>
              <w:rPr>
                <w:szCs w:val="24"/>
                <w:lang w:val="en-US"/>
              </w:rPr>
            </w:pPr>
            <w:r w:rsidRPr="002307D4">
              <w:rPr>
                <w:szCs w:val="24"/>
                <w:lang w:val="ru-RU"/>
              </w:rPr>
              <w:t xml:space="preserve">Регулярный физический учёт запасов лекарственных препаратов </w:t>
            </w:r>
          </w:p>
          <w:p w14:paraId="51BC2395" w14:textId="74028588" w:rsidR="000E32CA" w:rsidRPr="002307D4" w:rsidRDefault="00D464DC" w:rsidP="00D464DC">
            <w:pPr>
              <w:pStyle w:val="ListParagraph"/>
              <w:numPr>
                <w:ilvl w:val="0"/>
                <w:numId w:val="30"/>
              </w:numPr>
              <w:rPr>
                <w:szCs w:val="24"/>
                <w:lang w:val="en-US"/>
              </w:rPr>
            </w:pPr>
            <w:r w:rsidRPr="002307D4">
              <w:rPr>
                <w:szCs w:val="24"/>
                <w:lang w:val="ru-RU"/>
              </w:rPr>
              <w:t>Анализ колебаний запасов</w:t>
            </w:r>
          </w:p>
        </w:tc>
      </w:tr>
    </w:tbl>
    <w:p w14:paraId="6CF64839" w14:textId="3F3D9863" w:rsidR="000E32CA" w:rsidRPr="002307D4" w:rsidRDefault="000E32CA" w:rsidP="00726935">
      <w:pPr>
        <w:rPr>
          <w:szCs w:val="24"/>
        </w:rPr>
      </w:pPr>
    </w:p>
    <w:p w14:paraId="44C4B3C3" w14:textId="77777777" w:rsidR="00C351CD" w:rsidRPr="002307D4" w:rsidRDefault="00C351CD" w:rsidP="00C351CD">
      <w:pPr>
        <w:pStyle w:val="Heading1"/>
        <w:spacing w:before="0"/>
        <w:ind w:left="482" w:hanging="482"/>
        <w:rPr>
          <w:rFonts w:asciiTheme="majorHAnsi" w:hAnsiTheme="majorHAnsi"/>
          <w:lang w:val="ru-RU" w:eastAsia="en-GB"/>
        </w:rPr>
      </w:pPr>
      <w:r w:rsidRPr="002307D4">
        <w:rPr>
          <w:rFonts w:asciiTheme="majorHAnsi" w:hAnsiTheme="majorHAnsi"/>
          <w:lang w:val="ru-RU"/>
        </w:rPr>
        <w:t>Основные риски, связанные с аудируемыми процессами</w:t>
      </w:r>
    </w:p>
    <w:p w14:paraId="49310D17" w14:textId="77777777" w:rsidR="00C351CD" w:rsidRPr="002307D4" w:rsidRDefault="00C351CD" w:rsidP="00C351CD">
      <w:pPr>
        <w:spacing w:after="120"/>
        <w:rPr>
          <w:rFonts w:eastAsiaTheme="minorEastAsia"/>
          <w:bCs/>
          <w:color w:val="000000"/>
          <w:szCs w:val="24"/>
          <w:lang w:val="ru-RU"/>
        </w:rPr>
      </w:pPr>
      <w:r w:rsidRPr="002307D4">
        <w:rPr>
          <w:rFonts w:eastAsiaTheme="minorEastAsia"/>
          <w:bCs/>
          <w:color w:val="000000"/>
          <w:szCs w:val="24"/>
          <w:lang w:val="ru-RU"/>
        </w:rPr>
        <w:t>Базовые риски, выявленные в отношении различных процессов, которые необходимо охватить во время выполнения аудиторского задания, включают в себя следующие:</w:t>
      </w:r>
    </w:p>
    <w:p w14:paraId="3C7083DC" w14:textId="77777777" w:rsidR="006C3C8B" w:rsidRPr="006C3C8B" w:rsidRDefault="006C3C8B" w:rsidP="00D464DC">
      <w:pPr>
        <w:numPr>
          <w:ilvl w:val="0"/>
          <w:numId w:val="31"/>
        </w:numPr>
        <w:spacing w:after="0"/>
        <w:ind w:left="1267"/>
        <w:contextualSpacing/>
        <w:jc w:val="left"/>
        <w:textAlignment w:val="baseline"/>
        <w:rPr>
          <w:rFonts w:eastAsiaTheme="minorEastAsia"/>
          <w:color w:val="000000"/>
          <w:szCs w:val="24"/>
          <w:lang w:val="ru-RU"/>
        </w:rPr>
      </w:pPr>
      <w:r w:rsidRPr="006C3C8B">
        <w:rPr>
          <w:rFonts w:eastAsiaTheme="minorEastAsia"/>
          <w:color w:val="000000"/>
          <w:szCs w:val="24"/>
          <w:lang w:val="ru-RU"/>
        </w:rPr>
        <w:t>Врачи выписывают не те лекарства</w:t>
      </w:r>
    </w:p>
    <w:p w14:paraId="437F5534" w14:textId="77777777" w:rsidR="006C3C8B" w:rsidRPr="006C3C8B" w:rsidRDefault="006C3C8B" w:rsidP="00D464DC">
      <w:pPr>
        <w:numPr>
          <w:ilvl w:val="0"/>
          <w:numId w:val="31"/>
        </w:numPr>
        <w:spacing w:after="0"/>
        <w:ind w:left="1267"/>
        <w:contextualSpacing/>
        <w:jc w:val="left"/>
        <w:textAlignment w:val="baseline"/>
        <w:rPr>
          <w:color w:val="DAEDEF"/>
          <w:szCs w:val="24"/>
          <w:lang w:val="en-US"/>
        </w:rPr>
      </w:pPr>
      <w:r w:rsidRPr="006C3C8B">
        <w:rPr>
          <w:rFonts w:eastAsiaTheme="minorEastAsia"/>
          <w:color w:val="000000"/>
          <w:szCs w:val="24"/>
          <w:lang w:val="ru-RU"/>
        </w:rPr>
        <w:t xml:space="preserve">Выписанные лекарственные препараты могут провоцировать ухудшение состояния пациентов </w:t>
      </w:r>
    </w:p>
    <w:p w14:paraId="06F49445" w14:textId="77777777" w:rsidR="006C3C8B" w:rsidRPr="006C3C8B" w:rsidRDefault="006C3C8B" w:rsidP="00D464DC">
      <w:pPr>
        <w:numPr>
          <w:ilvl w:val="0"/>
          <w:numId w:val="31"/>
        </w:numPr>
        <w:spacing w:after="0"/>
        <w:ind w:left="1267"/>
        <w:contextualSpacing/>
        <w:jc w:val="left"/>
        <w:textAlignment w:val="baseline"/>
        <w:rPr>
          <w:color w:val="DAEDEF"/>
          <w:szCs w:val="24"/>
          <w:lang w:val="en-US"/>
        </w:rPr>
      </w:pPr>
      <w:r w:rsidRPr="006C3C8B">
        <w:rPr>
          <w:rFonts w:eastAsiaTheme="minorEastAsia"/>
          <w:color w:val="000000"/>
          <w:szCs w:val="24"/>
          <w:lang w:val="ru-RU"/>
        </w:rPr>
        <w:t>Пациенты получают не те лекарства, что были им выписаны</w:t>
      </w:r>
    </w:p>
    <w:p w14:paraId="6FE8CF83" w14:textId="77777777" w:rsidR="006C3C8B" w:rsidRPr="006C3C8B" w:rsidRDefault="006C3C8B" w:rsidP="00D464DC">
      <w:pPr>
        <w:numPr>
          <w:ilvl w:val="0"/>
          <w:numId w:val="31"/>
        </w:numPr>
        <w:spacing w:after="0"/>
        <w:ind w:left="1267"/>
        <w:contextualSpacing/>
        <w:jc w:val="left"/>
        <w:textAlignment w:val="baseline"/>
        <w:rPr>
          <w:color w:val="DAEDEF"/>
          <w:szCs w:val="24"/>
          <w:lang w:val="en-US"/>
        </w:rPr>
      </w:pPr>
      <w:r w:rsidRPr="006C3C8B">
        <w:rPr>
          <w:rFonts w:eastAsiaTheme="minorEastAsia"/>
          <w:color w:val="000000"/>
          <w:szCs w:val="24"/>
          <w:lang w:val="ru-RU"/>
        </w:rPr>
        <w:t>Пациенты не получают своих лекарств</w:t>
      </w:r>
    </w:p>
    <w:p w14:paraId="516DDA7C" w14:textId="77777777" w:rsidR="006C3C8B" w:rsidRPr="006C3C8B" w:rsidRDefault="006C3C8B" w:rsidP="00D464DC">
      <w:pPr>
        <w:numPr>
          <w:ilvl w:val="0"/>
          <w:numId w:val="31"/>
        </w:numPr>
        <w:spacing w:after="0"/>
        <w:ind w:left="1267"/>
        <w:contextualSpacing/>
        <w:jc w:val="left"/>
        <w:textAlignment w:val="baseline"/>
        <w:rPr>
          <w:color w:val="DAEDEF"/>
          <w:szCs w:val="24"/>
          <w:lang w:val="en-US"/>
        </w:rPr>
      </w:pPr>
      <w:r w:rsidRPr="006C3C8B">
        <w:rPr>
          <w:rFonts w:eastAsiaTheme="minorEastAsia"/>
          <w:color w:val="000000"/>
          <w:szCs w:val="24"/>
          <w:lang w:val="ru-RU"/>
        </w:rPr>
        <w:t>Пациенты получают лекарственные препараты, но не принимают их</w:t>
      </w:r>
    </w:p>
    <w:p w14:paraId="7E63B7A9" w14:textId="77777777" w:rsidR="006C3C8B" w:rsidRPr="006C3C8B" w:rsidRDefault="006C3C8B" w:rsidP="00D464DC">
      <w:pPr>
        <w:numPr>
          <w:ilvl w:val="0"/>
          <w:numId w:val="31"/>
        </w:numPr>
        <w:spacing w:after="0"/>
        <w:ind w:left="1267"/>
        <w:contextualSpacing/>
        <w:jc w:val="left"/>
        <w:textAlignment w:val="baseline"/>
        <w:rPr>
          <w:color w:val="DAEDEF"/>
          <w:szCs w:val="24"/>
          <w:lang w:val="en-US"/>
        </w:rPr>
      </w:pPr>
      <w:r w:rsidRPr="006C3C8B">
        <w:rPr>
          <w:rFonts w:eastAsiaTheme="minorEastAsia"/>
          <w:color w:val="000000"/>
          <w:szCs w:val="24"/>
          <w:lang w:val="ru-RU"/>
        </w:rPr>
        <w:t>Происходят хищения лекарственных препаратов пациентами</w:t>
      </w:r>
    </w:p>
    <w:p w14:paraId="5289CED2" w14:textId="77777777" w:rsidR="006C3C8B" w:rsidRPr="006C3C8B" w:rsidRDefault="006C3C8B" w:rsidP="00D464DC">
      <w:pPr>
        <w:numPr>
          <w:ilvl w:val="0"/>
          <w:numId w:val="31"/>
        </w:numPr>
        <w:spacing w:after="0"/>
        <w:ind w:left="1267"/>
        <w:contextualSpacing/>
        <w:jc w:val="left"/>
        <w:textAlignment w:val="baseline"/>
        <w:rPr>
          <w:color w:val="DAEDEF"/>
          <w:szCs w:val="24"/>
          <w:lang w:val="en-US"/>
        </w:rPr>
      </w:pPr>
      <w:r w:rsidRPr="006C3C8B">
        <w:rPr>
          <w:rFonts w:eastAsiaTheme="minorEastAsia"/>
          <w:color w:val="000000"/>
          <w:szCs w:val="24"/>
          <w:lang w:val="ru-RU"/>
        </w:rPr>
        <w:t xml:space="preserve">Происходят хищения лекарственных препаратов персоналом больницы  </w:t>
      </w:r>
    </w:p>
    <w:p w14:paraId="0BD03505" w14:textId="77777777" w:rsidR="006C3C8B" w:rsidRPr="006C3C8B" w:rsidRDefault="006C3C8B" w:rsidP="00D464DC">
      <w:pPr>
        <w:numPr>
          <w:ilvl w:val="0"/>
          <w:numId w:val="31"/>
        </w:numPr>
        <w:spacing w:after="0"/>
        <w:ind w:left="1267"/>
        <w:contextualSpacing/>
        <w:jc w:val="left"/>
        <w:textAlignment w:val="baseline"/>
        <w:rPr>
          <w:color w:val="DAEDEF"/>
          <w:szCs w:val="24"/>
          <w:lang w:val="en-US"/>
        </w:rPr>
      </w:pPr>
      <w:r w:rsidRPr="006C3C8B">
        <w:rPr>
          <w:rFonts w:eastAsiaTheme="minorEastAsia"/>
          <w:color w:val="000000"/>
          <w:szCs w:val="24"/>
          <w:lang w:val="ru-RU"/>
        </w:rPr>
        <w:lastRenderedPageBreak/>
        <w:t>Лекарств нет в наличии, когда они необходимы</w:t>
      </w:r>
    </w:p>
    <w:p w14:paraId="4D8EB56A" w14:textId="77777777" w:rsidR="006C3C8B" w:rsidRPr="006C3C8B" w:rsidRDefault="006C3C8B" w:rsidP="00D464DC">
      <w:pPr>
        <w:numPr>
          <w:ilvl w:val="0"/>
          <w:numId w:val="31"/>
        </w:numPr>
        <w:spacing w:after="0"/>
        <w:ind w:left="1267"/>
        <w:contextualSpacing/>
        <w:jc w:val="left"/>
        <w:textAlignment w:val="baseline"/>
        <w:rPr>
          <w:color w:val="DAEDEF"/>
          <w:szCs w:val="24"/>
          <w:lang w:val="en-US"/>
        </w:rPr>
      </w:pPr>
      <w:r w:rsidRPr="006C3C8B">
        <w:rPr>
          <w:rFonts w:eastAsiaTheme="minorEastAsia"/>
          <w:color w:val="000000"/>
          <w:szCs w:val="24"/>
          <w:lang w:val="ru-RU"/>
        </w:rPr>
        <w:t xml:space="preserve">Учтённые количества лекарственных препаратов не соответствуют их физическому количеству </w:t>
      </w:r>
    </w:p>
    <w:p w14:paraId="216FA260" w14:textId="77777777" w:rsidR="0090449D" w:rsidRPr="002307D4" w:rsidRDefault="0090449D" w:rsidP="001F459A">
      <w:pPr>
        <w:pStyle w:val="Heading1"/>
        <w:numPr>
          <w:ilvl w:val="0"/>
          <w:numId w:val="0"/>
        </w:numPr>
        <w:spacing w:before="0"/>
        <w:ind w:left="480" w:hanging="480"/>
        <w:rPr>
          <w:rFonts w:asciiTheme="majorHAnsi" w:hAnsiTheme="majorHAnsi"/>
          <w:lang w:val="en-US"/>
        </w:rPr>
      </w:pPr>
    </w:p>
    <w:p w14:paraId="7390207D" w14:textId="77777777" w:rsidR="00C351CD" w:rsidRPr="002307D4" w:rsidRDefault="00C351CD" w:rsidP="00C351CD">
      <w:pPr>
        <w:pStyle w:val="Heading1"/>
        <w:spacing w:before="0"/>
        <w:ind w:left="482" w:hanging="482"/>
        <w:rPr>
          <w:rFonts w:asciiTheme="majorHAnsi" w:hAnsiTheme="majorHAnsi"/>
          <w:lang w:val="ru-RU"/>
        </w:rPr>
      </w:pPr>
      <w:r w:rsidRPr="002307D4">
        <w:rPr>
          <w:rFonts w:asciiTheme="majorHAnsi" w:hAnsiTheme="majorHAnsi"/>
          <w:lang w:val="ru-RU"/>
        </w:rPr>
        <w:t>Цель(и) и объём аудиторского задания</w:t>
      </w:r>
    </w:p>
    <w:p w14:paraId="7B3B56F7" w14:textId="77777777" w:rsidR="00C351CD" w:rsidRPr="002307D4" w:rsidRDefault="00C351CD" w:rsidP="00C351CD">
      <w:pPr>
        <w:pStyle w:val="Heading2"/>
        <w:rPr>
          <w:rFonts w:asciiTheme="majorHAnsi" w:hAnsiTheme="majorHAnsi"/>
          <w:lang w:val="en-US"/>
        </w:rPr>
      </w:pPr>
      <w:r w:rsidRPr="002307D4">
        <w:rPr>
          <w:rFonts w:asciiTheme="majorHAnsi" w:hAnsiTheme="majorHAnsi"/>
          <w:lang w:val="ru-RU"/>
        </w:rPr>
        <w:t>Цель(и)</w:t>
      </w:r>
    </w:p>
    <w:p w14:paraId="2E842FCD" w14:textId="77777777" w:rsidR="00C351CD" w:rsidRPr="002307D4" w:rsidRDefault="00C351CD" w:rsidP="00C351CD">
      <w:pPr>
        <w:pStyle w:val="Text2"/>
        <w:spacing w:after="120"/>
        <w:ind w:left="0"/>
        <w:rPr>
          <w:szCs w:val="24"/>
        </w:rPr>
      </w:pPr>
      <w:r w:rsidRPr="002307D4">
        <w:rPr>
          <w:szCs w:val="24"/>
          <w:lang w:val="ru-RU"/>
        </w:rPr>
        <w:t>Цель аудита – предоставить разумную гарантию того, что процесс рецептурного отпуска и потребления лекарственных препаратов находится под контролем. Данную</w:t>
      </w:r>
      <w:r w:rsidRPr="002307D4">
        <w:rPr>
          <w:szCs w:val="24"/>
          <w:lang w:val="en-US"/>
        </w:rPr>
        <w:t xml:space="preserve"> </w:t>
      </w:r>
      <w:r w:rsidRPr="002307D4">
        <w:rPr>
          <w:szCs w:val="24"/>
          <w:lang w:val="ru-RU"/>
        </w:rPr>
        <w:t>цель</w:t>
      </w:r>
      <w:r w:rsidRPr="002307D4">
        <w:rPr>
          <w:szCs w:val="24"/>
          <w:lang w:val="en-US"/>
        </w:rPr>
        <w:t xml:space="preserve"> </w:t>
      </w:r>
      <w:r w:rsidRPr="002307D4">
        <w:rPr>
          <w:szCs w:val="24"/>
          <w:lang w:val="ru-RU"/>
        </w:rPr>
        <w:t>аудита</w:t>
      </w:r>
      <w:r w:rsidRPr="002307D4">
        <w:rPr>
          <w:szCs w:val="24"/>
          <w:lang w:val="en-US"/>
        </w:rPr>
        <w:t xml:space="preserve"> </w:t>
      </w:r>
      <w:r w:rsidRPr="002307D4">
        <w:rPr>
          <w:szCs w:val="24"/>
          <w:lang w:val="ru-RU"/>
        </w:rPr>
        <w:t>можно</w:t>
      </w:r>
      <w:r w:rsidRPr="002307D4">
        <w:rPr>
          <w:szCs w:val="24"/>
          <w:lang w:val="en-US"/>
        </w:rPr>
        <w:t xml:space="preserve"> </w:t>
      </w:r>
      <w:r w:rsidRPr="002307D4">
        <w:rPr>
          <w:szCs w:val="24"/>
          <w:lang w:val="ru-RU"/>
        </w:rPr>
        <w:t>разбить</w:t>
      </w:r>
      <w:r w:rsidRPr="002307D4">
        <w:rPr>
          <w:szCs w:val="24"/>
          <w:lang w:val="en-US"/>
        </w:rPr>
        <w:t xml:space="preserve"> </w:t>
      </w:r>
      <w:r w:rsidRPr="002307D4">
        <w:rPr>
          <w:szCs w:val="24"/>
          <w:lang w:val="ru-RU"/>
        </w:rPr>
        <w:t>на</w:t>
      </w:r>
      <w:r w:rsidRPr="002307D4">
        <w:rPr>
          <w:szCs w:val="24"/>
          <w:lang w:val="en-US"/>
        </w:rPr>
        <w:t xml:space="preserve"> </w:t>
      </w:r>
      <w:r w:rsidRPr="002307D4">
        <w:rPr>
          <w:szCs w:val="24"/>
          <w:lang w:val="ru-RU"/>
        </w:rPr>
        <w:t>несколько</w:t>
      </w:r>
      <w:r w:rsidRPr="002307D4">
        <w:rPr>
          <w:szCs w:val="24"/>
          <w:lang w:val="en-US"/>
        </w:rPr>
        <w:t xml:space="preserve"> </w:t>
      </w:r>
      <w:r w:rsidRPr="002307D4">
        <w:rPr>
          <w:szCs w:val="24"/>
          <w:lang w:val="ru-RU"/>
        </w:rPr>
        <w:t>подцелей</w:t>
      </w:r>
      <w:r w:rsidRPr="002307D4">
        <w:rPr>
          <w:rFonts w:eastAsiaTheme="minorEastAsia"/>
          <w:color w:val="000000"/>
          <w:szCs w:val="24"/>
        </w:rPr>
        <w:t>:</w:t>
      </w:r>
      <w:r w:rsidRPr="002307D4">
        <w:rPr>
          <w:szCs w:val="24"/>
        </w:rPr>
        <w:t xml:space="preserve"> </w:t>
      </w:r>
    </w:p>
    <w:p w14:paraId="3861FEAD" w14:textId="77777777" w:rsidR="00000000" w:rsidRPr="002307D4" w:rsidRDefault="00D464DC" w:rsidP="00D464DC">
      <w:pPr>
        <w:pStyle w:val="NormalWeb"/>
        <w:numPr>
          <w:ilvl w:val="0"/>
          <w:numId w:val="32"/>
        </w:numPr>
        <w:spacing w:before="106" w:after="0"/>
        <w:rPr>
          <w:rFonts w:eastAsiaTheme="minorEastAsia"/>
          <w:color w:val="000000"/>
          <w:lang w:val="en-US"/>
        </w:rPr>
      </w:pPr>
      <w:r w:rsidRPr="002307D4">
        <w:rPr>
          <w:rFonts w:eastAsiaTheme="minorEastAsia"/>
          <w:color w:val="000000"/>
          <w:lang w:val="ru-RU"/>
        </w:rPr>
        <w:t>Гарантировать что каждому пациенту выписывают адекватные лекарственные средства;</w:t>
      </w:r>
    </w:p>
    <w:p w14:paraId="2273FE3A" w14:textId="77777777" w:rsidR="00000000" w:rsidRPr="002307D4" w:rsidRDefault="00D464DC" w:rsidP="00D464DC">
      <w:pPr>
        <w:pStyle w:val="NormalWeb"/>
        <w:numPr>
          <w:ilvl w:val="0"/>
          <w:numId w:val="32"/>
        </w:numPr>
        <w:spacing w:before="106" w:after="0"/>
        <w:rPr>
          <w:rFonts w:eastAsiaTheme="minorEastAsia"/>
          <w:color w:val="000000"/>
          <w:lang w:val="en-US"/>
        </w:rPr>
      </w:pPr>
      <w:r w:rsidRPr="002307D4">
        <w:rPr>
          <w:rFonts w:eastAsiaTheme="minorEastAsia"/>
          <w:color w:val="000000"/>
          <w:lang w:val="ru-RU"/>
        </w:rPr>
        <w:t>Гарантировать возмо</w:t>
      </w:r>
      <w:r w:rsidRPr="002307D4">
        <w:rPr>
          <w:rFonts w:eastAsiaTheme="minorEastAsia"/>
          <w:color w:val="000000"/>
          <w:lang w:val="ru-RU"/>
        </w:rPr>
        <w:t>жность учёта количества лекарственных средств;</w:t>
      </w:r>
    </w:p>
    <w:p w14:paraId="56ECC691" w14:textId="77777777" w:rsidR="00000000" w:rsidRPr="002307D4" w:rsidRDefault="00D464DC" w:rsidP="00D464DC">
      <w:pPr>
        <w:pStyle w:val="NormalWeb"/>
        <w:numPr>
          <w:ilvl w:val="0"/>
          <w:numId w:val="32"/>
        </w:numPr>
        <w:spacing w:before="106" w:after="0"/>
        <w:rPr>
          <w:rFonts w:eastAsiaTheme="minorEastAsia"/>
          <w:color w:val="000000"/>
          <w:lang w:val="en-US"/>
        </w:rPr>
      </w:pPr>
      <w:r w:rsidRPr="002307D4">
        <w:rPr>
          <w:rFonts w:eastAsiaTheme="minorEastAsia"/>
          <w:color w:val="000000"/>
          <w:lang w:val="ru-RU"/>
        </w:rPr>
        <w:t xml:space="preserve">Гарантировать наличие эффективного контроля доступа к лекарственным средствам; </w:t>
      </w:r>
    </w:p>
    <w:p w14:paraId="548A9E2A" w14:textId="77777777" w:rsidR="00000000" w:rsidRPr="002307D4" w:rsidRDefault="00D464DC" w:rsidP="00D464DC">
      <w:pPr>
        <w:pStyle w:val="NormalWeb"/>
        <w:numPr>
          <w:ilvl w:val="0"/>
          <w:numId w:val="32"/>
        </w:numPr>
        <w:spacing w:before="106" w:after="0"/>
        <w:rPr>
          <w:rFonts w:eastAsiaTheme="minorEastAsia"/>
          <w:color w:val="000000"/>
          <w:lang w:val="en-US"/>
        </w:rPr>
      </w:pPr>
      <w:r w:rsidRPr="002307D4">
        <w:rPr>
          <w:rFonts w:eastAsiaTheme="minorEastAsia"/>
          <w:color w:val="000000"/>
          <w:lang w:val="ru-RU"/>
        </w:rPr>
        <w:t>Гарантировать наличие лекарственных средств в любое время, когда они необходимы.</w:t>
      </w:r>
    </w:p>
    <w:p w14:paraId="2D7604BA" w14:textId="77777777" w:rsidR="00C351CD" w:rsidRPr="002307D4" w:rsidRDefault="00C351CD" w:rsidP="00C351CD">
      <w:pPr>
        <w:pStyle w:val="NormalWeb"/>
        <w:spacing w:before="106" w:after="0"/>
        <w:textAlignment w:val="baseline"/>
        <w:rPr>
          <w:lang w:val="ru-RU"/>
        </w:rPr>
      </w:pPr>
      <w:r w:rsidRPr="002307D4">
        <w:rPr>
          <w:rFonts w:eastAsiaTheme="minorEastAsia"/>
          <w:color w:val="000000"/>
          <w:lang w:val="ru-RU"/>
        </w:rPr>
        <w:t xml:space="preserve">С тем, чтобы достичь различных целей, поставленных в рамках аудиторского задания, аудитору необходимо оценить средства контроля, предусмотренные в соответствующих процессах. </w:t>
      </w:r>
    </w:p>
    <w:p w14:paraId="23A01B6E" w14:textId="77777777" w:rsidR="00C351CD" w:rsidRPr="002307D4" w:rsidRDefault="00C351CD" w:rsidP="00D464DC">
      <w:pPr>
        <w:pStyle w:val="ListParagraph"/>
        <w:numPr>
          <w:ilvl w:val="0"/>
          <w:numId w:val="32"/>
        </w:numPr>
        <w:spacing w:after="0"/>
        <w:jc w:val="left"/>
        <w:textAlignment w:val="baseline"/>
        <w:rPr>
          <w:color w:val="DAEDEF"/>
          <w:szCs w:val="24"/>
          <w:lang w:val="ru-RU"/>
        </w:rPr>
      </w:pPr>
    </w:p>
    <w:p w14:paraId="504905DB" w14:textId="77777777" w:rsidR="00C351CD" w:rsidRPr="002307D4" w:rsidRDefault="00C351CD" w:rsidP="00C351CD">
      <w:pPr>
        <w:spacing w:after="0"/>
        <w:jc w:val="left"/>
        <w:textAlignment w:val="baseline"/>
        <w:rPr>
          <w:szCs w:val="24"/>
          <w:lang w:val="ru-RU"/>
        </w:rPr>
      </w:pPr>
      <w:r w:rsidRPr="002307D4">
        <w:rPr>
          <w:szCs w:val="24"/>
          <w:lang w:val="ru-RU"/>
        </w:rPr>
        <w:t xml:space="preserve">Критерии, которые предполагается использовать при аудите, взяты из следующих справочных баз: </w:t>
      </w:r>
    </w:p>
    <w:p w14:paraId="1F77AEB0" w14:textId="77777777" w:rsidR="00000000" w:rsidRPr="002307D4" w:rsidRDefault="00D464DC" w:rsidP="00D464DC">
      <w:pPr>
        <w:pStyle w:val="ListParagraph"/>
        <w:numPr>
          <w:ilvl w:val="0"/>
          <w:numId w:val="33"/>
        </w:numPr>
        <w:rPr>
          <w:szCs w:val="24"/>
          <w:lang w:val="en-US"/>
        </w:rPr>
      </w:pPr>
      <w:r w:rsidRPr="002307D4">
        <w:rPr>
          <w:szCs w:val="24"/>
          <w:lang w:val="ru-RU"/>
        </w:rPr>
        <w:t xml:space="preserve">Концептуальные основы внутреннего контроля </w:t>
      </w:r>
      <w:r w:rsidRPr="002307D4">
        <w:rPr>
          <w:szCs w:val="24"/>
          <w:lang w:val="en-US"/>
        </w:rPr>
        <w:t>C</w:t>
      </w:r>
      <w:r w:rsidRPr="002307D4">
        <w:rPr>
          <w:szCs w:val="24"/>
          <w:lang w:val="en-US"/>
        </w:rPr>
        <w:t>OSO</w:t>
      </w:r>
    </w:p>
    <w:p w14:paraId="4D754FC8" w14:textId="77777777" w:rsidR="00000000" w:rsidRPr="002307D4" w:rsidRDefault="00D464DC" w:rsidP="00D464DC">
      <w:pPr>
        <w:pStyle w:val="ListParagraph"/>
        <w:numPr>
          <w:ilvl w:val="0"/>
          <w:numId w:val="33"/>
        </w:numPr>
        <w:rPr>
          <w:szCs w:val="24"/>
          <w:lang w:val="en-US"/>
        </w:rPr>
      </w:pPr>
      <w:r w:rsidRPr="002307D4">
        <w:rPr>
          <w:szCs w:val="24"/>
          <w:lang w:val="ru-RU"/>
        </w:rPr>
        <w:t>Национальная нормативная база в отношении лекарственных препаратов</w:t>
      </w:r>
    </w:p>
    <w:p w14:paraId="28828E30" w14:textId="77777777" w:rsidR="00000000" w:rsidRPr="002307D4" w:rsidRDefault="00D464DC" w:rsidP="00D464DC">
      <w:pPr>
        <w:pStyle w:val="ListParagraph"/>
        <w:numPr>
          <w:ilvl w:val="0"/>
          <w:numId w:val="33"/>
        </w:numPr>
        <w:rPr>
          <w:szCs w:val="24"/>
          <w:lang w:val="en-US"/>
        </w:rPr>
      </w:pPr>
      <w:r w:rsidRPr="002307D4">
        <w:rPr>
          <w:szCs w:val="24"/>
          <w:lang w:val="ru-RU"/>
        </w:rPr>
        <w:t>Внутренние процедуры</w:t>
      </w:r>
    </w:p>
    <w:p w14:paraId="33959BCF" w14:textId="77777777" w:rsidR="00000000" w:rsidRPr="002307D4" w:rsidRDefault="00D464DC" w:rsidP="00D464DC">
      <w:pPr>
        <w:pStyle w:val="ListParagraph"/>
        <w:numPr>
          <w:ilvl w:val="0"/>
          <w:numId w:val="33"/>
        </w:numPr>
        <w:rPr>
          <w:szCs w:val="24"/>
          <w:lang w:val="en-US"/>
        </w:rPr>
      </w:pPr>
      <w:r w:rsidRPr="002307D4">
        <w:rPr>
          <w:szCs w:val="24"/>
          <w:lang w:val="ru-RU"/>
        </w:rPr>
        <w:t>Применимые протоколы</w:t>
      </w:r>
    </w:p>
    <w:p w14:paraId="0D871BE9" w14:textId="77777777" w:rsidR="00000000" w:rsidRPr="002307D4" w:rsidRDefault="00D464DC" w:rsidP="00D464DC">
      <w:pPr>
        <w:pStyle w:val="ListParagraph"/>
        <w:numPr>
          <w:ilvl w:val="0"/>
          <w:numId w:val="33"/>
        </w:numPr>
        <w:rPr>
          <w:szCs w:val="24"/>
          <w:lang w:val="en-US"/>
        </w:rPr>
      </w:pPr>
      <w:r w:rsidRPr="002307D4">
        <w:rPr>
          <w:szCs w:val="24"/>
          <w:lang w:val="ru-RU"/>
        </w:rPr>
        <w:t>Справочник по обеспечению качества</w:t>
      </w:r>
    </w:p>
    <w:p w14:paraId="4C13AC96" w14:textId="77777777" w:rsidR="00E9761B" w:rsidRPr="002307D4" w:rsidRDefault="00E9761B" w:rsidP="001F459A">
      <w:pPr>
        <w:pStyle w:val="ListParagraph"/>
        <w:spacing w:after="0"/>
        <w:jc w:val="left"/>
        <w:textAlignment w:val="baseline"/>
        <w:rPr>
          <w:color w:val="DAEDEF"/>
          <w:szCs w:val="24"/>
        </w:rPr>
      </w:pPr>
    </w:p>
    <w:p w14:paraId="5CB6845B" w14:textId="77777777" w:rsidR="00C351CD" w:rsidRPr="002307D4" w:rsidRDefault="00C351CD" w:rsidP="00C351CD">
      <w:pPr>
        <w:pStyle w:val="Heading2"/>
        <w:rPr>
          <w:rFonts w:asciiTheme="majorHAnsi" w:hAnsiTheme="majorHAnsi"/>
          <w:lang w:val="en-US"/>
        </w:rPr>
      </w:pPr>
      <w:r w:rsidRPr="002307D4">
        <w:rPr>
          <w:rFonts w:asciiTheme="majorHAnsi" w:hAnsiTheme="majorHAnsi"/>
          <w:lang w:val="ru-RU"/>
        </w:rPr>
        <w:t>Объём</w:t>
      </w:r>
    </w:p>
    <w:p w14:paraId="61007026" w14:textId="77777777" w:rsidR="00C351CD" w:rsidRPr="002307D4" w:rsidRDefault="00C351CD" w:rsidP="00C351CD">
      <w:pPr>
        <w:pStyle w:val="Text2"/>
        <w:ind w:left="0"/>
        <w:rPr>
          <w:lang w:val="ru-RU"/>
        </w:rPr>
      </w:pPr>
      <w:r w:rsidRPr="002307D4">
        <w:rPr>
          <w:lang w:val="ru-RU"/>
        </w:rPr>
        <w:t xml:space="preserve">Аудиторское задание охватит следующие процессы: рецептурный отпуск лекарственных препаратов, доставка лекарственных препаратов пациентам, закупка лекарственных препаратов и доступ к ним. </w:t>
      </w:r>
    </w:p>
    <w:p w14:paraId="3D60DC8E" w14:textId="77777777" w:rsidR="00C351CD" w:rsidRPr="002307D4" w:rsidRDefault="00C351CD" w:rsidP="00C351CD">
      <w:pPr>
        <w:pStyle w:val="Heading1"/>
        <w:spacing w:before="0"/>
        <w:ind w:left="482" w:hanging="482"/>
      </w:pPr>
      <w:r w:rsidRPr="002307D4">
        <w:rPr>
          <w:lang w:val="ru-RU"/>
        </w:rPr>
        <w:t>ресурсы</w:t>
      </w:r>
    </w:p>
    <w:p w14:paraId="47F9FE11" w14:textId="7ED5F0D0" w:rsidR="00C351CD" w:rsidRPr="002307D4" w:rsidRDefault="00C351CD" w:rsidP="00C351CD">
      <w:pPr>
        <w:autoSpaceDE w:val="0"/>
        <w:autoSpaceDN w:val="0"/>
        <w:adjustRightInd w:val="0"/>
        <w:spacing w:after="0"/>
        <w:rPr>
          <w:i/>
          <w:szCs w:val="24"/>
          <w:lang w:val="ru-RU"/>
        </w:rPr>
      </w:pPr>
      <w:r w:rsidRPr="002307D4">
        <w:rPr>
          <w:i/>
          <w:szCs w:val="24"/>
          <w:lang w:val="ru-RU"/>
        </w:rPr>
        <w:t xml:space="preserve">Данный аудит будет проводиться в соответствии с положениями устава подразделения аудита ….  Для проведения аудита потребуется включить в состав аудиторской команды специалистов с медицинским образованием, чтобы анализировать медицинские карты пациентов и данные.  </w:t>
      </w:r>
    </w:p>
    <w:p w14:paraId="21476D2A" w14:textId="77777777" w:rsidR="00C351CD" w:rsidRPr="002307D4" w:rsidRDefault="00C351CD">
      <w:pPr>
        <w:pStyle w:val="Text2"/>
        <w:ind w:left="0"/>
        <w:rPr>
          <w:lang w:val="en-US"/>
        </w:rPr>
        <w:sectPr w:rsidR="00C351CD" w:rsidRPr="002307D4" w:rsidSect="001C2B07">
          <w:headerReference w:type="default" r:id="rId8"/>
          <w:footerReference w:type="default" r:id="rId9"/>
          <w:headerReference w:type="first" r:id="rId10"/>
          <w:pgSz w:w="11906" w:h="16838"/>
          <w:pgMar w:top="1020" w:right="991" w:bottom="900" w:left="1260" w:header="601" w:footer="405" w:gutter="0"/>
          <w:pgNumType w:start="0"/>
          <w:cols w:space="720"/>
          <w:titlePg/>
        </w:sectPr>
      </w:pPr>
    </w:p>
    <w:p w14:paraId="3A4070C0" w14:textId="1F72DF81" w:rsidR="00CD0D1D" w:rsidRPr="002307D4" w:rsidRDefault="00CD0D1D" w:rsidP="00CD0D1D">
      <w:pPr>
        <w:rPr>
          <w:b/>
          <w:i/>
          <w:sz w:val="20"/>
          <w:lang w:val="ru-RU"/>
        </w:rPr>
      </w:pPr>
      <w:r w:rsidRPr="002307D4">
        <w:rPr>
          <w:noProof/>
          <w:sz w:val="20"/>
          <w:lang w:val="ru-RU" w:eastAsia="ru-RU"/>
        </w:rPr>
        <w:lastRenderedPageBreak/>
        <w:drawing>
          <wp:inline distT="0" distB="0" distL="0" distR="0" wp14:anchorId="0D147687" wp14:editId="7339A154">
            <wp:extent cx="8858250" cy="5885180"/>
            <wp:effectExtent l="0" t="0" r="19050" b="58420"/>
            <wp:docPr id="1" name="Nomogramă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144BD7D" w14:textId="77777777" w:rsidR="00C351CD" w:rsidRPr="002307D4" w:rsidRDefault="00C351CD" w:rsidP="00CD0D1D">
      <w:pPr>
        <w:jc w:val="center"/>
        <w:rPr>
          <w:sz w:val="20"/>
          <w:lang w:val="ru-RU"/>
        </w:rPr>
        <w:sectPr w:rsidR="00C351CD" w:rsidRPr="002307D4" w:rsidSect="00D222BF">
          <w:footerReference w:type="default" r:id="rId16"/>
          <w:headerReference w:type="first" r:id="rId17"/>
          <w:pgSz w:w="16838" w:h="11906" w:orient="landscape"/>
          <w:pgMar w:top="1080" w:right="1020" w:bottom="991" w:left="1020" w:header="601" w:footer="405" w:gutter="0"/>
          <w:pgNumType w:start="0"/>
          <w:cols w:space="720"/>
          <w:titlePg/>
          <w:docGrid w:linePitch="326"/>
        </w:sectPr>
      </w:pPr>
    </w:p>
    <w:p w14:paraId="39C9C3CC" w14:textId="77777777" w:rsidR="00CD0D1D" w:rsidRPr="002307D4" w:rsidRDefault="00CD0D1D" w:rsidP="00CD0D1D">
      <w:pPr>
        <w:spacing w:after="0"/>
        <w:jc w:val="center"/>
        <w:rPr>
          <w:b/>
          <w:i/>
          <w:sz w:val="28"/>
          <w:szCs w:val="24"/>
          <w:lang w:val="ru-RU"/>
        </w:rPr>
      </w:pPr>
    </w:p>
    <w:p w14:paraId="0C692E92" w14:textId="77777777" w:rsidR="00CD0D1D" w:rsidRPr="002307D4" w:rsidRDefault="00CD0D1D" w:rsidP="00CD0D1D">
      <w:pPr>
        <w:spacing w:after="0"/>
        <w:jc w:val="center"/>
        <w:rPr>
          <w:b/>
          <w:i/>
          <w:sz w:val="28"/>
          <w:szCs w:val="24"/>
          <w:lang w:val="ru-RU"/>
        </w:rPr>
      </w:pPr>
    </w:p>
    <w:p w14:paraId="3A2C5920" w14:textId="77777777" w:rsidR="00CD0D1D" w:rsidRPr="002307D4" w:rsidRDefault="00CD0D1D" w:rsidP="00CD0D1D">
      <w:pPr>
        <w:spacing w:after="0"/>
        <w:jc w:val="center"/>
        <w:rPr>
          <w:b/>
          <w:i/>
          <w:sz w:val="28"/>
          <w:szCs w:val="24"/>
          <w:lang w:val="ru-RU"/>
        </w:rPr>
      </w:pPr>
    </w:p>
    <w:p w14:paraId="52640268" w14:textId="77777777" w:rsidR="00CD0D1D" w:rsidRPr="002307D4" w:rsidRDefault="00CD0D1D" w:rsidP="00CD0D1D">
      <w:pPr>
        <w:spacing w:after="0"/>
        <w:jc w:val="center"/>
        <w:rPr>
          <w:b/>
          <w:i/>
          <w:sz w:val="28"/>
          <w:szCs w:val="24"/>
          <w:lang w:val="ru-RU"/>
        </w:rPr>
      </w:pPr>
    </w:p>
    <w:p w14:paraId="61BD2B31" w14:textId="77777777" w:rsidR="00CD0D1D" w:rsidRPr="002307D4" w:rsidRDefault="00CD0D1D" w:rsidP="00CD0D1D">
      <w:pPr>
        <w:spacing w:after="0"/>
        <w:jc w:val="center"/>
        <w:rPr>
          <w:b/>
          <w:i/>
          <w:sz w:val="28"/>
          <w:szCs w:val="24"/>
          <w:lang w:val="ru-RU"/>
        </w:rPr>
      </w:pPr>
    </w:p>
    <w:tbl>
      <w:tblPr>
        <w:tblStyle w:val="TableGrid"/>
        <w:tblpPr w:leftFromText="180" w:rightFromText="180" w:vertAnchor="page" w:horzAnchor="margin" w:tblpXSpec="center" w:tblpY="1328"/>
        <w:tblW w:w="4777" w:type="pct"/>
        <w:tblLook w:val="04A0" w:firstRow="1" w:lastRow="0" w:firstColumn="1" w:lastColumn="0" w:noHBand="0" w:noVBand="1"/>
      </w:tblPr>
      <w:tblGrid>
        <w:gridCol w:w="5129"/>
        <w:gridCol w:w="2152"/>
        <w:gridCol w:w="2106"/>
      </w:tblGrid>
      <w:tr w:rsidR="00CD0D1D" w:rsidRPr="002307D4" w14:paraId="5D849E1C" w14:textId="77777777" w:rsidTr="007B5CB2">
        <w:trPr>
          <w:cantSplit/>
          <w:trHeight w:val="132"/>
        </w:trPr>
        <w:tc>
          <w:tcPr>
            <w:tcW w:w="2732" w:type="pct"/>
            <w:vAlign w:val="center"/>
          </w:tcPr>
          <w:p w14:paraId="312EE7B8" w14:textId="77777777" w:rsidR="00CD0D1D" w:rsidRPr="002307D4" w:rsidRDefault="00CD0D1D" w:rsidP="007B5CB2">
            <w:pPr>
              <w:rPr>
                <w:b/>
                <w:i/>
                <w:sz w:val="18"/>
                <w:szCs w:val="18"/>
                <w:lang w:val="ru-RU"/>
              </w:rPr>
            </w:pPr>
            <w:r w:rsidRPr="002307D4">
              <w:rPr>
                <w:b/>
                <w:i/>
                <w:sz w:val="18"/>
                <w:szCs w:val="18"/>
                <w:lang w:val="ru-RU"/>
              </w:rPr>
              <w:t xml:space="preserve"> Штат по плану и в наличии </w:t>
            </w:r>
          </w:p>
          <w:p w14:paraId="6F7C4D6A" w14:textId="77777777" w:rsidR="00CD0D1D" w:rsidRPr="002307D4" w:rsidRDefault="00CD0D1D" w:rsidP="007B5CB2">
            <w:pPr>
              <w:tabs>
                <w:tab w:val="left" w:pos="5730"/>
              </w:tabs>
              <w:rPr>
                <w:b/>
                <w:i/>
                <w:sz w:val="16"/>
                <w:szCs w:val="16"/>
                <w:lang w:val="ru-RU"/>
              </w:rPr>
            </w:pPr>
          </w:p>
        </w:tc>
        <w:tc>
          <w:tcPr>
            <w:tcW w:w="1146" w:type="pct"/>
            <w:vAlign w:val="center"/>
          </w:tcPr>
          <w:p w14:paraId="0EB2D7F8" w14:textId="77777777" w:rsidR="00CD0D1D" w:rsidRPr="002307D4" w:rsidRDefault="00CD0D1D" w:rsidP="007B5CB2">
            <w:pPr>
              <w:tabs>
                <w:tab w:val="left" w:pos="5730"/>
              </w:tabs>
              <w:jc w:val="center"/>
              <w:rPr>
                <w:b/>
                <w:i/>
                <w:sz w:val="16"/>
                <w:szCs w:val="16"/>
              </w:rPr>
            </w:pPr>
            <w:r w:rsidRPr="002307D4">
              <w:rPr>
                <w:b/>
                <w:i/>
                <w:sz w:val="16"/>
                <w:szCs w:val="16"/>
                <w:lang w:val="ru-RU"/>
              </w:rPr>
              <w:t>По плану</w:t>
            </w:r>
          </w:p>
        </w:tc>
        <w:tc>
          <w:tcPr>
            <w:tcW w:w="1122" w:type="pct"/>
            <w:vAlign w:val="center"/>
          </w:tcPr>
          <w:p w14:paraId="7E13ED54" w14:textId="77777777" w:rsidR="00CD0D1D" w:rsidRPr="002307D4" w:rsidRDefault="00CD0D1D" w:rsidP="007B5CB2">
            <w:pPr>
              <w:tabs>
                <w:tab w:val="left" w:pos="5730"/>
              </w:tabs>
              <w:jc w:val="center"/>
              <w:rPr>
                <w:b/>
                <w:i/>
                <w:sz w:val="16"/>
                <w:szCs w:val="16"/>
                <w:lang w:val="ru-RU"/>
              </w:rPr>
            </w:pPr>
            <w:r w:rsidRPr="002307D4">
              <w:rPr>
                <w:b/>
                <w:i/>
                <w:sz w:val="16"/>
                <w:szCs w:val="16"/>
                <w:lang w:val="ru-RU"/>
              </w:rPr>
              <w:t>В наличии</w:t>
            </w:r>
          </w:p>
        </w:tc>
      </w:tr>
      <w:tr w:rsidR="00CD0D1D" w:rsidRPr="002307D4" w14:paraId="59B51834" w14:textId="77777777" w:rsidTr="007B5CB2">
        <w:tc>
          <w:tcPr>
            <w:tcW w:w="2732" w:type="pct"/>
            <w:vAlign w:val="center"/>
          </w:tcPr>
          <w:p w14:paraId="43B275E8" w14:textId="77777777" w:rsidR="00CD0D1D" w:rsidRPr="002307D4" w:rsidRDefault="00CD0D1D" w:rsidP="007B5CB2">
            <w:pPr>
              <w:rPr>
                <w:b/>
                <w:sz w:val="16"/>
                <w:szCs w:val="16"/>
                <w:lang w:val="ru-RU"/>
              </w:rPr>
            </w:pPr>
            <w:r w:rsidRPr="002307D4">
              <w:rPr>
                <w:b/>
                <w:sz w:val="16"/>
                <w:szCs w:val="16"/>
                <w:lang w:val="ru-RU"/>
              </w:rPr>
              <w:t>ДИРЕКТОР</w:t>
            </w:r>
          </w:p>
        </w:tc>
        <w:tc>
          <w:tcPr>
            <w:tcW w:w="1146" w:type="pct"/>
            <w:vAlign w:val="center"/>
          </w:tcPr>
          <w:p w14:paraId="3062280A" w14:textId="77777777" w:rsidR="00CD0D1D" w:rsidRPr="002307D4" w:rsidRDefault="00CD0D1D" w:rsidP="007B5CB2">
            <w:pPr>
              <w:jc w:val="center"/>
              <w:rPr>
                <w:b/>
                <w:sz w:val="16"/>
                <w:szCs w:val="16"/>
                <w:lang w:val="ru-RU"/>
              </w:rPr>
            </w:pPr>
            <w:r w:rsidRPr="002307D4">
              <w:rPr>
                <w:b/>
                <w:sz w:val="16"/>
                <w:szCs w:val="16"/>
              </w:rPr>
              <w:t>1</w:t>
            </w:r>
          </w:p>
        </w:tc>
        <w:tc>
          <w:tcPr>
            <w:tcW w:w="1122" w:type="pct"/>
            <w:vAlign w:val="center"/>
          </w:tcPr>
          <w:p w14:paraId="40A6CA8B" w14:textId="77777777" w:rsidR="00CD0D1D" w:rsidRPr="002307D4" w:rsidRDefault="00CD0D1D" w:rsidP="007B5CB2">
            <w:pPr>
              <w:jc w:val="center"/>
              <w:rPr>
                <w:b/>
                <w:sz w:val="16"/>
                <w:szCs w:val="16"/>
              </w:rPr>
            </w:pPr>
            <w:r w:rsidRPr="002307D4">
              <w:rPr>
                <w:b/>
                <w:sz w:val="16"/>
                <w:szCs w:val="16"/>
              </w:rPr>
              <w:t>1</w:t>
            </w:r>
          </w:p>
        </w:tc>
      </w:tr>
      <w:tr w:rsidR="00CD0D1D" w:rsidRPr="002307D4" w14:paraId="347194A8" w14:textId="77777777" w:rsidTr="007B5CB2">
        <w:tc>
          <w:tcPr>
            <w:tcW w:w="2732" w:type="pct"/>
            <w:vAlign w:val="center"/>
          </w:tcPr>
          <w:p w14:paraId="136E5756" w14:textId="77777777" w:rsidR="00CD0D1D" w:rsidRPr="002307D4" w:rsidRDefault="00CD0D1D" w:rsidP="007B5CB2">
            <w:pPr>
              <w:rPr>
                <w:b/>
                <w:sz w:val="16"/>
                <w:szCs w:val="16"/>
              </w:rPr>
            </w:pPr>
            <w:r w:rsidRPr="002307D4">
              <w:rPr>
                <w:b/>
                <w:sz w:val="16"/>
                <w:szCs w:val="16"/>
                <w:lang w:val="ru-RU"/>
              </w:rPr>
              <w:t>Заместитель директора</w:t>
            </w:r>
            <w:r w:rsidRPr="002307D4">
              <w:rPr>
                <w:b/>
                <w:sz w:val="16"/>
                <w:szCs w:val="16"/>
              </w:rPr>
              <w:t xml:space="preserve"> 1</w:t>
            </w:r>
          </w:p>
        </w:tc>
        <w:tc>
          <w:tcPr>
            <w:tcW w:w="1146" w:type="pct"/>
            <w:vAlign w:val="center"/>
          </w:tcPr>
          <w:p w14:paraId="0B194CEC" w14:textId="77777777" w:rsidR="00CD0D1D" w:rsidRPr="002307D4" w:rsidRDefault="00CD0D1D" w:rsidP="007B5CB2">
            <w:pPr>
              <w:jc w:val="center"/>
              <w:rPr>
                <w:b/>
                <w:sz w:val="16"/>
                <w:szCs w:val="16"/>
              </w:rPr>
            </w:pPr>
            <w:r w:rsidRPr="002307D4">
              <w:rPr>
                <w:b/>
                <w:sz w:val="16"/>
                <w:szCs w:val="16"/>
              </w:rPr>
              <w:t>1</w:t>
            </w:r>
          </w:p>
        </w:tc>
        <w:tc>
          <w:tcPr>
            <w:tcW w:w="1122" w:type="pct"/>
            <w:vAlign w:val="center"/>
          </w:tcPr>
          <w:p w14:paraId="64A8A292" w14:textId="77777777" w:rsidR="00CD0D1D" w:rsidRPr="002307D4" w:rsidRDefault="00CD0D1D" w:rsidP="007B5CB2">
            <w:pPr>
              <w:jc w:val="center"/>
              <w:rPr>
                <w:b/>
                <w:sz w:val="16"/>
                <w:szCs w:val="16"/>
              </w:rPr>
            </w:pPr>
            <w:r w:rsidRPr="002307D4">
              <w:rPr>
                <w:b/>
                <w:sz w:val="16"/>
                <w:szCs w:val="16"/>
              </w:rPr>
              <w:t>1</w:t>
            </w:r>
          </w:p>
        </w:tc>
      </w:tr>
      <w:tr w:rsidR="00CD0D1D" w:rsidRPr="002307D4" w14:paraId="34B2DB49" w14:textId="77777777" w:rsidTr="007B5CB2">
        <w:tc>
          <w:tcPr>
            <w:tcW w:w="2732" w:type="pct"/>
            <w:vAlign w:val="center"/>
          </w:tcPr>
          <w:p w14:paraId="0460ADCD" w14:textId="77777777" w:rsidR="00CD0D1D" w:rsidRPr="002307D4" w:rsidRDefault="00CD0D1D" w:rsidP="007B5CB2">
            <w:pPr>
              <w:rPr>
                <w:b/>
                <w:sz w:val="16"/>
                <w:szCs w:val="16"/>
              </w:rPr>
            </w:pPr>
            <w:r w:rsidRPr="002307D4">
              <w:rPr>
                <w:b/>
                <w:sz w:val="16"/>
                <w:szCs w:val="16"/>
                <w:lang w:val="ru-RU"/>
              </w:rPr>
              <w:t>Заместитель директора</w:t>
            </w:r>
            <w:r w:rsidRPr="002307D4">
              <w:rPr>
                <w:b/>
                <w:sz w:val="16"/>
                <w:szCs w:val="16"/>
              </w:rPr>
              <w:t xml:space="preserve"> 2</w:t>
            </w:r>
          </w:p>
        </w:tc>
        <w:tc>
          <w:tcPr>
            <w:tcW w:w="1146" w:type="pct"/>
            <w:vAlign w:val="center"/>
          </w:tcPr>
          <w:p w14:paraId="0BF850DE" w14:textId="77777777" w:rsidR="00CD0D1D" w:rsidRPr="002307D4" w:rsidRDefault="00CD0D1D" w:rsidP="007B5CB2">
            <w:pPr>
              <w:jc w:val="center"/>
              <w:rPr>
                <w:b/>
                <w:sz w:val="16"/>
                <w:szCs w:val="16"/>
              </w:rPr>
            </w:pPr>
            <w:r w:rsidRPr="002307D4">
              <w:rPr>
                <w:b/>
                <w:sz w:val="16"/>
                <w:szCs w:val="16"/>
              </w:rPr>
              <w:t>1</w:t>
            </w:r>
          </w:p>
        </w:tc>
        <w:tc>
          <w:tcPr>
            <w:tcW w:w="1122" w:type="pct"/>
            <w:vAlign w:val="center"/>
          </w:tcPr>
          <w:p w14:paraId="5042FB63" w14:textId="77777777" w:rsidR="00CD0D1D" w:rsidRPr="002307D4" w:rsidRDefault="00CD0D1D" w:rsidP="007B5CB2">
            <w:pPr>
              <w:jc w:val="center"/>
              <w:rPr>
                <w:b/>
                <w:sz w:val="16"/>
                <w:szCs w:val="16"/>
              </w:rPr>
            </w:pPr>
            <w:r w:rsidRPr="002307D4">
              <w:rPr>
                <w:b/>
                <w:sz w:val="16"/>
                <w:szCs w:val="16"/>
              </w:rPr>
              <w:t>1</w:t>
            </w:r>
          </w:p>
        </w:tc>
      </w:tr>
      <w:tr w:rsidR="00CD0D1D" w:rsidRPr="002307D4" w14:paraId="7C8026DC" w14:textId="77777777" w:rsidTr="007B5CB2">
        <w:trPr>
          <w:trHeight w:val="402"/>
        </w:trPr>
        <w:tc>
          <w:tcPr>
            <w:tcW w:w="2732" w:type="pct"/>
            <w:vAlign w:val="center"/>
          </w:tcPr>
          <w:p w14:paraId="4C933C96" w14:textId="77777777" w:rsidR="00CD0D1D" w:rsidRPr="002307D4" w:rsidRDefault="00CD0D1D" w:rsidP="007B5CB2">
            <w:pPr>
              <w:rPr>
                <w:b/>
                <w:sz w:val="16"/>
                <w:szCs w:val="16"/>
              </w:rPr>
            </w:pPr>
            <w:r w:rsidRPr="002307D4">
              <w:rPr>
                <w:b/>
                <w:sz w:val="16"/>
                <w:szCs w:val="16"/>
                <w:lang w:val="ru-RU"/>
              </w:rPr>
              <w:t>Административный отдел, в том числе</w:t>
            </w:r>
          </w:p>
          <w:p w14:paraId="478821C1" w14:textId="77777777" w:rsidR="00CD0D1D" w:rsidRPr="002307D4" w:rsidRDefault="00CD0D1D" w:rsidP="007B5CB2">
            <w:pPr>
              <w:rPr>
                <w:b/>
                <w:sz w:val="16"/>
                <w:szCs w:val="16"/>
              </w:rPr>
            </w:pPr>
          </w:p>
        </w:tc>
        <w:tc>
          <w:tcPr>
            <w:tcW w:w="1146" w:type="pct"/>
            <w:vAlign w:val="center"/>
          </w:tcPr>
          <w:p w14:paraId="4C83CC18" w14:textId="77777777" w:rsidR="00CD0D1D" w:rsidRPr="002307D4" w:rsidRDefault="00CD0D1D" w:rsidP="007B5CB2">
            <w:pPr>
              <w:jc w:val="center"/>
              <w:rPr>
                <w:b/>
                <w:sz w:val="16"/>
                <w:szCs w:val="16"/>
              </w:rPr>
            </w:pPr>
          </w:p>
          <w:p w14:paraId="77398C88" w14:textId="77777777" w:rsidR="00CD0D1D" w:rsidRPr="002307D4" w:rsidRDefault="00CD0D1D" w:rsidP="007B5CB2">
            <w:pPr>
              <w:jc w:val="center"/>
              <w:rPr>
                <w:b/>
                <w:sz w:val="16"/>
                <w:szCs w:val="16"/>
              </w:rPr>
            </w:pPr>
          </w:p>
        </w:tc>
        <w:tc>
          <w:tcPr>
            <w:tcW w:w="1122" w:type="pct"/>
            <w:vAlign w:val="center"/>
          </w:tcPr>
          <w:p w14:paraId="75D1391C" w14:textId="77777777" w:rsidR="00CD0D1D" w:rsidRPr="002307D4" w:rsidRDefault="00CD0D1D" w:rsidP="007B5CB2">
            <w:pPr>
              <w:jc w:val="center"/>
              <w:rPr>
                <w:b/>
                <w:sz w:val="16"/>
                <w:szCs w:val="16"/>
              </w:rPr>
            </w:pPr>
          </w:p>
          <w:p w14:paraId="7688E32D" w14:textId="77777777" w:rsidR="00CD0D1D" w:rsidRPr="002307D4" w:rsidRDefault="00CD0D1D" w:rsidP="007B5CB2">
            <w:pPr>
              <w:jc w:val="center"/>
              <w:rPr>
                <w:b/>
                <w:sz w:val="16"/>
                <w:szCs w:val="16"/>
              </w:rPr>
            </w:pPr>
          </w:p>
        </w:tc>
      </w:tr>
      <w:tr w:rsidR="00CD0D1D" w:rsidRPr="002307D4" w14:paraId="69199794" w14:textId="77777777" w:rsidTr="007B5CB2">
        <w:tc>
          <w:tcPr>
            <w:tcW w:w="2732" w:type="pct"/>
            <w:vAlign w:val="center"/>
          </w:tcPr>
          <w:p w14:paraId="5B5FCD51"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Начальник</w:t>
            </w:r>
          </w:p>
        </w:tc>
        <w:tc>
          <w:tcPr>
            <w:tcW w:w="1146" w:type="pct"/>
            <w:vAlign w:val="center"/>
          </w:tcPr>
          <w:p w14:paraId="05547EF6" w14:textId="77777777" w:rsidR="00CD0D1D" w:rsidRPr="002307D4" w:rsidRDefault="00CD0D1D" w:rsidP="007B5CB2">
            <w:pPr>
              <w:jc w:val="center"/>
              <w:rPr>
                <w:sz w:val="16"/>
                <w:szCs w:val="16"/>
              </w:rPr>
            </w:pPr>
            <w:r w:rsidRPr="002307D4">
              <w:rPr>
                <w:sz w:val="16"/>
                <w:szCs w:val="16"/>
              </w:rPr>
              <w:t>1</w:t>
            </w:r>
          </w:p>
        </w:tc>
        <w:tc>
          <w:tcPr>
            <w:tcW w:w="1122" w:type="pct"/>
            <w:vAlign w:val="center"/>
          </w:tcPr>
          <w:p w14:paraId="15975160" w14:textId="77777777" w:rsidR="00CD0D1D" w:rsidRPr="002307D4" w:rsidRDefault="00CD0D1D" w:rsidP="007B5CB2">
            <w:pPr>
              <w:jc w:val="center"/>
              <w:rPr>
                <w:sz w:val="16"/>
                <w:szCs w:val="16"/>
              </w:rPr>
            </w:pPr>
            <w:r w:rsidRPr="002307D4">
              <w:rPr>
                <w:sz w:val="16"/>
                <w:szCs w:val="16"/>
              </w:rPr>
              <w:t>1</w:t>
            </w:r>
          </w:p>
        </w:tc>
      </w:tr>
      <w:tr w:rsidR="00CD0D1D" w:rsidRPr="002307D4" w14:paraId="37E4E6CE" w14:textId="77777777" w:rsidTr="007B5CB2">
        <w:tc>
          <w:tcPr>
            <w:tcW w:w="2732" w:type="pct"/>
            <w:vAlign w:val="center"/>
          </w:tcPr>
          <w:p w14:paraId="15D90274"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Бухгалтерия</w:t>
            </w:r>
          </w:p>
        </w:tc>
        <w:tc>
          <w:tcPr>
            <w:tcW w:w="1146" w:type="pct"/>
            <w:vAlign w:val="center"/>
          </w:tcPr>
          <w:p w14:paraId="413FCF04" w14:textId="77777777" w:rsidR="00CD0D1D" w:rsidRPr="002307D4" w:rsidRDefault="00CD0D1D" w:rsidP="007B5CB2">
            <w:pPr>
              <w:jc w:val="center"/>
              <w:rPr>
                <w:sz w:val="16"/>
                <w:szCs w:val="16"/>
              </w:rPr>
            </w:pPr>
            <w:r w:rsidRPr="002307D4">
              <w:rPr>
                <w:sz w:val="16"/>
                <w:szCs w:val="16"/>
              </w:rPr>
              <w:t>3</w:t>
            </w:r>
          </w:p>
        </w:tc>
        <w:tc>
          <w:tcPr>
            <w:tcW w:w="1122" w:type="pct"/>
            <w:vAlign w:val="center"/>
          </w:tcPr>
          <w:p w14:paraId="47F5B31B" w14:textId="77777777" w:rsidR="00CD0D1D" w:rsidRPr="002307D4" w:rsidRDefault="00CD0D1D" w:rsidP="007B5CB2">
            <w:pPr>
              <w:jc w:val="center"/>
              <w:rPr>
                <w:sz w:val="16"/>
                <w:szCs w:val="16"/>
              </w:rPr>
            </w:pPr>
            <w:r w:rsidRPr="002307D4">
              <w:rPr>
                <w:sz w:val="16"/>
                <w:szCs w:val="16"/>
              </w:rPr>
              <w:t>3</w:t>
            </w:r>
          </w:p>
        </w:tc>
      </w:tr>
      <w:tr w:rsidR="00CD0D1D" w:rsidRPr="002307D4" w14:paraId="502EAD97" w14:textId="77777777" w:rsidTr="007B5CB2">
        <w:tc>
          <w:tcPr>
            <w:tcW w:w="2732" w:type="pct"/>
            <w:vAlign w:val="center"/>
          </w:tcPr>
          <w:p w14:paraId="63773810"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Государственные закупки</w:t>
            </w:r>
          </w:p>
        </w:tc>
        <w:tc>
          <w:tcPr>
            <w:tcW w:w="1146" w:type="pct"/>
            <w:vAlign w:val="center"/>
          </w:tcPr>
          <w:p w14:paraId="6FAEA5BC" w14:textId="77777777" w:rsidR="00CD0D1D" w:rsidRPr="002307D4" w:rsidRDefault="00CD0D1D" w:rsidP="007B5CB2">
            <w:pPr>
              <w:jc w:val="center"/>
              <w:rPr>
                <w:sz w:val="16"/>
                <w:szCs w:val="16"/>
              </w:rPr>
            </w:pPr>
            <w:r w:rsidRPr="002307D4">
              <w:rPr>
                <w:sz w:val="16"/>
                <w:szCs w:val="16"/>
              </w:rPr>
              <w:t>2</w:t>
            </w:r>
          </w:p>
        </w:tc>
        <w:tc>
          <w:tcPr>
            <w:tcW w:w="1122" w:type="pct"/>
            <w:vAlign w:val="center"/>
          </w:tcPr>
          <w:p w14:paraId="1A191B07" w14:textId="77777777" w:rsidR="00CD0D1D" w:rsidRPr="002307D4" w:rsidRDefault="00CD0D1D" w:rsidP="007B5CB2">
            <w:pPr>
              <w:jc w:val="center"/>
              <w:rPr>
                <w:sz w:val="16"/>
                <w:szCs w:val="16"/>
              </w:rPr>
            </w:pPr>
            <w:r w:rsidRPr="002307D4">
              <w:rPr>
                <w:sz w:val="16"/>
                <w:szCs w:val="16"/>
              </w:rPr>
              <w:t>1</w:t>
            </w:r>
          </w:p>
        </w:tc>
      </w:tr>
      <w:tr w:rsidR="00CD0D1D" w:rsidRPr="002307D4" w14:paraId="3D595355" w14:textId="77777777" w:rsidTr="007B5CB2">
        <w:tc>
          <w:tcPr>
            <w:tcW w:w="2732" w:type="pct"/>
            <w:vAlign w:val="center"/>
          </w:tcPr>
          <w:p w14:paraId="29C64FBA"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 xml:space="preserve">Кадры </w:t>
            </w:r>
          </w:p>
        </w:tc>
        <w:tc>
          <w:tcPr>
            <w:tcW w:w="1146" w:type="pct"/>
            <w:vAlign w:val="center"/>
          </w:tcPr>
          <w:p w14:paraId="37ED4C31" w14:textId="77777777" w:rsidR="00CD0D1D" w:rsidRPr="002307D4" w:rsidRDefault="00CD0D1D" w:rsidP="007B5CB2">
            <w:pPr>
              <w:jc w:val="center"/>
              <w:rPr>
                <w:sz w:val="16"/>
                <w:szCs w:val="16"/>
              </w:rPr>
            </w:pPr>
            <w:r w:rsidRPr="002307D4">
              <w:rPr>
                <w:sz w:val="16"/>
                <w:szCs w:val="16"/>
              </w:rPr>
              <w:t>2</w:t>
            </w:r>
          </w:p>
        </w:tc>
        <w:tc>
          <w:tcPr>
            <w:tcW w:w="1122" w:type="pct"/>
            <w:vAlign w:val="center"/>
          </w:tcPr>
          <w:p w14:paraId="2590C16E" w14:textId="77777777" w:rsidR="00CD0D1D" w:rsidRPr="002307D4" w:rsidRDefault="00CD0D1D" w:rsidP="007B5CB2">
            <w:pPr>
              <w:jc w:val="center"/>
              <w:rPr>
                <w:sz w:val="16"/>
                <w:szCs w:val="16"/>
              </w:rPr>
            </w:pPr>
            <w:r w:rsidRPr="002307D4">
              <w:rPr>
                <w:sz w:val="16"/>
                <w:szCs w:val="16"/>
              </w:rPr>
              <w:t>2</w:t>
            </w:r>
          </w:p>
        </w:tc>
      </w:tr>
      <w:tr w:rsidR="00CD0D1D" w:rsidRPr="002307D4" w14:paraId="4BCA2C15" w14:textId="77777777" w:rsidTr="007B5CB2">
        <w:tc>
          <w:tcPr>
            <w:tcW w:w="2732" w:type="pct"/>
            <w:vAlign w:val="center"/>
          </w:tcPr>
          <w:p w14:paraId="26DEAA77" w14:textId="77777777" w:rsidR="00CD0D1D" w:rsidRPr="002307D4" w:rsidRDefault="00CD0D1D" w:rsidP="007B5CB2">
            <w:pPr>
              <w:rPr>
                <w:b/>
                <w:sz w:val="16"/>
                <w:szCs w:val="16"/>
                <w:lang w:val="ru-RU"/>
              </w:rPr>
            </w:pPr>
            <w:r w:rsidRPr="002307D4">
              <w:rPr>
                <w:b/>
                <w:sz w:val="16"/>
                <w:szCs w:val="16"/>
                <w:lang w:val="ru-RU"/>
              </w:rPr>
              <w:t>Отдел материально-технического обеспечения, в том числе</w:t>
            </w:r>
          </w:p>
        </w:tc>
        <w:tc>
          <w:tcPr>
            <w:tcW w:w="1146" w:type="pct"/>
            <w:vAlign w:val="center"/>
          </w:tcPr>
          <w:p w14:paraId="473E4EC1" w14:textId="77777777" w:rsidR="00CD0D1D" w:rsidRPr="002307D4" w:rsidRDefault="00CD0D1D" w:rsidP="007B5CB2">
            <w:pPr>
              <w:jc w:val="center"/>
              <w:rPr>
                <w:b/>
                <w:sz w:val="16"/>
                <w:szCs w:val="16"/>
                <w:lang w:val="ru-RU"/>
              </w:rPr>
            </w:pPr>
          </w:p>
        </w:tc>
        <w:tc>
          <w:tcPr>
            <w:tcW w:w="1122" w:type="pct"/>
            <w:vAlign w:val="center"/>
          </w:tcPr>
          <w:p w14:paraId="3C600C71" w14:textId="77777777" w:rsidR="00CD0D1D" w:rsidRPr="002307D4" w:rsidRDefault="00CD0D1D" w:rsidP="007B5CB2">
            <w:pPr>
              <w:jc w:val="center"/>
              <w:rPr>
                <w:b/>
                <w:sz w:val="16"/>
                <w:szCs w:val="16"/>
                <w:lang w:val="ru-RU"/>
              </w:rPr>
            </w:pPr>
          </w:p>
        </w:tc>
      </w:tr>
      <w:tr w:rsidR="00CD0D1D" w:rsidRPr="002307D4" w14:paraId="4004EC43" w14:textId="77777777" w:rsidTr="007B5CB2">
        <w:tc>
          <w:tcPr>
            <w:tcW w:w="2732" w:type="pct"/>
            <w:vAlign w:val="center"/>
          </w:tcPr>
          <w:p w14:paraId="260A0416"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Начальник</w:t>
            </w:r>
          </w:p>
        </w:tc>
        <w:tc>
          <w:tcPr>
            <w:tcW w:w="1146" w:type="pct"/>
            <w:vAlign w:val="center"/>
          </w:tcPr>
          <w:p w14:paraId="694B8D64" w14:textId="77777777" w:rsidR="00CD0D1D" w:rsidRPr="002307D4" w:rsidRDefault="00CD0D1D" w:rsidP="007B5CB2">
            <w:pPr>
              <w:jc w:val="center"/>
              <w:rPr>
                <w:sz w:val="16"/>
                <w:szCs w:val="16"/>
              </w:rPr>
            </w:pPr>
            <w:r w:rsidRPr="002307D4">
              <w:rPr>
                <w:sz w:val="16"/>
                <w:szCs w:val="16"/>
              </w:rPr>
              <w:t>1</w:t>
            </w:r>
          </w:p>
        </w:tc>
        <w:tc>
          <w:tcPr>
            <w:tcW w:w="1122" w:type="pct"/>
            <w:vAlign w:val="center"/>
          </w:tcPr>
          <w:p w14:paraId="127C2786" w14:textId="77777777" w:rsidR="00CD0D1D" w:rsidRPr="002307D4" w:rsidRDefault="00CD0D1D" w:rsidP="007B5CB2">
            <w:pPr>
              <w:jc w:val="center"/>
              <w:rPr>
                <w:sz w:val="16"/>
                <w:szCs w:val="16"/>
              </w:rPr>
            </w:pPr>
            <w:r w:rsidRPr="002307D4">
              <w:rPr>
                <w:sz w:val="16"/>
                <w:szCs w:val="16"/>
              </w:rPr>
              <w:t>1</w:t>
            </w:r>
          </w:p>
        </w:tc>
      </w:tr>
      <w:tr w:rsidR="00CD0D1D" w:rsidRPr="002307D4" w14:paraId="39668468" w14:textId="77777777" w:rsidTr="007B5CB2">
        <w:tc>
          <w:tcPr>
            <w:tcW w:w="2732" w:type="pct"/>
            <w:vAlign w:val="center"/>
          </w:tcPr>
          <w:p w14:paraId="17E8A31B"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 xml:space="preserve">Столовая </w:t>
            </w:r>
          </w:p>
        </w:tc>
        <w:tc>
          <w:tcPr>
            <w:tcW w:w="1146" w:type="pct"/>
            <w:vAlign w:val="center"/>
          </w:tcPr>
          <w:p w14:paraId="52C5F157" w14:textId="77777777" w:rsidR="00CD0D1D" w:rsidRPr="002307D4" w:rsidRDefault="00CD0D1D" w:rsidP="007B5CB2">
            <w:pPr>
              <w:jc w:val="center"/>
              <w:rPr>
                <w:sz w:val="16"/>
                <w:szCs w:val="16"/>
              </w:rPr>
            </w:pPr>
            <w:r w:rsidRPr="002307D4">
              <w:rPr>
                <w:sz w:val="16"/>
                <w:szCs w:val="16"/>
              </w:rPr>
              <w:t>5</w:t>
            </w:r>
          </w:p>
        </w:tc>
        <w:tc>
          <w:tcPr>
            <w:tcW w:w="1122" w:type="pct"/>
            <w:vAlign w:val="center"/>
          </w:tcPr>
          <w:p w14:paraId="0EC868BB" w14:textId="77777777" w:rsidR="00CD0D1D" w:rsidRPr="002307D4" w:rsidRDefault="00CD0D1D" w:rsidP="007B5CB2">
            <w:pPr>
              <w:jc w:val="center"/>
              <w:rPr>
                <w:sz w:val="16"/>
                <w:szCs w:val="16"/>
              </w:rPr>
            </w:pPr>
            <w:r w:rsidRPr="002307D4">
              <w:rPr>
                <w:sz w:val="16"/>
                <w:szCs w:val="16"/>
              </w:rPr>
              <w:t>5</w:t>
            </w:r>
          </w:p>
        </w:tc>
      </w:tr>
      <w:tr w:rsidR="00CD0D1D" w:rsidRPr="002307D4" w14:paraId="7DD6DB2D" w14:textId="77777777" w:rsidTr="007B5CB2">
        <w:tc>
          <w:tcPr>
            <w:tcW w:w="2732" w:type="pct"/>
            <w:vAlign w:val="center"/>
          </w:tcPr>
          <w:p w14:paraId="2CF265A5"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 xml:space="preserve">Склад </w:t>
            </w:r>
          </w:p>
        </w:tc>
        <w:tc>
          <w:tcPr>
            <w:tcW w:w="1146" w:type="pct"/>
            <w:vAlign w:val="center"/>
          </w:tcPr>
          <w:p w14:paraId="6A3238F1" w14:textId="77777777" w:rsidR="00CD0D1D" w:rsidRPr="002307D4" w:rsidRDefault="00CD0D1D" w:rsidP="007B5CB2">
            <w:pPr>
              <w:jc w:val="center"/>
              <w:rPr>
                <w:sz w:val="16"/>
                <w:szCs w:val="16"/>
              </w:rPr>
            </w:pPr>
            <w:r w:rsidRPr="002307D4">
              <w:rPr>
                <w:sz w:val="16"/>
                <w:szCs w:val="16"/>
              </w:rPr>
              <w:t>3</w:t>
            </w:r>
          </w:p>
        </w:tc>
        <w:tc>
          <w:tcPr>
            <w:tcW w:w="1122" w:type="pct"/>
            <w:vAlign w:val="center"/>
          </w:tcPr>
          <w:p w14:paraId="23BF52C3" w14:textId="77777777" w:rsidR="00CD0D1D" w:rsidRPr="002307D4" w:rsidRDefault="00CD0D1D" w:rsidP="007B5CB2">
            <w:pPr>
              <w:jc w:val="center"/>
              <w:rPr>
                <w:sz w:val="16"/>
                <w:szCs w:val="16"/>
              </w:rPr>
            </w:pPr>
            <w:r w:rsidRPr="002307D4">
              <w:rPr>
                <w:sz w:val="16"/>
                <w:szCs w:val="16"/>
              </w:rPr>
              <w:t>3</w:t>
            </w:r>
          </w:p>
        </w:tc>
      </w:tr>
      <w:tr w:rsidR="00CD0D1D" w:rsidRPr="002307D4" w14:paraId="64447B27" w14:textId="77777777" w:rsidTr="007B5CB2">
        <w:tc>
          <w:tcPr>
            <w:tcW w:w="2732" w:type="pct"/>
            <w:vAlign w:val="center"/>
          </w:tcPr>
          <w:p w14:paraId="36A35378"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 xml:space="preserve">Гараж </w:t>
            </w:r>
          </w:p>
        </w:tc>
        <w:tc>
          <w:tcPr>
            <w:tcW w:w="1146" w:type="pct"/>
            <w:vAlign w:val="center"/>
          </w:tcPr>
          <w:p w14:paraId="32C601D4" w14:textId="77777777" w:rsidR="00CD0D1D" w:rsidRPr="002307D4" w:rsidRDefault="00CD0D1D" w:rsidP="007B5CB2">
            <w:pPr>
              <w:jc w:val="center"/>
              <w:rPr>
                <w:sz w:val="16"/>
                <w:szCs w:val="16"/>
              </w:rPr>
            </w:pPr>
            <w:r w:rsidRPr="002307D4">
              <w:rPr>
                <w:sz w:val="16"/>
                <w:szCs w:val="16"/>
              </w:rPr>
              <w:t>4</w:t>
            </w:r>
          </w:p>
        </w:tc>
        <w:tc>
          <w:tcPr>
            <w:tcW w:w="1122" w:type="pct"/>
            <w:vAlign w:val="center"/>
          </w:tcPr>
          <w:p w14:paraId="7140F6AF" w14:textId="77777777" w:rsidR="00CD0D1D" w:rsidRPr="002307D4" w:rsidRDefault="00CD0D1D" w:rsidP="007B5CB2">
            <w:pPr>
              <w:jc w:val="center"/>
              <w:rPr>
                <w:sz w:val="16"/>
                <w:szCs w:val="16"/>
              </w:rPr>
            </w:pPr>
            <w:r w:rsidRPr="002307D4">
              <w:rPr>
                <w:sz w:val="16"/>
                <w:szCs w:val="16"/>
              </w:rPr>
              <w:t>4</w:t>
            </w:r>
          </w:p>
        </w:tc>
      </w:tr>
      <w:tr w:rsidR="00CD0D1D" w:rsidRPr="002307D4" w14:paraId="39103A69" w14:textId="77777777" w:rsidTr="007B5CB2">
        <w:tc>
          <w:tcPr>
            <w:tcW w:w="2732" w:type="pct"/>
            <w:vAlign w:val="center"/>
          </w:tcPr>
          <w:p w14:paraId="32357072" w14:textId="77777777" w:rsidR="00CD0D1D" w:rsidRPr="002307D4" w:rsidRDefault="00CD0D1D" w:rsidP="00D464DC">
            <w:pPr>
              <w:pStyle w:val="ListParagraph"/>
              <w:numPr>
                <w:ilvl w:val="0"/>
                <w:numId w:val="24"/>
              </w:numPr>
              <w:spacing w:after="0"/>
              <w:rPr>
                <w:sz w:val="16"/>
                <w:szCs w:val="16"/>
                <w:lang w:val="ru-RU"/>
              </w:rPr>
            </w:pPr>
            <w:r w:rsidRPr="002307D4">
              <w:rPr>
                <w:sz w:val="16"/>
                <w:szCs w:val="16"/>
                <w:lang w:val="ru-RU"/>
              </w:rPr>
              <w:t>Общее и медицинское инженерно-техническое подразделение</w:t>
            </w:r>
          </w:p>
        </w:tc>
        <w:tc>
          <w:tcPr>
            <w:tcW w:w="1146" w:type="pct"/>
            <w:vAlign w:val="center"/>
          </w:tcPr>
          <w:p w14:paraId="472780C2" w14:textId="77777777" w:rsidR="00CD0D1D" w:rsidRPr="002307D4" w:rsidRDefault="00CD0D1D" w:rsidP="007B5CB2">
            <w:pPr>
              <w:jc w:val="center"/>
              <w:rPr>
                <w:sz w:val="16"/>
                <w:szCs w:val="16"/>
              </w:rPr>
            </w:pPr>
            <w:r w:rsidRPr="002307D4">
              <w:rPr>
                <w:sz w:val="16"/>
                <w:szCs w:val="16"/>
              </w:rPr>
              <w:t>4</w:t>
            </w:r>
          </w:p>
        </w:tc>
        <w:tc>
          <w:tcPr>
            <w:tcW w:w="1122" w:type="pct"/>
            <w:vAlign w:val="center"/>
          </w:tcPr>
          <w:p w14:paraId="518366EC" w14:textId="77777777" w:rsidR="00CD0D1D" w:rsidRPr="002307D4" w:rsidRDefault="00CD0D1D" w:rsidP="007B5CB2">
            <w:pPr>
              <w:jc w:val="center"/>
              <w:rPr>
                <w:sz w:val="16"/>
                <w:szCs w:val="16"/>
              </w:rPr>
            </w:pPr>
            <w:r w:rsidRPr="002307D4">
              <w:rPr>
                <w:sz w:val="16"/>
                <w:szCs w:val="16"/>
              </w:rPr>
              <w:t>2</w:t>
            </w:r>
          </w:p>
        </w:tc>
      </w:tr>
      <w:tr w:rsidR="00CD0D1D" w:rsidRPr="002307D4" w14:paraId="2ADDE6BB" w14:textId="77777777" w:rsidTr="007B5CB2">
        <w:tc>
          <w:tcPr>
            <w:tcW w:w="2732" w:type="pct"/>
            <w:vAlign w:val="center"/>
          </w:tcPr>
          <w:p w14:paraId="3E9D9D58" w14:textId="77777777" w:rsidR="00CD0D1D" w:rsidRPr="002307D4" w:rsidRDefault="00CD0D1D" w:rsidP="007B5CB2">
            <w:pPr>
              <w:rPr>
                <w:sz w:val="16"/>
                <w:szCs w:val="16"/>
                <w:lang w:val="ru-RU"/>
              </w:rPr>
            </w:pPr>
            <w:r w:rsidRPr="002307D4">
              <w:rPr>
                <w:b/>
                <w:sz w:val="16"/>
                <w:szCs w:val="16"/>
                <w:lang w:val="ru-RU"/>
              </w:rPr>
              <w:t>Медицинские подразделения, в том числе</w:t>
            </w:r>
          </w:p>
        </w:tc>
        <w:tc>
          <w:tcPr>
            <w:tcW w:w="1146" w:type="pct"/>
            <w:vAlign w:val="center"/>
          </w:tcPr>
          <w:p w14:paraId="3FAA1295" w14:textId="77777777" w:rsidR="00CD0D1D" w:rsidRPr="002307D4" w:rsidRDefault="00CD0D1D" w:rsidP="007B5CB2">
            <w:pPr>
              <w:jc w:val="center"/>
              <w:rPr>
                <w:sz w:val="16"/>
                <w:szCs w:val="16"/>
                <w:lang w:val="ru-RU"/>
              </w:rPr>
            </w:pPr>
          </w:p>
        </w:tc>
        <w:tc>
          <w:tcPr>
            <w:tcW w:w="1122" w:type="pct"/>
            <w:vAlign w:val="center"/>
          </w:tcPr>
          <w:p w14:paraId="7A97C141" w14:textId="77777777" w:rsidR="00CD0D1D" w:rsidRPr="002307D4" w:rsidRDefault="00CD0D1D" w:rsidP="007B5CB2">
            <w:pPr>
              <w:jc w:val="center"/>
              <w:rPr>
                <w:sz w:val="16"/>
                <w:szCs w:val="16"/>
                <w:lang w:val="ru-RU"/>
              </w:rPr>
            </w:pPr>
          </w:p>
        </w:tc>
      </w:tr>
      <w:tr w:rsidR="00CD0D1D" w:rsidRPr="002307D4" w14:paraId="619C6E67" w14:textId="77777777" w:rsidTr="007B5CB2">
        <w:tc>
          <w:tcPr>
            <w:tcW w:w="2732" w:type="pct"/>
            <w:vAlign w:val="center"/>
          </w:tcPr>
          <w:p w14:paraId="1DE96130"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Лаборатория</w:t>
            </w:r>
          </w:p>
        </w:tc>
        <w:tc>
          <w:tcPr>
            <w:tcW w:w="1146" w:type="pct"/>
            <w:vAlign w:val="center"/>
          </w:tcPr>
          <w:p w14:paraId="1D422C55" w14:textId="77777777" w:rsidR="00CD0D1D" w:rsidRPr="002307D4" w:rsidRDefault="00CD0D1D" w:rsidP="007B5CB2">
            <w:pPr>
              <w:jc w:val="center"/>
              <w:rPr>
                <w:sz w:val="16"/>
                <w:szCs w:val="16"/>
              </w:rPr>
            </w:pPr>
            <w:r w:rsidRPr="002307D4">
              <w:rPr>
                <w:sz w:val="16"/>
                <w:szCs w:val="16"/>
              </w:rPr>
              <w:t>1</w:t>
            </w:r>
          </w:p>
        </w:tc>
        <w:tc>
          <w:tcPr>
            <w:tcW w:w="1122" w:type="pct"/>
            <w:vAlign w:val="center"/>
          </w:tcPr>
          <w:p w14:paraId="0EAB6DB5" w14:textId="77777777" w:rsidR="00CD0D1D" w:rsidRPr="002307D4" w:rsidRDefault="00CD0D1D" w:rsidP="007B5CB2">
            <w:pPr>
              <w:jc w:val="center"/>
              <w:rPr>
                <w:sz w:val="16"/>
                <w:szCs w:val="16"/>
              </w:rPr>
            </w:pPr>
            <w:r w:rsidRPr="002307D4">
              <w:rPr>
                <w:sz w:val="16"/>
                <w:szCs w:val="16"/>
              </w:rPr>
              <w:t>3</w:t>
            </w:r>
          </w:p>
        </w:tc>
      </w:tr>
      <w:tr w:rsidR="00CD0D1D" w:rsidRPr="002307D4" w14:paraId="2DACCD91" w14:textId="77777777" w:rsidTr="007B5CB2">
        <w:tc>
          <w:tcPr>
            <w:tcW w:w="2732" w:type="pct"/>
            <w:vAlign w:val="center"/>
          </w:tcPr>
          <w:p w14:paraId="4944415B"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 xml:space="preserve">Снимки/изображения </w:t>
            </w:r>
          </w:p>
        </w:tc>
        <w:tc>
          <w:tcPr>
            <w:tcW w:w="1146" w:type="pct"/>
            <w:vAlign w:val="center"/>
          </w:tcPr>
          <w:p w14:paraId="5A8C1507" w14:textId="77777777" w:rsidR="00CD0D1D" w:rsidRPr="002307D4" w:rsidRDefault="00CD0D1D" w:rsidP="007B5CB2">
            <w:pPr>
              <w:jc w:val="center"/>
              <w:rPr>
                <w:sz w:val="16"/>
                <w:szCs w:val="16"/>
              </w:rPr>
            </w:pPr>
            <w:r w:rsidRPr="002307D4">
              <w:rPr>
                <w:sz w:val="16"/>
                <w:szCs w:val="16"/>
              </w:rPr>
              <w:t>2</w:t>
            </w:r>
          </w:p>
        </w:tc>
        <w:tc>
          <w:tcPr>
            <w:tcW w:w="1122" w:type="pct"/>
            <w:vAlign w:val="center"/>
          </w:tcPr>
          <w:p w14:paraId="4B0F86A2" w14:textId="77777777" w:rsidR="00CD0D1D" w:rsidRPr="002307D4" w:rsidRDefault="00CD0D1D" w:rsidP="007B5CB2">
            <w:pPr>
              <w:jc w:val="center"/>
              <w:rPr>
                <w:sz w:val="16"/>
                <w:szCs w:val="16"/>
              </w:rPr>
            </w:pPr>
            <w:r w:rsidRPr="002307D4">
              <w:rPr>
                <w:sz w:val="16"/>
                <w:szCs w:val="16"/>
              </w:rPr>
              <w:t>1</w:t>
            </w:r>
          </w:p>
        </w:tc>
      </w:tr>
      <w:tr w:rsidR="00CD0D1D" w:rsidRPr="002307D4" w14:paraId="54C5A5BE" w14:textId="77777777" w:rsidTr="007B5CB2">
        <w:tc>
          <w:tcPr>
            <w:tcW w:w="2732" w:type="pct"/>
            <w:vAlign w:val="center"/>
          </w:tcPr>
          <w:p w14:paraId="59570FE9"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Хирургия</w:t>
            </w:r>
          </w:p>
        </w:tc>
        <w:tc>
          <w:tcPr>
            <w:tcW w:w="1146" w:type="pct"/>
            <w:vAlign w:val="center"/>
          </w:tcPr>
          <w:p w14:paraId="7C0A4E7C" w14:textId="77777777" w:rsidR="00CD0D1D" w:rsidRPr="002307D4" w:rsidRDefault="00CD0D1D" w:rsidP="007B5CB2">
            <w:pPr>
              <w:jc w:val="center"/>
              <w:rPr>
                <w:sz w:val="16"/>
                <w:szCs w:val="16"/>
              </w:rPr>
            </w:pPr>
            <w:r w:rsidRPr="002307D4">
              <w:rPr>
                <w:sz w:val="16"/>
                <w:szCs w:val="16"/>
              </w:rPr>
              <w:t>1</w:t>
            </w:r>
          </w:p>
        </w:tc>
        <w:tc>
          <w:tcPr>
            <w:tcW w:w="1122" w:type="pct"/>
            <w:vAlign w:val="center"/>
          </w:tcPr>
          <w:p w14:paraId="3271DA04" w14:textId="77777777" w:rsidR="00CD0D1D" w:rsidRPr="002307D4" w:rsidRDefault="00CD0D1D" w:rsidP="007B5CB2">
            <w:pPr>
              <w:jc w:val="center"/>
              <w:rPr>
                <w:sz w:val="16"/>
                <w:szCs w:val="16"/>
              </w:rPr>
            </w:pPr>
            <w:r w:rsidRPr="002307D4">
              <w:rPr>
                <w:sz w:val="16"/>
                <w:szCs w:val="16"/>
              </w:rPr>
              <w:t>1</w:t>
            </w:r>
          </w:p>
        </w:tc>
      </w:tr>
      <w:tr w:rsidR="00CD0D1D" w:rsidRPr="002307D4" w14:paraId="59D67A24" w14:textId="77777777" w:rsidTr="007B5CB2">
        <w:tc>
          <w:tcPr>
            <w:tcW w:w="2732" w:type="pct"/>
            <w:vAlign w:val="center"/>
          </w:tcPr>
          <w:p w14:paraId="3D743F24"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 xml:space="preserve">Гематология </w:t>
            </w:r>
          </w:p>
        </w:tc>
        <w:tc>
          <w:tcPr>
            <w:tcW w:w="1146" w:type="pct"/>
            <w:vAlign w:val="center"/>
          </w:tcPr>
          <w:p w14:paraId="2FA72F1B" w14:textId="77777777" w:rsidR="00CD0D1D" w:rsidRPr="002307D4" w:rsidRDefault="00CD0D1D" w:rsidP="007B5CB2">
            <w:pPr>
              <w:jc w:val="center"/>
              <w:rPr>
                <w:sz w:val="16"/>
                <w:szCs w:val="16"/>
              </w:rPr>
            </w:pPr>
            <w:r w:rsidRPr="002307D4">
              <w:rPr>
                <w:sz w:val="16"/>
                <w:szCs w:val="16"/>
              </w:rPr>
              <w:t>1</w:t>
            </w:r>
          </w:p>
        </w:tc>
        <w:tc>
          <w:tcPr>
            <w:tcW w:w="1122" w:type="pct"/>
            <w:vAlign w:val="center"/>
          </w:tcPr>
          <w:p w14:paraId="3BC6EF48" w14:textId="77777777" w:rsidR="00CD0D1D" w:rsidRPr="002307D4" w:rsidRDefault="00CD0D1D" w:rsidP="007B5CB2">
            <w:pPr>
              <w:jc w:val="center"/>
              <w:rPr>
                <w:sz w:val="16"/>
                <w:szCs w:val="16"/>
              </w:rPr>
            </w:pPr>
            <w:r w:rsidRPr="002307D4">
              <w:rPr>
                <w:sz w:val="16"/>
                <w:szCs w:val="16"/>
              </w:rPr>
              <w:t>1</w:t>
            </w:r>
          </w:p>
        </w:tc>
      </w:tr>
      <w:tr w:rsidR="00CD0D1D" w:rsidRPr="002307D4" w14:paraId="200F6362" w14:textId="77777777" w:rsidTr="007B5CB2">
        <w:tc>
          <w:tcPr>
            <w:tcW w:w="2732" w:type="pct"/>
            <w:vAlign w:val="center"/>
          </w:tcPr>
          <w:p w14:paraId="1418A0E1"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 xml:space="preserve">Ортопедия </w:t>
            </w:r>
          </w:p>
        </w:tc>
        <w:tc>
          <w:tcPr>
            <w:tcW w:w="1146" w:type="pct"/>
            <w:vAlign w:val="center"/>
          </w:tcPr>
          <w:p w14:paraId="0FE09D80" w14:textId="77777777" w:rsidR="00CD0D1D" w:rsidRPr="002307D4" w:rsidRDefault="00CD0D1D" w:rsidP="007B5CB2">
            <w:pPr>
              <w:jc w:val="center"/>
              <w:rPr>
                <w:sz w:val="16"/>
                <w:szCs w:val="16"/>
              </w:rPr>
            </w:pPr>
            <w:r w:rsidRPr="002307D4">
              <w:rPr>
                <w:sz w:val="16"/>
                <w:szCs w:val="16"/>
              </w:rPr>
              <w:t>1</w:t>
            </w:r>
          </w:p>
        </w:tc>
        <w:tc>
          <w:tcPr>
            <w:tcW w:w="1122" w:type="pct"/>
            <w:vAlign w:val="center"/>
          </w:tcPr>
          <w:p w14:paraId="3706EF19" w14:textId="77777777" w:rsidR="00CD0D1D" w:rsidRPr="002307D4" w:rsidRDefault="00CD0D1D" w:rsidP="007B5CB2">
            <w:pPr>
              <w:jc w:val="center"/>
              <w:rPr>
                <w:sz w:val="16"/>
                <w:szCs w:val="16"/>
              </w:rPr>
            </w:pPr>
            <w:r w:rsidRPr="002307D4">
              <w:rPr>
                <w:sz w:val="16"/>
                <w:szCs w:val="16"/>
              </w:rPr>
              <w:t>1</w:t>
            </w:r>
          </w:p>
        </w:tc>
      </w:tr>
      <w:tr w:rsidR="00CD0D1D" w:rsidRPr="002307D4" w14:paraId="2137764E" w14:textId="77777777" w:rsidTr="007B5CB2">
        <w:tc>
          <w:tcPr>
            <w:tcW w:w="2732" w:type="pct"/>
            <w:vAlign w:val="center"/>
          </w:tcPr>
          <w:p w14:paraId="09645D27"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 xml:space="preserve">Гинекология </w:t>
            </w:r>
          </w:p>
        </w:tc>
        <w:tc>
          <w:tcPr>
            <w:tcW w:w="1146" w:type="pct"/>
            <w:vAlign w:val="center"/>
          </w:tcPr>
          <w:p w14:paraId="6A565DA2" w14:textId="77777777" w:rsidR="00CD0D1D" w:rsidRPr="002307D4" w:rsidRDefault="00CD0D1D" w:rsidP="007B5CB2">
            <w:pPr>
              <w:jc w:val="center"/>
              <w:rPr>
                <w:sz w:val="16"/>
                <w:szCs w:val="16"/>
              </w:rPr>
            </w:pPr>
            <w:r w:rsidRPr="002307D4">
              <w:rPr>
                <w:sz w:val="16"/>
                <w:szCs w:val="16"/>
              </w:rPr>
              <w:t>2</w:t>
            </w:r>
          </w:p>
        </w:tc>
        <w:tc>
          <w:tcPr>
            <w:tcW w:w="1122" w:type="pct"/>
            <w:vAlign w:val="center"/>
          </w:tcPr>
          <w:p w14:paraId="0E530019" w14:textId="77777777" w:rsidR="00CD0D1D" w:rsidRPr="002307D4" w:rsidRDefault="00CD0D1D" w:rsidP="007B5CB2">
            <w:pPr>
              <w:jc w:val="center"/>
              <w:rPr>
                <w:sz w:val="16"/>
                <w:szCs w:val="16"/>
              </w:rPr>
            </w:pPr>
            <w:r w:rsidRPr="002307D4">
              <w:rPr>
                <w:sz w:val="16"/>
                <w:szCs w:val="16"/>
              </w:rPr>
              <w:t>2</w:t>
            </w:r>
          </w:p>
        </w:tc>
      </w:tr>
      <w:tr w:rsidR="00CD0D1D" w:rsidRPr="002307D4" w14:paraId="5A7A6EE4" w14:textId="77777777" w:rsidTr="007B5CB2">
        <w:tc>
          <w:tcPr>
            <w:tcW w:w="2732" w:type="pct"/>
            <w:vAlign w:val="center"/>
          </w:tcPr>
          <w:p w14:paraId="67C26327"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Терапия</w:t>
            </w:r>
          </w:p>
        </w:tc>
        <w:tc>
          <w:tcPr>
            <w:tcW w:w="1146" w:type="pct"/>
            <w:vAlign w:val="center"/>
          </w:tcPr>
          <w:p w14:paraId="2762C0B0" w14:textId="77777777" w:rsidR="00CD0D1D" w:rsidRPr="002307D4" w:rsidRDefault="00CD0D1D" w:rsidP="007B5CB2">
            <w:pPr>
              <w:jc w:val="center"/>
              <w:rPr>
                <w:sz w:val="16"/>
                <w:szCs w:val="16"/>
              </w:rPr>
            </w:pPr>
            <w:r w:rsidRPr="002307D4">
              <w:rPr>
                <w:sz w:val="16"/>
                <w:szCs w:val="16"/>
              </w:rPr>
              <w:t>3</w:t>
            </w:r>
          </w:p>
        </w:tc>
        <w:tc>
          <w:tcPr>
            <w:tcW w:w="1122" w:type="pct"/>
            <w:vAlign w:val="center"/>
          </w:tcPr>
          <w:p w14:paraId="1286DA89" w14:textId="77777777" w:rsidR="00CD0D1D" w:rsidRPr="002307D4" w:rsidRDefault="00CD0D1D" w:rsidP="007B5CB2">
            <w:pPr>
              <w:jc w:val="center"/>
              <w:rPr>
                <w:sz w:val="16"/>
                <w:szCs w:val="16"/>
              </w:rPr>
            </w:pPr>
            <w:r w:rsidRPr="002307D4">
              <w:rPr>
                <w:sz w:val="16"/>
                <w:szCs w:val="16"/>
              </w:rPr>
              <w:t>3</w:t>
            </w:r>
          </w:p>
        </w:tc>
      </w:tr>
      <w:tr w:rsidR="00CD0D1D" w:rsidRPr="002307D4" w14:paraId="016E5A67" w14:textId="77777777" w:rsidTr="007B5CB2">
        <w:tc>
          <w:tcPr>
            <w:tcW w:w="2732" w:type="pct"/>
            <w:vAlign w:val="center"/>
          </w:tcPr>
          <w:p w14:paraId="25FD18B7"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 xml:space="preserve">Реанимация </w:t>
            </w:r>
          </w:p>
        </w:tc>
        <w:tc>
          <w:tcPr>
            <w:tcW w:w="1146" w:type="pct"/>
            <w:vAlign w:val="center"/>
          </w:tcPr>
          <w:p w14:paraId="79A9EFEE" w14:textId="77777777" w:rsidR="00CD0D1D" w:rsidRPr="002307D4" w:rsidRDefault="00CD0D1D" w:rsidP="007B5CB2">
            <w:pPr>
              <w:jc w:val="center"/>
              <w:rPr>
                <w:sz w:val="16"/>
                <w:szCs w:val="16"/>
              </w:rPr>
            </w:pPr>
            <w:r w:rsidRPr="002307D4">
              <w:rPr>
                <w:sz w:val="16"/>
                <w:szCs w:val="16"/>
              </w:rPr>
              <w:t>1</w:t>
            </w:r>
          </w:p>
        </w:tc>
        <w:tc>
          <w:tcPr>
            <w:tcW w:w="1122" w:type="pct"/>
            <w:vAlign w:val="center"/>
          </w:tcPr>
          <w:p w14:paraId="07667A4C" w14:textId="77777777" w:rsidR="00CD0D1D" w:rsidRPr="002307D4" w:rsidRDefault="00CD0D1D" w:rsidP="007B5CB2">
            <w:pPr>
              <w:jc w:val="center"/>
              <w:rPr>
                <w:sz w:val="16"/>
                <w:szCs w:val="16"/>
              </w:rPr>
            </w:pPr>
            <w:r w:rsidRPr="002307D4">
              <w:rPr>
                <w:sz w:val="16"/>
                <w:szCs w:val="16"/>
              </w:rPr>
              <w:t>1</w:t>
            </w:r>
          </w:p>
        </w:tc>
      </w:tr>
      <w:tr w:rsidR="00CD0D1D" w:rsidRPr="002307D4" w14:paraId="64143484" w14:textId="77777777" w:rsidTr="007B5CB2">
        <w:tc>
          <w:tcPr>
            <w:tcW w:w="2732" w:type="pct"/>
            <w:vAlign w:val="center"/>
          </w:tcPr>
          <w:p w14:paraId="018EDC04" w14:textId="77777777" w:rsidR="00CD0D1D" w:rsidRPr="002307D4" w:rsidRDefault="00CD0D1D" w:rsidP="00D464DC">
            <w:pPr>
              <w:pStyle w:val="ListParagraph"/>
              <w:numPr>
                <w:ilvl w:val="0"/>
                <w:numId w:val="24"/>
              </w:numPr>
              <w:spacing w:after="0"/>
              <w:rPr>
                <w:sz w:val="16"/>
                <w:szCs w:val="16"/>
              </w:rPr>
            </w:pPr>
            <w:r w:rsidRPr="002307D4">
              <w:rPr>
                <w:sz w:val="16"/>
                <w:szCs w:val="16"/>
                <w:lang w:val="ru-RU"/>
              </w:rPr>
              <w:t xml:space="preserve">Аптека </w:t>
            </w:r>
          </w:p>
        </w:tc>
        <w:tc>
          <w:tcPr>
            <w:tcW w:w="1146" w:type="pct"/>
            <w:vAlign w:val="center"/>
          </w:tcPr>
          <w:p w14:paraId="609B3A94" w14:textId="77777777" w:rsidR="00CD0D1D" w:rsidRPr="002307D4" w:rsidRDefault="00CD0D1D" w:rsidP="007B5CB2">
            <w:pPr>
              <w:jc w:val="center"/>
              <w:rPr>
                <w:sz w:val="16"/>
                <w:szCs w:val="16"/>
              </w:rPr>
            </w:pPr>
            <w:r w:rsidRPr="002307D4">
              <w:rPr>
                <w:sz w:val="16"/>
                <w:szCs w:val="16"/>
              </w:rPr>
              <w:t>1</w:t>
            </w:r>
          </w:p>
        </w:tc>
        <w:tc>
          <w:tcPr>
            <w:tcW w:w="1122" w:type="pct"/>
            <w:vAlign w:val="center"/>
          </w:tcPr>
          <w:p w14:paraId="3E231CCA" w14:textId="77777777" w:rsidR="00CD0D1D" w:rsidRPr="002307D4" w:rsidRDefault="00CD0D1D" w:rsidP="007B5CB2">
            <w:pPr>
              <w:jc w:val="center"/>
              <w:rPr>
                <w:sz w:val="16"/>
                <w:szCs w:val="16"/>
              </w:rPr>
            </w:pPr>
            <w:r w:rsidRPr="002307D4">
              <w:rPr>
                <w:sz w:val="16"/>
                <w:szCs w:val="16"/>
              </w:rPr>
              <w:t>1</w:t>
            </w:r>
          </w:p>
        </w:tc>
      </w:tr>
    </w:tbl>
    <w:p w14:paraId="762FA290" w14:textId="20323E0D" w:rsidR="00CD0D1D" w:rsidRPr="002307D4" w:rsidRDefault="00CD0D1D" w:rsidP="00CD0D1D">
      <w:pPr>
        <w:jc w:val="center"/>
        <w:rPr>
          <w:b/>
          <w:szCs w:val="24"/>
        </w:rPr>
      </w:pPr>
    </w:p>
    <w:p w14:paraId="42832C59" w14:textId="77777777" w:rsidR="00C351CD" w:rsidRPr="002307D4" w:rsidRDefault="00C351CD" w:rsidP="00CD0D1D">
      <w:pPr>
        <w:jc w:val="center"/>
        <w:rPr>
          <w:b/>
          <w:szCs w:val="24"/>
        </w:rPr>
      </w:pPr>
    </w:p>
    <w:p w14:paraId="1C7C5CC2" w14:textId="77777777" w:rsidR="00CD0D1D" w:rsidRPr="002307D4" w:rsidRDefault="00CD0D1D" w:rsidP="00CD0D1D">
      <w:pPr>
        <w:jc w:val="center"/>
        <w:rPr>
          <w:rFonts w:ascii="Arial Black" w:hAnsi="Arial Black"/>
          <w:b/>
        </w:rPr>
      </w:pPr>
      <w:r w:rsidRPr="002307D4">
        <w:rPr>
          <w:rFonts w:ascii="Arial Black" w:hAnsi="Arial Black"/>
          <w:b/>
          <w:lang w:val="ru-RU"/>
        </w:rPr>
        <w:lastRenderedPageBreak/>
        <w:t>ПРЕПАРАТЫ КРОВИ</w:t>
      </w:r>
    </w:p>
    <w:p w14:paraId="69FF4E6C" w14:textId="77777777" w:rsidR="00CD0D1D" w:rsidRPr="002307D4" w:rsidRDefault="00CD0D1D" w:rsidP="00CD0D1D">
      <w:pPr>
        <w:jc w:val="center"/>
        <w:rPr>
          <w:b/>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600"/>
        <w:gridCol w:w="1110"/>
        <w:gridCol w:w="1110"/>
        <w:gridCol w:w="1110"/>
        <w:gridCol w:w="1110"/>
      </w:tblGrid>
      <w:tr w:rsidR="00CD0D1D" w:rsidRPr="002307D4" w14:paraId="4A622CA4" w14:textId="77777777" w:rsidTr="007B5CB2">
        <w:trPr>
          <w:trHeight w:val="360"/>
        </w:trPr>
        <w:tc>
          <w:tcPr>
            <w:tcW w:w="468" w:type="dxa"/>
            <w:vMerge w:val="restart"/>
            <w:vAlign w:val="center"/>
          </w:tcPr>
          <w:p w14:paraId="02707E2C" w14:textId="77777777" w:rsidR="00CD0D1D" w:rsidRPr="002307D4" w:rsidRDefault="00CD0D1D" w:rsidP="007B5CB2">
            <w:pPr>
              <w:keepNext/>
              <w:ind w:hanging="18"/>
              <w:jc w:val="center"/>
              <w:outlineLvl w:val="0"/>
              <w:rPr>
                <w:rFonts w:eastAsia="Calibri"/>
                <w:bCs/>
                <w:lang w:eastAsia="ru-RU"/>
              </w:rPr>
            </w:pPr>
            <w:r w:rsidRPr="002307D4">
              <w:rPr>
                <w:rFonts w:eastAsia="Calibri"/>
                <w:bCs/>
                <w:lang w:eastAsia="ru-RU"/>
              </w:rPr>
              <w:t>N/o</w:t>
            </w:r>
          </w:p>
        </w:tc>
        <w:tc>
          <w:tcPr>
            <w:tcW w:w="3600" w:type="dxa"/>
            <w:vMerge w:val="restart"/>
            <w:vAlign w:val="center"/>
          </w:tcPr>
          <w:p w14:paraId="30A517E8" w14:textId="77777777" w:rsidR="00CD0D1D" w:rsidRPr="002307D4" w:rsidRDefault="00CD0D1D" w:rsidP="007B5CB2">
            <w:pPr>
              <w:keepNext/>
              <w:ind w:firstLine="450"/>
              <w:jc w:val="center"/>
              <w:outlineLvl w:val="0"/>
              <w:rPr>
                <w:rFonts w:eastAsia="Calibri"/>
                <w:bCs/>
                <w:lang w:eastAsia="ru-RU"/>
              </w:rPr>
            </w:pPr>
            <w:r w:rsidRPr="002307D4">
              <w:rPr>
                <w:rFonts w:eastAsia="Calibri"/>
                <w:bCs/>
                <w:lang w:val="ru-RU" w:eastAsia="ru-RU"/>
              </w:rPr>
              <w:t>Наименование продукта</w:t>
            </w:r>
          </w:p>
        </w:tc>
        <w:tc>
          <w:tcPr>
            <w:tcW w:w="2220" w:type="dxa"/>
            <w:gridSpan w:val="2"/>
            <w:vAlign w:val="center"/>
          </w:tcPr>
          <w:p w14:paraId="4892E26B" w14:textId="77777777" w:rsidR="00CD0D1D" w:rsidRPr="002307D4" w:rsidRDefault="00CD0D1D" w:rsidP="007B5CB2">
            <w:pPr>
              <w:ind w:hanging="18"/>
              <w:jc w:val="center"/>
              <w:rPr>
                <w:b/>
                <w:noProof/>
                <w:lang w:val="ru-RU" w:eastAsia="ru-RU"/>
              </w:rPr>
            </w:pPr>
            <w:r w:rsidRPr="002307D4">
              <w:rPr>
                <w:b/>
                <w:noProof/>
                <w:lang w:eastAsia="ru-RU"/>
              </w:rPr>
              <w:t>2016</w:t>
            </w:r>
            <w:r w:rsidRPr="002307D4">
              <w:rPr>
                <w:b/>
                <w:noProof/>
                <w:lang w:val="ru-RU" w:eastAsia="ru-RU"/>
              </w:rPr>
              <w:t xml:space="preserve"> г.</w:t>
            </w:r>
          </w:p>
        </w:tc>
        <w:tc>
          <w:tcPr>
            <w:tcW w:w="2220" w:type="dxa"/>
            <w:gridSpan w:val="2"/>
          </w:tcPr>
          <w:p w14:paraId="46050A1F" w14:textId="77777777" w:rsidR="00CD0D1D" w:rsidRPr="002307D4" w:rsidRDefault="00CD0D1D" w:rsidP="007B5CB2">
            <w:pPr>
              <w:jc w:val="center"/>
              <w:rPr>
                <w:b/>
                <w:noProof/>
                <w:lang w:val="ru-RU" w:eastAsia="ru-RU"/>
              </w:rPr>
            </w:pPr>
            <w:r w:rsidRPr="002307D4">
              <w:rPr>
                <w:b/>
                <w:noProof/>
                <w:lang w:eastAsia="ru-RU"/>
              </w:rPr>
              <w:t>2017</w:t>
            </w:r>
            <w:r w:rsidRPr="002307D4">
              <w:rPr>
                <w:b/>
                <w:noProof/>
                <w:lang w:val="ru-RU" w:eastAsia="ru-RU"/>
              </w:rPr>
              <w:t xml:space="preserve"> г.</w:t>
            </w:r>
          </w:p>
        </w:tc>
      </w:tr>
      <w:tr w:rsidR="00CD0D1D" w:rsidRPr="002307D4" w14:paraId="08EB3A89" w14:textId="77777777" w:rsidTr="007B5CB2">
        <w:trPr>
          <w:trHeight w:val="70"/>
        </w:trPr>
        <w:tc>
          <w:tcPr>
            <w:tcW w:w="468" w:type="dxa"/>
            <w:vMerge/>
            <w:vAlign w:val="center"/>
          </w:tcPr>
          <w:p w14:paraId="33576034" w14:textId="77777777" w:rsidR="00CD0D1D" w:rsidRPr="002307D4" w:rsidRDefault="00CD0D1D" w:rsidP="007B5CB2">
            <w:pPr>
              <w:keepNext/>
              <w:ind w:hanging="18"/>
              <w:jc w:val="center"/>
              <w:outlineLvl w:val="0"/>
              <w:rPr>
                <w:rFonts w:eastAsia="Calibri"/>
                <w:bCs/>
                <w:lang w:eastAsia="ru-RU"/>
              </w:rPr>
            </w:pPr>
          </w:p>
        </w:tc>
        <w:tc>
          <w:tcPr>
            <w:tcW w:w="3600" w:type="dxa"/>
            <w:vMerge/>
            <w:vAlign w:val="center"/>
          </w:tcPr>
          <w:p w14:paraId="3A126F73" w14:textId="77777777" w:rsidR="00CD0D1D" w:rsidRPr="002307D4" w:rsidRDefault="00CD0D1D" w:rsidP="007B5CB2">
            <w:pPr>
              <w:keepNext/>
              <w:ind w:firstLine="450"/>
              <w:jc w:val="center"/>
              <w:outlineLvl w:val="0"/>
              <w:rPr>
                <w:rFonts w:eastAsia="Calibri"/>
                <w:bCs/>
                <w:lang w:eastAsia="ru-RU"/>
              </w:rPr>
            </w:pPr>
          </w:p>
        </w:tc>
        <w:tc>
          <w:tcPr>
            <w:tcW w:w="1110" w:type="dxa"/>
            <w:vAlign w:val="center"/>
          </w:tcPr>
          <w:p w14:paraId="704A7055" w14:textId="77777777" w:rsidR="00CD0D1D" w:rsidRPr="002307D4" w:rsidRDefault="00CD0D1D" w:rsidP="007B5CB2">
            <w:pPr>
              <w:rPr>
                <w:b/>
                <w:noProof/>
                <w:sz w:val="16"/>
                <w:szCs w:val="16"/>
                <w:lang w:eastAsia="ru-RU"/>
              </w:rPr>
            </w:pPr>
            <w:r w:rsidRPr="002307D4">
              <w:rPr>
                <w:b/>
                <w:noProof/>
                <w:sz w:val="16"/>
                <w:szCs w:val="16"/>
                <w:lang w:val="ru-RU" w:eastAsia="ru-RU"/>
              </w:rPr>
              <w:t xml:space="preserve">Заказано </w:t>
            </w:r>
            <w:r w:rsidRPr="002307D4">
              <w:rPr>
                <w:b/>
                <w:noProof/>
                <w:sz w:val="16"/>
                <w:szCs w:val="16"/>
                <w:lang w:eastAsia="ru-RU"/>
              </w:rPr>
              <w:t>(</w:t>
            </w:r>
            <w:r w:rsidRPr="002307D4">
              <w:rPr>
                <w:b/>
                <w:noProof/>
                <w:sz w:val="16"/>
                <w:szCs w:val="16"/>
                <w:lang w:val="ru-RU" w:eastAsia="ru-RU"/>
              </w:rPr>
              <w:t>запрос</w:t>
            </w:r>
            <w:r w:rsidRPr="002307D4">
              <w:rPr>
                <w:b/>
                <w:noProof/>
                <w:sz w:val="16"/>
                <w:szCs w:val="16"/>
                <w:lang w:eastAsia="ru-RU"/>
              </w:rPr>
              <w:t>)</w:t>
            </w:r>
          </w:p>
        </w:tc>
        <w:tc>
          <w:tcPr>
            <w:tcW w:w="1110" w:type="dxa"/>
            <w:vAlign w:val="center"/>
          </w:tcPr>
          <w:p w14:paraId="72C459BF" w14:textId="77777777" w:rsidR="00CD0D1D" w:rsidRPr="002307D4" w:rsidRDefault="00CD0D1D" w:rsidP="007B5CB2">
            <w:pPr>
              <w:ind w:hanging="18"/>
              <w:rPr>
                <w:b/>
                <w:noProof/>
                <w:sz w:val="16"/>
                <w:szCs w:val="16"/>
                <w:lang w:val="ru-RU" w:eastAsia="ru-RU"/>
              </w:rPr>
            </w:pPr>
            <w:r w:rsidRPr="002307D4">
              <w:rPr>
                <w:b/>
                <w:noProof/>
                <w:sz w:val="16"/>
                <w:szCs w:val="16"/>
                <w:lang w:val="ru-RU" w:eastAsia="ru-RU"/>
              </w:rPr>
              <w:t>получено</w:t>
            </w:r>
          </w:p>
        </w:tc>
        <w:tc>
          <w:tcPr>
            <w:tcW w:w="1110" w:type="dxa"/>
            <w:vAlign w:val="center"/>
          </w:tcPr>
          <w:p w14:paraId="71B3F1BD" w14:textId="77777777" w:rsidR="00CD0D1D" w:rsidRPr="002307D4" w:rsidRDefault="00CD0D1D" w:rsidP="007B5CB2">
            <w:pPr>
              <w:rPr>
                <w:b/>
                <w:noProof/>
                <w:sz w:val="16"/>
                <w:szCs w:val="16"/>
                <w:lang w:eastAsia="ru-RU"/>
              </w:rPr>
            </w:pPr>
            <w:r w:rsidRPr="002307D4">
              <w:rPr>
                <w:b/>
                <w:noProof/>
                <w:sz w:val="16"/>
                <w:szCs w:val="16"/>
                <w:lang w:val="ru-RU" w:eastAsia="ru-RU"/>
              </w:rPr>
              <w:t xml:space="preserve">Заказано </w:t>
            </w:r>
            <w:r w:rsidRPr="002307D4">
              <w:rPr>
                <w:b/>
                <w:noProof/>
                <w:sz w:val="16"/>
                <w:szCs w:val="16"/>
                <w:lang w:eastAsia="ru-RU"/>
              </w:rPr>
              <w:t>(</w:t>
            </w:r>
            <w:r w:rsidRPr="002307D4">
              <w:rPr>
                <w:b/>
                <w:noProof/>
                <w:sz w:val="16"/>
                <w:szCs w:val="16"/>
                <w:lang w:val="ru-RU" w:eastAsia="ru-RU"/>
              </w:rPr>
              <w:t>запрос</w:t>
            </w:r>
            <w:r w:rsidRPr="002307D4">
              <w:rPr>
                <w:b/>
                <w:noProof/>
                <w:sz w:val="16"/>
                <w:szCs w:val="16"/>
                <w:lang w:eastAsia="ru-RU"/>
              </w:rPr>
              <w:t>)</w:t>
            </w:r>
          </w:p>
        </w:tc>
        <w:tc>
          <w:tcPr>
            <w:tcW w:w="1110" w:type="dxa"/>
            <w:vAlign w:val="center"/>
          </w:tcPr>
          <w:p w14:paraId="1F4DDB85" w14:textId="77777777" w:rsidR="00CD0D1D" w:rsidRPr="002307D4" w:rsidRDefault="00CD0D1D" w:rsidP="007B5CB2">
            <w:pPr>
              <w:rPr>
                <w:b/>
                <w:noProof/>
                <w:sz w:val="16"/>
                <w:szCs w:val="16"/>
                <w:lang w:val="ru-RU" w:eastAsia="ru-RU"/>
              </w:rPr>
            </w:pPr>
            <w:r w:rsidRPr="002307D4">
              <w:rPr>
                <w:b/>
                <w:noProof/>
                <w:sz w:val="16"/>
                <w:szCs w:val="16"/>
                <w:lang w:val="ru-RU" w:eastAsia="ru-RU"/>
              </w:rPr>
              <w:t>получено</w:t>
            </w:r>
          </w:p>
        </w:tc>
      </w:tr>
      <w:tr w:rsidR="00CD0D1D" w:rsidRPr="002307D4" w14:paraId="2FBFA310" w14:textId="77777777" w:rsidTr="007B5CB2">
        <w:trPr>
          <w:trHeight w:val="490"/>
        </w:trPr>
        <w:tc>
          <w:tcPr>
            <w:tcW w:w="468" w:type="dxa"/>
            <w:tcBorders>
              <w:bottom w:val="single" w:sz="4" w:space="0" w:color="auto"/>
            </w:tcBorders>
            <w:vAlign w:val="center"/>
          </w:tcPr>
          <w:p w14:paraId="43315C9B" w14:textId="77777777" w:rsidR="00CD0D1D" w:rsidRPr="002307D4" w:rsidRDefault="00CD0D1D" w:rsidP="00D464DC">
            <w:pPr>
              <w:numPr>
                <w:ilvl w:val="0"/>
                <w:numId w:val="25"/>
              </w:numPr>
              <w:spacing w:after="0"/>
              <w:ind w:left="360" w:right="432"/>
              <w:jc w:val="left"/>
              <w:rPr>
                <w:noProof/>
                <w:lang w:eastAsia="ru-RU"/>
              </w:rPr>
            </w:pPr>
          </w:p>
        </w:tc>
        <w:tc>
          <w:tcPr>
            <w:tcW w:w="3600" w:type="dxa"/>
            <w:tcBorders>
              <w:bottom w:val="single" w:sz="4" w:space="0" w:color="auto"/>
            </w:tcBorders>
            <w:vAlign w:val="center"/>
          </w:tcPr>
          <w:p w14:paraId="57BA810C" w14:textId="77777777" w:rsidR="00CD0D1D" w:rsidRPr="002307D4" w:rsidRDefault="00CD0D1D" w:rsidP="007B5CB2">
            <w:pPr>
              <w:ind w:hanging="18"/>
              <w:rPr>
                <w:noProof/>
                <w:lang w:val="ru-RU" w:eastAsia="ru-RU"/>
              </w:rPr>
            </w:pPr>
            <w:r w:rsidRPr="002307D4">
              <w:rPr>
                <w:noProof/>
                <w:lang w:val="ru-RU" w:eastAsia="ru-RU"/>
              </w:rPr>
              <w:t>Эритроцитарный концентрат</w:t>
            </w:r>
          </w:p>
        </w:tc>
        <w:tc>
          <w:tcPr>
            <w:tcW w:w="1110" w:type="dxa"/>
            <w:tcBorders>
              <w:bottom w:val="single" w:sz="4" w:space="0" w:color="auto"/>
            </w:tcBorders>
            <w:vAlign w:val="center"/>
          </w:tcPr>
          <w:p w14:paraId="28F581ED" w14:textId="77777777" w:rsidR="00CD0D1D" w:rsidRPr="002307D4" w:rsidRDefault="00CD0D1D" w:rsidP="007B5CB2">
            <w:pPr>
              <w:rPr>
                <w:noProof/>
                <w:sz w:val="20"/>
                <w:lang w:eastAsia="ru-RU"/>
              </w:rPr>
            </w:pPr>
            <w:r w:rsidRPr="002307D4">
              <w:rPr>
                <w:noProof/>
                <w:sz w:val="20"/>
                <w:lang w:eastAsia="ru-RU"/>
              </w:rPr>
              <w:t>550</w:t>
            </w:r>
          </w:p>
        </w:tc>
        <w:tc>
          <w:tcPr>
            <w:tcW w:w="1110" w:type="dxa"/>
            <w:tcBorders>
              <w:bottom w:val="single" w:sz="4" w:space="0" w:color="auto"/>
            </w:tcBorders>
            <w:vAlign w:val="center"/>
          </w:tcPr>
          <w:p w14:paraId="6D862F65" w14:textId="77777777" w:rsidR="00CD0D1D" w:rsidRPr="002307D4" w:rsidRDefault="00CD0D1D" w:rsidP="007B5CB2">
            <w:pPr>
              <w:rPr>
                <w:noProof/>
                <w:sz w:val="20"/>
                <w:lang w:eastAsia="ru-RU"/>
              </w:rPr>
            </w:pPr>
            <w:r w:rsidRPr="002307D4">
              <w:rPr>
                <w:noProof/>
                <w:sz w:val="20"/>
                <w:lang w:eastAsia="ru-RU"/>
              </w:rPr>
              <w:t>189,885</w:t>
            </w:r>
          </w:p>
        </w:tc>
        <w:tc>
          <w:tcPr>
            <w:tcW w:w="1110" w:type="dxa"/>
            <w:tcBorders>
              <w:bottom w:val="single" w:sz="4" w:space="0" w:color="auto"/>
            </w:tcBorders>
            <w:vAlign w:val="center"/>
          </w:tcPr>
          <w:p w14:paraId="4FD52EC6" w14:textId="77777777" w:rsidR="00CD0D1D" w:rsidRPr="002307D4" w:rsidRDefault="00CD0D1D" w:rsidP="007B5CB2">
            <w:pPr>
              <w:rPr>
                <w:noProof/>
                <w:sz w:val="20"/>
                <w:lang w:eastAsia="ru-RU"/>
              </w:rPr>
            </w:pPr>
            <w:r w:rsidRPr="002307D4">
              <w:rPr>
                <w:noProof/>
                <w:sz w:val="20"/>
                <w:lang w:eastAsia="ru-RU"/>
              </w:rPr>
              <w:t>250</w:t>
            </w:r>
          </w:p>
        </w:tc>
        <w:tc>
          <w:tcPr>
            <w:tcW w:w="1110" w:type="dxa"/>
            <w:tcBorders>
              <w:bottom w:val="single" w:sz="4" w:space="0" w:color="auto"/>
            </w:tcBorders>
            <w:vAlign w:val="center"/>
          </w:tcPr>
          <w:p w14:paraId="40705026" w14:textId="77777777" w:rsidR="00CD0D1D" w:rsidRPr="002307D4" w:rsidRDefault="00CD0D1D" w:rsidP="007B5CB2">
            <w:pPr>
              <w:rPr>
                <w:noProof/>
                <w:sz w:val="20"/>
                <w:lang w:eastAsia="ru-RU"/>
              </w:rPr>
            </w:pPr>
            <w:r w:rsidRPr="002307D4">
              <w:rPr>
                <w:noProof/>
                <w:sz w:val="20"/>
                <w:lang w:eastAsia="ru-RU"/>
              </w:rPr>
              <w:t>218,927</w:t>
            </w:r>
          </w:p>
        </w:tc>
      </w:tr>
      <w:tr w:rsidR="00CD0D1D" w:rsidRPr="002307D4" w14:paraId="2C3FD368" w14:textId="77777777" w:rsidTr="007B5CB2">
        <w:trPr>
          <w:trHeight w:val="346"/>
        </w:trPr>
        <w:tc>
          <w:tcPr>
            <w:tcW w:w="468" w:type="dxa"/>
            <w:vAlign w:val="center"/>
          </w:tcPr>
          <w:p w14:paraId="65DF6DCF" w14:textId="77777777" w:rsidR="00CD0D1D" w:rsidRPr="002307D4" w:rsidRDefault="00CD0D1D" w:rsidP="00D464DC">
            <w:pPr>
              <w:numPr>
                <w:ilvl w:val="0"/>
                <w:numId w:val="25"/>
              </w:numPr>
              <w:spacing w:after="0"/>
              <w:ind w:left="360" w:right="432"/>
              <w:jc w:val="left"/>
              <w:rPr>
                <w:noProof/>
                <w:lang w:eastAsia="ru-RU"/>
              </w:rPr>
            </w:pPr>
          </w:p>
        </w:tc>
        <w:tc>
          <w:tcPr>
            <w:tcW w:w="3600" w:type="dxa"/>
            <w:shd w:val="clear" w:color="auto" w:fill="auto"/>
            <w:vAlign w:val="center"/>
          </w:tcPr>
          <w:p w14:paraId="4784859A" w14:textId="77777777" w:rsidR="00CD0D1D" w:rsidRPr="002307D4" w:rsidRDefault="00CD0D1D" w:rsidP="007B5CB2">
            <w:pPr>
              <w:ind w:hanging="18"/>
              <w:rPr>
                <w:noProof/>
                <w:lang w:val="ru-RU" w:eastAsia="ru-RU"/>
              </w:rPr>
            </w:pPr>
            <w:r w:rsidRPr="002307D4">
              <w:rPr>
                <w:noProof/>
                <w:lang w:val="ru-RU" w:eastAsia="ru-RU"/>
              </w:rPr>
              <w:t>Фильтрованный эритроцитарный концентрат</w:t>
            </w:r>
          </w:p>
        </w:tc>
        <w:tc>
          <w:tcPr>
            <w:tcW w:w="1110" w:type="dxa"/>
            <w:vAlign w:val="center"/>
          </w:tcPr>
          <w:p w14:paraId="420631E6" w14:textId="77777777" w:rsidR="00CD0D1D" w:rsidRPr="002307D4" w:rsidRDefault="00CD0D1D" w:rsidP="007B5CB2">
            <w:pPr>
              <w:rPr>
                <w:noProof/>
                <w:sz w:val="20"/>
                <w:lang w:eastAsia="ru-RU"/>
              </w:rPr>
            </w:pPr>
            <w:r w:rsidRPr="002307D4">
              <w:rPr>
                <w:noProof/>
                <w:sz w:val="20"/>
                <w:lang w:eastAsia="ru-RU"/>
              </w:rPr>
              <w:t>400</w:t>
            </w:r>
          </w:p>
        </w:tc>
        <w:tc>
          <w:tcPr>
            <w:tcW w:w="1110" w:type="dxa"/>
            <w:vAlign w:val="center"/>
          </w:tcPr>
          <w:p w14:paraId="02B50CF1" w14:textId="77777777" w:rsidR="00CD0D1D" w:rsidRPr="002307D4" w:rsidRDefault="00CD0D1D" w:rsidP="007B5CB2">
            <w:pPr>
              <w:rPr>
                <w:noProof/>
                <w:sz w:val="20"/>
                <w:lang w:eastAsia="ru-RU"/>
              </w:rPr>
            </w:pPr>
            <w:r w:rsidRPr="002307D4">
              <w:rPr>
                <w:noProof/>
                <w:sz w:val="20"/>
                <w:lang w:eastAsia="ru-RU"/>
              </w:rPr>
              <w:t>311,7</w:t>
            </w:r>
          </w:p>
        </w:tc>
        <w:tc>
          <w:tcPr>
            <w:tcW w:w="1110" w:type="dxa"/>
            <w:vAlign w:val="center"/>
          </w:tcPr>
          <w:p w14:paraId="76BE187E" w14:textId="77777777" w:rsidR="00CD0D1D" w:rsidRPr="002307D4" w:rsidRDefault="00CD0D1D" w:rsidP="007B5CB2">
            <w:pPr>
              <w:rPr>
                <w:noProof/>
                <w:sz w:val="20"/>
                <w:lang w:eastAsia="ru-RU"/>
              </w:rPr>
            </w:pPr>
            <w:r w:rsidRPr="002307D4">
              <w:rPr>
                <w:noProof/>
                <w:sz w:val="20"/>
                <w:lang w:eastAsia="ru-RU"/>
              </w:rPr>
              <w:t>400</w:t>
            </w:r>
          </w:p>
        </w:tc>
        <w:tc>
          <w:tcPr>
            <w:tcW w:w="1110" w:type="dxa"/>
            <w:vAlign w:val="center"/>
          </w:tcPr>
          <w:p w14:paraId="75BE9AA6" w14:textId="77777777" w:rsidR="00CD0D1D" w:rsidRPr="002307D4" w:rsidRDefault="00CD0D1D" w:rsidP="007B5CB2">
            <w:pPr>
              <w:rPr>
                <w:noProof/>
                <w:sz w:val="20"/>
                <w:lang w:eastAsia="ru-RU"/>
              </w:rPr>
            </w:pPr>
            <w:r w:rsidRPr="002307D4">
              <w:rPr>
                <w:noProof/>
                <w:sz w:val="20"/>
                <w:lang w:eastAsia="ru-RU"/>
              </w:rPr>
              <w:t>393,14</w:t>
            </w:r>
          </w:p>
        </w:tc>
      </w:tr>
      <w:tr w:rsidR="00CD0D1D" w:rsidRPr="002307D4" w14:paraId="433FD282" w14:textId="77777777" w:rsidTr="007B5CB2">
        <w:trPr>
          <w:trHeight w:val="357"/>
        </w:trPr>
        <w:tc>
          <w:tcPr>
            <w:tcW w:w="468" w:type="dxa"/>
            <w:vAlign w:val="center"/>
          </w:tcPr>
          <w:p w14:paraId="279E156C" w14:textId="77777777" w:rsidR="00CD0D1D" w:rsidRPr="002307D4" w:rsidRDefault="00CD0D1D" w:rsidP="00D464DC">
            <w:pPr>
              <w:numPr>
                <w:ilvl w:val="0"/>
                <w:numId w:val="25"/>
              </w:numPr>
              <w:spacing w:after="0"/>
              <w:ind w:left="360" w:right="432"/>
              <w:jc w:val="left"/>
              <w:rPr>
                <w:noProof/>
                <w:lang w:eastAsia="ru-RU"/>
              </w:rPr>
            </w:pPr>
          </w:p>
        </w:tc>
        <w:tc>
          <w:tcPr>
            <w:tcW w:w="3600" w:type="dxa"/>
            <w:vAlign w:val="center"/>
          </w:tcPr>
          <w:p w14:paraId="76A8A580" w14:textId="77777777" w:rsidR="00CD0D1D" w:rsidRPr="002307D4" w:rsidRDefault="00CD0D1D" w:rsidP="007B5CB2">
            <w:pPr>
              <w:ind w:hanging="18"/>
              <w:rPr>
                <w:noProof/>
                <w:lang w:eastAsia="ru-RU"/>
              </w:rPr>
            </w:pPr>
            <w:r w:rsidRPr="002307D4">
              <w:rPr>
                <w:noProof/>
                <w:lang w:val="ru-RU" w:eastAsia="ru-RU"/>
              </w:rPr>
              <w:t>Тромбоцитарный концентрат</w:t>
            </w:r>
          </w:p>
        </w:tc>
        <w:tc>
          <w:tcPr>
            <w:tcW w:w="1110" w:type="dxa"/>
            <w:vAlign w:val="center"/>
          </w:tcPr>
          <w:p w14:paraId="3EE21477" w14:textId="77777777" w:rsidR="00CD0D1D" w:rsidRPr="002307D4" w:rsidRDefault="00CD0D1D" w:rsidP="007B5CB2">
            <w:pPr>
              <w:rPr>
                <w:noProof/>
                <w:sz w:val="20"/>
                <w:lang w:eastAsia="ru-RU"/>
              </w:rPr>
            </w:pPr>
            <w:r w:rsidRPr="002307D4">
              <w:rPr>
                <w:noProof/>
                <w:sz w:val="20"/>
                <w:lang w:eastAsia="ru-RU"/>
              </w:rPr>
              <w:t>100</w:t>
            </w:r>
          </w:p>
        </w:tc>
        <w:tc>
          <w:tcPr>
            <w:tcW w:w="1110" w:type="dxa"/>
            <w:vAlign w:val="center"/>
          </w:tcPr>
          <w:p w14:paraId="0237E18A" w14:textId="77777777" w:rsidR="00CD0D1D" w:rsidRPr="002307D4" w:rsidRDefault="00CD0D1D" w:rsidP="007B5CB2">
            <w:pPr>
              <w:rPr>
                <w:noProof/>
                <w:sz w:val="20"/>
                <w:lang w:eastAsia="ru-RU"/>
              </w:rPr>
            </w:pPr>
            <w:r w:rsidRPr="002307D4">
              <w:rPr>
                <w:noProof/>
                <w:sz w:val="20"/>
                <w:lang w:eastAsia="ru-RU"/>
              </w:rPr>
              <w:t>8,6</w:t>
            </w:r>
          </w:p>
        </w:tc>
        <w:tc>
          <w:tcPr>
            <w:tcW w:w="1110" w:type="dxa"/>
            <w:vAlign w:val="center"/>
          </w:tcPr>
          <w:p w14:paraId="34D42979" w14:textId="77777777" w:rsidR="00CD0D1D" w:rsidRPr="002307D4" w:rsidRDefault="00CD0D1D" w:rsidP="007B5CB2">
            <w:pPr>
              <w:rPr>
                <w:noProof/>
                <w:sz w:val="20"/>
                <w:lang w:eastAsia="ru-RU"/>
              </w:rPr>
            </w:pPr>
            <w:r w:rsidRPr="002307D4">
              <w:rPr>
                <w:noProof/>
                <w:sz w:val="20"/>
                <w:lang w:eastAsia="ru-RU"/>
              </w:rPr>
              <w:t>10</w:t>
            </w:r>
          </w:p>
        </w:tc>
        <w:tc>
          <w:tcPr>
            <w:tcW w:w="1110" w:type="dxa"/>
            <w:vAlign w:val="center"/>
          </w:tcPr>
          <w:p w14:paraId="4A47E598" w14:textId="77777777" w:rsidR="00CD0D1D" w:rsidRPr="002307D4" w:rsidRDefault="00CD0D1D" w:rsidP="007B5CB2">
            <w:pPr>
              <w:rPr>
                <w:noProof/>
                <w:sz w:val="20"/>
                <w:lang w:eastAsia="ru-RU"/>
              </w:rPr>
            </w:pPr>
            <w:r w:rsidRPr="002307D4">
              <w:rPr>
                <w:noProof/>
                <w:sz w:val="20"/>
                <w:lang w:eastAsia="ru-RU"/>
              </w:rPr>
              <w:t>8,5</w:t>
            </w:r>
          </w:p>
        </w:tc>
      </w:tr>
      <w:tr w:rsidR="00CD0D1D" w:rsidRPr="002307D4" w14:paraId="3561456D" w14:textId="77777777" w:rsidTr="007B5CB2">
        <w:trPr>
          <w:trHeight w:val="473"/>
        </w:trPr>
        <w:tc>
          <w:tcPr>
            <w:tcW w:w="468" w:type="dxa"/>
            <w:vAlign w:val="center"/>
          </w:tcPr>
          <w:p w14:paraId="027B9A59" w14:textId="77777777" w:rsidR="00CD0D1D" w:rsidRPr="002307D4" w:rsidRDefault="00CD0D1D" w:rsidP="00D464DC">
            <w:pPr>
              <w:numPr>
                <w:ilvl w:val="0"/>
                <w:numId w:val="25"/>
              </w:numPr>
              <w:spacing w:after="0"/>
              <w:ind w:left="360" w:right="432"/>
              <w:jc w:val="left"/>
              <w:rPr>
                <w:noProof/>
                <w:lang w:eastAsia="ru-RU"/>
              </w:rPr>
            </w:pPr>
          </w:p>
        </w:tc>
        <w:tc>
          <w:tcPr>
            <w:tcW w:w="3600" w:type="dxa"/>
            <w:vAlign w:val="center"/>
          </w:tcPr>
          <w:p w14:paraId="5ADD08FE" w14:textId="77777777" w:rsidR="00CD0D1D" w:rsidRPr="002307D4" w:rsidRDefault="00CD0D1D" w:rsidP="007B5CB2">
            <w:pPr>
              <w:ind w:hanging="18"/>
              <w:rPr>
                <w:noProof/>
                <w:lang w:eastAsia="ru-RU"/>
              </w:rPr>
            </w:pPr>
            <w:r w:rsidRPr="002307D4">
              <w:rPr>
                <w:noProof/>
                <w:lang w:val="ru-RU" w:eastAsia="ru-RU"/>
              </w:rPr>
              <w:t>Свежезамороженная плазма</w:t>
            </w:r>
          </w:p>
        </w:tc>
        <w:tc>
          <w:tcPr>
            <w:tcW w:w="1110" w:type="dxa"/>
            <w:vAlign w:val="center"/>
          </w:tcPr>
          <w:p w14:paraId="6CAEEF1C" w14:textId="77777777" w:rsidR="00CD0D1D" w:rsidRPr="002307D4" w:rsidRDefault="00CD0D1D" w:rsidP="007B5CB2">
            <w:pPr>
              <w:rPr>
                <w:noProof/>
                <w:sz w:val="20"/>
                <w:lang w:eastAsia="ru-RU"/>
              </w:rPr>
            </w:pPr>
            <w:r w:rsidRPr="002307D4">
              <w:rPr>
                <w:noProof/>
                <w:sz w:val="20"/>
                <w:lang w:eastAsia="ru-RU"/>
              </w:rPr>
              <w:t>400</w:t>
            </w:r>
          </w:p>
        </w:tc>
        <w:tc>
          <w:tcPr>
            <w:tcW w:w="1110" w:type="dxa"/>
            <w:vAlign w:val="center"/>
          </w:tcPr>
          <w:p w14:paraId="0E17F92A" w14:textId="77777777" w:rsidR="00CD0D1D" w:rsidRPr="002307D4" w:rsidRDefault="00CD0D1D" w:rsidP="007B5CB2">
            <w:pPr>
              <w:rPr>
                <w:noProof/>
                <w:sz w:val="20"/>
                <w:lang w:eastAsia="ru-RU"/>
              </w:rPr>
            </w:pPr>
            <w:r w:rsidRPr="002307D4">
              <w:rPr>
                <w:noProof/>
                <w:sz w:val="20"/>
                <w:lang w:eastAsia="ru-RU"/>
              </w:rPr>
              <w:t>129,655</w:t>
            </w:r>
          </w:p>
        </w:tc>
        <w:tc>
          <w:tcPr>
            <w:tcW w:w="1110" w:type="dxa"/>
            <w:vAlign w:val="center"/>
          </w:tcPr>
          <w:p w14:paraId="48BE7AA0" w14:textId="77777777" w:rsidR="00CD0D1D" w:rsidRPr="002307D4" w:rsidRDefault="00CD0D1D" w:rsidP="007B5CB2">
            <w:pPr>
              <w:rPr>
                <w:noProof/>
                <w:sz w:val="20"/>
                <w:lang w:eastAsia="ru-RU"/>
              </w:rPr>
            </w:pPr>
            <w:r w:rsidRPr="002307D4">
              <w:rPr>
                <w:noProof/>
                <w:sz w:val="20"/>
                <w:lang w:eastAsia="ru-RU"/>
              </w:rPr>
              <w:t>200</w:t>
            </w:r>
          </w:p>
        </w:tc>
        <w:tc>
          <w:tcPr>
            <w:tcW w:w="1110" w:type="dxa"/>
            <w:vAlign w:val="center"/>
          </w:tcPr>
          <w:p w14:paraId="4E733912" w14:textId="77777777" w:rsidR="00CD0D1D" w:rsidRPr="002307D4" w:rsidRDefault="00CD0D1D" w:rsidP="007B5CB2">
            <w:pPr>
              <w:rPr>
                <w:noProof/>
                <w:sz w:val="20"/>
                <w:lang w:eastAsia="ru-RU"/>
              </w:rPr>
            </w:pPr>
            <w:r w:rsidRPr="002307D4">
              <w:rPr>
                <w:noProof/>
                <w:sz w:val="20"/>
                <w:lang w:eastAsia="ru-RU"/>
              </w:rPr>
              <w:t>88,325</w:t>
            </w:r>
          </w:p>
        </w:tc>
      </w:tr>
      <w:tr w:rsidR="00CD0D1D" w:rsidRPr="002307D4" w14:paraId="451984D3" w14:textId="77777777" w:rsidTr="007B5CB2">
        <w:trPr>
          <w:trHeight w:val="415"/>
        </w:trPr>
        <w:tc>
          <w:tcPr>
            <w:tcW w:w="468" w:type="dxa"/>
            <w:vAlign w:val="center"/>
          </w:tcPr>
          <w:p w14:paraId="6FB130ED" w14:textId="77777777" w:rsidR="00CD0D1D" w:rsidRPr="002307D4" w:rsidRDefault="00CD0D1D" w:rsidP="00D464DC">
            <w:pPr>
              <w:numPr>
                <w:ilvl w:val="0"/>
                <w:numId w:val="25"/>
              </w:numPr>
              <w:spacing w:after="0"/>
              <w:ind w:left="360" w:right="432"/>
              <w:jc w:val="left"/>
              <w:rPr>
                <w:noProof/>
                <w:lang w:eastAsia="ru-RU"/>
              </w:rPr>
            </w:pPr>
          </w:p>
        </w:tc>
        <w:tc>
          <w:tcPr>
            <w:tcW w:w="3600" w:type="dxa"/>
            <w:vAlign w:val="center"/>
          </w:tcPr>
          <w:p w14:paraId="7BAED520" w14:textId="77777777" w:rsidR="00CD0D1D" w:rsidRPr="002307D4" w:rsidRDefault="00CD0D1D" w:rsidP="007B5CB2">
            <w:pPr>
              <w:rPr>
                <w:noProof/>
                <w:lang w:val="ru-RU" w:eastAsia="ru-RU"/>
              </w:rPr>
            </w:pPr>
            <w:r w:rsidRPr="002307D4">
              <w:rPr>
                <w:noProof/>
                <w:lang w:val="ru-RU" w:eastAsia="ru-RU"/>
              </w:rPr>
              <w:t xml:space="preserve">Криопреципитат </w:t>
            </w:r>
          </w:p>
        </w:tc>
        <w:tc>
          <w:tcPr>
            <w:tcW w:w="1110" w:type="dxa"/>
            <w:vAlign w:val="center"/>
          </w:tcPr>
          <w:p w14:paraId="7D333584" w14:textId="77777777" w:rsidR="00CD0D1D" w:rsidRPr="002307D4" w:rsidRDefault="00CD0D1D" w:rsidP="007B5CB2">
            <w:pPr>
              <w:rPr>
                <w:noProof/>
                <w:sz w:val="20"/>
                <w:lang w:eastAsia="ru-RU"/>
              </w:rPr>
            </w:pPr>
            <w:r w:rsidRPr="002307D4">
              <w:rPr>
                <w:noProof/>
                <w:sz w:val="20"/>
                <w:lang w:eastAsia="ru-RU"/>
              </w:rPr>
              <w:t>50</w:t>
            </w:r>
          </w:p>
        </w:tc>
        <w:tc>
          <w:tcPr>
            <w:tcW w:w="1110" w:type="dxa"/>
            <w:vAlign w:val="center"/>
          </w:tcPr>
          <w:p w14:paraId="309903C3" w14:textId="77777777" w:rsidR="00CD0D1D" w:rsidRPr="002307D4" w:rsidRDefault="00CD0D1D" w:rsidP="007B5CB2">
            <w:pPr>
              <w:rPr>
                <w:noProof/>
                <w:sz w:val="20"/>
                <w:lang w:eastAsia="ru-RU"/>
              </w:rPr>
            </w:pPr>
            <w:r w:rsidRPr="002307D4">
              <w:rPr>
                <w:noProof/>
                <w:sz w:val="20"/>
                <w:lang w:eastAsia="ru-RU"/>
              </w:rPr>
              <w:t>0</w:t>
            </w:r>
          </w:p>
        </w:tc>
        <w:tc>
          <w:tcPr>
            <w:tcW w:w="1110" w:type="dxa"/>
            <w:vAlign w:val="center"/>
          </w:tcPr>
          <w:p w14:paraId="79321E96" w14:textId="77777777" w:rsidR="00CD0D1D" w:rsidRPr="002307D4" w:rsidRDefault="00CD0D1D" w:rsidP="007B5CB2">
            <w:pPr>
              <w:rPr>
                <w:noProof/>
                <w:sz w:val="20"/>
                <w:lang w:eastAsia="ru-RU"/>
              </w:rPr>
            </w:pPr>
            <w:r w:rsidRPr="002307D4">
              <w:rPr>
                <w:noProof/>
                <w:sz w:val="20"/>
                <w:lang w:eastAsia="ru-RU"/>
              </w:rPr>
              <w:t>50</w:t>
            </w:r>
          </w:p>
        </w:tc>
        <w:tc>
          <w:tcPr>
            <w:tcW w:w="1110" w:type="dxa"/>
            <w:vAlign w:val="center"/>
          </w:tcPr>
          <w:p w14:paraId="12CC5D07" w14:textId="77777777" w:rsidR="00CD0D1D" w:rsidRPr="002307D4" w:rsidRDefault="00CD0D1D" w:rsidP="007B5CB2">
            <w:pPr>
              <w:rPr>
                <w:noProof/>
                <w:sz w:val="20"/>
                <w:lang w:eastAsia="ru-RU"/>
              </w:rPr>
            </w:pPr>
            <w:r w:rsidRPr="002307D4">
              <w:rPr>
                <w:noProof/>
                <w:sz w:val="20"/>
                <w:lang w:eastAsia="ru-RU"/>
              </w:rPr>
              <w:t>24</w:t>
            </w:r>
          </w:p>
        </w:tc>
      </w:tr>
      <w:tr w:rsidR="00CD0D1D" w:rsidRPr="002307D4" w14:paraId="0ECD90D7" w14:textId="77777777" w:rsidTr="007B5CB2">
        <w:trPr>
          <w:trHeight w:val="473"/>
        </w:trPr>
        <w:tc>
          <w:tcPr>
            <w:tcW w:w="468" w:type="dxa"/>
            <w:vAlign w:val="center"/>
          </w:tcPr>
          <w:p w14:paraId="7F095DBA" w14:textId="77777777" w:rsidR="00CD0D1D" w:rsidRPr="002307D4" w:rsidRDefault="00CD0D1D" w:rsidP="00D464DC">
            <w:pPr>
              <w:numPr>
                <w:ilvl w:val="0"/>
                <w:numId w:val="25"/>
              </w:numPr>
              <w:spacing w:after="0"/>
              <w:ind w:left="360" w:right="432"/>
              <w:jc w:val="left"/>
              <w:rPr>
                <w:noProof/>
                <w:lang w:eastAsia="ru-RU"/>
              </w:rPr>
            </w:pPr>
          </w:p>
        </w:tc>
        <w:tc>
          <w:tcPr>
            <w:tcW w:w="3600" w:type="dxa"/>
          </w:tcPr>
          <w:p w14:paraId="255DA8ED" w14:textId="77777777" w:rsidR="00CD0D1D" w:rsidRPr="002307D4" w:rsidRDefault="00CD0D1D" w:rsidP="007B5CB2">
            <w:pPr>
              <w:rPr>
                <w:noProof/>
                <w:lang w:val="ru-RU" w:eastAsia="ru-RU"/>
              </w:rPr>
            </w:pPr>
            <w:r w:rsidRPr="002307D4">
              <w:rPr>
                <w:noProof/>
                <w:lang w:val="ru-RU" w:eastAsia="ru-RU"/>
              </w:rPr>
              <w:t>Раствор альбумина</w:t>
            </w:r>
            <w:r w:rsidRPr="002307D4">
              <w:rPr>
                <w:noProof/>
                <w:lang w:eastAsia="ru-RU"/>
              </w:rPr>
              <w:t xml:space="preserve"> 10% - 200 </w:t>
            </w:r>
            <w:r w:rsidRPr="002307D4">
              <w:rPr>
                <w:noProof/>
                <w:lang w:val="ru-RU" w:eastAsia="ru-RU"/>
              </w:rPr>
              <w:t>мл</w:t>
            </w:r>
          </w:p>
        </w:tc>
        <w:tc>
          <w:tcPr>
            <w:tcW w:w="1110" w:type="dxa"/>
            <w:vAlign w:val="center"/>
          </w:tcPr>
          <w:p w14:paraId="1526456C" w14:textId="77777777" w:rsidR="00CD0D1D" w:rsidRPr="002307D4" w:rsidRDefault="00CD0D1D" w:rsidP="007B5CB2">
            <w:pPr>
              <w:rPr>
                <w:noProof/>
                <w:sz w:val="20"/>
                <w:lang w:eastAsia="ru-RU"/>
              </w:rPr>
            </w:pPr>
            <w:r w:rsidRPr="002307D4">
              <w:rPr>
                <w:noProof/>
                <w:sz w:val="20"/>
                <w:lang w:eastAsia="ru-RU"/>
              </w:rPr>
              <w:t>250</w:t>
            </w:r>
          </w:p>
        </w:tc>
        <w:tc>
          <w:tcPr>
            <w:tcW w:w="1110" w:type="dxa"/>
            <w:vAlign w:val="center"/>
          </w:tcPr>
          <w:p w14:paraId="7841F1FC" w14:textId="77777777" w:rsidR="00CD0D1D" w:rsidRPr="002307D4" w:rsidRDefault="00CD0D1D" w:rsidP="007B5CB2">
            <w:pPr>
              <w:rPr>
                <w:noProof/>
                <w:sz w:val="20"/>
                <w:lang w:eastAsia="ru-RU"/>
              </w:rPr>
            </w:pPr>
            <w:r w:rsidRPr="002307D4">
              <w:rPr>
                <w:noProof/>
                <w:sz w:val="20"/>
                <w:lang w:eastAsia="ru-RU"/>
              </w:rPr>
              <w:t>113</w:t>
            </w:r>
          </w:p>
        </w:tc>
        <w:tc>
          <w:tcPr>
            <w:tcW w:w="1110" w:type="dxa"/>
            <w:vAlign w:val="center"/>
          </w:tcPr>
          <w:p w14:paraId="14ED41C4" w14:textId="77777777" w:rsidR="00CD0D1D" w:rsidRPr="002307D4" w:rsidRDefault="00CD0D1D" w:rsidP="007B5CB2">
            <w:pPr>
              <w:rPr>
                <w:noProof/>
                <w:sz w:val="20"/>
                <w:lang w:eastAsia="ru-RU"/>
              </w:rPr>
            </w:pPr>
            <w:r w:rsidRPr="002307D4">
              <w:rPr>
                <w:noProof/>
                <w:sz w:val="20"/>
                <w:lang w:eastAsia="ru-RU"/>
              </w:rPr>
              <w:t>250</w:t>
            </w:r>
          </w:p>
        </w:tc>
        <w:tc>
          <w:tcPr>
            <w:tcW w:w="1110" w:type="dxa"/>
            <w:vAlign w:val="center"/>
          </w:tcPr>
          <w:p w14:paraId="6D00C15C" w14:textId="77777777" w:rsidR="00CD0D1D" w:rsidRPr="002307D4" w:rsidRDefault="00CD0D1D" w:rsidP="007B5CB2">
            <w:pPr>
              <w:rPr>
                <w:noProof/>
                <w:sz w:val="20"/>
                <w:lang w:eastAsia="ru-RU"/>
              </w:rPr>
            </w:pPr>
            <w:r w:rsidRPr="002307D4">
              <w:rPr>
                <w:noProof/>
                <w:sz w:val="20"/>
                <w:lang w:eastAsia="ru-RU"/>
              </w:rPr>
              <w:t>33,2</w:t>
            </w:r>
          </w:p>
          <w:p w14:paraId="5106D95C" w14:textId="77777777" w:rsidR="00CD0D1D" w:rsidRPr="002307D4" w:rsidRDefault="00CD0D1D" w:rsidP="007B5CB2">
            <w:pPr>
              <w:rPr>
                <w:noProof/>
                <w:sz w:val="20"/>
                <w:lang w:eastAsia="ru-RU"/>
              </w:rPr>
            </w:pPr>
            <w:r w:rsidRPr="002307D4">
              <w:rPr>
                <w:noProof/>
                <w:sz w:val="20"/>
                <w:lang w:eastAsia="ru-RU"/>
              </w:rPr>
              <w:t>(166)</w:t>
            </w:r>
          </w:p>
        </w:tc>
      </w:tr>
      <w:tr w:rsidR="00CD0D1D" w:rsidRPr="002307D4" w14:paraId="0B6A6E41" w14:textId="77777777" w:rsidTr="007B5CB2">
        <w:trPr>
          <w:trHeight w:val="343"/>
        </w:trPr>
        <w:tc>
          <w:tcPr>
            <w:tcW w:w="468" w:type="dxa"/>
            <w:vAlign w:val="center"/>
          </w:tcPr>
          <w:p w14:paraId="7F3A4997" w14:textId="77777777" w:rsidR="00CD0D1D" w:rsidRPr="002307D4" w:rsidRDefault="00CD0D1D" w:rsidP="00D464DC">
            <w:pPr>
              <w:numPr>
                <w:ilvl w:val="0"/>
                <w:numId w:val="25"/>
              </w:numPr>
              <w:spacing w:after="0"/>
              <w:ind w:left="360" w:right="432"/>
              <w:jc w:val="left"/>
              <w:rPr>
                <w:noProof/>
                <w:lang w:eastAsia="ru-RU"/>
              </w:rPr>
            </w:pPr>
          </w:p>
        </w:tc>
        <w:tc>
          <w:tcPr>
            <w:tcW w:w="3600" w:type="dxa"/>
            <w:vAlign w:val="center"/>
          </w:tcPr>
          <w:p w14:paraId="7A261C9D" w14:textId="77777777" w:rsidR="00CD0D1D" w:rsidRPr="002307D4" w:rsidRDefault="00CD0D1D" w:rsidP="007B5CB2">
            <w:pPr>
              <w:rPr>
                <w:noProof/>
                <w:lang w:eastAsia="ru-RU"/>
              </w:rPr>
            </w:pPr>
            <w:r w:rsidRPr="002307D4">
              <w:rPr>
                <w:noProof/>
                <w:lang w:eastAsia="ru-RU"/>
              </w:rPr>
              <w:t xml:space="preserve">Иммуноглобулин человека нормальный </w:t>
            </w:r>
          </w:p>
        </w:tc>
        <w:tc>
          <w:tcPr>
            <w:tcW w:w="1110" w:type="dxa"/>
            <w:vAlign w:val="center"/>
          </w:tcPr>
          <w:p w14:paraId="2324AF7E" w14:textId="77777777" w:rsidR="00CD0D1D" w:rsidRPr="002307D4" w:rsidRDefault="00CD0D1D" w:rsidP="007B5CB2">
            <w:pPr>
              <w:rPr>
                <w:noProof/>
                <w:sz w:val="20"/>
                <w:lang w:eastAsia="ru-RU"/>
              </w:rPr>
            </w:pPr>
            <w:r w:rsidRPr="002307D4">
              <w:rPr>
                <w:noProof/>
                <w:sz w:val="20"/>
                <w:lang w:eastAsia="ru-RU"/>
              </w:rPr>
              <w:t>250</w:t>
            </w:r>
          </w:p>
        </w:tc>
        <w:tc>
          <w:tcPr>
            <w:tcW w:w="1110" w:type="dxa"/>
            <w:vAlign w:val="center"/>
          </w:tcPr>
          <w:p w14:paraId="516D435F" w14:textId="77777777" w:rsidR="00CD0D1D" w:rsidRPr="002307D4" w:rsidRDefault="00CD0D1D" w:rsidP="007B5CB2">
            <w:pPr>
              <w:rPr>
                <w:noProof/>
                <w:sz w:val="20"/>
                <w:lang w:eastAsia="ru-RU"/>
              </w:rPr>
            </w:pPr>
            <w:r w:rsidRPr="002307D4">
              <w:rPr>
                <w:noProof/>
                <w:sz w:val="20"/>
                <w:lang w:eastAsia="ru-RU"/>
              </w:rPr>
              <w:t>140</w:t>
            </w:r>
          </w:p>
        </w:tc>
        <w:tc>
          <w:tcPr>
            <w:tcW w:w="1110" w:type="dxa"/>
            <w:vAlign w:val="center"/>
          </w:tcPr>
          <w:p w14:paraId="67BE821B" w14:textId="77777777" w:rsidR="00CD0D1D" w:rsidRPr="002307D4" w:rsidRDefault="00CD0D1D" w:rsidP="007B5CB2">
            <w:pPr>
              <w:rPr>
                <w:noProof/>
                <w:sz w:val="20"/>
                <w:lang w:eastAsia="ru-RU"/>
              </w:rPr>
            </w:pPr>
            <w:r w:rsidRPr="002307D4">
              <w:rPr>
                <w:noProof/>
                <w:sz w:val="20"/>
                <w:lang w:eastAsia="ru-RU"/>
              </w:rPr>
              <w:t>280</w:t>
            </w:r>
          </w:p>
        </w:tc>
        <w:tc>
          <w:tcPr>
            <w:tcW w:w="1110" w:type="dxa"/>
            <w:vAlign w:val="center"/>
          </w:tcPr>
          <w:p w14:paraId="1292238C" w14:textId="77777777" w:rsidR="00CD0D1D" w:rsidRPr="002307D4" w:rsidRDefault="00CD0D1D" w:rsidP="007B5CB2">
            <w:pPr>
              <w:rPr>
                <w:noProof/>
                <w:sz w:val="20"/>
                <w:lang w:eastAsia="ru-RU"/>
              </w:rPr>
            </w:pPr>
            <w:r w:rsidRPr="002307D4">
              <w:rPr>
                <w:noProof/>
                <w:sz w:val="20"/>
                <w:lang w:eastAsia="ru-RU"/>
              </w:rPr>
              <w:t>280</w:t>
            </w:r>
          </w:p>
        </w:tc>
      </w:tr>
    </w:tbl>
    <w:p w14:paraId="54EFDC3E" w14:textId="10E10CC5" w:rsidR="00C12B66" w:rsidRPr="002307D4" w:rsidRDefault="00C12B66" w:rsidP="00C12B66">
      <w:pPr>
        <w:pStyle w:val="Text2"/>
        <w:rPr>
          <w:lang w:val="en-US"/>
        </w:rPr>
      </w:pPr>
    </w:p>
    <w:p w14:paraId="001E6A63" w14:textId="69251BCC" w:rsidR="001076A4" w:rsidRPr="002307D4" w:rsidRDefault="001076A4" w:rsidP="001F459A">
      <w:pPr>
        <w:pStyle w:val="Text2"/>
        <w:rPr>
          <w:lang w:val="en-US"/>
        </w:rPr>
        <w:sectPr w:rsidR="001076A4" w:rsidRPr="002307D4" w:rsidSect="00C351CD">
          <w:headerReference w:type="first" r:id="rId18"/>
          <w:pgSz w:w="11906" w:h="16838"/>
          <w:pgMar w:top="1020" w:right="991" w:bottom="1020" w:left="1080" w:header="601" w:footer="405" w:gutter="0"/>
          <w:pgNumType w:start="0"/>
          <w:cols w:space="720"/>
          <w:titlePg/>
          <w:docGrid w:linePitch="326"/>
        </w:sectPr>
      </w:pPr>
    </w:p>
    <w:tbl>
      <w:tblPr>
        <w:tblStyle w:val="TableGrid"/>
        <w:tblW w:w="0" w:type="auto"/>
        <w:tblInd w:w="-252" w:type="dxa"/>
        <w:tblLayout w:type="fixed"/>
        <w:tblLook w:val="01E0" w:firstRow="1" w:lastRow="1" w:firstColumn="1" w:lastColumn="1" w:noHBand="0" w:noVBand="0"/>
      </w:tblPr>
      <w:tblGrid>
        <w:gridCol w:w="439"/>
        <w:gridCol w:w="1158"/>
        <w:gridCol w:w="1890"/>
        <w:gridCol w:w="900"/>
        <w:gridCol w:w="2340"/>
        <w:gridCol w:w="1620"/>
        <w:gridCol w:w="1440"/>
        <w:gridCol w:w="1800"/>
        <w:gridCol w:w="1440"/>
        <w:gridCol w:w="1219"/>
      </w:tblGrid>
      <w:tr w:rsidR="00C351CD" w:rsidRPr="002307D4" w14:paraId="76AD5900" w14:textId="77777777" w:rsidTr="00052B33">
        <w:trPr>
          <w:trHeight w:val="708"/>
          <w:tblHeader/>
        </w:trPr>
        <w:tc>
          <w:tcPr>
            <w:tcW w:w="14246" w:type="dxa"/>
            <w:gridSpan w:val="10"/>
          </w:tcPr>
          <w:p w14:paraId="20AB7B74" w14:textId="77777777" w:rsidR="00C351CD" w:rsidRPr="002307D4" w:rsidRDefault="00C351CD" w:rsidP="00052B33">
            <w:pPr>
              <w:spacing w:after="120"/>
              <w:jc w:val="center"/>
              <w:rPr>
                <w:rFonts w:asciiTheme="majorHAnsi" w:hAnsiTheme="majorHAnsi"/>
                <w:b/>
                <w:smallCaps/>
                <w:lang w:val="en-US"/>
              </w:rPr>
            </w:pPr>
            <w:r w:rsidRPr="002307D4">
              <w:rPr>
                <w:rFonts w:asciiTheme="majorHAnsi" w:hAnsiTheme="majorHAnsi"/>
                <w:b/>
                <w:smallCaps/>
                <w:lang w:val="ru-RU"/>
              </w:rPr>
              <w:lastRenderedPageBreak/>
              <w:t>Программа аудита</w:t>
            </w:r>
          </w:p>
          <w:p w14:paraId="6DABE642" w14:textId="77777777" w:rsidR="00C351CD" w:rsidRPr="002307D4" w:rsidRDefault="00C351CD" w:rsidP="00052B33">
            <w:pPr>
              <w:spacing w:after="0"/>
              <w:jc w:val="center"/>
              <w:rPr>
                <w:b/>
                <w:sz w:val="22"/>
                <w:szCs w:val="22"/>
              </w:rPr>
            </w:pPr>
            <w:r w:rsidRPr="002307D4">
              <w:rPr>
                <w:b/>
                <w:sz w:val="22"/>
                <w:szCs w:val="22"/>
                <w:lang w:val="ru-RU"/>
              </w:rPr>
              <w:t>Матрица контроля/риска</w:t>
            </w:r>
          </w:p>
        </w:tc>
      </w:tr>
      <w:tr w:rsidR="00C351CD" w:rsidRPr="002307D4" w14:paraId="28AA6A82" w14:textId="77777777" w:rsidTr="002307D4">
        <w:trPr>
          <w:trHeight w:val="980"/>
          <w:tblHeader/>
        </w:trPr>
        <w:tc>
          <w:tcPr>
            <w:tcW w:w="439" w:type="dxa"/>
          </w:tcPr>
          <w:p w14:paraId="733C4BE9" w14:textId="77777777" w:rsidR="00C351CD" w:rsidRPr="002307D4" w:rsidRDefault="00C351CD" w:rsidP="00052B33">
            <w:pPr>
              <w:rPr>
                <w:b/>
                <w:sz w:val="22"/>
                <w:szCs w:val="22"/>
              </w:rPr>
            </w:pPr>
            <w:r w:rsidRPr="002307D4">
              <w:rPr>
                <w:b/>
                <w:sz w:val="22"/>
                <w:szCs w:val="22"/>
              </w:rPr>
              <w:t>N</w:t>
            </w:r>
          </w:p>
          <w:p w14:paraId="6B390DAC" w14:textId="77777777" w:rsidR="00C351CD" w:rsidRPr="002307D4" w:rsidRDefault="00C351CD" w:rsidP="00052B33">
            <w:pPr>
              <w:rPr>
                <w:b/>
                <w:sz w:val="22"/>
                <w:szCs w:val="22"/>
              </w:rPr>
            </w:pPr>
          </w:p>
        </w:tc>
        <w:tc>
          <w:tcPr>
            <w:tcW w:w="1158" w:type="dxa"/>
          </w:tcPr>
          <w:p w14:paraId="06CE6C36" w14:textId="77777777" w:rsidR="00C351CD" w:rsidRPr="002307D4" w:rsidRDefault="00C351CD" w:rsidP="00052B33">
            <w:pPr>
              <w:rPr>
                <w:b/>
                <w:sz w:val="20"/>
              </w:rPr>
            </w:pPr>
            <w:r w:rsidRPr="002307D4">
              <w:rPr>
                <w:b/>
                <w:sz w:val="20"/>
                <w:lang w:val="ru-RU"/>
              </w:rPr>
              <w:t>Процесс</w:t>
            </w:r>
          </w:p>
        </w:tc>
        <w:tc>
          <w:tcPr>
            <w:tcW w:w="1890" w:type="dxa"/>
          </w:tcPr>
          <w:p w14:paraId="3819F64F" w14:textId="77777777" w:rsidR="00C351CD" w:rsidRPr="002307D4" w:rsidRDefault="00C351CD" w:rsidP="00052B33">
            <w:pPr>
              <w:spacing w:before="60" w:after="60"/>
              <w:jc w:val="center"/>
              <w:rPr>
                <w:b/>
                <w:sz w:val="20"/>
                <w:lang w:val="ru-RU"/>
              </w:rPr>
            </w:pPr>
            <w:r w:rsidRPr="002307D4">
              <w:rPr>
                <w:b/>
                <w:sz w:val="20"/>
                <w:lang w:val="ru-RU"/>
              </w:rPr>
              <w:t>Базовый риск (до применения средств контроля)</w:t>
            </w:r>
          </w:p>
        </w:tc>
        <w:tc>
          <w:tcPr>
            <w:tcW w:w="900" w:type="dxa"/>
          </w:tcPr>
          <w:p w14:paraId="570B125C" w14:textId="77777777" w:rsidR="00C351CD" w:rsidRPr="002307D4" w:rsidRDefault="00C351CD" w:rsidP="00052B33">
            <w:pPr>
              <w:rPr>
                <w:b/>
                <w:sz w:val="20"/>
              </w:rPr>
            </w:pPr>
            <w:r w:rsidRPr="002307D4">
              <w:rPr>
                <w:b/>
                <w:sz w:val="20"/>
                <w:lang w:val="ru-RU"/>
              </w:rPr>
              <w:t>Рейтинг риска</w:t>
            </w:r>
            <w:bookmarkStart w:id="1" w:name="_GoBack"/>
            <w:bookmarkEnd w:id="1"/>
          </w:p>
        </w:tc>
        <w:tc>
          <w:tcPr>
            <w:tcW w:w="2340" w:type="dxa"/>
          </w:tcPr>
          <w:p w14:paraId="5ECC2F35" w14:textId="77777777" w:rsidR="00C351CD" w:rsidRPr="002307D4" w:rsidRDefault="00C351CD" w:rsidP="00052B33">
            <w:pPr>
              <w:rPr>
                <w:b/>
                <w:sz w:val="20"/>
                <w:lang w:val="ru-RU"/>
              </w:rPr>
            </w:pPr>
            <w:r w:rsidRPr="002307D4">
              <w:rPr>
                <w:b/>
                <w:sz w:val="20"/>
                <w:lang w:val="ru-RU"/>
              </w:rPr>
              <w:t>Смягчающие средства контроля/Свойства</w:t>
            </w:r>
          </w:p>
          <w:p w14:paraId="5A3BF1A6" w14:textId="77777777" w:rsidR="00C351CD" w:rsidRPr="002307D4" w:rsidRDefault="00C351CD" w:rsidP="00052B33">
            <w:pPr>
              <w:spacing w:after="0"/>
              <w:rPr>
                <w:b/>
                <w:sz w:val="20"/>
                <w:lang w:val="ru-RU"/>
              </w:rPr>
            </w:pPr>
            <w:r w:rsidRPr="002307D4">
              <w:rPr>
                <w:b/>
                <w:sz w:val="20"/>
                <w:lang w:val="ru-RU"/>
              </w:rPr>
              <w:t>(Предполоагаемые)</w:t>
            </w:r>
          </w:p>
        </w:tc>
        <w:tc>
          <w:tcPr>
            <w:tcW w:w="1620" w:type="dxa"/>
          </w:tcPr>
          <w:p w14:paraId="48B24EA3" w14:textId="77777777" w:rsidR="00C351CD" w:rsidRPr="002307D4" w:rsidRDefault="00C351CD" w:rsidP="00052B33">
            <w:pPr>
              <w:rPr>
                <w:b/>
                <w:sz w:val="20"/>
              </w:rPr>
            </w:pPr>
            <w:r w:rsidRPr="002307D4">
              <w:rPr>
                <w:b/>
                <w:sz w:val="20"/>
                <w:lang w:val="ru-RU"/>
              </w:rPr>
              <w:t>Тесты структуры</w:t>
            </w:r>
          </w:p>
        </w:tc>
        <w:tc>
          <w:tcPr>
            <w:tcW w:w="1440" w:type="dxa"/>
          </w:tcPr>
          <w:p w14:paraId="7B7F9B2D" w14:textId="77777777" w:rsidR="00C351CD" w:rsidRPr="002307D4" w:rsidRDefault="00C351CD" w:rsidP="00052B33">
            <w:pPr>
              <w:rPr>
                <w:b/>
                <w:sz w:val="20"/>
              </w:rPr>
            </w:pPr>
            <w:r w:rsidRPr="002307D4">
              <w:rPr>
                <w:b/>
                <w:sz w:val="20"/>
                <w:lang w:val="ru-RU"/>
              </w:rPr>
              <w:t>Адекватность контроля</w:t>
            </w:r>
          </w:p>
        </w:tc>
        <w:tc>
          <w:tcPr>
            <w:tcW w:w="1800" w:type="dxa"/>
          </w:tcPr>
          <w:p w14:paraId="697116FD" w14:textId="77777777" w:rsidR="00C351CD" w:rsidRPr="002307D4" w:rsidRDefault="00C351CD" w:rsidP="00052B33">
            <w:pPr>
              <w:rPr>
                <w:b/>
                <w:sz w:val="20"/>
              </w:rPr>
            </w:pPr>
            <w:r w:rsidRPr="002307D4">
              <w:rPr>
                <w:b/>
                <w:sz w:val="20"/>
                <w:lang w:val="ru-RU"/>
              </w:rPr>
              <w:t>Тесты применения</w:t>
            </w:r>
          </w:p>
        </w:tc>
        <w:tc>
          <w:tcPr>
            <w:tcW w:w="1440" w:type="dxa"/>
          </w:tcPr>
          <w:p w14:paraId="328BDBAD" w14:textId="77777777" w:rsidR="00C351CD" w:rsidRPr="002307D4" w:rsidRDefault="00C351CD" w:rsidP="00052B33">
            <w:pPr>
              <w:rPr>
                <w:b/>
                <w:sz w:val="20"/>
              </w:rPr>
            </w:pPr>
            <w:r w:rsidRPr="002307D4">
              <w:rPr>
                <w:b/>
                <w:sz w:val="20"/>
                <w:lang w:val="ru-RU"/>
              </w:rPr>
              <w:t>Перекрестная ссылка</w:t>
            </w:r>
          </w:p>
          <w:p w14:paraId="3A7747AD" w14:textId="77777777" w:rsidR="00C351CD" w:rsidRPr="002307D4" w:rsidRDefault="00C351CD" w:rsidP="00052B33">
            <w:pPr>
              <w:spacing w:after="0"/>
              <w:rPr>
                <w:b/>
                <w:sz w:val="20"/>
              </w:rPr>
            </w:pPr>
            <w:r w:rsidRPr="002307D4">
              <w:rPr>
                <w:b/>
                <w:sz w:val="20"/>
                <w:lang w:val="ru-RU"/>
              </w:rPr>
              <w:t>Действенность контроля</w:t>
            </w:r>
          </w:p>
        </w:tc>
        <w:tc>
          <w:tcPr>
            <w:tcW w:w="1219" w:type="dxa"/>
          </w:tcPr>
          <w:p w14:paraId="0D058ACC" w14:textId="77777777" w:rsidR="00C351CD" w:rsidRPr="002307D4" w:rsidRDefault="00C351CD" w:rsidP="00052B33">
            <w:pPr>
              <w:rPr>
                <w:b/>
                <w:sz w:val="20"/>
              </w:rPr>
            </w:pPr>
            <w:r w:rsidRPr="002307D4">
              <w:rPr>
                <w:b/>
                <w:sz w:val="20"/>
                <w:lang w:val="ru-RU"/>
              </w:rPr>
              <w:t>Заключение</w:t>
            </w:r>
          </w:p>
        </w:tc>
      </w:tr>
      <w:tr w:rsidR="00C351CD" w:rsidRPr="002307D4" w14:paraId="7B011950" w14:textId="77777777" w:rsidTr="002307D4">
        <w:trPr>
          <w:trHeight w:val="4145"/>
          <w:tblHeader/>
        </w:trPr>
        <w:tc>
          <w:tcPr>
            <w:tcW w:w="439" w:type="dxa"/>
          </w:tcPr>
          <w:p w14:paraId="2CC4D21F" w14:textId="77777777" w:rsidR="00C351CD" w:rsidRPr="002307D4" w:rsidRDefault="00C351CD" w:rsidP="00052B33">
            <w:pPr>
              <w:rPr>
                <w:b/>
                <w:sz w:val="22"/>
                <w:szCs w:val="22"/>
              </w:rPr>
            </w:pPr>
            <w:r w:rsidRPr="002307D4">
              <w:rPr>
                <w:b/>
                <w:sz w:val="22"/>
                <w:szCs w:val="22"/>
              </w:rPr>
              <w:lastRenderedPageBreak/>
              <w:t>1</w:t>
            </w:r>
          </w:p>
        </w:tc>
        <w:tc>
          <w:tcPr>
            <w:tcW w:w="1158" w:type="dxa"/>
          </w:tcPr>
          <w:p w14:paraId="15BDC163" w14:textId="77777777" w:rsidR="00C351CD" w:rsidRPr="002307D4" w:rsidRDefault="00C351CD" w:rsidP="00052B33">
            <w:pPr>
              <w:rPr>
                <w:sz w:val="22"/>
                <w:szCs w:val="22"/>
              </w:rPr>
            </w:pPr>
            <w:r w:rsidRPr="002307D4">
              <w:rPr>
                <w:sz w:val="22"/>
                <w:szCs w:val="22"/>
                <w:lang w:val="ru-RU"/>
              </w:rPr>
              <w:t>Рецептурный отпуск ЛП</w:t>
            </w:r>
          </w:p>
        </w:tc>
        <w:tc>
          <w:tcPr>
            <w:tcW w:w="1890" w:type="dxa"/>
          </w:tcPr>
          <w:p w14:paraId="2BB0A970" w14:textId="77777777" w:rsidR="00C351CD" w:rsidRPr="002307D4" w:rsidRDefault="00C351CD" w:rsidP="00052B33">
            <w:pPr>
              <w:spacing w:before="60" w:after="60"/>
              <w:jc w:val="center"/>
              <w:rPr>
                <w:sz w:val="22"/>
                <w:szCs w:val="22"/>
                <w:lang w:val="ru-RU"/>
              </w:rPr>
            </w:pPr>
            <w:r w:rsidRPr="002307D4">
              <w:rPr>
                <w:sz w:val="22"/>
                <w:szCs w:val="22"/>
                <w:lang w:val="ru-RU"/>
              </w:rPr>
              <w:t>Врачи выписывают не те лекарства</w:t>
            </w:r>
          </w:p>
          <w:p w14:paraId="3361098D" w14:textId="77777777" w:rsidR="00C351CD" w:rsidRPr="002307D4" w:rsidRDefault="00C351CD" w:rsidP="00052B33">
            <w:pPr>
              <w:spacing w:before="60" w:after="60"/>
              <w:jc w:val="center"/>
              <w:rPr>
                <w:sz w:val="22"/>
                <w:szCs w:val="22"/>
                <w:lang w:val="ru-RU"/>
              </w:rPr>
            </w:pPr>
          </w:p>
          <w:p w14:paraId="2CB83439" w14:textId="77777777" w:rsidR="00C351CD" w:rsidRPr="002307D4" w:rsidRDefault="00C351CD" w:rsidP="00052B33">
            <w:pPr>
              <w:spacing w:before="60" w:after="60"/>
              <w:jc w:val="center"/>
              <w:rPr>
                <w:sz w:val="22"/>
                <w:szCs w:val="22"/>
                <w:lang w:val="ru-RU"/>
              </w:rPr>
            </w:pPr>
          </w:p>
          <w:p w14:paraId="31B84BEB" w14:textId="77777777" w:rsidR="00C351CD" w:rsidRPr="002307D4" w:rsidRDefault="00C351CD" w:rsidP="00052B33">
            <w:pPr>
              <w:spacing w:before="60" w:after="60"/>
              <w:jc w:val="center"/>
              <w:rPr>
                <w:sz w:val="22"/>
                <w:szCs w:val="22"/>
                <w:lang w:val="ru-RU"/>
              </w:rPr>
            </w:pPr>
          </w:p>
          <w:p w14:paraId="06454EB7" w14:textId="77777777" w:rsidR="00C351CD" w:rsidRPr="002307D4" w:rsidRDefault="00C351CD" w:rsidP="00052B33">
            <w:pPr>
              <w:spacing w:before="60" w:after="60"/>
              <w:jc w:val="center"/>
              <w:rPr>
                <w:sz w:val="22"/>
                <w:szCs w:val="22"/>
                <w:lang w:val="ru-RU"/>
              </w:rPr>
            </w:pPr>
          </w:p>
          <w:p w14:paraId="2BE97BE1" w14:textId="77777777" w:rsidR="00C351CD" w:rsidRPr="002307D4" w:rsidRDefault="00C351CD" w:rsidP="00052B33">
            <w:pPr>
              <w:spacing w:before="60" w:after="60"/>
              <w:jc w:val="center"/>
              <w:rPr>
                <w:sz w:val="22"/>
                <w:szCs w:val="22"/>
                <w:lang w:val="ru-RU"/>
              </w:rPr>
            </w:pPr>
          </w:p>
          <w:p w14:paraId="37421F76" w14:textId="77777777" w:rsidR="00C351CD" w:rsidRPr="002307D4" w:rsidRDefault="00C351CD" w:rsidP="00052B33">
            <w:pPr>
              <w:spacing w:before="60" w:after="60"/>
              <w:rPr>
                <w:sz w:val="22"/>
                <w:szCs w:val="22"/>
                <w:lang w:val="ru-RU"/>
              </w:rPr>
            </w:pPr>
          </w:p>
          <w:p w14:paraId="7EBDB899" w14:textId="77777777" w:rsidR="00C351CD" w:rsidRPr="002307D4" w:rsidRDefault="00C351CD" w:rsidP="00052B33">
            <w:pPr>
              <w:spacing w:before="60" w:after="60"/>
              <w:rPr>
                <w:sz w:val="22"/>
                <w:szCs w:val="22"/>
                <w:lang w:val="ru-RU"/>
              </w:rPr>
            </w:pPr>
          </w:p>
          <w:p w14:paraId="4F5FB167" w14:textId="77777777" w:rsidR="00C351CD" w:rsidRPr="002307D4" w:rsidRDefault="00C351CD" w:rsidP="00052B33">
            <w:pPr>
              <w:spacing w:before="60" w:after="60"/>
              <w:rPr>
                <w:sz w:val="22"/>
                <w:szCs w:val="22"/>
                <w:lang w:val="ru-RU"/>
              </w:rPr>
            </w:pPr>
          </w:p>
          <w:p w14:paraId="2525A4F2" w14:textId="77777777" w:rsidR="00C351CD" w:rsidRPr="002307D4" w:rsidRDefault="00C351CD" w:rsidP="00052B33">
            <w:pPr>
              <w:spacing w:before="60" w:after="60"/>
              <w:rPr>
                <w:sz w:val="22"/>
                <w:szCs w:val="22"/>
                <w:lang w:val="ru-RU"/>
              </w:rPr>
            </w:pPr>
          </w:p>
          <w:p w14:paraId="30359A4D" w14:textId="77777777" w:rsidR="00C351CD" w:rsidRPr="002307D4" w:rsidRDefault="00C351CD" w:rsidP="00052B33">
            <w:pPr>
              <w:spacing w:before="60" w:after="60"/>
              <w:rPr>
                <w:sz w:val="22"/>
                <w:szCs w:val="22"/>
                <w:lang w:val="ru-RU"/>
              </w:rPr>
            </w:pPr>
          </w:p>
          <w:p w14:paraId="136D5344" w14:textId="77777777" w:rsidR="00C351CD" w:rsidRPr="002307D4" w:rsidRDefault="00C351CD" w:rsidP="00052B33">
            <w:pPr>
              <w:spacing w:before="60" w:after="60"/>
              <w:rPr>
                <w:sz w:val="22"/>
                <w:szCs w:val="22"/>
                <w:lang w:val="ru-RU"/>
              </w:rPr>
            </w:pPr>
          </w:p>
          <w:p w14:paraId="642022A1" w14:textId="77777777" w:rsidR="00C351CD" w:rsidRPr="002307D4" w:rsidRDefault="00C351CD" w:rsidP="00052B33">
            <w:pPr>
              <w:spacing w:before="60" w:after="60"/>
              <w:rPr>
                <w:sz w:val="22"/>
                <w:szCs w:val="22"/>
                <w:lang w:val="ru-RU"/>
              </w:rPr>
            </w:pPr>
          </w:p>
          <w:p w14:paraId="3FDD6CE7" w14:textId="77777777" w:rsidR="00C351CD" w:rsidRPr="002307D4" w:rsidRDefault="00C351CD" w:rsidP="00052B33">
            <w:pPr>
              <w:spacing w:before="60" w:after="60"/>
              <w:rPr>
                <w:sz w:val="22"/>
                <w:szCs w:val="22"/>
                <w:lang w:val="ru-RU"/>
              </w:rPr>
            </w:pPr>
          </w:p>
          <w:p w14:paraId="2CA7C1C5" w14:textId="77777777" w:rsidR="00C351CD" w:rsidRPr="002307D4" w:rsidRDefault="00C351CD" w:rsidP="00052B33">
            <w:pPr>
              <w:spacing w:before="60" w:after="60"/>
              <w:rPr>
                <w:sz w:val="22"/>
                <w:szCs w:val="22"/>
                <w:lang w:val="ru-RU"/>
              </w:rPr>
            </w:pPr>
          </w:p>
          <w:p w14:paraId="3AC172F7" w14:textId="77777777" w:rsidR="00C351CD" w:rsidRPr="002307D4" w:rsidRDefault="00C351CD" w:rsidP="00052B33">
            <w:pPr>
              <w:spacing w:before="60" w:after="60"/>
              <w:rPr>
                <w:sz w:val="22"/>
                <w:szCs w:val="22"/>
                <w:lang w:val="ru-RU"/>
              </w:rPr>
            </w:pPr>
          </w:p>
          <w:p w14:paraId="2A6443C0" w14:textId="77777777" w:rsidR="00C351CD" w:rsidRPr="002307D4" w:rsidRDefault="00C351CD" w:rsidP="00052B33">
            <w:pPr>
              <w:spacing w:before="60" w:after="60"/>
              <w:rPr>
                <w:sz w:val="22"/>
                <w:szCs w:val="22"/>
                <w:lang w:val="ru-RU"/>
              </w:rPr>
            </w:pPr>
          </w:p>
          <w:p w14:paraId="6387E44E" w14:textId="77777777" w:rsidR="00C351CD" w:rsidRPr="002307D4" w:rsidRDefault="00C351CD" w:rsidP="00052B33">
            <w:pPr>
              <w:spacing w:before="60" w:after="60"/>
              <w:rPr>
                <w:sz w:val="22"/>
                <w:szCs w:val="22"/>
                <w:lang w:val="ru-RU"/>
              </w:rPr>
            </w:pPr>
            <w:r w:rsidRPr="002307D4">
              <w:rPr>
                <w:sz w:val="22"/>
                <w:szCs w:val="22"/>
                <w:lang w:val="ru-RU"/>
              </w:rPr>
              <w:t xml:space="preserve">Выписанные лекарственные препараты могут провоцировать ухудшение состояния пациентов </w:t>
            </w:r>
          </w:p>
          <w:p w14:paraId="6F4E7015" w14:textId="77777777" w:rsidR="00C351CD" w:rsidRPr="002307D4" w:rsidRDefault="00C351CD" w:rsidP="00052B33">
            <w:pPr>
              <w:spacing w:before="60" w:after="60"/>
              <w:jc w:val="center"/>
              <w:rPr>
                <w:sz w:val="22"/>
                <w:szCs w:val="22"/>
                <w:lang w:val="ru-RU"/>
              </w:rPr>
            </w:pPr>
          </w:p>
          <w:p w14:paraId="2F2EB71D" w14:textId="77777777" w:rsidR="00C351CD" w:rsidRPr="002307D4" w:rsidRDefault="00C351CD" w:rsidP="00052B33">
            <w:pPr>
              <w:spacing w:before="60" w:after="60"/>
              <w:jc w:val="center"/>
              <w:rPr>
                <w:sz w:val="22"/>
                <w:szCs w:val="22"/>
                <w:lang w:val="ru-RU"/>
              </w:rPr>
            </w:pPr>
          </w:p>
        </w:tc>
        <w:tc>
          <w:tcPr>
            <w:tcW w:w="900" w:type="dxa"/>
          </w:tcPr>
          <w:p w14:paraId="2E339327" w14:textId="77777777" w:rsidR="00C351CD" w:rsidRPr="002307D4" w:rsidRDefault="00C351CD" w:rsidP="00052B33">
            <w:pPr>
              <w:rPr>
                <w:sz w:val="22"/>
                <w:szCs w:val="22"/>
              </w:rPr>
            </w:pPr>
            <w:r w:rsidRPr="002307D4">
              <w:rPr>
                <w:sz w:val="22"/>
                <w:szCs w:val="22"/>
                <w:lang w:val="ru-RU"/>
              </w:rPr>
              <w:t>Высокий</w:t>
            </w:r>
          </w:p>
        </w:tc>
        <w:tc>
          <w:tcPr>
            <w:tcW w:w="2340" w:type="dxa"/>
          </w:tcPr>
          <w:p w14:paraId="0BA0FAD0" w14:textId="77777777" w:rsidR="00C351CD" w:rsidRPr="002307D4" w:rsidRDefault="00C351CD" w:rsidP="00052B33">
            <w:pPr>
              <w:rPr>
                <w:sz w:val="22"/>
                <w:szCs w:val="22"/>
                <w:lang w:val="ru-RU"/>
              </w:rPr>
            </w:pPr>
            <w:r w:rsidRPr="002307D4">
              <w:rPr>
                <w:sz w:val="22"/>
                <w:szCs w:val="22"/>
                <w:lang w:val="ru-RU"/>
              </w:rPr>
              <w:t>Медицинская проблема, не является предметом внутреннего аудита?</w:t>
            </w:r>
          </w:p>
          <w:p w14:paraId="39C2C784" w14:textId="77777777" w:rsidR="00C351CD" w:rsidRPr="002307D4" w:rsidRDefault="00C351CD" w:rsidP="00052B33">
            <w:pPr>
              <w:rPr>
                <w:sz w:val="22"/>
                <w:szCs w:val="22"/>
                <w:lang w:val="ru-RU"/>
              </w:rPr>
            </w:pPr>
            <w:r w:rsidRPr="002307D4">
              <w:rPr>
                <w:sz w:val="22"/>
                <w:szCs w:val="22"/>
                <w:lang w:val="ru-RU"/>
              </w:rPr>
              <w:t>Автоматическое сопоставление диагноза и назначенных лекарственных препаратов</w:t>
            </w:r>
          </w:p>
          <w:p w14:paraId="006CF783" w14:textId="77777777" w:rsidR="00C351CD" w:rsidRPr="002307D4" w:rsidRDefault="00C351CD" w:rsidP="00052B33">
            <w:pPr>
              <w:rPr>
                <w:sz w:val="22"/>
                <w:szCs w:val="22"/>
                <w:lang w:val="ru-RU"/>
              </w:rPr>
            </w:pPr>
            <w:r w:rsidRPr="002307D4">
              <w:rPr>
                <w:sz w:val="22"/>
                <w:szCs w:val="22"/>
                <w:lang w:val="ru-RU"/>
              </w:rPr>
              <w:t>Анализ качества медицинскими работниками</w:t>
            </w:r>
          </w:p>
          <w:p w14:paraId="6F6006EC" w14:textId="77777777" w:rsidR="00C351CD" w:rsidRPr="002307D4" w:rsidRDefault="00C351CD" w:rsidP="00052B33">
            <w:pPr>
              <w:rPr>
                <w:sz w:val="22"/>
                <w:szCs w:val="22"/>
                <w:lang w:val="ru-RU"/>
              </w:rPr>
            </w:pPr>
            <w:r w:rsidRPr="002307D4">
              <w:rPr>
                <w:sz w:val="22"/>
                <w:szCs w:val="22"/>
                <w:lang w:val="ru-RU"/>
              </w:rPr>
              <w:t>Периодическая статистика о потреблении лекарственных препаратов</w:t>
            </w:r>
          </w:p>
          <w:p w14:paraId="51F67DA0" w14:textId="77777777" w:rsidR="00C351CD" w:rsidRPr="002307D4" w:rsidRDefault="00C351CD" w:rsidP="00052B33">
            <w:pPr>
              <w:rPr>
                <w:sz w:val="22"/>
                <w:szCs w:val="22"/>
                <w:lang w:val="ru-RU"/>
              </w:rPr>
            </w:pPr>
          </w:p>
          <w:p w14:paraId="783E4C19" w14:textId="77777777" w:rsidR="00C351CD" w:rsidRPr="002307D4" w:rsidRDefault="00C351CD" w:rsidP="00052B33">
            <w:pPr>
              <w:rPr>
                <w:sz w:val="22"/>
                <w:szCs w:val="22"/>
                <w:lang w:val="ru-RU"/>
              </w:rPr>
            </w:pPr>
            <w:r w:rsidRPr="002307D4">
              <w:rPr>
                <w:sz w:val="22"/>
                <w:szCs w:val="22"/>
                <w:lang w:val="ru-RU"/>
              </w:rPr>
              <w:t>Медицинская проблема, не является предметом внутреннего аудита?</w:t>
            </w:r>
          </w:p>
          <w:p w14:paraId="08FA4748" w14:textId="77777777" w:rsidR="00C351CD" w:rsidRPr="002307D4" w:rsidRDefault="00C351CD" w:rsidP="00052B33">
            <w:pPr>
              <w:rPr>
                <w:sz w:val="22"/>
                <w:szCs w:val="22"/>
                <w:lang w:val="ru-RU"/>
              </w:rPr>
            </w:pPr>
            <w:r w:rsidRPr="002307D4">
              <w:rPr>
                <w:sz w:val="22"/>
                <w:szCs w:val="22"/>
                <w:lang w:val="ru-RU"/>
              </w:rPr>
              <w:t xml:space="preserve">Карта пациента содержит информацию об известных аллергических реакциях и используемых в настоящее время </w:t>
            </w:r>
            <w:r w:rsidRPr="002307D4">
              <w:rPr>
                <w:sz w:val="22"/>
                <w:szCs w:val="22"/>
                <w:lang w:val="ru-RU"/>
              </w:rPr>
              <w:lastRenderedPageBreak/>
              <w:t xml:space="preserve">лекарственных препаратах </w:t>
            </w:r>
          </w:p>
          <w:p w14:paraId="3CD1AD62" w14:textId="34E4CF9D" w:rsidR="00C351CD" w:rsidRPr="002307D4" w:rsidRDefault="00C351CD" w:rsidP="00C351CD">
            <w:pPr>
              <w:rPr>
                <w:sz w:val="22"/>
                <w:szCs w:val="22"/>
              </w:rPr>
            </w:pPr>
            <w:r w:rsidRPr="002307D4">
              <w:rPr>
                <w:sz w:val="22"/>
                <w:szCs w:val="22"/>
                <w:lang w:val="ru-RU"/>
              </w:rPr>
              <w:t>Ручное / автоматическое сопоставление данных, содержащихся в карте пациента и назначенных лекарственных препаратов</w:t>
            </w:r>
          </w:p>
        </w:tc>
        <w:tc>
          <w:tcPr>
            <w:tcW w:w="1620" w:type="dxa"/>
          </w:tcPr>
          <w:p w14:paraId="52F565E3" w14:textId="77777777" w:rsidR="00C351CD" w:rsidRPr="002307D4" w:rsidRDefault="00C351CD" w:rsidP="00052B33">
            <w:pPr>
              <w:rPr>
                <w:sz w:val="22"/>
                <w:szCs w:val="22"/>
              </w:rPr>
            </w:pPr>
          </w:p>
        </w:tc>
        <w:tc>
          <w:tcPr>
            <w:tcW w:w="1440" w:type="dxa"/>
          </w:tcPr>
          <w:p w14:paraId="2B5294C6" w14:textId="77777777" w:rsidR="00C351CD" w:rsidRPr="002307D4" w:rsidRDefault="00C351CD" w:rsidP="00052B33">
            <w:pPr>
              <w:rPr>
                <w:sz w:val="22"/>
                <w:szCs w:val="22"/>
              </w:rPr>
            </w:pPr>
          </w:p>
        </w:tc>
        <w:tc>
          <w:tcPr>
            <w:tcW w:w="1800" w:type="dxa"/>
          </w:tcPr>
          <w:p w14:paraId="1A224B92" w14:textId="77777777" w:rsidR="00C351CD" w:rsidRPr="002307D4" w:rsidRDefault="00C351CD" w:rsidP="00052B33">
            <w:pPr>
              <w:rPr>
                <w:sz w:val="22"/>
                <w:szCs w:val="22"/>
              </w:rPr>
            </w:pPr>
          </w:p>
        </w:tc>
        <w:tc>
          <w:tcPr>
            <w:tcW w:w="1440" w:type="dxa"/>
          </w:tcPr>
          <w:p w14:paraId="30B9D923" w14:textId="77777777" w:rsidR="00C351CD" w:rsidRPr="002307D4" w:rsidRDefault="00C351CD" w:rsidP="00052B33">
            <w:pPr>
              <w:rPr>
                <w:sz w:val="22"/>
                <w:szCs w:val="22"/>
              </w:rPr>
            </w:pPr>
          </w:p>
        </w:tc>
        <w:tc>
          <w:tcPr>
            <w:tcW w:w="1219" w:type="dxa"/>
          </w:tcPr>
          <w:p w14:paraId="64CBD6EC" w14:textId="77777777" w:rsidR="00C351CD" w:rsidRPr="002307D4" w:rsidRDefault="00C351CD" w:rsidP="00052B33">
            <w:pPr>
              <w:rPr>
                <w:sz w:val="22"/>
                <w:szCs w:val="22"/>
              </w:rPr>
            </w:pPr>
          </w:p>
        </w:tc>
      </w:tr>
      <w:tr w:rsidR="00C351CD" w:rsidRPr="002307D4" w14:paraId="25F61DE7" w14:textId="77777777" w:rsidTr="002307D4">
        <w:trPr>
          <w:trHeight w:val="4145"/>
          <w:tblHeader/>
        </w:trPr>
        <w:tc>
          <w:tcPr>
            <w:tcW w:w="439" w:type="dxa"/>
          </w:tcPr>
          <w:p w14:paraId="7434FC62" w14:textId="77777777" w:rsidR="00C351CD" w:rsidRPr="002307D4" w:rsidRDefault="00C351CD" w:rsidP="00052B33">
            <w:pPr>
              <w:rPr>
                <w:b/>
                <w:sz w:val="22"/>
                <w:szCs w:val="22"/>
              </w:rPr>
            </w:pPr>
            <w:r w:rsidRPr="002307D4">
              <w:rPr>
                <w:b/>
                <w:sz w:val="22"/>
                <w:szCs w:val="22"/>
              </w:rPr>
              <w:lastRenderedPageBreak/>
              <w:t>2</w:t>
            </w:r>
          </w:p>
        </w:tc>
        <w:tc>
          <w:tcPr>
            <w:tcW w:w="1158" w:type="dxa"/>
          </w:tcPr>
          <w:p w14:paraId="2FC33237" w14:textId="77777777" w:rsidR="00C351CD" w:rsidRPr="002307D4" w:rsidDel="004700B2" w:rsidRDefault="00C351CD" w:rsidP="00052B33">
            <w:pPr>
              <w:rPr>
                <w:sz w:val="22"/>
                <w:szCs w:val="22"/>
              </w:rPr>
            </w:pPr>
            <w:r w:rsidRPr="002307D4">
              <w:rPr>
                <w:sz w:val="22"/>
                <w:szCs w:val="22"/>
                <w:lang w:val="ru-RU"/>
              </w:rPr>
              <w:t>Доставка ЛП до пациентов</w:t>
            </w:r>
          </w:p>
        </w:tc>
        <w:tc>
          <w:tcPr>
            <w:tcW w:w="1890" w:type="dxa"/>
          </w:tcPr>
          <w:p w14:paraId="6E6A3022" w14:textId="77777777" w:rsidR="00C351CD" w:rsidRPr="002307D4" w:rsidRDefault="00C351CD" w:rsidP="00052B33">
            <w:pPr>
              <w:spacing w:before="60" w:after="60"/>
              <w:rPr>
                <w:sz w:val="22"/>
                <w:szCs w:val="22"/>
                <w:lang w:val="ru-RU"/>
              </w:rPr>
            </w:pPr>
            <w:r w:rsidRPr="002307D4">
              <w:rPr>
                <w:sz w:val="22"/>
                <w:szCs w:val="22"/>
                <w:lang w:val="ru-RU"/>
              </w:rPr>
              <w:t>Пациенты получают не те лекарства, что были им выписаны</w:t>
            </w:r>
          </w:p>
          <w:p w14:paraId="7AC5857B" w14:textId="77777777" w:rsidR="00C351CD" w:rsidRPr="002307D4" w:rsidRDefault="00C351CD" w:rsidP="00052B33">
            <w:pPr>
              <w:spacing w:before="60" w:after="60"/>
              <w:jc w:val="center"/>
              <w:rPr>
                <w:sz w:val="22"/>
                <w:szCs w:val="22"/>
                <w:lang w:val="ru-RU"/>
              </w:rPr>
            </w:pPr>
          </w:p>
          <w:p w14:paraId="069EA6B7" w14:textId="77777777" w:rsidR="00C351CD" w:rsidRPr="002307D4" w:rsidRDefault="00C351CD" w:rsidP="00052B33">
            <w:pPr>
              <w:spacing w:before="60" w:after="60"/>
              <w:jc w:val="center"/>
              <w:rPr>
                <w:sz w:val="22"/>
                <w:szCs w:val="22"/>
                <w:lang w:val="ru-RU"/>
              </w:rPr>
            </w:pPr>
          </w:p>
          <w:p w14:paraId="0F6E64AB" w14:textId="77777777" w:rsidR="00C351CD" w:rsidRPr="002307D4" w:rsidRDefault="00C351CD" w:rsidP="00052B33">
            <w:pPr>
              <w:spacing w:before="60" w:after="60"/>
              <w:jc w:val="center"/>
              <w:rPr>
                <w:sz w:val="22"/>
                <w:szCs w:val="22"/>
                <w:lang w:val="ru-RU"/>
              </w:rPr>
            </w:pPr>
          </w:p>
          <w:p w14:paraId="1918B1B7" w14:textId="77777777" w:rsidR="00C351CD" w:rsidRPr="002307D4" w:rsidRDefault="00C351CD" w:rsidP="00052B33">
            <w:pPr>
              <w:spacing w:before="60" w:after="60"/>
              <w:jc w:val="center"/>
              <w:rPr>
                <w:sz w:val="22"/>
                <w:szCs w:val="22"/>
                <w:lang w:val="ru-RU"/>
              </w:rPr>
            </w:pPr>
          </w:p>
          <w:p w14:paraId="636678CB" w14:textId="77777777" w:rsidR="00C351CD" w:rsidRPr="002307D4" w:rsidRDefault="00C351CD" w:rsidP="00052B33">
            <w:pPr>
              <w:spacing w:before="60" w:after="60"/>
              <w:jc w:val="center"/>
              <w:rPr>
                <w:sz w:val="22"/>
                <w:szCs w:val="22"/>
                <w:lang w:val="ru-RU"/>
              </w:rPr>
            </w:pPr>
          </w:p>
          <w:p w14:paraId="6D34F03D" w14:textId="77777777" w:rsidR="00C351CD" w:rsidRPr="002307D4" w:rsidRDefault="00C351CD" w:rsidP="00052B33">
            <w:pPr>
              <w:spacing w:before="60" w:after="60"/>
              <w:jc w:val="center"/>
              <w:rPr>
                <w:sz w:val="22"/>
                <w:szCs w:val="22"/>
                <w:lang w:val="ru-RU"/>
              </w:rPr>
            </w:pPr>
          </w:p>
          <w:p w14:paraId="22F154F7" w14:textId="77777777" w:rsidR="00C351CD" w:rsidRPr="002307D4" w:rsidRDefault="00C351CD" w:rsidP="00052B33">
            <w:pPr>
              <w:spacing w:before="60" w:after="60"/>
              <w:jc w:val="center"/>
              <w:rPr>
                <w:sz w:val="22"/>
                <w:szCs w:val="22"/>
                <w:lang w:val="ru-RU"/>
              </w:rPr>
            </w:pPr>
          </w:p>
          <w:p w14:paraId="1F554480" w14:textId="77777777" w:rsidR="00C351CD" w:rsidRPr="002307D4" w:rsidRDefault="00C351CD" w:rsidP="00052B33">
            <w:pPr>
              <w:spacing w:before="60" w:after="60"/>
              <w:rPr>
                <w:sz w:val="22"/>
                <w:szCs w:val="22"/>
                <w:lang w:val="ru-RU"/>
              </w:rPr>
            </w:pPr>
            <w:r w:rsidRPr="002307D4">
              <w:rPr>
                <w:sz w:val="22"/>
                <w:szCs w:val="22"/>
                <w:lang w:val="ru-RU"/>
              </w:rPr>
              <w:t>Пациенты не получают своих лекарств</w:t>
            </w:r>
          </w:p>
          <w:p w14:paraId="2531A1E4" w14:textId="77777777" w:rsidR="00C351CD" w:rsidRPr="002307D4" w:rsidRDefault="00C351CD" w:rsidP="00052B33">
            <w:pPr>
              <w:spacing w:before="60" w:after="60"/>
              <w:jc w:val="center"/>
              <w:rPr>
                <w:sz w:val="22"/>
                <w:szCs w:val="22"/>
                <w:lang w:val="ru-RU"/>
              </w:rPr>
            </w:pPr>
          </w:p>
          <w:p w14:paraId="7C1C74ED" w14:textId="77777777" w:rsidR="00C351CD" w:rsidRPr="002307D4" w:rsidRDefault="00C351CD" w:rsidP="00052B33">
            <w:pPr>
              <w:spacing w:before="60" w:after="60"/>
              <w:jc w:val="center"/>
              <w:rPr>
                <w:sz w:val="22"/>
                <w:szCs w:val="22"/>
                <w:lang w:val="ru-RU"/>
              </w:rPr>
            </w:pPr>
          </w:p>
          <w:p w14:paraId="6ABEA4C7" w14:textId="77777777" w:rsidR="00C351CD" w:rsidRPr="002307D4" w:rsidRDefault="00C351CD" w:rsidP="00052B33">
            <w:pPr>
              <w:spacing w:before="60" w:after="60"/>
              <w:rPr>
                <w:sz w:val="22"/>
                <w:szCs w:val="22"/>
                <w:lang w:val="ru-RU"/>
              </w:rPr>
            </w:pPr>
            <w:r w:rsidRPr="002307D4">
              <w:rPr>
                <w:sz w:val="22"/>
                <w:szCs w:val="22"/>
                <w:lang w:val="ru-RU"/>
              </w:rPr>
              <w:t>Пациенты получают лекарственные препараты, но не принимают их</w:t>
            </w:r>
          </w:p>
          <w:p w14:paraId="2EC449B9" w14:textId="77777777" w:rsidR="00C351CD" w:rsidRPr="002307D4" w:rsidDel="00934039" w:rsidRDefault="00C351CD" w:rsidP="00052B33">
            <w:pPr>
              <w:spacing w:before="60" w:after="60"/>
              <w:jc w:val="center"/>
              <w:rPr>
                <w:sz w:val="22"/>
                <w:szCs w:val="22"/>
                <w:lang w:val="ru-RU"/>
              </w:rPr>
            </w:pPr>
          </w:p>
        </w:tc>
        <w:tc>
          <w:tcPr>
            <w:tcW w:w="900" w:type="dxa"/>
          </w:tcPr>
          <w:p w14:paraId="3B4D1978" w14:textId="77777777" w:rsidR="00C351CD" w:rsidRPr="002307D4" w:rsidRDefault="00C351CD" w:rsidP="00052B33">
            <w:pPr>
              <w:rPr>
                <w:sz w:val="22"/>
                <w:szCs w:val="22"/>
                <w:lang w:val="ru-RU"/>
              </w:rPr>
            </w:pPr>
          </w:p>
        </w:tc>
        <w:tc>
          <w:tcPr>
            <w:tcW w:w="2340" w:type="dxa"/>
          </w:tcPr>
          <w:p w14:paraId="17D6F394" w14:textId="77777777" w:rsidR="00C351CD" w:rsidRPr="002307D4" w:rsidRDefault="00C351CD" w:rsidP="00052B33">
            <w:pPr>
              <w:rPr>
                <w:sz w:val="22"/>
                <w:szCs w:val="22"/>
                <w:lang w:val="ru-RU"/>
              </w:rPr>
            </w:pPr>
            <w:r w:rsidRPr="002307D4">
              <w:rPr>
                <w:sz w:val="22"/>
                <w:szCs w:val="22"/>
                <w:lang w:val="ru-RU"/>
              </w:rPr>
              <w:t>Средний медицинский персонал проверяет и подписывает список пациентов с указанием лекарственных препаратов, которые им необходимо выдать</w:t>
            </w:r>
          </w:p>
          <w:p w14:paraId="2C4B2638" w14:textId="77777777" w:rsidR="00C351CD" w:rsidRPr="002307D4" w:rsidRDefault="00C351CD" w:rsidP="00052B33">
            <w:pPr>
              <w:rPr>
                <w:sz w:val="22"/>
                <w:szCs w:val="22"/>
                <w:lang w:val="ru-RU"/>
              </w:rPr>
            </w:pPr>
            <w:r w:rsidRPr="002307D4">
              <w:rPr>
                <w:sz w:val="22"/>
                <w:szCs w:val="22"/>
                <w:lang w:val="ru-RU"/>
              </w:rPr>
              <w:t>Если одному из пациентов дали не то лекарство, то другой пациент не получит своего лекарства</w:t>
            </w:r>
          </w:p>
          <w:p w14:paraId="5A0607B0" w14:textId="77777777" w:rsidR="00C351CD" w:rsidRPr="002307D4" w:rsidRDefault="00C351CD" w:rsidP="00052B33">
            <w:pPr>
              <w:spacing w:after="0"/>
              <w:rPr>
                <w:sz w:val="22"/>
                <w:szCs w:val="22"/>
                <w:lang w:val="ru-RU"/>
              </w:rPr>
            </w:pPr>
          </w:p>
          <w:p w14:paraId="3461C082" w14:textId="77777777" w:rsidR="00C351CD" w:rsidRPr="002307D4" w:rsidRDefault="00C351CD" w:rsidP="00052B33">
            <w:pPr>
              <w:rPr>
                <w:sz w:val="22"/>
                <w:szCs w:val="22"/>
                <w:lang w:val="ru-RU"/>
              </w:rPr>
            </w:pPr>
            <w:r w:rsidRPr="002307D4">
              <w:rPr>
                <w:sz w:val="22"/>
                <w:szCs w:val="22"/>
                <w:lang w:val="ru-RU"/>
              </w:rPr>
              <w:t>Анализ списков пациентов</w:t>
            </w:r>
          </w:p>
          <w:p w14:paraId="2522FF57" w14:textId="77777777" w:rsidR="00C351CD" w:rsidRPr="002307D4" w:rsidRDefault="00C351CD" w:rsidP="00052B33">
            <w:pPr>
              <w:rPr>
                <w:sz w:val="22"/>
                <w:szCs w:val="22"/>
                <w:lang w:val="ru-RU"/>
              </w:rPr>
            </w:pPr>
          </w:p>
          <w:p w14:paraId="4AAA645A" w14:textId="77777777" w:rsidR="00C351CD" w:rsidRPr="002307D4" w:rsidRDefault="00C351CD" w:rsidP="00052B33">
            <w:pPr>
              <w:spacing w:after="0"/>
              <w:rPr>
                <w:sz w:val="22"/>
                <w:szCs w:val="22"/>
                <w:lang w:val="ru-RU"/>
              </w:rPr>
            </w:pPr>
          </w:p>
          <w:p w14:paraId="05D8AFEF" w14:textId="77777777" w:rsidR="00C351CD" w:rsidRPr="002307D4" w:rsidRDefault="00C351CD" w:rsidP="00052B33">
            <w:pPr>
              <w:rPr>
                <w:sz w:val="22"/>
                <w:szCs w:val="22"/>
                <w:lang w:val="ru-RU"/>
              </w:rPr>
            </w:pPr>
            <w:r w:rsidRPr="002307D4">
              <w:rPr>
                <w:sz w:val="22"/>
                <w:szCs w:val="22"/>
                <w:lang w:val="ru-RU"/>
              </w:rPr>
              <w:t xml:space="preserve">Среднему медицинскому персонал необходимо подождать, чтобы убедиться в том, что пациент принял правильное лекарство </w:t>
            </w:r>
          </w:p>
          <w:p w14:paraId="4FDE5F91" w14:textId="508CF536" w:rsidR="00C351CD" w:rsidRPr="002307D4" w:rsidDel="00934039" w:rsidRDefault="00C351CD" w:rsidP="00C351CD">
            <w:pPr>
              <w:rPr>
                <w:sz w:val="22"/>
                <w:szCs w:val="22"/>
                <w:lang w:val="ru-RU"/>
              </w:rPr>
            </w:pPr>
            <w:r w:rsidRPr="002307D4">
              <w:rPr>
                <w:sz w:val="22"/>
                <w:szCs w:val="22"/>
                <w:lang w:val="ru-RU"/>
              </w:rPr>
              <w:t xml:space="preserve">Подпись на списке пациентов означает, что пациенты приняли лекарственные препараты </w:t>
            </w:r>
          </w:p>
        </w:tc>
        <w:tc>
          <w:tcPr>
            <w:tcW w:w="1620" w:type="dxa"/>
          </w:tcPr>
          <w:p w14:paraId="210526E1" w14:textId="77777777" w:rsidR="00C351CD" w:rsidRPr="002307D4" w:rsidRDefault="00C351CD" w:rsidP="00052B33">
            <w:pPr>
              <w:rPr>
                <w:sz w:val="22"/>
                <w:szCs w:val="22"/>
                <w:lang w:val="ru-RU"/>
              </w:rPr>
            </w:pPr>
          </w:p>
        </w:tc>
        <w:tc>
          <w:tcPr>
            <w:tcW w:w="1440" w:type="dxa"/>
          </w:tcPr>
          <w:p w14:paraId="5DB13A1D" w14:textId="77777777" w:rsidR="00C351CD" w:rsidRPr="002307D4" w:rsidRDefault="00C351CD" w:rsidP="00052B33">
            <w:pPr>
              <w:rPr>
                <w:sz w:val="22"/>
                <w:szCs w:val="22"/>
                <w:lang w:val="ru-RU"/>
              </w:rPr>
            </w:pPr>
          </w:p>
        </w:tc>
        <w:tc>
          <w:tcPr>
            <w:tcW w:w="1800" w:type="dxa"/>
          </w:tcPr>
          <w:p w14:paraId="730F4319" w14:textId="77777777" w:rsidR="00C351CD" w:rsidRPr="002307D4" w:rsidRDefault="00C351CD" w:rsidP="00052B33">
            <w:pPr>
              <w:rPr>
                <w:sz w:val="22"/>
                <w:szCs w:val="22"/>
                <w:lang w:val="ru-RU"/>
              </w:rPr>
            </w:pPr>
          </w:p>
        </w:tc>
        <w:tc>
          <w:tcPr>
            <w:tcW w:w="1440" w:type="dxa"/>
          </w:tcPr>
          <w:p w14:paraId="2B8E0ABF" w14:textId="77777777" w:rsidR="00C351CD" w:rsidRPr="002307D4" w:rsidRDefault="00C351CD" w:rsidP="00052B33">
            <w:pPr>
              <w:rPr>
                <w:sz w:val="22"/>
                <w:szCs w:val="22"/>
                <w:lang w:val="ru-RU"/>
              </w:rPr>
            </w:pPr>
          </w:p>
        </w:tc>
        <w:tc>
          <w:tcPr>
            <w:tcW w:w="1219" w:type="dxa"/>
          </w:tcPr>
          <w:p w14:paraId="033F1430" w14:textId="77777777" w:rsidR="00C351CD" w:rsidRPr="002307D4" w:rsidRDefault="00C351CD" w:rsidP="00052B33">
            <w:pPr>
              <w:rPr>
                <w:sz w:val="22"/>
                <w:szCs w:val="22"/>
                <w:lang w:val="ru-RU"/>
              </w:rPr>
            </w:pPr>
          </w:p>
        </w:tc>
      </w:tr>
      <w:tr w:rsidR="00C351CD" w:rsidRPr="002307D4" w14:paraId="4C1551C7" w14:textId="77777777" w:rsidTr="002307D4">
        <w:trPr>
          <w:trHeight w:val="4145"/>
          <w:tblHeader/>
        </w:trPr>
        <w:tc>
          <w:tcPr>
            <w:tcW w:w="439" w:type="dxa"/>
          </w:tcPr>
          <w:p w14:paraId="6DE5DDB1" w14:textId="77777777" w:rsidR="00C351CD" w:rsidRPr="002307D4" w:rsidRDefault="00C351CD" w:rsidP="00052B33">
            <w:pPr>
              <w:rPr>
                <w:b/>
                <w:sz w:val="22"/>
                <w:szCs w:val="22"/>
                <w:lang w:val="ru-RU"/>
              </w:rPr>
            </w:pPr>
          </w:p>
        </w:tc>
        <w:tc>
          <w:tcPr>
            <w:tcW w:w="1158" w:type="dxa"/>
          </w:tcPr>
          <w:p w14:paraId="2676B7AE" w14:textId="77777777" w:rsidR="00C351CD" w:rsidRPr="002307D4" w:rsidRDefault="00C351CD" w:rsidP="00052B33">
            <w:pPr>
              <w:rPr>
                <w:sz w:val="22"/>
                <w:szCs w:val="22"/>
              </w:rPr>
            </w:pPr>
            <w:r w:rsidRPr="002307D4">
              <w:rPr>
                <w:sz w:val="22"/>
                <w:szCs w:val="22"/>
                <w:lang w:val="ru-RU"/>
              </w:rPr>
              <w:t>Закупка ЛП</w:t>
            </w:r>
            <w:r w:rsidRPr="002307D4">
              <w:rPr>
                <w:sz w:val="22"/>
                <w:szCs w:val="22"/>
              </w:rPr>
              <w:t xml:space="preserve"> </w:t>
            </w:r>
          </w:p>
        </w:tc>
        <w:tc>
          <w:tcPr>
            <w:tcW w:w="1890" w:type="dxa"/>
          </w:tcPr>
          <w:p w14:paraId="337142BD" w14:textId="77777777" w:rsidR="00C351CD" w:rsidRPr="002307D4" w:rsidRDefault="00C351CD" w:rsidP="00052B33">
            <w:pPr>
              <w:spacing w:before="60" w:after="60"/>
              <w:rPr>
                <w:sz w:val="22"/>
                <w:szCs w:val="22"/>
                <w:lang w:val="ru-RU"/>
              </w:rPr>
            </w:pPr>
            <w:r w:rsidRPr="002307D4">
              <w:rPr>
                <w:sz w:val="22"/>
                <w:szCs w:val="22"/>
                <w:lang w:val="ru-RU"/>
              </w:rPr>
              <w:t>Лекарств нет в наличии, когда они необходимы</w:t>
            </w:r>
          </w:p>
          <w:p w14:paraId="1B1A0CCD" w14:textId="77777777" w:rsidR="00C351CD" w:rsidRPr="002307D4" w:rsidRDefault="00C351CD" w:rsidP="00052B33">
            <w:pPr>
              <w:spacing w:before="60" w:after="60"/>
              <w:jc w:val="center"/>
              <w:rPr>
                <w:sz w:val="22"/>
                <w:szCs w:val="22"/>
                <w:lang w:val="ru-RU"/>
              </w:rPr>
            </w:pPr>
          </w:p>
          <w:p w14:paraId="5169DA88" w14:textId="77777777" w:rsidR="00C351CD" w:rsidRPr="002307D4" w:rsidRDefault="00C351CD" w:rsidP="00052B33">
            <w:pPr>
              <w:spacing w:before="60" w:after="60"/>
              <w:jc w:val="center"/>
              <w:rPr>
                <w:sz w:val="22"/>
                <w:szCs w:val="22"/>
                <w:lang w:val="ru-RU"/>
              </w:rPr>
            </w:pPr>
          </w:p>
          <w:p w14:paraId="64F166E0" w14:textId="77777777" w:rsidR="00C351CD" w:rsidRPr="002307D4" w:rsidRDefault="00C351CD" w:rsidP="00052B33">
            <w:pPr>
              <w:spacing w:before="60" w:after="60"/>
              <w:jc w:val="center"/>
              <w:rPr>
                <w:sz w:val="22"/>
                <w:szCs w:val="22"/>
                <w:lang w:val="ru-RU"/>
              </w:rPr>
            </w:pPr>
          </w:p>
          <w:p w14:paraId="1C04868E" w14:textId="77777777" w:rsidR="00C351CD" w:rsidRPr="002307D4" w:rsidRDefault="00C351CD" w:rsidP="00052B33">
            <w:pPr>
              <w:spacing w:before="60" w:after="60"/>
              <w:jc w:val="center"/>
              <w:rPr>
                <w:sz w:val="22"/>
                <w:szCs w:val="22"/>
                <w:lang w:val="ru-RU"/>
              </w:rPr>
            </w:pPr>
          </w:p>
          <w:p w14:paraId="74AAADA1" w14:textId="77777777" w:rsidR="00C351CD" w:rsidRPr="002307D4" w:rsidRDefault="00C351CD" w:rsidP="00052B33">
            <w:pPr>
              <w:spacing w:before="60" w:after="60"/>
              <w:jc w:val="center"/>
              <w:rPr>
                <w:sz w:val="22"/>
                <w:szCs w:val="22"/>
                <w:lang w:val="ru-RU"/>
              </w:rPr>
            </w:pPr>
          </w:p>
          <w:p w14:paraId="52D3F498" w14:textId="77777777" w:rsidR="00C351CD" w:rsidRPr="002307D4" w:rsidRDefault="00C351CD" w:rsidP="00052B33">
            <w:pPr>
              <w:spacing w:before="60" w:after="60"/>
              <w:jc w:val="center"/>
              <w:rPr>
                <w:sz w:val="22"/>
                <w:szCs w:val="22"/>
                <w:lang w:val="ru-RU"/>
              </w:rPr>
            </w:pPr>
          </w:p>
          <w:p w14:paraId="285B55D8" w14:textId="77777777" w:rsidR="00C351CD" w:rsidRPr="002307D4" w:rsidRDefault="00C351CD" w:rsidP="00052B33">
            <w:pPr>
              <w:spacing w:before="60" w:after="60"/>
              <w:jc w:val="center"/>
              <w:rPr>
                <w:sz w:val="22"/>
                <w:szCs w:val="22"/>
                <w:lang w:val="ru-RU"/>
              </w:rPr>
            </w:pPr>
          </w:p>
          <w:p w14:paraId="52F90527" w14:textId="77777777" w:rsidR="00C351CD" w:rsidRPr="002307D4" w:rsidRDefault="00C351CD" w:rsidP="00052B33">
            <w:pPr>
              <w:spacing w:before="60" w:after="60"/>
              <w:jc w:val="center"/>
              <w:rPr>
                <w:sz w:val="22"/>
                <w:szCs w:val="22"/>
                <w:lang w:val="ru-RU"/>
              </w:rPr>
            </w:pPr>
          </w:p>
          <w:p w14:paraId="36478029" w14:textId="77777777" w:rsidR="00C351CD" w:rsidRPr="002307D4" w:rsidRDefault="00C351CD" w:rsidP="00052B33">
            <w:pPr>
              <w:spacing w:before="60" w:after="60"/>
              <w:jc w:val="center"/>
              <w:rPr>
                <w:sz w:val="22"/>
                <w:szCs w:val="22"/>
                <w:lang w:val="ru-RU"/>
              </w:rPr>
            </w:pPr>
          </w:p>
          <w:p w14:paraId="700C7A4F" w14:textId="77777777" w:rsidR="00C351CD" w:rsidRPr="002307D4" w:rsidRDefault="00C351CD" w:rsidP="00052B33">
            <w:pPr>
              <w:spacing w:before="60" w:after="60"/>
              <w:jc w:val="center"/>
              <w:rPr>
                <w:sz w:val="22"/>
                <w:szCs w:val="22"/>
                <w:lang w:val="ru-RU"/>
              </w:rPr>
            </w:pPr>
          </w:p>
          <w:p w14:paraId="593E7302" w14:textId="26A2D9DF" w:rsidR="00C351CD" w:rsidRPr="002307D4" w:rsidRDefault="00C351CD" w:rsidP="00C351CD">
            <w:pPr>
              <w:spacing w:before="60" w:after="60"/>
              <w:rPr>
                <w:sz w:val="22"/>
                <w:szCs w:val="22"/>
                <w:lang w:val="ru-RU"/>
              </w:rPr>
            </w:pPr>
            <w:r w:rsidRPr="002307D4">
              <w:rPr>
                <w:sz w:val="22"/>
                <w:szCs w:val="22"/>
                <w:lang w:val="ru-RU"/>
              </w:rPr>
              <w:t xml:space="preserve">Учтённые количества лекарственных препаратов не соответствуют их физическому количеству </w:t>
            </w:r>
          </w:p>
        </w:tc>
        <w:tc>
          <w:tcPr>
            <w:tcW w:w="900" w:type="dxa"/>
          </w:tcPr>
          <w:p w14:paraId="4BCEF92E" w14:textId="77777777" w:rsidR="00C351CD" w:rsidRPr="002307D4" w:rsidRDefault="00C351CD" w:rsidP="00052B33">
            <w:pPr>
              <w:rPr>
                <w:sz w:val="22"/>
                <w:szCs w:val="22"/>
                <w:lang w:val="ru-RU"/>
              </w:rPr>
            </w:pPr>
          </w:p>
        </w:tc>
        <w:tc>
          <w:tcPr>
            <w:tcW w:w="2340" w:type="dxa"/>
          </w:tcPr>
          <w:p w14:paraId="5E3A314D" w14:textId="77777777" w:rsidR="00C351CD" w:rsidRPr="002307D4" w:rsidRDefault="00C351CD" w:rsidP="00052B33">
            <w:pPr>
              <w:rPr>
                <w:sz w:val="22"/>
                <w:szCs w:val="22"/>
                <w:lang w:val="ru-RU"/>
              </w:rPr>
            </w:pPr>
            <w:r w:rsidRPr="002307D4">
              <w:rPr>
                <w:sz w:val="22"/>
                <w:szCs w:val="22"/>
                <w:lang w:val="ru-RU"/>
              </w:rPr>
              <w:t xml:space="preserve">Имеется резервный запас всех лекарственных препаратов </w:t>
            </w:r>
          </w:p>
          <w:p w14:paraId="79823DC5" w14:textId="77777777" w:rsidR="00C351CD" w:rsidRPr="002307D4" w:rsidRDefault="00C351CD" w:rsidP="00052B33">
            <w:pPr>
              <w:rPr>
                <w:sz w:val="22"/>
                <w:szCs w:val="22"/>
                <w:lang w:val="ru-RU"/>
              </w:rPr>
            </w:pPr>
            <w:r w:rsidRPr="002307D4">
              <w:rPr>
                <w:sz w:val="22"/>
                <w:szCs w:val="22"/>
                <w:lang w:val="ru-RU"/>
              </w:rPr>
              <w:t xml:space="preserve">Во избежание наличия просроченных лекарств используется принцип </w:t>
            </w:r>
            <w:r w:rsidRPr="002307D4">
              <w:rPr>
                <w:sz w:val="22"/>
                <w:szCs w:val="22"/>
                <w:lang w:val="en-US"/>
              </w:rPr>
              <w:t>FIFO</w:t>
            </w:r>
          </w:p>
          <w:p w14:paraId="1488B6DD" w14:textId="77777777" w:rsidR="00C351CD" w:rsidRPr="002307D4" w:rsidRDefault="00C351CD" w:rsidP="00052B33">
            <w:pPr>
              <w:rPr>
                <w:sz w:val="22"/>
                <w:szCs w:val="22"/>
                <w:lang w:val="ru-RU"/>
              </w:rPr>
            </w:pPr>
            <w:r w:rsidRPr="002307D4">
              <w:rPr>
                <w:sz w:val="22"/>
                <w:szCs w:val="22"/>
                <w:lang w:val="ru-RU"/>
              </w:rPr>
              <w:t>Периодическая статистика о потреблении лекарственных препаратов</w:t>
            </w:r>
          </w:p>
          <w:p w14:paraId="5BDBFF58" w14:textId="77777777" w:rsidR="00C351CD" w:rsidRPr="002307D4" w:rsidRDefault="00C351CD" w:rsidP="00052B33">
            <w:pPr>
              <w:spacing w:after="0"/>
              <w:rPr>
                <w:sz w:val="22"/>
                <w:szCs w:val="22"/>
                <w:lang w:val="ru-RU"/>
              </w:rPr>
            </w:pPr>
          </w:p>
          <w:p w14:paraId="21DFC29D" w14:textId="77777777" w:rsidR="00C351CD" w:rsidRPr="002307D4" w:rsidRDefault="00C351CD" w:rsidP="00052B33">
            <w:pPr>
              <w:rPr>
                <w:sz w:val="22"/>
                <w:szCs w:val="22"/>
                <w:lang w:val="ru-RU"/>
              </w:rPr>
            </w:pPr>
            <w:r w:rsidRPr="002307D4">
              <w:rPr>
                <w:sz w:val="22"/>
                <w:szCs w:val="22"/>
                <w:lang w:val="ru-RU"/>
              </w:rPr>
              <w:t xml:space="preserve">Регулярный физический учёт запасов лекарственных препаратов </w:t>
            </w:r>
          </w:p>
          <w:p w14:paraId="2039CD3D" w14:textId="77777777" w:rsidR="00C351CD" w:rsidRPr="002307D4" w:rsidRDefault="00C351CD" w:rsidP="00052B33">
            <w:pPr>
              <w:rPr>
                <w:sz w:val="22"/>
                <w:szCs w:val="22"/>
                <w:lang w:val="en-US"/>
              </w:rPr>
            </w:pPr>
            <w:r w:rsidRPr="002307D4">
              <w:rPr>
                <w:sz w:val="22"/>
                <w:szCs w:val="22"/>
                <w:lang w:val="ru-RU"/>
              </w:rPr>
              <w:t>Анализ колебаний запасов</w:t>
            </w:r>
          </w:p>
          <w:p w14:paraId="64836C95" w14:textId="77777777" w:rsidR="00C351CD" w:rsidRPr="002307D4" w:rsidRDefault="00C351CD" w:rsidP="00052B33">
            <w:pPr>
              <w:rPr>
                <w:sz w:val="22"/>
                <w:szCs w:val="22"/>
              </w:rPr>
            </w:pPr>
          </w:p>
        </w:tc>
        <w:tc>
          <w:tcPr>
            <w:tcW w:w="1620" w:type="dxa"/>
          </w:tcPr>
          <w:p w14:paraId="20E97EA6" w14:textId="77777777" w:rsidR="00C351CD" w:rsidRPr="002307D4" w:rsidRDefault="00C351CD" w:rsidP="00052B33">
            <w:pPr>
              <w:rPr>
                <w:sz w:val="22"/>
                <w:szCs w:val="22"/>
              </w:rPr>
            </w:pPr>
          </w:p>
        </w:tc>
        <w:tc>
          <w:tcPr>
            <w:tcW w:w="1440" w:type="dxa"/>
          </w:tcPr>
          <w:p w14:paraId="38AC7D13" w14:textId="77777777" w:rsidR="00C351CD" w:rsidRPr="002307D4" w:rsidRDefault="00C351CD" w:rsidP="00052B33">
            <w:pPr>
              <w:rPr>
                <w:sz w:val="22"/>
                <w:szCs w:val="22"/>
              </w:rPr>
            </w:pPr>
          </w:p>
        </w:tc>
        <w:tc>
          <w:tcPr>
            <w:tcW w:w="1800" w:type="dxa"/>
          </w:tcPr>
          <w:p w14:paraId="4C47026A" w14:textId="77777777" w:rsidR="00C351CD" w:rsidRPr="002307D4" w:rsidRDefault="00C351CD" w:rsidP="00052B33">
            <w:pPr>
              <w:rPr>
                <w:sz w:val="22"/>
                <w:szCs w:val="22"/>
              </w:rPr>
            </w:pPr>
          </w:p>
        </w:tc>
        <w:tc>
          <w:tcPr>
            <w:tcW w:w="1440" w:type="dxa"/>
          </w:tcPr>
          <w:p w14:paraId="5B348568" w14:textId="77777777" w:rsidR="00C351CD" w:rsidRPr="002307D4" w:rsidRDefault="00C351CD" w:rsidP="00052B33">
            <w:pPr>
              <w:rPr>
                <w:sz w:val="22"/>
                <w:szCs w:val="22"/>
              </w:rPr>
            </w:pPr>
          </w:p>
        </w:tc>
        <w:tc>
          <w:tcPr>
            <w:tcW w:w="1219" w:type="dxa"/>
          </w:tcPr>
          <w:p w14:paraId="08EECC03" w14:textId="77777777" w:rsidR="00C351CD" w:rsidRPr="002307D4" w:rsidRDefault="00C351CD" w:rsidP="00052B33">
            <w:pPr>
              <w:rPr>
                <w:sz w:val="22"/>
                <w:szCs w:val="22"/>
              </w:rPr>
            </w:pPr>
          </w:p>
        </w:tc>
      </w:tr>
      <w:tr w:rsidR="00C351CD" w:rsidRPr="00A152AF" w14:paraId="05A22A50" w14:textId="77777777" w:rsidTr="002307D4">
        <w:trPr>
          <w:trHeight w:val="2159"/>
          <w:tblHeader/>
        </w:trPr>
        <w:tc>
          <w:tcPr>
            <w:tcW w:w="439" w:type="dxa"/>
          </w:tcPr>
          <w:p w14:paraId="68EF0C18" w14:textId="77777777" w:rsidR="00C351CD" w:rsidRPr="002307D4" w:rsidRDefault="00C351CD" w:rsidP="00052B33">
            <w:pPr>
              <w:rPr>
                <w:b/>
                <w:sz w:val="22"/>
                <w:szCs w:val="22"/>
              </w:rPr>
            </w:pPr>
          </w:p>
        </w:tc>
        <w:tc>
          <w:tcPr>
            <w:tcW w:w="1158" w:type="dxa"/>
          </w:tcPr>
          <w:p w14:paraId="35AFD587" w14:textId="77777777" w:rsidR="00C351CD" w:rsidRPr="002307D4" w:rsidRDefault="00C351CD" w:rsidP="00052B33">
            <w:pPr>
              <w:rPr>
                <w:sz w:val="22"/>
                <w:szCs w:val="22"/>
              </w:rPr>
            </w:pPr>
            <w:r w:rsidRPr="002307D4">
              <w:rPr>
                <w:sz w:val="22"/>
                <w:szCs w:val="22"/>
                <w:lang w:val="ru-RU"/>
              </w:rPr>
              <w:t>Доступ к ЛП</w:t>
            </w:r>
            <w:r w:rsidRPr="002307D4">
              <w:rPr>
                <w:sz w:val="22"/>
                <w:szCs w:val="22"/>
              </w:rPr>
              <w:t xml:space="preserve"> </w:t>
            </w:r>
          </w:p>
        </w:tc>
        <w:tc>
          <w:tcPr>
            <w:tcW w:w="1890" w:type="dxa"/>
          </w:tcPr>
          <w:p w14:paraId="359F6998" w14:textId="77777777" w:rsidR="00C351CD" w:rsidRPr="002307D4" w:rsidRDefault="00C351CD" w:rsidP="00052B33">
            <w:pPr>
              <w:spacing w:before="60" w:after="60"/>
              <w:rPr>
                <w:sz w:val="22"/>
                <w:szCs w:val="22"/>
                <w:lang w:val="ru-RU"/>
              </w:rPr>
            </w:pPr>
            <w:r w:rsidRPr="002307D4">
              <w:rPr>
                <w:sz w:val="22"/>
                <w:szCs w:val="22"/>
                <w:lang w:val="ru-RU"/>
              </w:rPr>
              <w:t>Происходят хищения лекарственных препаратов пациентами</w:t>
            </w:r>
          </w:p>
          <w:p w14:paraId="3FA2C5FC" w14:textId="77777777" w:rsidR="00C351CD" w:rsidRPr="002307D4" w:rsidRDefault="00C351CD" w:rsidP="00052B33">
            <w:pPr>
              <w:spacing w:before="60" w:after="60"/>
              <w:jc w:val="center"/>
              <w:rPr>
                <w:sz w:val="22"/>
                <w:szCs w:val="22"/>
                <w:lang w:val="ru-RU"/>
              </w:rPr>
            </w:pPr>
          </w:p>
          <w:p w14:paraId="62921F40" w14:textId="77777777" w:rsidR="00C351CD" w:rsidRPr="002307D4" w:rsidRDefault="00C351CD" w:rsidP="00052B33">
            <w:pPr>
              <w:spacing w:before="60" w:after="60"/>
              <w:jc w:val="center"/>
              <w:rPr>
                <w:sz w:val="22"/>
                <w:szCs w:val="22"/>
                <w:lang w:val="ru-RU"/>
              </w:rPr>
            </w:pPr>
          </w:p>
          <w:p w14:paraId="1AC5B7C3" w14:textId="77777777" w:rsidR="00C351CD" w:rsidRPr="002307D4" w:rsidRDefault="00C351CD" w:rsidP="00052B33">
            <w:pPr>
              <w:spacing w:before="60" w:after="60"/>
              <w:jc w:val="center"/>
              <w:rPr>
                <w:sz w:val="22"/>
                <w:szCs w:val="22"/>
                <w:lang w:val="ru-RU"/>
              </w:rPr>
            </w:pPr>
          </w:p>
          <w:p w14:paraId="2E2781B1" w14:textId="77777777" w:rsidR="00C351CD" w:rsidRPr="002307D4" w:rsidRDefault="00C351CD" w:rsidP="00052B33">
            <w:pPr>
              <w:spacing w:before="60" w:after="60"/>
              <w:jc w:val="center"/>
              <w:rPr>
                <w:sz w:val="22"/>
                <w:szCs w:val="22"/>
                <w:lang w:val="ru-RU"/>
              </w:rPr>
            </w:pPr>
          </w:p>
          <w:p w14:paraId="3CA73293" w14:textId="77777777" w:rsidR="00C351CD" w:rsidRPr="002307D4" w:rsidRDefault="00C351CD" w:rsidP="00052B33">
            <w:pPr>
              <w:spacing w:before="60" w:after="60"/>
              <w:jc w:val="center"/>
              <w:rPr>
                <w:sz w:val="22"/>
                <w:szCs w:val="22"/>
                <w:lang w:val="ru-RU"/>
              </w:rPr>
            </w:pPr>
          </w:p>
          <w:p w14:paraId="754C11FB" w14:textId="77777777" w:rsidR="00C351CD" w:rsidRPr="002307D4" w:rsidRDefault="00C351CD" w:rsidP="00052B33">
            <w:pPr>
              <w:spacing w:before="60" w:after="60"/>
              <w:jc w:val="center"/>
              <w:rPr>
                <w:sz w:val="22"/>
                <w:szCs w:val="22"/>
                <w:lang w:val="ru-RU"/>
              </w:rPr>
            </w:pPr>
          </w:p>
          <w:p w14:paraId="025ACF8F" w14:textId="77777777" w:rsidR="00C351CD" w:rsidRPr="002307D4" w:rsidRDefault="00C351CD" w:rsidP="00052B33">
            <w:pPr>
              <w:spacing w:before="60" w:after="60"/>
              <w:jc w:val="center"/>
              <w:rPr>
                <w:sz w:val="22"/>
                <w:szCs w:val="22"/>
                <w:lang w:val="ru-RU"/>
              </w:rPr>
            </w:pPr>
          </w:p>
          <w:p w14:paraId="70D960B6" w14:textId="77777777" w:rsidR="00C351CD" w:rsidRPr="002307D4" w:rsidRDefault="00C351CD" w:rsidP="00052B33">
            <w:pPr>
              <w:spacing w:before="60" w:after="60"/>
              <w:jc w:val="center"/>
              <w:rPr>
                <w:sz w:val="22"/>
                <w:szCs w:val="22"/>
                <w:lang w:val="ru-RU"/>
              </w:rPr>
            </w:pPr>
          </w:p>
          <w:p w14:paraId="5E601610" w14:textId="77777777" w:rsidR="00C351CD" w:rsidRPr="002307D4" w:rsidRDefault="00C351CD" w:rsidP="00052B33">
            <w:pPr>
              <w:spacing w:before="60" w:after="60"/>
              <w:jc w:val="center"/>
              <w:rPr>
                <w:sz w:val="22"/>
                <w:szCs w:val="22"/>
                <w:lang w:val="ru-RU"/>
              </w:rPr>
            </w:pPr>
          </w:p>
          <w:p w14:paraId="273B3C9B" w14:textId="77777777" w:rsidR="00C351CD" w:rsidRPr="002307D4" w:rsidRDefault="00C351CD" w:rsidP="00052B33">
            <w:pPr>
              <w:spacing w:before="60" w:after="60"/>
              <w:rPr>
                <w:sz w:val="22"/>
                <w:szCs w:val="22"/>
                <w:lang w:val="ru-RU"/>
              </w:rPr>
            </w:pPr>
            <w:r w:rsidRPr="002307D4">
              <w:rPr>
                <w:sz w:val="22"/>
                <w:szCs w:val="22"/>
                <w:lang w:val="ru-RU"/>
              </w:rPr>
              <w:t xml:space="preserve">Происходят хищения лекарственных препаратов персоналом больницы  </w:t>
            </w:r>
          </w:p>
          <w:p w14:paraId="2690C327" w14:textId="77777777" w:rsidR="00C351CD" w:rsidRPr="002307D4" w:rsidRDefault="00C351CD" w:rsidP="00052B33">
            <w:pPr>
              <w:spacing w:before="60" w:after="60"/>
              <w:jc w:val="center"/>
              <w:rPr>
                <w:sz w:val="22"/>
                <w:szCs w:val="22"/>
                <w:lang w:val="ru-RU"/>
              </w:rPr>
            </w:pPr>
          </w:p>
          <w:p w14:paraId="1A9B7587" w14:textId="77777777" w:rsidR="00C351CD" w:rsidRPr="002307D4" w:rsidRDefault="00C351CD" w:rsidP="00052B33">
            <w:pPr>
              <w:spacing w:before="60" w:after="60"/>
              <w:jc w:val="center"/>
              <w:rPr>
                <w:sz w:val="22"/>
                <w:szCs w:val="22"/>
                <w:lang w:val="ru-RU"/>
              </w:rPr>
            </w:pPr>
          </w:p>
        </w:tc>
        <w:tc>
          <w:tcPr>
            <w:tcW w:w="900" w:type="dxa"/>
          </w:tcPr>
          <w:p w14:paraId="58F88506" w14:textId="77777777" w:rsidR="00C351CD" w:rsidRPr="002307D4" w:rsidRDefault="00C351CD" w:rsidP="00052B33">
            <w:pPr>
              <w:rPr>
                <w:sz w:val="22"/>
                <w:szCs w:val="22"/>
                <w:lang w:val="ru-RU"/>
              </w:rPr>
            </w:pPr>
          </w:p>
        </w:tc>
        <w:tc>
          <w:tcPr>
            <w:tcW w:w="2340" w:type="dxa"/>
          </w:tcPr>
          <w:p w14:paraId="51140DDF" w14:textId="77777777" w:rsidR="00C351CD" w:rsidRPr="002307D4" w:rsidRDefault="00C351CD" w:rsidP="00052B33">
            <w:pPr>
              <w:rPr>
                <w:sz w:val="22"/>
                <w:szCs w:val="22"/>
                <w:lang w:val="ru-RU"/>
              </w:rPr>
            </w:pPr>
            <w:r w:rsidRPr="002307D4">
              <w:rPr>
                <w:sz w:val="22"/>
                <w:szCs w:val="22"/>
                <w:lang w:val="ru-RU"/>
              </w:rPr>
              <w:t>Лекарственные препараты хранятся в надёжном месте, доступ в которое разрешён только соответствующему персоналу больницы по принципу служебной необходимости</w:t>
            </w:r>
          </w:p>
          <w:p w14:paraId="096503EC" w14:textId="77777777" w:rsidR="00C351CD" w:rsidRPr="002307D4" w:rsidRDefault="00C351CD" w:rsidP="00052B33">
            <w:pPr>
              <w:rPr>
                <w:sz w:val="22"/>
                <w:szCs w:val="22"/>
                <w:lang w:val="ru-RU"/>
              </w:rPr>
            </w:pPr>
            <w:r w:rsidRPr="002307D4">
              <w:rPr>
                <w:sz w:val="22"/>
                <w:szCs w:val="22"/>
                <w:lang w:val="ru-RU"/>
              </w:rPr>
              <w:t xml:space="preserve">Доступ только при наличии именной (магнитной) карточки или ключа </w:t>
            </w:r>
          </w:p>
          <w:p w14:paraId="03543B65" w14:textId="77777777" w:rsidR="00C351CD" w:rsidRPr="002307D4" w:rsidRDefault="00C351CD" w:rsidP="00052B33">
            <w:pPr>
              <w:rPr>
                <w:sz w:val="22"/>
                <w:szCs w:val="22"/>
                <w:lang w:val="ru-RU"/>
              </w:rPr>
            </w:pPr>
            <w:r w:rsidRPr="002307D4">
              <w:rPr>
                <w:sz w:val="22"/>
                <w:szCs w:val="22"/>
                <w:lang w:val="ru-RU"/>
              </w:rPr>
              <w:t>Лекарственные препараты хранятся в надёжном месте, доступ в которое разрешён только соответствующему персоналу больницы по принципу служебной необходимости</w:t>
            </w:r>
          </w:p>
          <w:p w14:paraId="5177502E" w14:textId="77777777" w:rsidR="00C351CD" w:rsidRPr="002307D4" w:rsidRDefault="00C351CD" w:rsidP="00052B33">
            <w:pPr>
              <w:rPr>
                <w:sz w:val="22"/>
                <w:szCs w:val="22"/>
                <w:lang w:val="ru-RU"/>
              </w:rPr>
            </w:pPr>
            <w:r w:rsidRPr="002307D4">
              <w:rPr>
                <w:sz w:val="22"/>
                <w:szCs w:val="22"/>
                <w:lang w:val="ru-RU"/>
              </w:rPr>
              <w:t xml:space="preserve">Врачи не имеют доступа к лекарственным препаратам </w:t>
            </w:r>
          </w:p>
          <w:p w14:paraId="694BE148" w14:textId="77777777" w:rsidR="00C351CD" w:rsidRPr="002307D4" w:rsidRDefault="00C351CD" w:rsidP="00052B33">
            <w:pPr>
              <w:rPr>
                <w:sz w:val="22"/>
                <w:szCs w:val="22"/>
                <w:lang w:val="ru-RU"/>
              </w:rPr>
            </w:pPr>
            <w:r w:rsidRPr="002307D4">
              <w:rPr>
                <w:sz w:val="22"/>
                <w:szCs w:val="22"/>
                <w:lang w:val="ru-RU"/>
              </w:rPr>
              <w:t xml:space="preserve">Доступ только при наличии именной (магнитной) карточки или ключа </w:t>
            </w:r>
          </w:p>
          <w:p w14:paraId="1F0E7F91" w14:textId="77777777" w:rsidR="00C351CD" w:rsidRPr="002307D4" w:rsidRDefault="00C351CD" w:rsidP="00052B33">
            <w:pPr>
              <w:rPr>
                <w:sz w:val="22"/>
                <w:szCs w:val="22"/>
                <w:lang w:val="ru-RU"/>
              </w:rPr>
            </w:pPr>
            <w:r w:rsidRPr="002307D4">
              <w:rPr>
                <w:sz w:val="22"/>
                <w:szCs w:val="22"/>
                <w:lang w:val="ru-RU"/>
              </w:rPr>
              <w:lastRenderedPageBreak/>
              <w:t>Система (скрытого) видеонаблюдения</w:t>
            </w:r>
          </w:p>
          <w:p w14:paraId="6F34BB7A" w14:textId="015B4CED" w:rsidR="00C351CD" w:rsidRPr="00307B9D" w:rsidRDefault="00C351CD" w:rsidP="00C351CD">
            <w:pPr>
              <w:rPr>
                <w:sz w:val="22"/>
                <w:szCs w:val="22"/>
                <w:lang w:val="ru-RU"/>
              </w:rPr>
            </w:pPr>
            <w:r w:rsidRPr="002307D4">
              <w:rPr>
                <w:sz w:val="22"/>
                <w:szCs w:val="22"/>
                <w:lang w:val="ru-RU"/>
              </w:rPr>
              <w:t>Регулярный учёт, по крайней мере – критически важных лекарственных препаратов</w:t>
            </w:r>
          </w:p>
        </w:tc>
        <w:tc>
          <w:tcPr>
            <w:tcW w:w="1620" w:type="dxa"/>
          </w:tcPr>
          <w:p w14:paraId="55092B4F" w14:textId="77777777" w:rsidR="00C351CD" w:rsidRPr="00307B9D" w:rsidRDefault="00C351CD" w:rsidP="00052B33">
            <w:pPr>
              <w:rPr>
                <w:b/>
                <w:sz w:val="22"/>
                <w:szCs w:val="22"/>
                <w:lang w:val="ru-RU"/>
              </w:rPr>
            </w:pPr>
          </w:p>
        </w:tc>
        <w:tc>
          <w:tcPr>
            <w:tcW w:w="1440" w:type="dxa"/>
          </w:tcPr>
          <w:p w14:paraId="5BCF566E" w14:textId="77777777" w:rsidR="00C351CD" w:rsidRPr="00307B9D" w:rsidRDefault="00C351CD" w:rsidP="00052B33">
            <w:pPr>
              <w:rPr>
                <w:b/>
                <w:sz w:val="22"/>
                <w:szCs w:val="22"/>
                <w:lang w:val="ru-RU"/>
              </w:rPr>
            </w:pPr>
          </w:p>
        </w:tc>
        <w:tc>
          <w:tcPr>
            <w:tcW w:w="1800" w:type="dxa"/>
          </w:tcPr>
          <w:p w14:paraId="3C33A6E8" w14:textId="77777777" w:rsidR="00C351CD" w:rsidRPr="00307B9D" w:rsidRDefault="00C351CD" w:rsidP="00052B33">
            <w:pPr>
              <w:rPr>
                <w:b/>
                <w:sz w:val="22"/>
                <w:szCs w:val="22"/>
                <w:lang w:val="ru-RU"/>
              </w:rPr>
            </w:pPr>
          </w:p>
        </w:tc>
        <w:tc>
          <w:tcPr>
            <w:tcW w:w="1440" w:type="dxa"/>
          </w:tcPr>
          <w:p w14:paraId="2496F02B" w14:textId="77777777" w:rsidR="00C351CD" w:rsidRPr="00307B9D" w:rsidRDefault="00C351CD" w:rsidP="00052B33">
            <w:pPr>
              <w:rPr>
                <w:b/>
                <w:sz w:val="22"/>
                <w:szCs w:val="22"/>
                <w:lang w:val="ru-RU"/>
              </w:rPr>
            </w:pPr>
          </w:p>
        </w:tc>
        <w:tc>
          <w:tcPr>
            <w:tcW w:w="1219" w:type="dxa"/>
          </w:tcPr>
          <w:p w14:paraId="4D886BF3" w14:textId="77777777" w:rsidR="00C351CD" w:rsidRPr="00307B9D" w:rsidRDefault="00C351CD" w:rsidP="00052B33">
            <w:pPr>
              <w:rPr>
                <w:b/>
                <w:sz w:val="22"/>
                <w:szCs w:val="22"/>
                <w:lang w:val="ru-RU"/>
              </w:rPr>
            </w:pPr>
          </w:p>
        </w:tc>
      </w:tr>
    </w:tbl>
    <w:p w14:paraId="4FFDEA5E" w14:textId="5B15020F" w:rsidR="00C351CD" w:rsidRDefault="00C351CD" w:rsidP="00EC023E">
      <w:pPr>
        <w:autoSpaceDE w:val="0"/>
        <w:autoSpaceDN w:val="0"/>
        <w:adjustRightInd w:val="0"/>
        <w:spacing w:after="0"/>
        <w:rPr>
          <w:i/>
          <w:szCs w:val="24"/>
        </w:rPr>
      </w:pPr>
    </w:p>
    <w:p w14:paraId="4FFCE858" w14:textId="346A4B37" w:rsidR="00C351CD" w:rsidRDefault="00C351CD" w:rsidP="00EC023E">
      <w:pPr>
        <w:autoSpaceDE w:val="0"/>
        <w:autoSpaceDN w:val="0"/>
        <w:adjustRightInd w:val="0"/>
        <w:spacing w:after="0"/>
        <w:rPr>
          <w:i/>
          <w:szCs w:val="24"/>
        </w:rPr>
      </w:pPr>
    </w:p>
    <w:p w14:paraId="6CD44F40" w14:textId="27F13506" w:rsidR="00C351CD" w:rsidRDefault="00C351CD" w:rsidP="00EC023E">
      <w:pPr>
        <w:autoSpaceDE w:val="0"/>
        <w:autoSpaceDN w:val="0"/>
        <w:adjustRightInd w:val="0"/>
        <w:spacing w:after="0"/>
        <w:rPr>
          <w:i/>
          <w:szCs w:val="24"/>
        </w:rPr>
      </w:pPr>
    </w:p>
    <w:p w14:paraId="75A5D3DF" w14:textId="75BE05EC" w:rsidR="00C351CD" w:rsidRDefault="00C351CD" w:rsidP="00EC023E">
      <w:pPr>
        <w:autoSpaceDE w:val="0"/>
        <w:autoSpaceDN w:val="0"/>
        <w:adjustRightInd w:val="0"/>
        <w:spacing w:after="0"/>
        <w:rPr>
          <w:i/>
          <w:szCs w:val="24"/>
        </w:rPr>
      </w:pPr>
    </w:p>
    <w:p w14:paraId="15F62EF1" w14:textId="20737EF0" w:rsidR="00C351CD" w:rsidRDefault="00C351CD" w:rsidP="00EC023E">
      <w:pPr>
        <w:autoSpaceDE w:val="0"/>
        <w:autoSpaceDN w:val="0"/>
        <w:adjustRightInd w:val="0"/>
        <w:spacing w:after="0"/>
        <w:rPr>
          <w:i/>
          <w:szCs w:val="24"/>
        </w:rPr>
      </w:pPr>
    </w:p>
    <w:p w14:paraId="09D97730" w14:textId="76BE102D" w:rsidR="00C351CD" w:rsidRDefault="00C351CD" w:rsidP="00EC023E">
      <w:pPr>
        <w:autoSpaceDE w:val="0"/>
        <w:autoSpaceDN w:val="0"/>
        <w:adjustRightInd w:val="0"/>
        <w:spacing w:after="0"/>
        <w:rPr>
          <w:i/>
          <w:szCs w:val="24"/>
        </w:rPr>
      </w:pPr>
    </w:p>
    <w:p w14:paraId="747F80D6" w14:textId="77777777" w:rsidR="00C351CD" w:rsidRDefault="00C351CD" w:rsidP="00EC023E">
      <w:pPr>
        <w:autoSpaceDE w:val="0"/>
        <w:autoSpaceDN w:val="0"/>
        <w:adjustRightInd w:val="0"/>
        <w:spacing w:after="0"/>
        <w:rPr>
          <w:i/>
          <w:szCs w:val="24"/>
        </w:rPr>
      </w:pPr>
    </w:p>
    <w:p w14:paraId="52FED267" w14:textId="744D6F65" w:rsidR="004E1FF8" w:rsidRPr="00295BCA" w:rsidRDefault="004E1FF8" w:rsidP="004E1FF8">
      <w:pPr>
        <w:spacing w:after="0"/>
        <w:rPr>
          <w:rFonts w:asciiTheme="majorHAnsi" w:hAnsiTheme="majorHAnsi"/>
          <w:lang w:val="en-US"/>
        </w:rPr>
      </w:pPr>
    </w:p>
    <w:sectPr w:rsidR="004E1FF8" w:rsidRPr="00295BCA" w:rsidSect="00EF6225">
      <w:headerReference w:type="first" r:id="rId19"/>
      <w:pgSz w:w="16838" w:h="11906" w:orient="landscape"/>
      <w:pgMar w:top="1260" w:right="1020" w:bottom="991" w:left="1020" w:header="601" w:footer="405"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C7415" w14:textId="77777777" w:rsidR="00D464DC" w:rsidRDefault="00D464DC" w:rsidP="00C3799C">
      <w:pPr>
        <w:spacing w:after="0"/>
      </w:pPr>
      <w:r>
        <w:separator/>
      </w:r>
    </w:p>
  </w:endnote>
  <w:endnote w:type="continuationSeparator" w:id="0">
    <w:p w14:paraId="3ADB2B1F" w14:textId="77777777" w:rsidR="00D464DC" w:rsidRDefault="00D464DC" w:rsidP="00C3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055724"/>
      <w:docPartObj>
        <w:docPartGallery w:val="Page Numbers (Bottom of Page)"/>
        <w:docPartUnique/>
      </w:docPartObj>
    </w:sdtPr>
    <w:sdtEndPr/>
    <w:sdtContent>
      <w:sdt>
        <w:sdtPr>
          <w:id w:val="-1220509369"/>
          <w:docPartObj>
            <w:docPartGallery w:val="Page Numbers (Top of Page)"/>
            <w:docPartUnique/>
          </w:docPartObj>
        </w:sdtPr>
        <w:sdtEndPr/>
        <w:sdtContent>
          <w:p w14:paraId="423C0AD8" w14:textId="77777777" w:rsidR="00B0692C" w:rsidRDefault="00B0692C" w:rsidP="00BE07F1">
            <w:pPr>
              <w:pStyle w:val="Footer"/>
              <w:ind w:right="-28"/>
              <w:jc w:val="center"/>
            </w:pPr>
          </w:p>
          <w:p w14:paraId="1478E074" w14:textId="428CD2CD" w:rsidR="00B0692C" w:rsidRDefault="00B0692C" w:rsidP="00BE07F1">
            <w:pPr>
              <w:pStyle w:val="Footer"/>
              <w:pBdr>
                <w:top w:val="single" w:sz="6" w:space="1" w:color="000000" w:themeColor="text1"/>
              </w:pBdr>
              <w:ind w:right="-28"/>
              <w:jc w:val="center"/>
            </w:pPr>
            <w:r w:rsidRPr="00BE07F1">
              <w:rPr>
                <w:rFonts w:asciiTheme="majorHAnsi" w:hAnsiTheme="majorHAnsi"/>
                <w:sz w:val="20"/>
                <w:lang w:val="ro-RO"/>
              </w:rPr>
              <w:t xml:space="preserve">Page </w:t>
            </w:r>
            <w:r w:rsidRPr="00BE07F1">
              <w:rPr>
                <w:rFonts w:asciiTheme="majorHAnsi" w:hAnsiTheme="majorHAnsi"/>
                <w:bCs/>
                <w:sz w:val="20"/>
              </w:rPr>
              <w:fldChar w:fldCharType="begin"/>
            </w:r>
            <w:r w:rsidRPr="00BE07F1">
              <w:rPr>
                <w:rFonts w:asciiTheme="majorHAnsi" w:hAnsiTheme="majorHAnsi"/>
                <w:bCs/>
                <w:sz w:val="20"/>
              </w:rPr>
              <w:instrText>PAGE</w:instrText>
            </w:r>
            <w:r w:rsidRPr="00BE07F1">
              <w:rPr>
                <w:rFonts w:asciiTheme="majorHAnsi" w:hAnsiTheme="majorHAnsi"/>
                <w:bCs/>
                <w:sz w:val="20"/>
              </w:rPr>
              <w:fldChar w:fldCharType="separate"/>
            </w:r>
            <w:r w:rsidR="00283A4E">
              <w:rPr>
                <w:rFonts w:asciiTheme="majorHAnsi" w:hAnsiTheme="majorHAnsi"/>
                <w:bCs/>
                <w:noProof/>
                <w:sz w:val="20"/>
              </w:rPr>
              <w:t>5</w:t>
            </w:r>
            <w:r w:rsidRPr="00BE07F1">
              <w:rPr>
                <w:rFonts w:asciiTheme="majorHAnsi" w:hAnsiTheme="majorHAnsi"/>
                <w:bCs/>
                <w:sz w:val="20"/>
              </w:rPr>
              <w:fldChar w:fldCharType="end"/>
            </w:r>
            <w:r>
              <w:rPr>
                <w:rFonts w:asciiTheme="majorHAnsi" w:hAnsiTheme="majorHAnsi"/>
                <w:bCs/>
                <w:sz w:val="20"/>
              </w:rPr>
              <w:t xml:space="preserve"> </w:t>
            </w:r>
            <w:r w:rsidRPr="00BE07F1">
              <w:rPr>
                <w:rFonts w:asciiTheme="majorHAnsi" w:hAnsiTheme="majorHAnsi"/>
                <w:sz w:val="20"/>
                <w:lang w:val="ro-RO"/>
              </w:rPr>
              <w:t>of</w:t>
            </w:r>
            <w:r>
              <w:rPr>
                <w:rFonts w:asciiTheme="majorHAnsi" w:hAnsiTheme="majorHAnsi"/>
                <w:sz w:val="20"/>
                <w:lang w:val="ro-RO"/>
              </w:rPr>
              <w:t xml:space="preserve"> </w:t>
            </w:r>
            <w:r w:rsidRPr="00BE07F1">
              <w:rPr>
                <w:rFonts w:asciiTheme="majorHAnsi" w:hAnsiTheme="majorHAnsi"/>
                <w:sz w:val="20"/>
                <w:lang w:val="ro-RO"/>
              </w:rPr>
              <w:t xml:space="preserve"> </w:t>
            </w:r>
            <w:r w:rsidRPr="00BE07F1">
              <w:rPr>
                <w:rFonts w:asciiTheme="majorHAnsi" w:hAnsiTheme="majorHAnsi"/>
                <w:bCs/>
                <w:sz w:val="20"/>
              </w:rPr>
              <w:fldChar w:fldCharType="begin"/>
            </w:r>
            <w:r w:rsidRPr="00BE07F1">
              <w:rPr>
                <w:rFonts w:asciiTheme="majorHAnsi" w:hAnsiTheme="majorHAnsi"/>
                <w:bCs/>
                <w:sz w:val="20"/>
              </w:rPr>
              <w:instrText>NUMPAGES</w:instrText>
            </w:r>
            <w:r w:rsidRPr="00BE07F1">
              <w:rPr>
                <w:rFonts w:asciiTheme="majorHAnsi" w:hAnsiTheme="majorHAnsi"/>
                <w:bCs/>
                <w:sz w:val="20"/>
              </w:rPr>
              <w:fldChar w:fldCharType="separate"/>
            </w:r>
            <w:r w:rsidR="00283A4E">
              <w:rPr>
                <w:rFonts w:asciiTheme="majorHAnsi" w:hAnsiTheme="majorHAnsi"/>
                <w:bCs/>
                <w:noProof/>
                <w:sz w:val="20"/>
              </w:rPr>
              <w:t>16</w:t>
            </w:r>
            <w:r w:rsidRPr="00BE07F1">
              <w:rPr>
                <w:rFonts w:asciiTheme="majorHAnsi" w:hAnsiTheme="majorHAnsi"/>
                <w:bCs/>
                <w:sz w:val="20"/>
              </w:rPr>
              <w:fldChar w:fldCharType="end"/>
            </w:r>
          </w:p>
        </w:sdtContent>
      </w:sdt>
    </w:sdtContent>
  </w:sdt>
  <w:p w14:paraId="7C478FC3" w14:textId="77777777" w:rsidR="00B0692C" w:rsidRPr="00C3799C" w:rsidRDefault="00B0692C" w:rsidP="00C37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03730"/>
      <w:docPartObj>
        <w:docPartGallery w:val="Page Numbers (Bottom of Page)"/>
        <w:docPartUnique/>
      </w:docPartObj>
    </w:sdtPr>
    <w:sdtEndPr/>
    <w:sdtContent>
      <w:sdt>
        <w:sdtPr>
          <w:id w:val="234133200"/>
          <w:docPartObj>
            <w:docPartGallery w:val="Page Numbers (Top of Page)"/>
            <w:docPartUnique/>
          </w:docPartObj>
        </w:sdtPr>
        <w:sdtEndPr/>
        <w:sdtContent>
          <w:p w14:paraId="435E5BFE" w14:textId="77777777" w:rsidR="00B0692C" w:rsidRDefault="00B0692C" w:rsidP="00BE07F1">
            <w:pPr>
              <w:pStyle w:val="Footer"/>
              <w:ind w:right="-28"/>
              <w:jc w:val="center"/>
            </w:pPr>
          </w:p>
          <w:p w14:paraId="15FC02DB" w14:textId="6F992C20" w:rsidR="00B0692C" w:rsidRDefault="00B0692C" w:rsidP="00BE07F1">
            <w:pPr>
              <w:pStyle w:val="Footer"/>
              <w:pBdr>
                <w:top w:val="single" w:sz="6" w:space="1" w:color="000000" w:themeColor="text1"/>
              </w:pBdr>
              <w:ind w:right="-28"/>
              <w:jc w:val="center"/>
            </w:pPr>
            <w:r w:rsidRPr="00BE07F1">
              <w:rPr>
                <w:rFonts w:asciiTheme="majorHAnsi" w:hAnsiTheme="majorHAnsi"/>
                <w:sz w:val="20"/>
                <w:lang w:val="ro-RO"/>
              </w:rPr>
              <w:t xml:space="preserve">Page </w:t>
            </w:r>
            <w:r w:rsidRPr="00BE07F1">
              <w:rPr>
                <w:rFonts w:asciiTheme="majorHAnsi" w:hAnsiTheme="majorHAnsi"/>
                <w:bCs/>
                <w:sz w:val="20"/>
              </w:rPr>
              <w:fldChar w:fldCharType="begin"/>
            </w:r>
            <w:r w:rsidRPr="00BE07F1">
              <w:rPr>
                <w:rFonts w:asciiTheme="majorHAnsi" w:hAnsiTheme="majorHAnsi"/>
                <w:bCs/>
                <w:sz w:val="20"/>
              </w:rPr>
              <w:instrText>PAGE</w:instrText>
            </w:r>
            <w:r w:rsidRPr="00BE07F1">
              <w:rPr>
                <w:rFonts w:asciiTheme="majorHAnsi" w:hAnsiTheme="majorHAnsi"/>
                <w:bCs/>
                <w:sz w:val="20"/>
              </w:rPr>
              <w:fldChar w:fldCharType="separate"/>
            </w:r>
            <w:r w:rsidR="00283A4E">
              <w:rPr>
                <w:rFonts w:asciiTheme="majorHAnsi" w:hAnsiTheme="majorHAnsi"/>
                <w:bCs/>
                <w:noProof/>
                <w:sz w:val="20"/>
              </w:rPr>
              <w:t>4</w:t>
            </w:r>
            <w:r w:rsidRPr="00BE07F1">
              <w:rPr>
                <w:rFonts w:asciiTheme="majorHAnsi" w:hAnsiTheme="majorHAnsi"/>
                <w:bCs/>
                <w:sz w:val="20"/>
              </w:rPr>
              <w:fldChar w:fldCharType="end"/>
            </w:r>
            <w:r>
              <w:rPr>
                <w:rFonts w:asciiTheme="majorHAnsi" w:hAnsiTheme="majorHAnsi"/>
                <w:bCs/>
                <w:sz w:val="20"/>
              </w:rPr>
              <w:t xml:space="preserve"> </w:t>
            </w:r>
            <w:r w:rsidRPr="00BE07F1">
              <w:rPr>
                <w:rFonts w:asciiTheme="majorHAnsi" w:hAnsiTheme="majorHAnsi"/>
                <w:sz w:val="20"/>
                <w:lang w:val="ro-RO"/>
              </w:rPr>
              <w:t>of</w:t>
            </w:r>
            <w:r>
              <w:rPr>
                <w:rFonts w:asciiTheme="majorHAnsi" w:hAnsiTheme="majorHAnsi"/>
                <w:sz w:val="20"/>
                <w:lang w:val="ro-RO"/>
              </w:rPr>
              <w:t xml:space="preserve"> </w:t>
            </w:r>
            <w:r w:rsidRPr="00BE07F1">
              <w:rPr>
                <w:rFonts w:asciiTheme="majorHAnsi" w:hAnsiTheme="majorHAnsi"/>
                <w:sz w:val="20"/>
                <w:lang w:val="ro-RO"/>
              </w:rPr>
              <w:t xml:space="preserve"> </w:t>
            </w:r>
            <w:r w:rsidRPr="00BE07F1">
              <w:rPr>
                <w:rFonts w:asciiTheme="majorHAnsi" w:hAnsiTheme="majorHAnsi"/>
                <w:bCs/>
                <w:sz w:val="20"/>
              </w:rPr>
              <w:fldChar w:fldCharType="begin"/>
            </w:r>
            <w:r w:rsidRPr="00BE07F1">
              <w:rPr>
                <w:rFonts w:asciiTheme="majorHAnsi" w:hAnsiTheme="majorHAnsi"/>
                <w:bCs/>
                <w:sz w:val="20"/>
              </w:rPr>
              <w:instrText>NUMPAGES</w:instrText>
            </w:r>
            <w:r w:rsidRPr="00BE07F1">
              <w:rPr>
                <w:rFonts w:asciiTheme="majorHAnsi" w:hAnsiTheme="majorHAnsi"/>
                <w:bCs/>
                <w:sz w:val="20"/>
              </w:rPr>
              <w:fldChar w:fldCharType="separate"/>
            </w:r>
            <w:r w:rsidR="00283A4E">
              <w:rPr>
                <w:rFonts w:asciiTheme="majorHAnsi" w:hAnsiTheme="majorHAnsi"/>
                <w:bCs/>
                <w:noProof/>
                <w:sz w:val="20"/>
              </w:rPr>
              <w:t>16</w:t>
            </w:r>
            <w:r w:rsidRPr="00BE07F1">
              <w:rPr>
                <w:rFonts w:asciiTheme="majorHAnsi" w:hAnsiTheme="majorHAnsi"/>
                <w:bCs/>
                <w:sz w:val="20"/>
              </w:rPr>
              <w:fldChar w:fldCharType="end"/>
            </w:r>
          </w:p>
        </w:sdtContent>
      </w:sdt>
    </w:sdtContent>
  </w:sdt>
  <w:p w14:paraId="00064E66" w14:textId="77777777" w:rsidR="00B0692C" w:rsidRPr="00C3799C" w:rsidRDefault="00B0692C" w:rsidP="00C37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DE3CE" w14:textId="77777777" w:rsidR="00D464DC" w:rsidRDefault="00D464DC" w:rsidP="00C3799C">
      <w:pPr>
        <w:spacing w:after="0"/>
      </w:pPr>
      <w:r>
        <w:separator/>
      </w:r>
    </w:p>
  </w:footnote>
  <w:footnote w:type="continuationSeparator" w:id="0">
    <w:p w14:paraId="70B39039" w14:textId="77777777" w:rsidR="00D464DC" w:rsidRDefault="00D464DC" w:rsidP="00C3799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C1B6F" w14:textId="77777777" w:rsidR="00B0692C" w:rsidRPr="00B300F6" w:rsidRDefault="00B0692C" w:rsidP="00B300F6">
    <w:pPr>
      <w:pStyle w:val="Header"/>
      <w:spacing w:after="0"/>
      <w:rPr>
        <w:rFonts w:asciiTheme="majorHAnsi" w:hAnsiTheme="majorHAnsi"/>
        <w:sz w:val="20"/>
        <w:lang w:val="en-US"/>
      </w:rPr>
    </w:pPr>
    <w:r w:rsidRPr="00B300F6">
      <w:rPr>
        <w:rFonts w:asciiTheme="majorHAnsi" w:hAnsiTheme="majorHAnsi"/>
        <w:sz w:val="20"/>
        <w:lang w:val="en-US"/>
      </w:rPr>
      <w:t>Engagement Planning Memorandum</w:t>
    </w:r>
  </w:p>
  <w:p w14:paraId="4C6520AE" w14:textId="77777777" w:rsidR="00B0692C" w:rsidRPr="00B300F6" w:rsidRDefault="00B0692C" w:rsidP="00B300F6">
    <w:pPr>
      <w:pStyle w:val="Header"/>
      <w:pBdr>
        <w:bottom w:val="single" w:sz="6" w:space="1" w:color="000000" w:themeColor="text1"/>
      </w:pBdr>
      <w:rPr>
        <w:rFonts w:asciiTheme="majorHAnsi" w:hAnsiTheme="majorHAnsi"/>
        <w:sz w:val="20"/>
        <w:lang w:val="en-US"/>
      </w:rPr>
    </w:pPr>
    <w:r w:rsidRPr="00B300F6">
      <w:rPr>
        <w:rFonts w:asciiTheme="majorHAnsi" w:hAnsiTheme="majorHAnsi"/>
        <w:sz w:val="20"/>
        <w:lang w:val="en-US"/>
      </w:rPr>
      <w:t>Audit engagement: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E7D8" w14:textId="77777777" w:rsidR="00B0692C" w:rsidRDefault="00B0692C">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78B08" w14:textId="77777777" w:rsidR="00B0692C" w:rsidRDefault="00B0692C">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1F58" w14:textId="77777777" w:rsidR="00C351CD" w:rsidRDefault="00C351CD">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898F4" w14:textId="77777777" w:rsidR="00EF6225" w:rsidRDefault="00EF622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BE36B0"/>
    <w:multiLevelType w:val="hybridMultilevel"/>
    <w:tmpl w:val="F39E7BE6"/>
    <w:lvl w:ilvl="0" w:tplc="D7289A8A">
      <w:start w:val="20"/>
      <w:numFmt w:val="bullet"/>
      <w:lvlText w:val="-"/>
      <w:lvlJc w:val="left"/>
      <w:pPr>
        <w:tabs>
          <w:tab w:val="num" w:pos="720"/>
        </w:tabs>
        <w:ind w:left="720" w:hanging="360"/>
      </w:pPr>
      <w:rPr>
        <w:rFonts w:ascii="Calibri" w:eastAsiaTheme="minorHAnsi" w:hAnsi="Calibri" w:cstheme="minorBidi" w:hint="default"/>
        <w:color w:val="auto"/>
      </w:rPr>
    </w:lvl>
    <w:lvl w:ilvl="1" w:tplc="AD80B880" w:tentative="1">
      <w:start w:val="1"/>
      <w:numFmt w:val="bullet"/>
      <w:lvlText w:val=""/>
      <w:lvlJc w:val="left"/>
      <w:pPr>
        <w:tabs>
          <w:tab w:val="num" w:pos="1440"/>
        </w:tabs>
        <w:ind w:left="1440" w:hanging="360"/>
      </w:pPr>
      <w:rPr>
        <w:rFonts w:ascii="Wingdings" w:hAnsi="Wingdings" w:hint="default"/>
      </w:rPr>
    </w:lvl>
    <w:lvl w:ilvl="2" w:tplc="78BAE76E" w:tentative="1">
      <w:start w:val="1"/>
      <w:numFmt w:val="bullet"/>
      <w:lvlText w:val=""/>
      <w:lvlJc w:val="left"/>
      <w:pPr>
        <w:tabs>
          <w:tab w:val="num" w:pos="2160"/>
        </w:tabs>
        <w:ind w:left="2160" w:hanging="360"/>
      </w:pPr>
      <w:rPr>
        <w:rFonts w:ascii="Wingdings" w:hAnsi="Wingdings" w:hint="default"/>
      </w:rPr>
    </w:lvl>
    <w:lvl w:ilvl="3" w:tplc="0110422A" w:tentative="1">
      <w:start w:val="1"/>
      <w:numFmt w:val="bullet"/>
      <w:lvlText w:val=""/>
      <w:lvlJc w:val="left"/>
      <w:pPr>
        <w:tabs>
          <w:tab w:val="num" w:pos="2880"/>
        </w:tabs>
        <w:ind w:left="2880" w:hanging="360"/>
      </w:pPr>
      <w:rPr>
        <w:rFonts w:ascii="Wingdings" w:hAnsi="Wingdings" w:hint="default"/>
      </w:rPr>
    </w:lvl>
    <w:lvl w:ilvl="4" w:tplc="D95AD998" w:tentative="1">
      <w:start w:val="1"/>
      <w:numFmt w:val="bullet"/>
      <w:lvlText w:val=""/>
      <w:lvlJc w:val="left"/>
      <w:pPr>
        <w:tabs>
          <w:tab w:val="num" w:pos="3600"/>
        </w:tabs>
        <w:ind w:left="3600" w:hanging="360"/>
      </w:pPr>
      <w:rPr>
        <w:rFonts w:ascii="Wingdings" w:hAnsi="Wingdings" w:hint="default"/>
      </w:rPr>
    </w:lvl>
    <w:lvl w:ilvl="5" w:tplc="44DC02E0" w:tentative="1">
      <w:start w:val="1"/>
      <w:numFmt w:val="bullet"/>
      <w:lvlText w:val=""/>
      <w:lvlJc w:val="left"/>
      <w:pPr>
        <w:tabs>
          <w:tab w:val="num" w:pos="4320"/>
        </w:tabs>
        <w:ind w:left="4320" w:hanging="360"/>
      </w:pPr>
      <w:rPr>
        <w:rFonts w:ascii="Wingdings" w:hAnsi="Wingdings" w:hint="default"/>
      </w:rPr>
    </w:lvl>
    <w:lvl w:ilvl="6" w:tplc="99026652" w:tentative="1">
      <w:start w:val="1"/>
      <w:numFmt w:val="bullet"/>
      <w:lvlText w:val=""/>
      <w:lvlJc w:val="left"/>
      <w:pPr>
        <w:tabs>
          <w:tab w:val="num" w:pos="5040"/>
        </w:tabs>
        <w:ind w:left="5040" w:hanging="360"/>
      </w:pPr>
      <w:rPr>
        <w:rFonts w:ascii="Wingdings" w:hAnsi="Wingdings" w:hint="default"/>
      </w:rPr>
    </w:lvl>
    <w:lvl w:ilvl="7" w:tplc="B61A93EC" w:tentative="1">
      <w:start w:val="1"/>
      <w:numFmt w:val="bullet"/>
      <w:lvlText w:val=""/>
      <w:lvlJc w:val="left"/>
      <w:pPr>
        <w:tabs>
          <w:tab w:val="num" w:pos="5760"/>
        </w:tabs>
        <w:ind w:left="5760" w:hanging="360"/>
      </w:pPr>
      <w:rPr>
        <w:rFonts w:ascii="Wingdings" w:hAnsi="Wingdings" w:hint="default"/>
      </w:rPr>
    </w:lvl>
    <w:lvl w:ilvl="8" w:tplc="3E7EBCB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26534A"/>
    <w:multiLevelType w:val="hybridMultilevel"/>
    <w:tmpl w:val="F378E2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56EEB"/>
    <w:multiLevelType w:val="hybridMultilevel"/>
    <w:tmpl w:val="1B5E6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734306"/>
    <w:multiLevelType w:val="multilevel"/>
    <w:tmpl w:val="891ED16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862"/>
        </w:tabs>
        <w:ind w:left="862" w:hanging="720"/>
      </w:pPr>
      <w:rPr>
        <w:b/>
      </w:r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ED62DC"/>
    <w:multiLevelType w:val="hybridMultilevel"/>
    <w:tmpl w:val="92EAC660"/>
    <w:lvl w:ilvl="0" w:tplc="E8F83138">
      <w:start w:val="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9E660BB"/>
    <w:multiLevelType w:val="hybridMultilevel"/>
    <w:tmpl w:val="3B9E6AD6"/>
    <w:lvl w:ilvl="0" w:tplc="D7289A8A">
      <w:start w:val="20"/>
      <w:numFmt w:val="bullet"/>
      <w:lvlText w:val="-"/>
      <w:lvlJc w:val="left"/>
      <w:pPr>
        <w:tabs>
          <w:tab w:val="num" w:pos="720"/>
        </w:tabs>
        <w:ind w:left="720" w:hanging="360"/>
      </w:pPr>
      <w:rPr>
        <w:rFonts w:ascii="Calibri" w:eastAsiaTheme="minorHAnsi" w:hAnsi="Calibri" w:cstheme="minorBidi" w:hint="default"/>
      </w:rPr>
    </w:lvl>
    <w:lvl w:ilvl="1" w:tplc="82707440" w:tentative="1">
      <w:start w:val="1"/>
      <w:numFmt w:val="bullet"/>
      <w:lvlText w:val=""/>
      <w:lvlJc w:val="left"/>
      <w:pPr>
        <w:tabs>
          <w:tab w:val="num" w:pos="1440"/>
        </w:tabs>
        <w:ind w:left="1440" w:hanging="360"/>
      </w:pPr>
      <w:rPr>
        <w:rFonts w:ascii="Wingdings" w:hAnsi="Wingdings" w:hint="default"/>
      </w:rPr>
    </w:lvl>
    <w:lvl w:ilvl="2" w:tplc="3A809696" w:tentative="1">
      <w:start w:val="1"/>
      <w:numFmt w:val="bullet"/>
      <w:lvlText w:val=""/>
      <w:lvlJc w:val="left"/>
      <w:pPr>
        <w:tabs>
          <w:tab w:val="num" w:pos="2160"/>
        </w:tabs>
        <w:ind w:left="2160" w:hanging="360"/>
      </w:pPr>
      <w:rPr>
        <w:rFonts w:ascii="Wingdings" w:hAnsi="Wingdings" w:hint="default"/>
      </w:rPr>
    </w:lvl>
    <w:lvl w:ilvl="3" w:tplc="7D2806C8" w:tentative="1">
      <w:start w:val="1"/>
      <w:numFmt w:val="bullet"/>
      <w:lvlText w:val=""/>
      <w:lvlJc w:val="left"/>
      <w:pPr>
        <w:tabs>
          <w:tab w:val="num" w:pos="2880"/>
        </w:tabs>
        <w:ind w:left="2880" w:hanging="360"/>
      </w:pPr>
      <w:rPr>
        <w:rFonts w:ascii="Wingdings" w:hAnsi="Wingdings" w:hint="default"/>
      </w:rPr>
    </w:lvl>
    <w:lvl w:ilvl="4" w:tplc="AA82CED4" w:tentative="1">
      <w:start w:val="1"/>
      <w:numFmt w:val="bullet"/>
      <w:lvlText w:val=""/>
      <w:lvlJc w:val="left"/>
      <w:pPr>
        <w:tabs>
          <w:tab w:val="num" w:pos="3600"/>
        </w:tabs>
        <w:ind w:left="3600" w:hanging="360"/>
      </w:pPr>
      <w:rPr>
        <w:rFonts w:ascii="Wingdings" w:hAnsi="Wingdings" w:hint="default"/>
      </w:rPr>
    </w:lvl>
    <w:lvl w:ilvl="5" w:tplc="49E062A8" w:tentative="1">
      <w:start w:val="1"/>
      <w:numFmt w:val="bullet"/>
      <w:lvlText w:val=""/>
      <w:lvlJc w:val="left"/>
      <w:pPr>
        <w:tabs>
          <w:tab w:val="num" w:pos="4320"/>
        </w:tabs>
        <w:ind w:left="4320" w:hanging="360"/>
      </w:pPr>
      <w:rPr>
        <w:rFonts w:ascii="Wingdings" w:hAnsi="Wingdings" w:hint="default"/>
      </w:rPr>
    </w:lvl>
    <w:lvl w:ilvl="6" w:tplc="5F444DE2" w:tentative="1">
      <w:start w:val="1"/>
      <w:numFmt w:val="bullet"/>
      <w:lvlText w:val=""/>
      <w:lvlJc w:val="left"/>
      <w:pPr>
        <w:tabs>
          <w:tab w:val="num" w:pos="5040"/>
        </w:tabs>
        <w:ind w:left="5040" w:hanging="360"/>
      </w:pPr>
      <w:rPr>
        <w:rFonts w:ascii="Wingdings" w:hAnsi="Wingdings" w:hint="default"/>
      </w:rPr>
    </w:lvl>
    <w:lvl w:ilvl="7" w:tplc="4774B3FA" w:tentative="1">
      <w:start w:val="1"/>
      <w:numFmt w:val="bullet"/>
      <w:lvlText w:val=""/>
      <w:lvlJc w:val="left"/>
      <w:pPr>
        <w:tabs>
          <w:tab w:val="num" w:pos="5760"/>
        </w:tabs>
        <w:ind w:left="5760" w:hanging="360"/>
      </w:pPr>
      <w:rPr>
        <w:rFonts w:ascii="Wingdings" w:hAnsi="Wingdings" w:hint="default"/>
      </w:rPr>
    </w:lvl>
    <w:lvl w:ilvl="8" w:tplc="0C30F8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3E36656C"/>
    <w:multiLevelType w:val="hybridMultilevel"/>
    <w:tmpl w:val="A8CC3D18"/>
    <w:lvl w:ilvl="0" w:tplc="D7289A8A">
      <w:start w:val="20"/>
      <w:numFmt w:val="bullet"/>
      <w:lvlText w:val="-"/>
      <w:lvlJc w:val="left"/>
      <w:pPr>
        <w:tabs>
          <w:tab w:val="num" w:pos="720"/>
        </w:tabs>
        <w:ind w:left="720" w:hanging="360"/>
      </w:pPr>
      <w:rPr>
        <w:rFonts w:ascii="Calibri" w:eastAsiaTheme="minorHAnsi" w:hAnsi="Calibri" w:cstheme="minorBidi" w:hint="default"/>
      </w:rPr>
    </w:lvl>
    <w:lvl w:ilvl="1" w:tplc="3EEC3E5C" w:tentative="1">
      <w:start w:val="1"/>
      <w:numFmt w:val="bullet"/>
      <w:lvlText w:val=""/>
      <w:lvlJc w:val="left"/>
      <w:pPr>
        <w:tabs>
          <w:tab w:val="num" w:pos="1440"/>
        </w:tabs>
        <w:ind w:left="1440" w:hanging="360"/>
      </w:pPr>
      <w:rPr>
        <w:rFonts w:ascii="Wingdings" w:hAnsi="Wingdings" w:hint="default"/>
      </w:rPr>
    </w:lvl>
    <w:lvl w:ilvl="2" w:tplc="C682E248" w:tentative="1">
      <w:start w:val="1"/>
      <w:numFmt w:val="bullet"/>
      <w:lvlText w:val=""/>
      <w:lvlJc w:val="left"/>
      <w:pPr>
        <w:tabs>
          <w:tab w:val="num" w:pos="2160"/>
        </w:tabs>
        <w:ind w:left="2160" w:hanging="360"/>
      </w:pPr>
      <w:rPr>
        <w:rFonts w:ascii="Wingdings" w:hAnsi="Wingdings" w:hint="default"/>
      </w:rPr>
    </w:lvl>
    <w:lvl w:ilvl="3" w:tplc="99086FA2" w:tentative="1">
      <w:start w:val="1"/>
      <w:numFmt w:val="bullet"/>
      <w:lvlText w:val=""/>
      <w:lvlJc w:val="left"/>
      <w:pPr>
        <w:tabs>
          <w:tab w:val="num" w:pos="2880"/>
        </w:tabs>
        <w:ind w:left="2880" w:hanging="360"/>
      </w:pPr>
      <w:rPr>
        <w:rFonts w:ascii="Wingdings" w:hAnsi="Wingdings" w:hint="default"/>
      </w:rPr>
    </w:lvl>
    <w:lvl w:ilvl="4" w:tplc="F2F6464E" w:tentative="1">
      <w:start w:val="1"/>
      <w:numFmt w:val="bullet"/>
      <w:lvlText w:val=""/>
      <w:lvlJc w:val="left"/>
      <w:pPr>
        <w:tabs>
          <w:tab w:val="num" w:pos="3600"/>
        </w:tabs>
        <w:ind w:left="3600" w:hanging="360"/>
      </w:pPr>
      <w:rPr>
        <w:rFonts w:ascii="Wingdings" w:hAnsi="Wingdings" w:hint="default"/>
      </w:rPr>
    </w:lvl>
    <w:lvl w:ilvl="5" w:tplc="74381A08" w:tentative="1">
      <w:start w:val="1"/>
      <w:numFmt w:val="bullet"/>
      <w:lvlText w:val=""/>
      <w:lvlJc w:val="left"/>
      <w:pPr>
        <w:tabs>
          <w:tab w:val="num" w:pos="4320"/>
        </w:tabs>
        <w:ind w:left="4320" w:hanging="360"/>
      </w:pPr>
      <w:rPr>
        <w:rFonts w:ascii="Wingdings" w:hAnsi="Wingdings" w:hint="default"/>
      </w:rPr>
    </w:lvl>
    <w:lvl w:ilvl="6" w:tplc="FDCC4010" w:tentative="1">
      <w:start w:val="1"/>
      <w:numFmt w:val="bullet"/>
      <w:lvlText w:val=""/>
      <w:lvlJc w:val="left"/>
      <w:pPr>
        <w:tabs>
          <w:tab w:val="num" w:pos="5040"/>
        </w:tabs>
        <w:ind w:left="5040" w:hanging="360"/>
      </w:pPr>
      <w:rPr>
        <w:rFonts w:ascii="Wingdings" w:hAnsi="Wingdings" w:hint="default"/>
      </w:rPr>
    </w:lvl>
    <w:lvl w:ilvl="7" w:tplc="0582A706" w:tentative="1">
      <w:start w:val="1"/>
      <w:numFmt w:val="bullet"/>
      <w:lvlText w:val=""/>
      <w:lvlJc w:val="left"/>
      <w:pPr>
        <w:tabs>
          <w:tab w:val="num" w:pos="5760"/>
        </w:tabs>
        <w:ind w:left="5760" w:hanging="360"/>
      </w:pPr>
      <w:rPr>
        <w:rFonts w:ascii="Wingdings" w:hAnsi="Wingdings" w:hint="default"/>
      </w:rPr>
    </w:lvl>
    <w:lvl w:ilvl="8" w:tplc="1AC449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007BDE"/>
    <w:multiLevelType w:val="hybridMultilevel"/>
    <w:tmpl w:val="9B92D3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A26E8"/>
    <w:multiLevelType w:val="hybridMultilevel"/>
    <w:tmpl w:val="B0621ED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BAF1734"/>
    <w:multiLevelType w:val="hybridMultilevel"/>
    <w:tmpl w:val="1C72A7C0"/>
    <w:lvl w:ilvl="0" w:tplc="A57639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15:restartNumberingAfterBreak="0">
    <w:nsid w:val="64E61F53"/>
    <w:multiLevelType w:val="hybridMultilevel"/>
    <w:tmpl w:val="B3B26756"/>
    <w:lvl w:ilvl="0" w:tplc="E2020318">
      <w:start w:val="1"/>
      <w:numFmt w:val="bullet"/>
      <w:lvlText w:val=""/>
      <w:lvlJc w:val="left"/>
      <w:pPr>
        <w:tabs>
          <w:tab w:val="num" w:pos="720"/>
        </w:tabs>
        <w:ind w:left="720" w:hanging="360"/>
      </w:pPr>
      <w:rPr>
        <w:rFonts w:ascii="Wingdings" w:hAnsi="Wingdings" w:hint="default"/>
      </w:rPr>
    </w:lvl>
    <w:lvl w:ilvl="1" w:tplc="1DC8E3E8" w:tentative="1">
      <w:start w:val="1"/>
      <w:numFmt w:val="bullet"/>
      <w:lvlText w:val=""/>
      <w:lvlJc w:val="left"/>
      <w:pPr>
        <w:tabs>
          <w:tab w:val="num" w:pos="1440"/>
        </w:tabs>
        <w:ind w:left="1440" w:hanging="360"/>
      </w:pPr>
      <w:rPr>
        <w:rFonts w:ascii="Wingdings" w:hAnsi="Wingdings" w:hint="default"/>
      </w:rPr>
    </w:lvl>
    <w:lvl w:ilvl="2" w:tplc="D646DDF8" w:tentative="1">
      <w:start w:val="1"/>
      <w:numFmt w:val="bullet"/>
      <w:lvlText w:val=""/>
      <w:lvlJc w:val="left"/>
      <w:pPr>
        <w:tabs>
          <w:tab w:val="num" w:pos="2160"/>
        </w:tabs>
        <w:ind w:left="2160" w:hanging="360"/>
      </w:pPr>
      <w:rPr>
        <w:rFonts w:ascii="Wingdings" w:hAnsi="Wingdings" w:hint="default"/>
      </w:rPr>
    </w:lvl>
    <w:lvl w:ilvl="3" w:tplc="2E222F3C" w:tentative="1">
      <w:start w:val="1"/>
      <w:numFmt w:val="bullet"/>
      <w:lvlText w:val=""/>
      <w:lvlJc w:val="left"/>
      <w:pPr>
        <w:tabs>
          <w:tab w:val="num" w:pos="2880"/>
        </w:tabs>
        <w:ind w:left="2880" w:hanging="360"/>
      </w:pPr>
      <w:rPr>
        <w:rFonts w:ascii="Wingdings" w:hAnsi="Wingdings" w:hint="default"/>
      </w:rPr>
    </w:lvl>
    <w:lvl w:ilvl="4" w:tplc="62DAD618" w:tentative="1">
      <w:start w:val="1"/>
      <w:numFmt w:val="bullet"/>
      <w:lvlText w:val=""/>
      <w:lvlJc w:val="left"/>
      <w:pPr>
        <w:tabs>
          <w:tab w:val="num" w:pos="3600"/>
        </w:tabs>
        <w:ind w:left="3600" w:hanging="360"/>
      </w:pPr>
      <w:rPr>
        <w:rFonts w:ascii="Wingdings" w:hAnsi="Wingdings" w:hint="default"/>
      </w:rPr>
    </w:lvl>
    <w:lvl w:ilvl="5" w:tplc="F328DED4" w:tentative="1">
      <w:start w:val="1"/>
      <w:numFmt w:val="bullet"/>
      <w:lvlText w:val=""/>
      <w:lvlJc w:val="left"/>
      <w:pPr>
        <w:tabs>
          <w:tab w:val="num" w:pos="4320"/>
        </w:tabs>
        <w:ind w:left="4320" w:hanging="360"/>
      </w:pPr>
      <w:rPr>
        <w:rFonts w:ascii="Wingdings" w:hAnsi="Wingdings" w:hint="default"/>
      </w:rPr>
    </w:lvl>
    <w:lvl w:ilvl="6" w:tplc="2318BD90" w:tentative="1">
      <w:start w:val="1"/>
      <w:numFmt w:val="bullet"/>
      <w:lvlText w:val=""/>
      <w:lvlJc w:val="left"/>
      <w:pPr>
        <w:tabs>
          <w:tab w:val="num" w:pos="5040"/>
        </w:tabs>
        <w:ind w:left="5040" w:hanging="360"/>
      </w:pPr>
      <w:rPr>
        <w:rFonts w:ascii="Wingdings" w:hAnsi="Wingdings" w:hint="default"/>
      </w:rPr>
    </w:lvl>
    <w:lvl w:ilvl="7" w:tplc="E4923ED0" w:tentative="1">
      <w:start w:val="1"/>
      <w:numFmt w:val="bullet"/>
      <w:lvlText w:val=""/>
      <w:lvlJc w:val="left"/>
      <w:pPr>
        <w:tabs>
          <w:tab w:val="num" w:pos="5760"/>
        </w:tabs>
        <w:ind w:left="5760" w:hanging="360"/>
      </w:pPr>
      <w:rPr>
        <w:rFonts w:ascii="Wingdings" w:hAnsi="Wingdings" w:hint="default"/>
      </w:rPr>
    </w:lvl>
    <w:lvl w:ilvl="8" w:tplc="3766D3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EB0282"/>
    <w:multiLevelType w:val="hybridMultilevel"/>
    <w:tmpl w:val="DA881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720761"/>
    <w:multiLevelType w:val="hybridMultilevel"/>
    <w:tmpl w:val="479482DE"/>
    <w:lvl w:ilvl="0" w:tplc="D7289A8A">
      <w:start w:val="2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3" w15:restartNumberingAfterBreak="0">
    <w:nsid w:val="7E3C1B02"/>
    <w:multiLevelType w:val="hybridMultilevel"/>
    <w:tmpl w:val="BC34C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6"/>
  </w:num>
  <w:num w:numId="8">
    <w:abstractNumId w:val="29"/>
  </w:num>
  <w:num w:numId="9">
    <w:abstractNumId w:val="13"/>
  </w:num>
  <w:num w:numId="10">
    <w:abstractNumId w:val="25"/>
  </w:num>
  <w:num w:numId="11">
    <w:abstractNumId w:val="24"/>
  </w:num>
  <w:num w:numId="12">
    <w:abstractNumId w:val="21"/>
  </w:num>
  <w:num w:numId="13">
    <w:abstractNumId w:val="22"/>
  </w:num>
  <w:num w:numId="14">
    <w:abstractNumId w:val="8"/>
  </w:num>
  <w:num w:numId="15">
    <w:abstractNumId w:val="14"/>
  </w:num>
  <w:num w:numId="16">
    <w:abstractNumId w:val="6"/>
  </w:num>
  <w:num w:numId="17">
    <w:abstractNumId w:val="11"/>
  </w:num>
  <w:num w:numId="18">
    <w:abstractNumId w:val="30"/>
  </w:num>
  <w:num w:numId="19">
    <w:abstractNumId w:val="1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1"/>
  </w:num>
  <w:num w:numId="23">
    <w:abstractNumId w:val="27"/>
  </w:num>
  <w:num w:numId="24">
    <w:abstractNumId w:val="23"/>
  </w:num>
  <w:num w:numId="25">
    <w:abstractNumId w:val="20"/>
  </w:num>
  <w:num w:numId="26">
    <w:abstractNumId w:val="4"/>
  </w:num>
  <w:num w:numId="27">
    <w:abstractNumId w:val="19"/>
  </w:num>
  <w:num w:numId="28">
    <w:abstractNumId w:val="33"/>
  </w:num>
  <w:num w:numId="29">
    <w:abstractNumId w:val="5"/>
  </w:num>
  <w:num w:numId="30">
    <w:abstractNumId w:val="28"/>
  </w:num>
  <w:num w:numId="31">
    <w:abstractNumId w:val="2"/>
  </w:num>
  <w:num w:numId="32">
    <w:abstractNumId w:val="18"/>
  </w:num>
  <w:num w:numId="33">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C4"/>
    <w:rsid w:val="00011974"/>
    <w:rsid w:val="00012BCD"/>
    <w:rsid w:val="00012C6B"/>
    <w:rsid w:val="000273F8"/>
    <w:rsid w:val="0005017F"/>
    <w:rsid w:val="00054298"/>
    <w:rsid w:val="00056A42"/>
    <w:rsid w:val="00080377"/>
    <w:rsid w:val="000857C4"/>
    <w:rsid w:val="00095B7C"/>
    <w:rsid w:val="000B1B9E"/>
    <w:rsid w:val="000B55B8"/>
    <w:rsid w:val="000B7336"/>
    <w:rsid w:val="000E32CA"/>
    <w:rsid w:val="000F22D2"/>
    <w:rsid w:val="00106FCD"/>
    <w:rsid w:val="001076A4"/>
    <w:rsid w:val="00117598"/>
    <w:rsid w:val="00132332"/>
    <w:rsid w:val="0013510D"/>
    <w:rsid w:val="00141E0C"/>
    <w:rsid w:val="001532B8"/>
    <w:rsid w:val="001609A0"/>
    <w:rsid w:val="00163A54"/>
    <w:rsid w:val="001841BA"/>
    <w:rsid w:val="00194B9B"/>
    <w:rsid w:val="001A1BFC"/>
    <w:rsid w:val="001B16A1"/>
    <w:rsid w:val="001C2B07"/>
    <w:rsid w:val="001C5E5E"/>
    <w:rsid w:val="001E0840"/>
    <w:rsid w:val="001E5EB5"/>
    <w:rsid w:val="001F459A"/>
    <w:rsid w:val="002128EC"/>
    <w:rsid w:val="00224584"/>
    <w:rsid w:val="002253EB"/>
    <w:rsid w:val="00226F0F"/>
    <w:rsid w:val="002307D4"/>
    <w:rsid w:val="00240AFB"/>
    <w:rsid w:val="00243C3E"/>
    <w:rsid w:val="00251753"/>
    <w:rsid w:val="00257AE6"/>
    <w:rsid w:val="00257C29"/>
    <w:rsid w:val="00283A4E"/>
    <w:rsid w:val="00290400"/>
    <w:rsid w:val="002953D8"/>
    <w:rsid w:val="00295BCA"/>
    <w:rsid w:val="002963C1"/>
    <w:rsid w:val="002A4701"/>
    <w:rsid w:val="002A6966"/>
    <w:rsid w:val="002C40F7"/>
    <w:rsid w:val="003056AC"/>
    <w:rsid w:val="003179FB"/>
    <w:rsid w:val="00321D54"/>
    <w:rsid w:val="00322905"/>
    <w:rsid w:val="003426B8"/>
    <w:rsid w:val="0035059D"/>
    <w:rsid w:val="00355CC7"/>
    <w:rsid w:val="0035713F"/>
    <w:rsid w:val="00357C76"/>
    <w:rsid w:val="00360666"/>
    <w:rsid w:val="00363BB0"/>
    <w:rsid w:val="0037685F"/>
    <w:rsid w:val="003829D7"/>
    <w:rsid w:val="00393B5E"/>
    <w:rsid w:val="003A3875"/>
    <w:rsid w:val="003A4E62"/>
    <w:rsid w:val="003A4E85"/>
    <w:rsid w:val="003A5766"/>
    <w:rsid w:val="003B0683"/>
    <w:rsid w:val="003B6102"/>
    <w:rsid w:val="003B68C5"/>
    <w:rsid w:val="003E06AD"/>
    <w:rsid w:val="004242E9"/>
    <w:rsid w:val="00466C05"/>
    <w:rsid w:val="00466EB7"/>
    <w:rsid w:val="004700B2"/>
    <w:rsid w:val="004721FB"/>
    <w:rsid w:val="00484FA8"/>
    <w:rsid w:val="00487540"/>
    <w:rsid w:val="00494741"/>
    <w:rsid w:val="004B3677"/>
    <w:rsid w:val="004B657E"/>
    <w:rsid w:val="004D5C7A"/>
    <w:rsid w:val="004E0E64"/>
    <w:rsid w:val="004E1FF8"/>
    <w:rsid w:val="004E4C06"/>
    <w:rsid w:val="00505D3E"/>
    <w:rsid w:val="0050637A"/>
    <w:rsid w:val="0052606D"/>
    <w:rsid w:val="0055182B"/>
    <w:rsid w:val="005B3B60"/>
    <w:rsid w:val="005E212F"/>
    <w:rsid w:val="005E2E1F"/>
    <w:rsid w:val="005F122F"/>
    <w:rsid w:val="00613D29"/>
    <w:rsid w:val="00630EB8"/>
    <w:rsid w:val="0064102D"/>
    <w:rsid w:val="00653345"/>
    <w:rsid w:val="0066084E"/>
    <w:rsid w:val="0067199C"/>
    <w:rsid w:val="0068501D"/>
    <w:rsid w:val="00691F5D"/>
    <w:rsid w:val="00695027"/>
    <w:rsid w:val="006C3C8B"/>
    <w:rsid w:val="006D5F3B"/>
    <w:rsid w:val="006E33A2"/>
    <w:rsid w:val="006E626A"/>
    <w:rsid w:val="006F08C0"/>
    <w:rsid w:val="00705E8C"/>
    <w:rsid w:val="00707C09"/>
    <w:rsid w:val="00726935"/>
    <w:rsid w:val="0073493A"/>
    <w:rsid w:val="00771F8F"/>
    <w:rsid w:val="007744E0"/>
    <w:rsid w:val="0079181A"/>
    <w:rsid w:val="007A046B"/>
    <w:rsid w:val="007B1779"/>
    <w:rsid w:val="007C2299"/>
    <w:rsid w:val="007C310F"/>
    <w:rsid w:val="007F09AB"/>
    <w:rsid w:val="007F1D24"/>
    <w:rsid w:val="00804E3E"/>
    <w:rsid w:val="00843936"/>
    <w:rsid w:val="00857719"/>
    <w:rsid w:val="00876089"/>
    <w:rsid w:val="00881AED"/>
    <w:rsid w:val="008B4CC8"/>
    <w:rsid w:val="008F5DD2"/>
    <w:rsid w:val="008F7A5B"/>
    <w:rsid w:val="0090449D"/>
    <w:rsid w:val="0090504E"/>
    <w:rsid w:val="00912599"/>
    <w:rsid w:val="0091461F"/>
    <w:rsid w:val="00916F80"/>
    <w:rsid w:val="00917F09"/>
    <w:rsid w:val="0092073E"/>
    <w:rsid w:val="009211F4"/>
    <w:rsid w:val="009335BF"/>
    <w:rsid w:val="009336E6"/>
    <w:rsid w:val="00934039"/>
    <w:rsid w:val="0093416A"/>
    <w:rsid w:val="00944BBC"/>
    <w:rsid w:val="00954FE8"/>
    <w:rsid w:val="00964BCC"/>
    <w:rsid w:val="009B064A"/>
    <w:rsid w:val="009D3B69"/>
    <w:rsid w:val="00A02F4D"/>
    <w:rsid w:val="00A13788"/>
    <w:rsid w:val="00A56DE1"/>
    <w:rsid w:val="00A70E6D"/>
    <w:rsid w:val="00A82CE7"/>
    <w:rsid w:val="00A961FD"/>
    <w:rsid w:val="00AB763E"/>
    <w:rsid w:val="00AC70EB"/>
    <w:rsid w:val="00AE19DE"/>
    <w:rsid w:val="00AE5996"/>
    <w:rsid w:val="00AF1D65"/>
    <w:rsid w:val="00B035B0"/>
    <w:rsid w:val="00B03775"/>
    <w:rsid w:val="00B03BF8"/>
    <w:rsid w:val="00B0692C"/>
    <w:rsid w:val="00B14293"/>
    <w:rsid w:val="00B300F6"/>
    <w:rsid w:val="00B62E96"/>
    <w:rsid w:val="00B74A81"/>
    <w:rsid w:val="00B86A4B"/>
    <w:rsid w:val="00BA22EC"/>
    <w:rsid w:val="00BA6FA8"/>
    <w:rsid w:val="00BC372B"/>
    <w:rsid w:val="00BD027D"/>
    <w:rsid w:val="00BD47C0"/>
    <w:rsid w:val="00BD6D1F"/>
    <w:rsid w:val="00BE07F1"/>
    <w:rsid w:val="00BF21FB"/>
    <w:rsid w:val="00BF4230"/>
    <w:rsid w:val="00C12B66"/>
    <w:rsid w:val="00C1311C"/>
    <w:rsid w:val="00C27683"/>
    <w:rsid w:val="00C33A06"/>
    <w:rsid w:val="00C351CD"/>
    <w:rsid w:val="00C3799C"/>
    <w:rsid w:val="00C54862"/>
    <w:rsid w:val="00C7138F"/>
    <w:rsid w:val="00C741AD"/>
    <w:rsid w:val="00C92F48"/>
    <w:rsid w:val="00C963C0"/>
    <w:rsid w:val="00CC26AC"/>
    <w:rsid w:val="00CD0D1D"/>
    <w:rsid w:val="00CD506C"/>
    <w:rsid w:val="00CE03E7"/>
    <w:rsid w:val="00CF68FF"/>
    <w:rsid w:val="00D010FC"/>
    <w:rsid w:val="00D222BF"/>
    <w:rsid w:val="00D27790"/>
    <w:rsid w:val="00D464DC"/>
    <w:rsid w:val="00D61FC8"/>
    <w:rsid w:val="00D628D1"/>
    <w:rsid w:val="00D70AC9"/>
    <w:rsid w:val="00D82F5E"/>
    <w:rsid w:val="00D96A68"/>
    <w:rsid w:val="00DC7058"/>
    <w:rsid w:val="00E0505D"/>
    <w:rsid w:val="00E12ADD"/>
    <w:rsid w:val="00E21089"/>
    <w:rsid w:val="00E24E04"/>
    <w:rsid w:val="00E26376"/>
    <w:rsid w:val="00E34394"/>
    <w:rsid w:val="00E416A4"/>
    <w:rsid w:val="00E4458F"/>
    <w:rsid w:val="00E47BB4"/>
    <w:rsid w:val="00E6088F"/>
    <w:rsid w:val="00E75A76"/>
    <w:rsid w:val="00E90075"/>
    <w:rsid w:val="00E95465"/>
    <w:rsid w:val="00E9761B"/>
    <w:rsid w:val="00EA1848"/>
    <w:rsid w:val="00EA25E1"/>
    <w:rsid w:val="00EA7709"/>
    <w:rsid w:val="00EC023E"/>
    <w:rsid w:val="00EC2C2F"/>
    <w:rsid w:val="00EC7DD8"/>
    <w:rsid w:val="00EE05B7"/>
    <w:rsid w:val="00EE692C"/>
    <w:rsid w:val="00EF6225"/>
    <w:rsid w:val="00F00F90"/>
    <w:rsid w:val="00F15D08"/>
    <w:rsid w:val="00F22DE4"/>
    <w:rsid w:val="00F302E5"/>
    <w:rsid w:val="00F31C7E"/>
    <w:rsid w:val="00F37B5D"/>
    <w:rsid w:val="00F426AC"/>
    <w:rsid w:val="00F43328"/>
    <w:rsid w:val="00F50D22"/>
    <w:rsid w:val="00F75566"/>
    <w:rsid w:val="00FA2F40"/>
    <w:rsid w:val="00FA65FD"/>
    <w:rsid w:val="00FB6F9B"/>
    <w:rsid w:val="00FD6F4F"/>
    <w:rsid w:val="00FE0361"/>
    <w:rsid w:val="00FE7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33EB5"/>
  <w15:docId w15:val="{A58F3998-4531-4B6A-A5A7-E498895F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613D29"/>
    <w:rPr>
      <w:rFonts w:ascii="Arial" w:hAnsi="Arial"/>
      <w:sz w:val="16"/>
      <w:lang w:eastAsia="en-US"/>
    </w:rPr>
  </w:style>
  <w:style w:type="paragraph" w:customStyle="1" w:styleId="ZCom">
    <w:name w:val="Z_Com"/>
    <w:basedOn w:val="Normal"/>
    <w:next w:val="ZDGName"/>
    <w:uiPriority w:val="99"/>
    <w:rsid w:val="00613D2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613D2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613D29"/>
    <w:rPr>
      <w:sz w:val="24"/>
      <w:lang w:eastAsia="en-US"/>
    </w:rPr>
  </w:style>
  <w:style w:type="paragraph" w:styleId="NormalWeb">
    <w:name w:val="Normal (Web)"/>
    <w:basedOn w:val="Normal"/>
    <w:uiPriority w:val="99"/>
    <w:rsid w:val="00322905"/>
    <w:rPr>
      <w:szCs w:val="24"/>
      <w:lang w:eastAsia="ko-KR"/>
    </w:rPr>
  </w:style>
  <w:style w:type="table" w:styleId="TableGrid">
    <w:name w:val="Table Grid"/>
    <w:basedOn w:val="TableNormal"/>
    <w:rsid w:val="0032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322905"/>
    <w:rPr>
      <w:sz w:val="24"/>
      <w:lang w:eastAsia="en-US"/>
    </w:rPr>
  </w:style>
  <w:style w:type="character" w:styleId="CommentReference">
    <w:name w:val="annotation reference"/>
    <w:rsid w:val="00322905"/>
    <w:rPr>
      <w:sz w:val="16"/>
      <w:szCs w:val="16"/>
    </w:rPr>
  </w:style>
  <w:style w:type="character" w:customStyle="1" w:styleId="CommentTextChar">
    <w:name w:val="Comment Text Char"/>
    <w:link w:val="CommentText"/>
    <w:semiHidden/>
    <w:rsid w:val="00322905"/>
    <w:rPr>
      <w:lang w:eastAsia="en-US"/>
    </w:rPr>
  </w:style>
  <w:style w:type="table" w:customStyle="1" w:styleId="Style1">
    <w:name w:val="Style1"/>
    <w:basedOn w:val="TableSimple1"/>
    <w:uiPriority w:val="99"/>
    <w:rsid w:val="00322905"/>
    <w:rPr>
      <w:lang w:val="en-US" w:eastAsia="en-US"/>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322905"/>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32290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905"/>
    <w:rPr>
      <w:rFonts w:ascii="Tahoma" w:hAnsi="Tahoma" w:cs="Tahoma"/>
      <w:sz w:val="16"/>
      <w:szCs w:val="16"/>
      <w:lang w:eastAsia="en-US"/>
    </w:rPr>
  </w:style>
  <w:style w:type="paragraph" w:styleId="NoSpacing">
    <w:name w:val="No Spacing"/>
    <w:link w:val="NoSpacingChar"/>
    <w:uiPriority w:val="1"/>
    <w:qFormat/>
    <w:rsid w:val="00295BCA"/>
    <w:rPr>
      <w:rFonts w:asciiTheme="minorHAnsi" w:eastAsiaTheme="minorEastAsia" w:hAnsiTheme="minorHAnsi" w:cstheme="minorBidi"/>
      <w:sz w:val="22"/>
      <w:szCs w:val="22"/>
      <w:lang w:val="ro-RO" w:eastAsia="ro-RO"/>
    </w:rPr>
  </w:style>
  <w:style w:type="character" w:customStyle="1" w:styleId="NoSpacingChar">
    <w:name w:val="No Spacing Char"/>
    <w:basedOn w:val="DefaultParagraphFont"/>
    <w:link w:val="NoSpacing"/>
    <w:uiPriority w:val="1"/>
    <w:rsid w:val="00295BCA"/>
    <w:rPr>
      <w:rFonts w:asciiTheme="minorHAnsi" w:eastAsiaTheme="minorEastAsia" w:hAnsiTheme="minorHAnsi" w:cstheme="minorBidi"/>
      <w:sz w:val="22"/>
      <w:szCs w:val="22"/>
      <w:lang w:val="ro-RO" w:eastAsia="ro-RO"/>
    </w:rPr>
  </w:style>
  <w:style w:type="paragraph" w:styleId="ListParagraph">
    <w:name w:val="List Paragraph"/>
    <w:basedOn w:val="Normal"/>
    <w:uiPriority w:val="34"/>
    <w:qFormat/>
    <w:rsid w:val="00BA22EC"/>
    <w:pPr>
      <w:ind w:left="720"/>
      <w:contextualSpacing/>
    </w:pPr>
  </w:style>
  <w:style w:type="table" w:styleId="ListTable3-Accent1">
    <w:name w:val="List Table 3 Accent 1"/>
    <w:basedOn w:val="TableNormal"/>
    <w:uiPriority w:val="48"/>
    <w:rsid w:val="00FE7922"/>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FootnoteReference">
    <w:name w:val="footnote reference"/>
    <w:basedOn w:val="DefaultParagraphFont"/>
    <w:uiPriority w:val="99"/>
    <w:semiHidden/>
    <w:unhideWhenUsed/>
    <w:rsid w:val="00466C05"/>
    <w:rPr>
      <w:vertAlign w:val="superscript"/>
    </w:rPr>
  </w:style>
  <w:style w:type="paragraph" w:styleId="CommentSubject">
    <w:name w:val="annotation subject"/>
    <w:basedOn w:val="CommentText"/>
    <w:next w:val="CommentText"/>
    <w:link w:val="CommentSubjectChar"/>
    <w:uiPriority w:val="99"/>
    <w:semiHidden/>
    <w:unhideWhenUsed/>
    <w:rsid w:val="00EA25E1"/>
    <w:rPr>
      <w:b/>
      <w:bCs/>
    </w:rPr>
  </w:style>
  <w:style w:type="character" w:customStyle="1" w:styleId="CommentSubjectChar">
    <w:name w:val="Comment Subject Char"/>
    <w:basedOn w:val="CommentTextChar"/>
    <w:link w:val="CommentSubject"/>
    <w:uiPriority w:val="99"/>
    <w:semiHidden/>
    <w:rsid w:val="00EA25E1"/>
    <w:rPr>
      <w:b/>
      <w:bCs/>
      <w:lang w:eastAsia="en-US"/>
    </w:rPr>
  </w:style>
  <w:style w:type="character" w:styleId="Emphasis">
    <w:name w:val="Emphasis"/>
    <w:basedOn w:val="DefaultParagraphFont"/>
    <w:uiPriority w:val="20"/>
    <w:qFormat/>
    <w:rsid w:val="00A70E6D"/>
    <w:rPr>
      <w:i/>
      <w:iCs/>
    </w:rPr>
  </w:style>
  <w:style w:type="paragraph" w:styleId="Revision">
    <w:name w:val="Revision"/>
    <w:hidden/>
    <w:uiPriority w:val="99"/>
    <w:semiHidden/>
    <w:rsid w:val="00630EB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92789">
      <w:bodyDiv w:val="1"/>
      <w:marLeft w:val="0"/>
      <w:marRight w:val="0"/>
      <w:marTop w:val="0"/>
      <w:marBottom w:val="0"/>
      <w:divBdr>
        <w:top w:val="none" w:sz="0" w:space="0" w:color="auto"/>
        <w:left w:val="none" w:sz="0" w:space="0" w:color="auto"/>
        <w:bottom w:val="none" w:sz="0" w:space="0" w:color="auto"/>
        <w:right w:val="none" w:sz="0" w:space="0" w:color="auto"/>
      </w:divBdr>
      <w:divsChild>
        <w:div w:id="1559710782">
          <w:marLeft w:val="547"/>
          <w:marRight w:val="0"/>
          <w:marTop w:val="96"/>
          <w:marBottom w:val="0"/>
          <w:divBdr>
            <w:top w:val="none" w:sz="0" w:space="0" w:color="auto"/>
            <w:left w:val="none" w:sz="0" w:space="0" w:color="auto"/>
            <w:bottom w:val="none" w:sz="0" w:space="0" w:color="auto"/>
            <w:right w:val="none" w:sz="0" w:space="0" w:color="auto"/>
          </w:divBdr>
        </w:div>
      </w:divsChild>
    </w:div>
    <w:div w:id="156382876">
      <w:bodyDiv w:val="1"/>
      <w:marLeft w:val="0"/>
      <w:marRight w:val="0"/>
      <w:marTop w:val="0"/>
      <w:marBottom w:val="0"/>
      <w:divBdr>
        <w:top w:val="none" w:sz="0" w:space="0" w:color="auto"/>
        <w:left w:val="none" w:sz="0" w:space="0" w:color="auto"/>
        <w:bottom w:val="none" w:sz="0" w:space="0" w:color="auto"/>
        <w:right w:val="none" w:sz="0" w:space="0" w:color="auto"/>
      </w:divBdr>
      <w:divsChild>
        <w:div w:id="1779717198">
          <w:marLeft w:val="547"/>
          <w:marRight w:val="0"/>
          <w:marTop w:val="91"/>
          <w:marBottom w:val="0"/>
          <w:divBdr>
            <w:top w:val="none" w:sz="0" w:space="0" w:color="auto"/>
            <w:left w:val="none" w:sz="0" w:space="0" w:color="auto"/>
            <w:bottom w:val="none" w:sz="0" w:space="0" w:color="auto"/>
            <w:right w:val="none" w:sz="0" w:space="0" w:color="auto"/>
          </w:divBdr>
        </w:div>
        <w:div w:id="621955769">
          <w:marLeft w:val="547"/>
          <w:marRight w:val="0"/>
          <w:marTop w:val="91"/>
          <w:marBottom w:val="0"/>
          <w:divBdr>
            <w:top w:val="none" w:sz="0" w:space="0" w:color="auto"/>
            <w:left w:val="none" w:sz="0" w:space="0" w:color="auto"/>
            <w:bottom w:val="none" w:sz="0" w:space="0" w:color="auto"/>
            <w:right w:val="none" w:sz="0" w:space="0" w:color="auto"/>
          </w:divBdr>
        </w:div>
        <w:div w:id="1300066472">
          <w:marLeft w:val="547"/>
          <w:marRight w:val="0"/>
          <w:marTop w:val="91"/>
          <w:marBottom w:val="0"/>
          <w:divBdr>
            <w:top w:val="none" w:sz="0" w:space="0" w:color="auto"/>
            <w:left w:val="none" w:sz="0" w:space="0" w:color="auto"/>
            <w:bottom w:val="none" w:sz="0" w:space="0" w:color="auto"/>
            <w:right w:val="none" w:sz="0" w:space="0" w:color="auto"/>
          </w:divBdr>
        </w:div>
        <w:div w:id="163591055">
          <w:marLeft w:val="547"/>
          <w:marRight w:val="0"/>
          <w:marTop w:val="91"/>
          <w:marBottom w:val="0"/>
          <w:divBdr>
            <w:top w:val="none" w:sz="0" w:space="0" w:color="auto"/>
            <w:left w:val="none" w:sz="0" w:space="0" w:color="auto"/>
            <w:bottom w:val="none" w:sz="0" w:space="0" w:color="auto"/>
            <w:right w:val="none" w:sz="0" w:space="0" w:color="auto"/>
          </w:divBdr>
        </w:div>
      </w:divsChild>
    </w:div>
    <w:div w:id="356581575">
      <w:bodyDiv w:val="1"/>
      <w:marLeft w:val="0"/>
      <w:marRight w:val="0"/>
      <w:marTop w:val="0"/>
      <w:marBottom w:val="0"/>
      <w:divBdr>
        <w:top w:val="none" w:sz="0" w:space="0" w:color="auto"/>
        <w:left w:val="none" w:sz="0" w:space="0" w:color="auto"/>
        <w:bottom w:val="none" w:sz="0" w:space="0" w:color="auto"/>
        <w:right w:val="none" w:sz="0" w:space="0" w:color="auto"/>
      </w:divBdr>
      <w:divsChild>
        <w:div w:id="1325087521">
          <w:marLeft w:val="547"/>
          <w:marRight w:val="0"/>
          <w:marTop w:val="106"/>
          <w:marBottom w:val="0"/>
          <w:divBdr>
            <w:top w:val="none" w:sz="0" w:space="0" w:color="auto"/>
            <w:left w:val="none" w:sz="0" w:space="0" w:color="auto"/>
            <w:bottom w:val="none" w:sz="0" w:space="0" w:color="auto"/>
            <w:right w:val="none" w:sz="0" w:space="0" w:color="auto"/>
          </w:divBdr>
        </w:div>
        <w:div w:id="2093888379">
          <w:marLeft w:val="547"/>
          <w:marRight w:val="0"/>
          <w:marTop w:val="106"/>
          <w:marBottom w:val="0"/>
          <w:divBdr>
            <w:top w:val="none" w:sz="0" w:space="0" w:color="auto"/>
            <w:left w:val="none" w:sz="0" w:space="0" w:color="auto"/>
            <w:bottom w:val="none" w:sz="0" w:space="0" w:color="auto"/>
            <w:right w:val="none" w:sz="0" w:space="0" w:color="auto"/>
          </w:divBdr>
        </w:div>
        <w:div w:id="531191077">
          <w:marLeft w:val="547"/>
          <w:marRight w:val="0"/>
          <w:marTop w:val="106"/>
          <w:marBottom w:val="0"/>
          <w:divBdr>
            <w:top w:val="none" w:sz="0" w:space="0" w:color="auto"/>
            <w:left w:val="none" w:sz="0" w:space="0" w:color="auto"/>
            <w:bottom w:val="none" w:sz="0" w:space="0" w:color="auto"/>
            <w:right w:val="none" w:sz="0" w:space="0" w:color="auto"/>
          </w:divBdr>
        </w:div>
        <w:div w:id="1223054768">
          <w:marLeft w:val="547"/>
          <w:marRight w:val="0"/>
          <w:marTop w:val="106"/>
          <w:marBottom w:val="0"/>
          <w:divBdr>
            <w:top w:val="none" w:sz="0" w:space="0" w:color="auto"/>
            <w:left w:val="none" w:sz="0" w:space="0" w:color="auto"/>
            <w:bottom w:val="none" w:sz="0" w:space="0" w:color="auto"/>
            <w:right w:val="none" w:sz="0" w:space="0" w:color="auto"/>
          </w:divBdr>
        </w:div>
        <w:div w:id="1373993112">
          <w:marLeft w:val="547"/>
          <w:marRight w:val="0"/>
          <w:marTop w:val="106"/>
          <w:marBottom w:val="0"/>
          <w:divBdr>
            <w:top w:val="none" w:sz="0" w:space="0" w:color="auto"/>
            <w:left w:val="none" w:sz="0" w:space="0" w:color="auto"/>
            <w:bottom w:val="none" w:sz="0" w:space="0" w:color="auto"/>
            <w:right w:val="none" w:sz="0" w:space="0" w:color="auto"/>
          </w:divBdr>
        </w:div>
      </w:divsChild>
    </w:div>
    <w:div w:id="383024485">
      <w:bodyDiv w:val="1"/>
      <w:marLeft w:val="0"/>
      <w:marRight w:val="0"/>
      <w:marTop w:val="0"/>
      <w:marBottom w:val="0"/>
      <w:divBdr>
        <w:top w:val="none" w:sz="0" w:space="0" w:color="auto"/>
        <w:left w:val="none" w:sz="0" w:space="0" w:color="auto"/>
        <w:bottom w:val="none" w:sz="0" w:space="0" w:color="auto"/>
        <w:right w:val="none" w:sz="0" w:space="0" w:color="auto"/>
      </w:divBdr>
    </w:div>
    <w:div w:id="477772390">
      <w:bodyDiv w:val="1"/>
      <w:marLeft w:val="0"/>
      <w:marRight w:val="0"/>
      <w:marTop w:val="0"/>
      <w:marBottom w:val="0"/>
      <w:divBdr>
        <w:top w:val="none" w:sz="0" w:space="0" w:color="auto"/>
        <w:left w:val="none" w:sz="0" w:space="0" w:color="auto"/>
        <w:bottom w:val="none" w:sz="0" w:space="0" w:color="auto"/>
        <w:right w:val="none" w:sz="0" w:space="0" w:color="auto"/>
      </w:divBdr>
      <w:divsChild>
        <w:div w:id="1577126586">
          <w:marLeft w:val="547"/>
          <w:marRight w:val="0"/>
          <w:marTop w:val="96"/>
          <w:marBottom w:val="0"/>
          <w:divBdr>
            <w:top w:val="none" w:sz="0" w:space="0" w:color="auto"/>
            <w:left w:val="none" w:sz="0" w:space="0" w:color="auto"/>
            <w:bottom w:val="none" w:sz="0" w:space="0" w:color="auto"/>
            <w:right w:val="none" w:sz="0" w:space="0" w:color="auto"/>
          </w:divBdr>
        </w:div>
      </w:divsChild>
    </w:div>
    <w:div w:id="504439766">
      <w:bodyDiv w:val="1"/>
      <w:marLeft w:val="0"/>
      <w:marRight w:val="0"/>
      <w:marTop w:val="0"/>
      <w:marBottom w:val="0"/>
      <w:divBdr>
        <w:top w:val="none" w:sz="0" w:space="0" w:color="auto"/>
        <w:left w:val="none" w:sz="0" w:space="0" w:color="auto"/>
        <w:bottom w:val="none" w:sz="0" w:space="0" w:color="auto"/>
        <w:right w:val="none" w:sz="0" w:space="0" w:color="auto"/>
      </w:divBdr>
      <w:divsChild>
        <w:div w:id="591165235">
          <w:marLeft w:val="547"/>
          <w:marRight w:val="0"/>
          <w:marTop w:val="96"/>
          <w:marBottom w:val="0"/>
          <w:divBdr>
            <w:top w:val="none" w:sz="0" w:space="0" w:color="auto"/>
            <w:left w:val="none" w:sz="0" w:space="0" w:color="auto"/>
            <w:bottom w:val="none" w:sz="0" w:space="0" w:color="auto"/>
            <w:right w:val="none" w:sz="0" w:space="0" w:color="auto"/>
          </w:divBdr>
        </w:div>
      </w:divsChild>
    </w:div>
    <w:div w:id="584267318">
      <w:bodyDiv w:val="1"/>
      <w:marLeft w:val="0"/>
      <w:marRight w:val="0"/>
      <w:marTop w:val="0"/>
      <w:marBottom w:val="0"/>
      <w:divBdr>
        <w:top w:val="none" w:sz="0" w:space="0" w:color="auto"/>
        <w:left w:val="none" w:sz="0" w:space="0" w:color="auto"/>
        <w:bottom w:val="none" w:sz="0" w:space="0" w:color="auto"/>
        <w:right w:val="none" w:sz="0" w:space="0" w:color="auto"/>
      </w:divBdr>
      <w:divsChild>
        <w:div w:id="1533499379">
          <w:marLeft w:val="1166"/>
          <w:marRight w:val="0"/>
          <w:marTop w:val="86"/>
          <w:marBottom w:val="0"/>
          <w:divBdr>
            <w:top w:val="none" w:sz="0" w:space="0" w:color="auto"/>
            <w:left w:val="none" w:sz="0" w:space="0" w:color="auto"/>
            <w:bottom w:val="none" w:sz="0" w:space="0" w:color="auto"/>
            <w:right w:val="none" w:sz="0" w:space="0" w:color="auto"/>
          </w:divBdr>
        </w:div>
        <w:div w:id="1948345199">
          <w:marLeft w:val="1166"/>
          <w:marRight w:val="0"/>
          <w:marTop w:val="86"/>
          <w:marBottom w:val="0"/>
          <w:divBdr>
            <w:top w:val="none" w:sz="0" w:space="0" w:color="auto"/>
            <w:left w:val="none" w:sz="0" w:space="0" w:color="auto"/>
            <w:bottom w:val="none" w:sz="0" w:space="0" w:color="auto"/>
            <w:right w:val="none" w:sz="0" w:space="0" w:color="auto"/>
          </w:divBdr>
        </w:div>
        <w:div w:id="447353184">
          <w:marLeft w:val="1166"/>
          <w:marRight w:val="0"/>
          <w:marTop w:val="86"/>
          <w:marBottom w:val="0"/>
          <w:divBdr>
            <w:top w:val="none" w:sz="0" w:space="0" w:color="auto"/>
            <w:left w:val="none" w:sz="0" w:space="0" w:color="auto"/>
            <w:bottom w:val="none" w:sz="0" w:space="0" w:color="auto"/>
            <w:right w:val="none" w:sz="0" w:space="0" w:color="auto"/>
          </w:divBdr>
        </w:div>
        <w:div w:id="1180243959">
          <w:marLeft w:val="1166"/>
          <w:marRight w:val="0"/>
          <w:marTop w:val="86"/>
          <w:marBottom w:val="0"/>
          <w:divBdr>
            <w:top w:val="none" w:sz="0" w:space="0" w:color="auto"/>
            <w:left w:val="none" w:sz="0" w:space="0" w:color="auto"/>
            <w:bottom w:val="none" w:sz="0" w:space="0" w:color="auto"/>
            <w:right w:val="none" w:sz="0" w:space="0" w:color="auto"/>
          </w:divBdr>
        </w:div>
        <w:div w:id="125784864">
          <w:marLeft w:val="1166"/>
          <w:marRight w:val="0"/>
          <w:marTop w:val="86"/>
          <w:marBottom w:val="0"/>
          <w:divBdr>
            <w:top w:val="none" w:sz="0" w:space="0" w:color="auto"/>
            <w:left w:val="none" w:sz="0" w:space="0" w:color="auto"/>
            <w:bottom w:val="none" w:sz="0" w:space="0" w:color="auto"/>
            <w:right w:val="none" w:sz="0" w:space="0" w:color="auto"/>
          </w:divBdr>
        </w:div>
      </w:divsChild>
    </w:div>
    <w:div w:id="612055001">
      <w:bodyDiv w:val="1"/>
      <w:marLeft w:val="0"/>
      <w:marRight w:val="0"/>
      <w:marTop w:val="0"/>
      <w:marBottom w:val="0"/>
      <w:divBdr>
        <w:top w:val="none" w:sz="0" w:space="0" w:color="auto"/>
        <w:left w:val="none" w:sz="0" w:space="0" w:color="auto"/>
        <w:bottom w:val="none" w:sz="0" w:space="0" w:color="auto"/>
        <w:right w:val="none" w:sz="0" w:space="0" w:color="auto"/>
      </w:divBdr>
      <w:divsChild>
        <w:div w:id="475030790">
          <w:marLeft w:val="1166"/>
          <w:marRight w:val="0"/>
          <w:marTop w:val="86"/>
          <w:marBottom w:val="0"/>
          <w:divBdr>
            <w:top w:val="none" w:sz="0" w:space="0" w:color="auto"/>
            <w:left w:val="none" w:sz="0" w:space="0" w:color="auto"/>
            <w:bottom w:val="none" w:sz="0" w:space="0" w:color="auto"/>
            <w:right w:val="none" w:sz="0" w:space="0" w:color="auto"/>
          </w:divBdr>
        </w:div>
        <w:div w:id="173961272">
          <w:marLeft w:val="1166"/>
          <w:marRight w:val="0"/>
          <w:marTop w:val="86"/>
          <w:marBottom w:val="0"/>
          <w:divBdr>
            <w:top w:val="none" w:sz="0" w:space="0" w:color="auto"/>
            <w:left w:val="none" w:sz="0" w:space="0" w:color="auto"/>
            <w:bottom w:val="none" w:sz="0" w:space="0" w:color="auto"/>
            <w:right w:val="none" w:sz="0" w:space="0" w:color="auto"/>
          </w:divBdr>
        </w:div>
        <w:div w:id="1509061308">
          <w:marLeft w:val="1166"/>
          <w:marRight w:val="0"/>
          <w:marTop w:val="86"/>
          <w:marBottom w:val="0"/>
          <w:divBdr>
            <w:top w:val="none" w:sz="0" w:space="0" w:color="auto"/>
            <w:left w:val="none" w:sz="0" w:space="0" w:color="auto"/>
            <w:bottom w:val="none" w:sz="0" w:space="0" w:color="auto"/>
            <w:right w:val="none" w:sz="0" w:space="0" w:color="auto"/>
          </w:divBdr>
        </w:div>
        <w:div w:id="562175813">
          <w:marLeft w:val="1166"/>
          <w:marRight w:val="0"/>
          <w:marTop w:val="86"/>
          <w:marBottom w:val="0"/>
          <w:divBdr>
            <w:top w:val="none" w:sz="0" w:space="0" w:color="auto"/>
            <w:left w:val="none" w:sz="0" w:space="0" w:color="auto"/>
            <w:bottom w:val="none" w:sz="0" w:space="0" w:color="auto"/>
            <w:right w:val="none" w:sz="0" w:space="0" w:color="auto"/>
          </w:divBdr>
        </w:div>
      </w:divsChild>
    </w:div>
    <w:div w:id="983697096">
      <w:bodyDiv w:val="1"/>
      <w:marLeft w:val="0"/>
      <w:marRight w:val="0"/>
      <w:marTop w:val="0"/>
      <w:marBottom w:val="0"/>
      <w:divBdr>
        <w:top w:val="none" w:sz="0" w:space="0" w:color="auto"/>
        <w:left w:val="none" w:sz="0" w:space="0" w:color="auto"/>
        <w:bottom w:val="none" w:sz="0" w:space="0" w:color="auto"/>
        <w:right w:val="none" w:sz="0" w:space="0" w:color="auto"/>
      </w:divBdr>
      <w:divsChild>
        <w:div w:id="677805213">
          <w:marLeft w:val="547"/>
          <w:marRight w:val="0"/>
          <w:marTop w:val="96"/>
          <w:marBottom w:val="0"/>
          <w:divBdr>
            <w:top w:val="none" w:sz="0" w:space="0" w:color="auto"/>
            <w:left w:val="none" w:sz="0" w:space="0" w:color="auto"/>
            <w:bottom w:val="none" w:sz="0" w:space="0" w:color="auto"/>
            <w:right w:val="none" w:sz="0" w:space="0" w:color="auto"/>
          </w:divBdr>
        </w:div>
      </w:divsChild>
    </w:div>
    <w:div w:id="1043362221">
      <w:bodyDiv w:val="1"/>
      <w:marLeft w:val="0"/>
      <w:marRight w:val="0"/>
      <w:marTop w:val="0"/>
      <w:marBottom w:val="0"/>
      <w:divBdr>
        <w:top w:val="none" w:sz="0" w:space="0" w:color="auto"/>
        <w:left w:val="none" w:sz="0" w:space="0" w:color="auto"/>
        <w:bottom w:val="none" w:sz="0" w:space="0" w:color="auto"/>
        <w:right w:val="none" w:sz="0" w:space="0" w:color="auto"/>
      </w:divBdr>
      <w:divsChild>
        <w:div w:id="905215914">
          <w:marLeft w:val="1166"/>
          <w:marRight w:val="0"/>
          <w:marTop w:val="86"/>
          <w:marBottom w:val="0"/>
          <w:divBdr>
            <w:top w:val="none" w:sz="0" w:space="0" w:color="auto"/>
            <w:left w:val="none" w:sz="0" w:space="0" w:color="auto"/>
            <w:bottom w:val="none" w:sz="0" w:space="0" w:color="auto"/>
            <w:right w:val="none" w:sz="0" w:space="0" w:color="auto"/>
          </w:divBdr>
        </w:div>
        <w:div w:id="1390302292">
          <w:marLeft w:val="1166"/>
          <w:marRight w:val="0"/>
          <w:marTop w:val="86"/>
          <w:marBottom w:val="0"/>
          <w:divBdr>
            <w:top w:val="none" w:sz="0" w:space="0" w:color="auto"/>
            <w:left w:val="none" w:sz="0" w:space="0" w:color="auto"/>
            <w:bottom w:val="none" w:sz="0" w:space="0" w:color="auto"/>
            <w:right w:val="none" w:sz="0" w:space="0" w:color="auto"/>
          </w:divBdr>
        </w:div>
      </w:divsChild>
    </w:div>
    <w:div w:id="1054696507">
      <w:bodyDiv w:val="1"/>
      <w:marLeft w:val="0"/>
      <w:marRight w:val="0"/>
      <w:marTop w:val="0"/>
      <w:marBottom w:val="0"/>
      <w:divBdr>
        <w:top w:val="none" w:sz="0" w:space="0" w:color="auto"/>
        <w:left w:val="none" w:sz="0" w:space="0" w:color="auto"/>
        <w:bottom w:val="none" w:sz="0" w:space="0" w:color="auto"/>
        <w:right w:val="none" w:sz="0" w:space="0" w:color="auto"/>
      </w:divBdr>
      <w:divsChild>
        <w:div w:id="789976185">
          <w:marLeft w:val="1166"/>
          <w:marRight w:val="0"/>
          <w:marTop w:val="86"/>
          <w:marBottom w:val="0"/>
          <w:divBdr>
            <w:top w:val="none" w:sz="0" w:space="0" w:color="auto"/>
            <w:left w:val="none" w:sz="0" w:space="0" w:color="auto"/>
            <w:bottom w:val="none" w:sz="0" w:space="0" w:color="auto"/>
            <w:right w:val="none" w:sz="0" w:space="0" w:color="auto"/>
          </w:divBdr>
        </w:div>
        <w:div w:id="1529442872">
          <w:marLeft w:val="1166"/>
          <w:marRight w:val="0"/>
          <w:marTop w:val="86"/>
          <w:marBottom w:val="0"/>
          <w:divBdr>
            <w:top w:val="none" w:sz="0" w:space="0" w:color="auto"/>
            <w:left w:val="none" w:sz="0" w:space="0" w:color="auto"/>
            <w:bottom w:val="none" w:sz="0" w:space="0" w:color="auto"/>
            <w:right w:val="none" w:sz="0" w:space="0" w:color="auto"/>
          </w:divBdr>
        </w:div>
        <w:div w:id="453716313">
          <w:marLeft w:val="1166"/>
          <w:marRight w:val="0"/>
          <w:marTop w:val="86"/>
          <w:marBottom w:val="0"/>
          <w:divBdr>
            <w:top w:val="none" w:sz="0" w:space="0" w:color="auto"/>
            <w:left w:val="none" w:sz="0" w:space="0" w:color="auto"/>
            <w:bottom w:val="none" w:sz="0" w:space="0" w:color="auto"/>
            <w:right w:val="none" w:sz="0" w:space="0" w:color="auto"/>
          </w:divBdr>
        </w:div>
      </w:divsChild>
    </w:div>
    <w:div w:id="1070736504">
      <w:bodyDiv w:val="1"/>
      <w:marLeft w:val="0"/>
      <w:marRight w:val="0"/>
      <w:marTop w:val="0"/>
      <w:marBottom w:val="0"/>
      <w:divBdr>
        <w:top w:val="none" w:sz="0" w:space="0" w:color="auto"/>
        <w:left w:val="none" w:sz="0" w:space="0" w:color="auto"/>
        <w:bottom w:val="none" w:sz="0" w:space="0" w:color="auto"/>
        <w:right w:val="none" w:sz="0" w:space="0" w:color="auto"/>
      </w:divBdr>
      <w:divsChild>
        <w:div w:id="533036000">
          <w:marLeft w:val="547"/>
          <w:marRight w:val="0"/>
          <w:marTop w:val="96"/>
          <w:marBottom w:val="0"/>
          <w:divBdr>
            <w:top w:val="none" w:sz="0" w:space="0" w:color="auto"/>
            <w:left w:val="none" w:sz="0" w:space="0" w:color="auto"/>
            <w:bottom w:val="none" w:sz="0" w:space="0" w:color="auto"/>
            <w:right w:val="none" w:sz="0" w:space="0" w:color="auto"/>
          </w:divBdr>
        </w:div>
        <w:div w:id="996500160">
          <w:marLeft w:val="547"/>
          <w:marRight w:val="0"/>
          <w:marTop w:val="96"/>
          <w:marBottom w:val="0"/>
          <w:divBdr>
            <w:top w:val="none" w:sz="0" w:space="0" w:color="auto"/>
            <w:left w:val="none" w:sz="0" w:space="0" w:color="auto"/>
            <w:bottom w:val="none" w:sz="0" w:space="0" w:color="auto"/>
            <w:right w:val="none" w:sz="0" w:space="0" w:color="auto"/>
          </w:divBdr>
        </w:div>
        <w:div w:id="673604100">
          <w:marLeft w:val="547"/>
          <w:marRight w:val="0"/>
          <w:marTop w:val="96"/>
          <w:marBottom w:val="0"/>
          <w:divBdr>
            <w:top w:val="none" w:sz="0" w:space="0" w:color="auto"/>
            <w:left w:val="none" w:sz="0" w:space="0" w:color="auto"/>
            <w:bottom w:val="none" w:sz="0" w:space="0" w:color="auto"/>
            <w:right w:val="none" w:sz="0" w:space="0" w:color="auto"/>
          </w:divBdr>
        </w:div>
        <w:div w:id="2143380734">
          <w:marLeft w:val="547"/>
          <w:marRight w:val="0"/>
          <w:marTop w:val="96"/>
          <w:marBottom w:val="0"/>
          <w:divBdr>
            <w:top w:val="none" w:sz="0" w:space="0" w:color="auto"/>
            <w:left w:val="none" w:sz="0" w:space="0" w:color="auto"/>
            <w:bottom w:val="none" w:sz="0" w:space="0" w:color="auto"/>
            <w:right w:val="none" w:sz="0" w:space="0" w:color="auto"/>
          </w:divBdr>
        </w:div>
        <w:div w:id="1303265577">
          <w:marLeft w:val="547"/>
          <w:marRight w:val="0"/>
          <w:marTop w:val="96"/>
          <w:marBottom w:val="0"/>
          <w:divBdr>
            <w:top w:val="none" w:sz="0" w:space="0" w:color="auto"/>
            <w:left w:val="none" w:sz="0" w:space="0" w:color="auto"/>
            <w:bottom w:val="none" w:sz="0" w:space="0" w:color="auto"/>
            <w:right w:val="none" w:sz="0" w:space="0" w:color="auto"/>
          </w:divBdr>
        </w:div>
        <w:div w:id="959991914">
          <w:marLeft w:val="547"/>
          <w:marRight w:val="0"/>
          <w:marTop w:val="96"/>
          <w:marBottom w:val="0"/>
          <w:divBdr>
            <w:top w:val="none" w:sz="0" w:space="0" w:color="auto"/>
            <w:left w:val="none" w:sz="0" w:space="0" w:color="auto"/>
            <w:bottom w:val="none" w:sz="0" w:space="0" w:color="auto"/>
            <w:right w:val="none" w:sz="0" w:space="0" w:color="auto"/>
          </w:divBdr>
        </w:div>
        <w:div w:id="1411541494">
          <w:marLeft w:val="547"/>
          <w:marRight w:val="0"/>
          <w:marTop w:val="96"/>
          <w:marBottom w:val="0"/>
          <w:divBdr>
            <w:top w:val="none" w:sz="0" w:space="0" w:color="auto"/>
            <w:left w:val="none" w:sz="0" w:space="0" w:color="auto"/>
            <w:bottom w:val="none" w:sz="0" w:space="0" w:color="auto"/>
            <w:right w:val="none" w:sz="0" w:space="0" w:color="auto"/>
          </w:divBdr>
        </w:div>
        <w:div w:id="129445002">
          <w:marLeft w:val="547"/>
          <w:marRight w:val="0"/>
          <w:marTop w:val="96"/>
          <w:marBottom w:val="0"/>
          <w:divBdr>
            <w:top w:val="none" w:sz="0" w:space="0" w:color="auto"/>
            <w:left w:val="none" w:sz="0" w:space="0" w:color="auto"/>
            <w:bottom w:val="none" w:sz="0" w:space="0" w:color="auto"/>
            <w:right w:val="none" w:sz="0" w:space="0" w:color="auto"/>
          </w:divBdr>
        </w:div>
        <w:div w:id="1127158977">
          <w:marLeft w:val="547"/>
          <w:marRight w:val="0"/>
          <w:marTop w:val="96"/>
          <w:marBottom w:val="0"/>
          <w:divBdr>
            <w:top w:val="none" w:sz="0" w:space="0" w:color="auto"/>
            <w:left w:val="none" w:sz="0" w:space="0" w:color="auto"/>
            <w:bottom w:val="none" w:sz="0" w:space="0" w:color="auto"/>
            <w:right w:val="none" w:sz="0" w:space="0" w:color="auto"/>
          </w:divBdr>
        </w:div>
      </w:divsChild>
    </w:div>
    <w:div w:id="1157843773">
      <w:bodyDiv w:val="1"/>
      <w:marLeft w:val="0"/>
      <w:marRight w:val="0"/>
      <w:marTop w:val="0"/>
      <w:marBottom w:val="0"/>
      <w:divBdr>
        <w:top w:val="none" w:sz="0" w:space="0" w:color="auto"/>
        <w:left w:val="none" w:sz="0" w:space="0" w:color="auto"/>
        <w:bottom w:val="none" w:sz="0" w:space="0" w:color="auto"/>
        <w:right w:val="none" w:sz="0" w:space="0" w:color="auto"/>
      </w:divBdr>
      <w:divsChild>
        <w:div w:id="1267468835">
          <w:marLeft w:val="547"/>
          <w:marRight w:val="0"/>
          <w:marTop w:val="96"/>
          <w:marBottom w:val="0"/>
          <w:divBdr>
            <w:top w:val="none" w:sz="0" w:space="0" w:color="auto"/>
            <w:left w:val="none" w:sz="0" w:space="0" w:color="auto"/>
            <w:bottom w:val="none" w:sz="0" w:space="0" w:color="auto"/>
            <w:right w:val="none" w:sz="0" w:space="0" w:color="auto"/>
          </w:divBdr>
        </w:div>
        <w:div w:id="1754232381">
          <w:marLeft w:val="547"/>
          <w:marRight w:val="0"/>
          <w:marTop w:val="96"/>
          <w:marBottom w:val="0"/>
          <w:divBdr>
            <w:top w:val="none" w:sz="0" w:space="0" w:color="auto"/>
            <w:left w:val="none" w:sz="0" w:space="0" w:color="auto"/>
            <w:bottom w:val="none" w:sz="0" w:space="0" w:color="auto"/>
            <w:right w:val="none" w:sz="0" w:space="0" w:color="auto"/>
          </w:divBdr>
        </w:div>
        <w:div w:id="1815246823">
          <w:marLeft w:val="547"/>
          <w:marRight w:val="0"/>
          <w:marTop w:val="96"/>
          <w:marBottom w:val="0"/>
          <w:divBdr>
            <w:top w:val="none" w:sz="0" w:space="0" w:color="auto"/>
            <w:left w:val="none" w:sz="0" w:space="0" w:color="auto"/>
            <w:bottom w:val="none" w:sz="0" w:space="0" w:color="auto"/>
            <w:right w:val="none" w:sz="0" w:space="0" w:color="auto"/>
          </w:divBdr>
        </w:div>
        <w:div w:id="965966888">
          <w:marLeft w:val="547"/>
          <w:marRight w:val="0"/>
          <w:marTop w:val="96"/>
          <w:marBottom w:val="0"/>
          <w:divBdr>
            <w:top w:val="none" w:sz="0" w:space="0" w:color="auto"/>
            <w:left w:val="none" w:sz="0" w:space="0" w:color="auto"/>
            <w:bottom w:val="none" w:sz="0" w:space="0" w:color="auto"/>
            <w:right w:val="none" w:sz="0" w:space="0" w:color="auto"/>
          </w:divBdr>
        </w:div>
        <w:div w:id="2005551445">
          <w:marLeft w:val="547"/>
          <w:marRight w:val="0"/>
          <w:marTop w:val="96"/>
          <w:marBottom w:val="0"/>
          <w:divBdr>
            <w:top w:val="none" w:sz="0" w:space="0" w:color="auto"/>
            <w:left w:val="none" w:sz="0" w:space="0" w:color="auto"/>
            <w:bottom w:val="none" w:sz="0" w:space="0" w:color="auto"/>
            <w:right w:val="none" w:sz="0" w:space="0" w:color="auto"/>
          </w:divBdr>
        </w:div>
        <w:div w:id="147020421">
          <w:marLeft w:val="547"/>
          <w:marRight w:val="0"/>
          <w:marTop w:val="96"/>
          <w:marBottom w:val="0"/>
          <w:divBdr>
            <w:top w:val="none" w:sz="0" w:space="0" w:color="auto"/>
            <w:left w:val="none" w:sz="0" w:space="0" w:color="auto"/>
            <w:bottom w:val="none" w:sz="0" w:space="0" w:color="auto"/>
            <w:right w:val="none" w:sz="0" w:space="0" w:color="auto"/>
          </w:divBdr>
        </w:div>
      </w:divsChild>
    </w:div>
    <w:div w:id="1284264929">
      <w:bodyDiv w:val="1"/>
      <w:marLeft w:val="0"/>
      <w:marRight w:val="0"/>
      <w:marTop w:val="0"/>
      <w:marBottom w:val="0"/>
      <w:divBdr>
        <w:top w:val="none" w:sz="0" w:space="0" w:color="auto"/>
        <w:left w:val="none" w:sz="0" w:space="0" w:color="auto"/>
        <w:bottom w:val="none" w:sz="0" w:space="0" w:color="auto"/>
        <w:right w:val="none" w:sz="0" w:space="0" w:color="auto"/>
      </w:divBdr>
      <w:divsChild>
        <w:div w:id="1850824459">
          <w:marLeft w:val="1166"/>
          <w:marRight w:val="0"/>
          <w:marTop w:val="86"/>
          <w:marBottom w:val="0"/>
          <w:divBdr>
            <w:top w:val="none" w:sz="0" w:space="0" w:color="auto"/>
            <w:left w:val="none" w:sz="0" w:space="0" w:color="auto"/>
            <w:bottom w:val="none" w:sz="0" w:space="0" w:color="auto"/>
            <w:right w:val="none" w:sz="0" w:space="0" w:color="auto"/>
          </w:divBdr>
        </w:div>
        <w:div w:id="79836165">
          <w:marLeft w:val="1166"/>
          <w:marRight w:val="0"/>
          <w:marTop w:val="86"/>
          <w:marBottom w:val="0"/>
          <w:divBdr>
            <w:top w:val="none" w:sz="0" w:space="0" w:color="auto"/>
            <w:left w:val="none" w:sz="0" w:space="0" w:color="auto"/>
            <w:bottom w:val="none" w:sz="0" w:space="0" w:color="auto"/>
            <w:right w:val="none" w:sz="0" w:space="0" w:color="auto"/>
          </w:divBdr>
        </w:div>
      </w:divsChild>
    </w:div>
    <w:div w:id="1302953809">
      <w:bodyDiv w:val="1"/>
      <w:marLeft w:val="0"/>
      <w:marRight w:val="0"/>
      <w:marTop w:val="0"/>
      <w:marBottom w:val="0"/>
      <w:divBdr>
        <w:top w:val="none" w:sz="0" w:space="0" w:color="auto"/>
        <w:left w:val="none" w:sz="0" w:space="0" w:color="auto"/>
        <w:bottom w:val="none" w:sz="0" w:space="0" w:color="auto"/>
        <w:right w:val="none" w:sz="0" w:space="0" w:color="auto"/>
      </w:divBdr>
      <w:divsChild>
        <w:div w:id="1072504869">
          <w:marLeft w:val="547"/>
          <w:marRight w:val="0"/>
          <w:marTop w:val="96"/>
          <w:marBottom w:val="0"/>
          <w:divBdr>
            <w:top w:val="none" w:sz="0" w:space="0" w:color="auto"/>
            <w:left w:val="none" w:sz="0" w:space="0" w:color="auto"/>
            <w:bottom w:val="none" w:sz="0" w:space="0" w:color="auto"/>
            <w:right w:val="none" w:sz="0" w:space="0" w:color="auto"/>
          </w:divBdr>
        </w:div>
      </w:divsChild>
    </w:div>
    <w:div w:id="1435858454">
      <w:bodyDiv w:val="1"/>
      <w:marLeft w:val="0"/>
      <w:marRight w:val="0"/>
      <w:marTop w:val="0"/>
      <w:marBottom w:val="0"/>
      <w:divBdr>
        <w:top w:val="none" w:sz="0" w:space="0" w:color="auto"/>
        <w:left w:val="none" w:sz="0" w:space="0" w:color="auto"/>
        <w:bottom w:val="none" w:sz="0" w:space="0" w:color="auto"/>
        <w:right w:val="none" w:sz="0" w:space="0" w:color="auto"/>
      </w:divBdr>
      <w:divsChild>
        <w:div w:id="1505853001">
          <w:marLeft w:val="1166"/>
          <w:marRight w:val="0"/>
          <w:marTop w:val="86"/>
          <w:marBottom w:val="0"/>
          <w:divBdr>
            <w:top w:val="none" w:sz="0" w:space="0" w:color="auto"/>
            <w:left w:val="none" w:sz="0" w:space="0" w:color="auto"/>
            <w:bottom w:val="none" w:sz="0" w:space="0" w:color="auto"/>
            <w:right w:val="none" w:sz="0" w:space="0" w:color="auto"/>
          </w:divBdr>
        </w:div>
      </w:divsChild>
    </w:div>
    <w:div w:id="1525243860">
      <w:bodyDiv w:val="1"/>
      <w:marLeft w:val="0"/>
      <w:marRight w:val="0"/>
      <w:marTop w:val="0"/>
      <w:marBottom w:val="0"/>
      <w:divBdr>
        <w:top w:val="none" w:sz="0" w:space="0" w:color="auto"/>
        <w:left w:val="none" w:sz="0" w:space="0" w:color="auto"/>
        <w:bottom w:val="none" w:sz="0" w:space="0" w:color="auto"/>
        <w:right w:val="none" w:sz="0" w:space="0" w:color="auto"/>
      </w:divBdr>
      <w:divsChild>
        <w:div w:id="2090153853">
          <w:marLeft w:val="547"/>
          <w:marRight w:val="0"/>
          <w:marTop w:val="96"/>
          <w:marBottom w:val="0"/>
          <w:divBdr>
            <w:top w:val="none" w:sz="0" w:space="0" w:color="auto"/>
            <w:left w:val="none" w:sz="0" w:space="0" w:color="auto"/>
            <w:bottom w:val="none" w:sz="0" w:space="0" w:color="auto"/>
            <w:right w:val="none" w:sz="0" w:space="0" w:color="auto"/>
          </w:divBdr>
        </w:div>
      </w:divsChild>
    </w:div>
    <w:div w:id="1579972994">
      <w:bodyDiv w:val="1"/>
      <w:marLeft w:val="0"/>
      <w:marRight w:val="0"/>
      <w:marTop w:val="0"/>
      <w:marBottom w:val="0"/>
      <w:divBdr>
        <w:top w:val="none" w:sz="0" w:space="0" w:color="auto"/>
        <w:left w:val="none" w:sz="0" w:space="0" w:color="auto"/>
        <w:bottom w:val="none" w:sz="0" w:space="0" w:color="auto"/>
        <w:right w:val="none" w:sz="0" w:space="0" w:color="auto"/>
      </w:divBdr>
      <w:divsChild>
        <w:div w:id="127742922">
          <w:marLeft w:val="547"/>
          <w:marRight w:val="0"/>
          <w:marTop w:val="96"/>
          <w:marBottom w:val="0"/>
          <w:divBdr>
            <w:top w:val="none" w:sz="0" w:space="0" w:color="auto"/>
            <w:left w:val="none" w:sz="0" w:space="0" w:color="auto"/>
            <w:bottom w:val="none" w:sz="0" w:space="0" w:color="auto"/>
            <w:right w:val="none" w:sz="0" w:space="0" w:color="auto"/>
          </w:divBdr>
        </w:div>
      </w:divsChild>
    </w:div>
    <w:div w:id="1587424304">
      <w:bodyDiv w:val="1"/>
      <w:marLeft w:val="0"/>
      <w:marRight w:val="0"/>
      <w:marTop w:val="0"/>
      <w:marBottom w:val="0"/>
      <w:divBdr>
        <w:top w:val="none" w:sz="0" w:space="0" w:color="auto"/>
        <w:left w:val="none" w:sz="0" w:space="0" w:color="auto"/>
        <w:bottom w:val="none" w:sz="0" w:space="0" w:color="auto"/>
        <w:right w:val="none" w:sz="0" w:space="0" w:color="auto"/>
      </w:divBdr>
      <w:divsChild>
        <w:div w:id="1320110287">
          <w:marLeft w:val="1166"/>
          <w:marRight w:val="0"/>
          <w:marTop w:val="86"/>
          <w:marBottom w:val="0"/>
          <w:divBdr>
            <w:top w:val="none" w:sz="0" w:space="0" w:color="auto"/>
            <w:left w:val="none" w:sz="0" w:space="0" w:color="auto"/>
            <w:bottom w:val="none" w:sz="0" w:space="0" w:color="auto"/>
            <w:right w:val="none" w:sz="0" w:space="0" w:color="auto"/>
          </w:divBdr>
        </w:div>
        <w:div w:id="1789280450">
          <w:marLeft w:val="1166"/>
          <w:marRight w:val="0"/>
          <w:marTop w:val="86"/>
          <w:marBottom w:val="0"/>
          <w:divBdr>
            <w:top w:val="none" w:sz="0" w:space="0" w:color="auto"/>
            <w:left w:val="none" w:sz="0" w:space="0" w:color="auto"/>
            <w:bottom w:val="none" w:sz="0" w:space="0" w:color="auto"/>
            <w:right w:val="none" w:sz="0" w:space="0" w:color="auto"/>
          </w:divBdr>
        </w:div>
      </w:divsChild>
    </w:div>
    <w:div w:id="1680236835">
      <w:bodyDiv w:val="1"/>
      <w:marLeft w:val="0"/>
      <w:marRight w:val="0"/>
      <w:marTop w:val="0"/>
      <w:marBottom w:val="0"/>
      <w:divBdr>
        <w:top w:val="none" w:sz="0" w:space="0" w:color="auto"/>
        <w:left w:val="none" w:sz="0" w:space="0" w:color="auto"/>
        <w:bottom w:val="none" w:sz="0" w:space="0" w:color="auto"/>
        <w:right w:val="none" w:sz="0" w:space="0" w:color="auto"/>
      </w:divBdr>
      <w:divsChild>
        <w:div w:id="1151168145">
          <w:marLeft w:val="1166"/>
          <w:marRight w:val="0"/>
          <w:marTop w:val="86"/>
          <w:marBottom w:val="0"/>
          <w:divBdr>
            <w:top w:val="none" w:sz="0" w:space="0" w:color="auto"/>
            <w:left w:val="none" w:sz="0" w:space="0" w:color="auto"/>
            <w:bottom w:val="none" w:sz="0" w:space="0" w:color="auto"/>
            <w:right w:val="none" w:sz="0" w:space="0" w:color="auto"/>
          </w:divBdr>
        </w:div>
        <w:div w:id="535436151">
          <w:marLeft w:val="1166"/>
          <w:marRight w:val="0"/>
          <w:marTop w:val="86"/>
          <w:marBottom w:val="0"/>
          <w:divBdr>
            <w:top w:val="none" w:sz="0" w:space="0" w:color="auto"/>
            <w:left w:val="none" w:sz="0" w:space="0" w:color="auto"/>
            <w:bottom w:val="none" w:sz="0" w:space="0" w:color="auto"/>
            <w:right w:val="none" w:sz="0" w:space="0" w:color="auto"/>
          </w:divBdr>
        </w:div>
        <w:div w:id="2043625089">
          <w:marLeft w:val="1166"/>
          <w:marRight w:val="0"/>
          <w:marTop w:val="86"/>
          <w:marBottom w:val="0"/>
          <w:divBdr>
            <w:top w:val="none" w:sz="0" w:space="0" w:color="auto"/>
            <w:left w:val="none" w:sz="0" w:space="0" w:color="auto"/>
            <w:bottom w:val="none" w:sz="0" w:space="0" w:color="auto"/>
            <w:right w:val="none" w:sz="0" w:space="0" w:color="auto"/>
          </w:divBdr>
        </w:div>
      </w:divsChild>
    </w:div>
    <w:div w:id="1860852465">
      <w:bodyDiv w:val="1"/>
      <w:marLeft w:val="0"/>
      <w:marRight w:val="0"/>
      <w:marTop w:val="0"/>
      <w:marBottom w:val="0"/>
      <w:divBdr>
        <w:top w:val="none" w:sz="0" w:space="0" w:color="auto"/>
        <w:left w:val="none" w:sz="0" w:space="0" w:color="auto"/>
        <w:bottom w:val="none" w:sz="0" w:space="0" w:color="auto"/>
        <w:right w:val="none" w:sz="0" w:space="0" w:color="auto"/>
      </w:divBdr>
      <w:divsChild>
        <w:div w:id="2093891671">
          <w:marLeft w:val="547"/>
          <w:marRight w:val="0"/>
          <w:marTop w:val="96"/>
          <w:marBottom w:val="0"/>
          <w:divBdr>
            <w:top w:val="none" w:sz="0" w:space="0" w:color="auto"/>
            <w:left w:val="none" w:sz="0" w:space="0" w:color="auto"/>
            <w:bottom w:val="none" w:sz="0" w:space="0" w:color="auto"/>
            <w:right w:val="none" w:sz="0" w:space="0" w:color="auto"/>
          </w:divBdr>
        </w:div>
      </w:divsChild>
    </w:div>
    <w:div w:id="1869834756">
      <w:bodyDiv w:val="1"/>
      <w:marLeft w:val="0"/>
      <w:marRight w:val="0"/>
      <w:marTop w:val="0"/>
      <w:marBottom w:val="0"/>
      <w:divBdr>
        <w:top w:val="none" w:sz="0" w:space="0" w:color="auto"/>
        <w:left w:val="none" w:sz="0" w:space="0" w:color="auto"/>
        <w:bottom w:val="none" w:sz="0" w:space="0" w:color="auto"/>
        <w:right w:val="none" w:sz="0" w:space="0" w:color="auto"/>
      </w:divBdr>
      <w:divsChild>
        <w:div w:id="1927109381">
          <w:marLeft w:val="547"/>
          <w:marRight w:val="0"/>
          <w:marTop w:val="96"/>
          <w:marBottom w:val="0"/>
          <w:divBdr>
            <w:top w:val="none" w:sz="0" w:space="0" w:color="auto"/>
            <w:left w:val="none" w:sz="0" w:space="0" w:color="auto"/>
            <w:bottom w:val="none" w:sz="0" w:space="0" w:color="auto"/>
            <w:right w:val="none" w:sz="0" w:space="0" w:color="auto"/>
          </w:divBdr>
        </w:div>
      </w:divsChild>
    </w:div>
    <w:div w:id="2056811106">
      <w:bodyDiv w:val="1"/>
      <w:marLeft w:val="0"/>
      <w:marRight w:val="0"/>
      <w:marTop w:val="0"/>
      <w:marBottom w:val="0"/>
      <w:divBdr>
        <w:top w:val="none" w:sz="0" w:space="0" w:color="auto"/>
        <w:left w:val="none" w:sz="0" w:space="0" w:color="auto"/>
        <w:bottom w:val="none" w:sz="0" w:space="0" w:color="auto"/>
        <w:right w:val="none" w:sz="0" w:space="0" w:color="auto"/>
      </w:divBdr>
      <w:divsChild>
        <w:div w:id="1873885303">
          <w:marLeft w:val="1166"/>
          <w:marRight w:val="0"/>
          <w:marTop w:val="86"/>
          <w:marBottom w:val="0"/>
          <w:divBdr>
            <w:top w:val="none" w:sz="0" w:space="0" w:color="auto"/>
            <w:left w:val="none" w:sz="0" w:space="0" w:color="auto"/>
            <w:bottom w:val="none" w:sz="0" w:space="0" w:color="auto"/>
            <w:right w:val="none" w:sz="0" w:space="0" w:color="auto"/>
          </w:divBdr>
        </w:div>
        <w:div w:id="694036839">
          <w:marLeft w:val="1166"/>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442470\Desktop\Materials\ENG\1.3%206%20-%20Engagement%20Planning%20Memorandum%20-%2012042018.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BAAA6F-CCE4-4059-8BA7-CD82DA11E1B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o-RO"/>
        </a:p>
      </dgm:t>
    </dgm:pt>
    <dgm:pt modelId="{7A1AAD1D-5EF7-4387-A7D5-F1768465CE08}">
      <dgm:prSet phldrT="[Text]" custT="1"/>
      <dgm:spPr/>
      <dgm:t>
        <a:bodyPr/>
        <a:lstStyle/>
        <a:p>
          <a:r>
            <a:rPr lang="ru-RU" sz="1050" b="1" i="1">
              <a:latin typeface="Times New Roman" panose="02020603050405020304" pitchFamily="18" charset="0"/>
              <a:cs typeface="Times New Roman" panose="02020603050405020304" pitchFamily="18" charset="0"/>
            </a:rPr>
            <a:t>Генеральный директор</a:t>
          </a:r>
          <a:endParaRPr lang="ro-RO" sz="1050">
            <a:latin typeface="Times New Roman" panose="02020603050405020304" pitchFamily="18" charset="0"/>
            <a:cs typeface="Times New Roman" panose="02020603050405020304" pitchFamily="18" charset="0"/>
          </a:endParaRPr>
        </a:p>
      </dgm:t>
    </dgm:pt>
    <dgm:pt modelId="{BBC1DE8D-2C31-4111-9F01-17BC8BC35747}" type="parTrans" cxnId="{7E524B9E-50F4-476C-A2E2-C5BB12E2687D}">
      <dgm:prSet/>
      <dgm:spPr/>
      <dgm:t>
        <a:bodyPr/>
        <a:lstStyle/>
        <a:p>
          <a:endParaRPr lang="ro-RO"/>
        </a:p>
      </dgm:t>
    </dgm:pt>
    <dgm:pt modelId="{4E10A5B8-2E17-411B-B699-9BB3F6A19957}" type="sibTrans" cxnId="{7E524B9E-50F4-476C-A2E2-C5BB12E2687D}">
      <dgm:prSet/>
      <dgm:spPr/>
      <dgm:t>
        <a:bodyPr/>
        <a:lstStyle/>
        <a:p>
          <a:endParaRPr lang="ro-RO"/>
        </a:p>
      </dgm:t>
    </dgm:pt>
    <dgm:pt modelId="{0A3100B9-952A-43FA-89C4-29CFA4C7BD84}" type="asst">
      <dgm:prSet phldrT="[Text]" custT="1"/>
      <dgm:spPr/>
      <dgm:t>
        <a:bodyPr/>
        <a:lstStyle/>
        <a:p>
          <a:r>
            <a:rPr lang="ru-RU" sz="1200" i="1">
              <a:latin typeface="Times New Roman" panose="02020603050405020304" pitchFamily="18" charset="0"/>
              <a:cs typeface="Times New Roman" panose="02020603050405020304" pitchFamily="18" charset="0"/>
            </a:rPr>
            <a:t>Отдел внутреннего аудита</a:t>
          </a:r>
          <a:endParaRPr lang="ro-RO" sz="1200" i="1">
            <a:latin typeface="Times New Roman" panose="02020603050405020304" pitchFamily="18" charset="0"/>
            <a:cs typeface="Times New Roman" panose="02020603050405020304" pitchFamily="18" charset="0"/>
          </a:endParaRPr>
        </a:p>
      </dgm:t>
    </dgm:pt>
    <dgm:pt modelId="{2A079481-FCC7-41C8-87DB-9591678CE399}" type="parTrans" cxnId="{69E4E9F7-3663-4BB2-9792-1530467E8488}">
      <dgm:prSet/>
      <dgm:spPr/>
      <dgm:t>
        <a:bodyPr/>
        <a:lstStyle/>
        <a:p>
          <a:endParaRPr lang="ro-RO" sz="1050">
            <a:latin typeface="Times New Roman" panose="02020603050405020304" pitchFamily="18" charset="0"/>
            <a:cs typeface="Times New Roman" panose="02020603050405020304" pitchFamily="18" charset="0"/>
          </a:endParaRPr>
        </a:p>
      </dgm:t>
    </dgm:pt>
    <dgm:pt modelId="{23B77C08-2D1A-4F01-91E1-4A3344CB2534}" type="sibTrans" cxnId="{69E4E9F7-3663-4BB2-9792-1530467E8488}">
      <dgm:prSet/>
      <dgm:spPr/>
      <dgm:t>
        <a:bodyPr/>
        <a:lstStyle/>
        <a:p>
          <a:endParaRPr lang="ro-RO"/>
        </a:p>
      </dgm:t>
    </dgm:pt>
    <dgm:pt modelId="{F9EA9598-86CA-4FCF-985F-D674E6D95FF7}">
      <dgm:prSet phldrT="[Text]" custT="1"/>
      <dgm:spPr/>
      <dgm:t>
        <a:bodyPr/>
        <a:lstStyle/>
        <a:p>
          <a:r>
            <a:rPr lang="ru-RU" sz="1200" b="0">
              <a:latin typeface="Times New Roman" panose="02020603050405020304" pitchFamily="18" charset="0"/>
              <a:cs typeface="Times New Roman" panose="02020603050405020304" pitchFamily="18" charset="0"/>
            </a:rPr>
            <a:t>Зам. директора по медицинской части</a:t>
          </a:r>
          <a:endParaRPr lang="ro-RO" sz="1200" b="0">
            <a:latin typeface="Times New Roman" panose="02020603050405020304" pitchFamily="18" charset="0"/>
            <a:cs typeface="Times New Roman" panose="02020603050405020304" pitchFamily="18" charset="0"/>
          </a:endParaRPr>
        </a:p>
      </dgm:t>
    </dgm:pt>
    <dgm:pt modelId="{53DDC25A-9D2A-4595-AB5A-3AF12FD7B055}" type="parTrans" cxnId="{46515BC9-06A9-460F-89BA-3FC8A34F40E4}">
      <dgm:prSet/>
      <dgm:spPr/>
      <dgm:t>
        <a:bodyPr/>
        <a:lstStyle/>
        <a:p>
          <a:endParaRPr lang="ro-RO" sz="1050">
            <a:latin typeface="Times New Roman" panose="02020603050405020304" pitchFamily="18" charset="0"/>
            <a:cs typeface="Times New Roman" panose="02020603050405020304" pitchFamily="18" charset="0"/>
          </a:endParaRPr>
        </a:p>
      </dgm:t>
    </dgm:pt>
    <dgm:pt modelId="{980349FC-6675-42BD-AE78-1CD661EEFA83}" type="sibTrans" cxnId="{46515BC9-06A9-460F-89BA-3FC8A34F40E4}">
      <dgm:prSet/>
      <dgm:spPr/>
      <dgm:t>
        <a:bodyPr/>
        <a:lstStyle/>
        <a:p>
          <a:endParaRPr lang="ro-RO"/>
        </a:p>
      </dgm:t>
    </dgm:pt>
    <dgm:pt modelId="{09E8E1C3-8B93-4112-9442-45BC384E2741}">
      <dgm:prSet phldrT="[Text]" custT="1"/>
      <dgm:spPr/>
      <dgm:t>
        <a:bodyPr/>
        <a:lstStyle/>
        <a:p>
          <a:endParaRPr lang="en-US" sz="1200" b="0">
            <a:latin typeface="Times New Roman" panose="02020603050405020304" pitchFamily="18" charset="0"/>
            <a:cs typeface="Times New Roman" panose="02020603050405020304" pitchFamily="18" charset="0"/>
          </a:endParaRPr>
        </a:p>
        <a:p>
          <a:r>
            <a:rPr lang="ru-RU" sz="1200" b="0">
              <a:latin typeface="Times New Roman" panose="02020603050405020304" pitchFamily="18" charset="0"/>
              <a:cs typeface="Times New Roman" panose="02020603050405020304" pitchFamily="18" charset="0"/>
            </a:rPr>
            <a:t>Заместитель директора по экономике</a:t>
          </a:r>
          <a:endParaRPr lang="ro-RO" sz="1200" b="0">
            <a:latin typeface="Times New Roman" panose="02020603050405020304" pitchFamily="18" charset="0"/>
            <a:cs typeface="Times New Roman" panose="02020603050405020304" pitchFamily="18" charset="0"/>
          </a:endParaRPr>
        </a:p>
        <a:p>
          <a:endParaRPr lang="ro-RO" sz="1050">
            <a:latin typeface="Times New Roman" panose="02020603050405020304" pitchFamily="18" charset="0"/>
            <a:cs typeface="Times New Roman" panose="02020603050405020304" pitchFamily="18" charset="0"/>
          </a:endParaRPr>
        </a:p>
      </dgm:t>
    </dgm:pt>
    <dgm:pt modelId="{61C37B2A-9B2E-4AD8-82E2-943E1290BD7D}" type="parTrans" cxnId="{16B0A2E8-6534-464F-986E-DCBCB8C69429}">
      <dgm:prSet/>
      <dgm:spPr/>
      <dgm:t>
        <a:bodyPr/>
        <a:lstStyle/>
        <a:p>
          <a:endParaRPr lang="ro-RO" sz="1050">
            <a:latin typeface="Times New Roman" panose="02020603050405020304" pitchFamily="18" charset="0"/>
            <a:cs typeface="Times New Roman" panose="02020603050405020304" pitchFamily="18" charset="0"/>
          </a:endParaRPr>
        </a:p>
      </dgm:t>
    </dgm:pt>
    <dgm:pt modelId="{B0CFE109-6481-4A37-8EF2-CF2590A2973A}" type="sibTrans" cxnId="{16B0A2E8-6534-464F-986E-DCBCB8C69429}">
      <dgm:prSet/>
      <dgm:spPr/>
      <dgm:t>
        <a:bodyPr/>
        <a:lstStyle/>
        <a:p>
          <a:endParaRPr lang="ro-RO"/>
        </a:p>
      </dgm:t>
    </dgm:pt>
    <dgm:pt modelId="{E183B307-D914-4982-9F0F-C21424241D08}">
      <dgm:prSet custT="1"/>
      <dgm:spPr/>
      <dgm:t>
        <a:bodyPr/>
        <a:lstStyle/>
        <a:p>
          <a:r>
            <a:rPr lang="ru-RU" sz="1050">
              <a:latin typeface="Times New Roman" panose="02020603050405020304" pitchFamily="18" charset="0"/>
              <a:cs typeface="Times New Roman" panose="02020603050405020304" pitchFamily="18" charset="0"/>
            </a:rPr>
            <a:t>Ортопедия</a:t>
          </a:r>
          <a:endParaRPr lang="ro-RO" sz="1050">
            <a:latin typeface="Times New Roman" panose="02020603050405020304" pitchFamily="18" charset="0"/>
            <a:cs typeface="Times New Roman" panose="02020603050405020304" pitchFamily="18" charset="0"/>
          </a:endParaRPr>
        </a:p>
      </dgm:t>
    </dgm:pt>
    <dgm:pt modelId="{5EA96BCD-BBB2-4375-A4E0-EAB10C7BF015}" type="parTrans" cxnId="{414D95D7-5913-43DE-9005-AAC67949B727}">
      <dgm:prSet/>
      <dgm:spPr/>
      <dgm:t>
        <a:bodyPr/>
        <a:lstStyle/>
        <a:p>
          <a:endParaRPr lang="ro-RO" sz="1050">
            <a:latin typeface="Times New Roman" panose="02020603050405020304" pitchFamily="18" charset="0"/>
            <a:cs typeface="Times New Roman" panose="02020603050405020304" pitchFamily="18" charset="0"/>
          </a:endParaRPr>
        </a:p>
      </dgm:t>
    </dgm:pt>
    <dgm:pt modelId="{DE49C566-0EBD-493B-97CF-CF64750226CE}" type="sibTrans" cxnId="{414D95D7-5913-43DE-9005-AAC67949B727}">
      <dgm:prSet/>
      <dgm:spPr/>
      <dgm:t>
        <a:bodyPr/>
        <a:lstStyle/>
        <a:p>
          <a:endParaRPr lang="ro-RO"/>
        </a:p>
      </dgm:t>
    </dgm:pt>
    <dgm:pt modelId="{74E98D32-EC9C-44C5-B644-63FB968E824A}">
      <dgm:prSet custT="1"/>
      <dgm:spPr/>
      <dgm:t>
        <a:bodyPr/>
        <a:lstStyle/>
        <a:p>
          <a:r>
            <a:rPr lang="ru-RU" sz="1050">
              <a:latin typeface="Times New Roman" panose="02020603050405020304" pitchFamily="18" charset="0"/>
              <a:cs typeface="Times New Roman" panose="02020603050405020304" pitchFamily="18" charset="0"/>
            </a:rPr>
            <a:t>Хирургия</a:t>
          </a:r>
          <a:endParaRPr lang="ro-RO" sz="1050">
            <a:latin typeface="Times New Roman" panose="02020603050405020304" pitchFamily="18" charset="0"/>
            <a:cs typeface="Times New Roman" panose="02020603050405020304" pitchFamily="18" charset="0"/>
          </a:endParaRPr>
        </a:p>
      </dgm:t>
    </dgm:pt>
    <dgm:pt modelId="{8D52D54D-1FC3-48A5-877A-4C5B99A88F22}" type="parTrans" cxnId="{975EBE50-0560-4279-97AA-5DB5229C89C4}">
      <dgm:prSet/>
      <dgm:spPr/>
      <dgm:t>
        <a:bodyPr/>
        <a:lstStyle/>
        <a:p>
          <a:endParaRPr lang="ro-RO" sz="1050">
            <a:latin typeface="Times New Roman" panose="02020603050405020304" pitchFamily="18" charset="0"/>
            <a:cs typeface="Times New Roman" panose="02020603050405020304" pitchFamily="18" charset="0"/>
          </a:endParaRPr>
        </a:p>
      </dgm:t>
    </dgm:pt>
    <dgm:pt modelId="{AA9DEC0D-F8F6-4659-9537-87959135258C}" type="sibTrans" cxnId="{975EBE50-0560-4279-97AA-5DB5229C89C4}">
      <dgm:prSet/>
      <dgm:spPr/>
      <dgm:t>
        <a:bodyPr/>
        <a:lstStyle/>
        <a:p>
          <a:endParaRPr lang="ro-RO"/>
        </a:p>
      </dgm:t>
    </dgm:pt>
    <dgm:pt modelId="{A262A99C-2A6A-4155-A4AE-0C03BE352CBC}">
      <dgm:prSet custT="1"/>
      <dgm:spPr/>
      <dgm:t>
        <a:bodyPr/>
        <a:lstStyle/>
        <a:p>
          <a:r>
            <a:rPr lang="ru-RU" sz="1050">
              <a:latin typeface="Times New Roman" panose="02020603050405020304" pitchFamily="18" charset="0"/>
              <a:cs typeface="Times New Roman" panose="02020603050405020304" pitchFamily="18" charset="0"/>
            </a:rPr>
            <a:t>Гематология</a:t>
          </a:r>
          <a:endParaRPr lang="ro-RO" sz="1050">
            <a:latin typeface="Times New Roman" panose="02020603050405020304" pitchFamily="18" charset="0"/>
            <a:cs typeface="Times New Roman" panose="02020603050405020304" pitchFamily="18" charset="0"/>
          </a:endParaRPr>
        </a:p>
      </dgm:t>
    </dgm:pt>
    <dgm:pt modelId="{F3828B15-6935-4B62-80B4-7FF34FE220F9}" type="parTrans" cxnId="{EED64D2E-40BA-45A2-98CD-48FB55DCB9FB}">
      <dgm:prSet/>
      <dgm:spPr/>
      <dgm:t>
        <a:bodyPr/>
        <a:lstStyle/>
        <a:p>
          <a:endParaRPr lang="ro-RO" sz="1050">
            <a:latin typeface="Times New Roman" panose="02020603050405020304" pitchFamily="18" charset="0"/>
            <a:cs typeface="Times New Roman" panose="02020603050405020304" pitchFamily="18" charset="0"/>
          </a:endParaRPr>
        </a:p>
      </dgm:t>
    </dgm:pt>
    <dgm:pt modelId="{A1796C94-C5FC-43C8-927D-58ECBABF99A4}" type="sibTrans" cxnId="{EED64D2E-40BA-45A2-98CD-48FB55DCB9FB}">
      <dgm:prSet/>
      <dgm:spPr/>
      <dgm:t>
        <a:bodyPr/>
        <a:lstStyle/>
        <a:p>
          <a:endParaRPr lang="ro-RO"/>
        </a:p>
      </dgm:t>
    </dgm:pt>
    <dgm:pt modelId="{8D7EA41E-82A0-412C-9D10-5BC7C148E1B6}">
      <dgm:prSet custT="1"/>
      <dgm:spPr/>
      <dgm:t>
        <a:bodyPr/>
        <a:lstStyle/>
        <a:p>
          <a:r>
            <a:rPr lang="ru-RU" sz="1050">
              <a:latin typeface="Times New Roman" panose="02020603050405020304" pitchFamily="18" charset="0"/>
              <a:cs typeface="Times New Roman" panose="02020603050405020304" pitchFamily="18" charset="0"/>
            </a:rPr>
            <a:t>Гинекология</a:t>
          </a:r>
          <a:endParaRPr lang="ro-RO" sz="1050">
            <a:latin typeface="Times New Roman" panose="02020603050405020304" pitchFamily="18" charset="0"/>
            <a:cs typeface="Times New Roman" panose="02020603050405020304" pitchFamily="18" charset="0"/>
          </a:endParaRPr>
        </a:p>
      </dgm:t>
    </dgm:pt>
    <dgm:pt modelId="{3C2560BE-978B-47E5-9EAD-7AB2AA37F3DB}" type="parTrans" cxnId="{14C7D4D0-651C-44A1-AB28-1AC28459D0D3}">
      <dgm:prSet/>
      <dgm:spPr/>
      <dgm:t>
        <a:bodyPr/>
        <a:lstStyle/>
        <a:p>
          <a:endParaRPr lang="ro-RO" sz="1050">
            <a:latin typeface="Times New Roman" panose="02020603050405020304" pitchFamily="18" charset="0"/>
            <a:cs typeface="Times New Roman" panose="02020603050405020304" pitchFamily="18" charset="0"/>
          </a:endParaRPr>
        </a:p>
      </dgm:t>
    </dgm:pt>
    <dgm:pt modelId="{3B000355-A143-4C5C-9F5E-91BCB9520B42}" type="sibTrans" cxnId="{14C7D4D0-651C-44A1-AB28-1AC28459D0D3}">
      <dgm:prSet/>
      <dgm:spPr/>
      <dgm:t>
        <a:bodyPr/>
        <a:lstStyle/>
        <a:p>
          <a:endParaRPr lang="ro-RO"/>
        </a:p>
      </dgm:t>
    </dgm:pt>
    <dgm:pt modelId="{2F6D23BB-818F-4DD8-97BF-AADFAD2F5A0E}">
      <dgm:prSet custT="1"/>
      <dgm:spPr/>
      <dgm:t>
        <a:bodyPr/>
        <a:lstStyle/>
        <a:p>
          <a:r>
            <a:rPr lang="ru-RU" sz="1050">
              <a:latin typeface="Times New Roman" panose="02020603050405020304" pitchFamily="18" charset="0"/>
              <a:cs typeface="Times New Roman" panose="02020603050405020304" pitchFamily="18" charset="0"/>
            </a:rPr>
            <a:t>Терапия</a:t>
          </a:r>
          <a:endParaRPr lang="ro-RO" sz="1050">
            <a:latin typeface="Times New Roman" panose="02020603050405020304" pitchFamily="18" charset="0"/>
            <a:cs typeface="Times New Roman" panose="02020603050405020304" pitchFamily="18" charset="0"/>
          </a:endParaRPr>
        </a:p>
      </dgm:t>
    </dgm:pt>
    <dgm:pt modelId="{5F3BC6C3-74F5-4EC3-A881-0129CCD19322}" type="parTrans" cxnId="{EB02AB21-E57D-4890-92E9-87C25C52DD53}">
      <dgm:prSet/>
      <dgm:spPr/>
      <dgm:t>
        <a:bodyPr/>
        <a:lstStyle/>
        <a:p>
          <a:endParaRPr lang="ro-RO" sz="1050">
            <a:latin typeface="Times New Roman" panose="02020603050405020304" pitchFamily="18" charset="0"/>
            <a:cs typeface="Times New Roman" panose="02020603050405020304" pitchFamily="18" charset="0"/>
          </a:endParaRPr>
        </a:p>
      </dgm:t>
    </dgm:pt>
    <dgm:pt modelId="{65F55C95-8A18-417F-8FD1-5E203E077AFB}" type="sibTrans" cxnId="{EB02AB21-E57D-4890-92E9-87C25C52DD53}">
      <dgm:prSet/>
      <dgm:spPr/>
      <dgm:t>
        <a:bodyPr/>
        <a:lstStyle/>
        <a:p>
          <a:endParaRPr lang="ro-RO"/>
        </a:p>
      </dgm:t>
    </dgm:pt>
    <dgm:pt modelId="{BA3E2A09-7349-4113-9642-6A4808B44563}">
      <dgm:prSet custT="1"/>
      <dgm:spPr/>
      <dgm:t>
        <a:bodyPr/>
        <a:lstStyle/>
        <a:p>
          <a:r>
            <a:rPr lang="ru-RU" sz="1050">
              <a:latin typeface="Times New Roman" panose="02020603050405020304" pitchFamily="18" charset="0"/>
              <a:cs typeface="Times New Roman" panose="02020603050405020304" pitchFamily="18" charset="0"/>
            </a:rPr>
            <a:t>Аптека</a:t>
          </a:r>
          <a:endParaRPr lang="ro-RO" sz="1050">
            <a:latin typeface="Times New Roman" panose="02020603050405020304" pitchFamily="18" charset="0"/>
            <a:cs typeface="Times New Roman" panose="02020603050405020304" pitchFamily="18" charset="0"/>
          </a:endParaRPr>
        </a:p>
      </dgm:t>
    </dgm:pt>
    <dgm:pt modelId="{27EAF846-7BBA-4E7D-8DFD-3219317DB62C}" type="parTrans" cxnId="{0D80831C-7119-4DB2-BDAE-3F18E8D93A3C}">
      <dgm:prSet/>
      <dgm:spPr/>
      <dgm:t>
        <a:bodyPr/>
        <a:lstStyle/>
        <a:p>
          <a:endParaRPr lang="ro-RO" sz="1050">
            <a:latin typeface="Times New Roman" panose="02020603050405020304" pitchFamily="18" charset="0"/>
            <a:cs typeface="Times New Roman" panose="02020603050405020304" pitchFamily="18" charset="0"/>
          </a:endParaRPr>
        </a:p>
      </dgm:t>
    </dgm:pt>
    <dgm:pt modelId="{866F35D5-26D8-4790-A32B-6E4D20757DA1}" type="sibTrans" cxnId="{0D80831C-7119-4DB2-BDAE-3F18E8D93A3C}">
      <dgm:prSet/>
      <dgm:spPr/>
      <dgm:t>
        <a:bodyPr/>
        <a:lstStyle/>
        <a:p>
          <a:endParaRPr lang="ro-RO"/>
        </a:p>
      </dgm:t>
    </dgm:pt>
    <dgm:pt modelId="{9178DAD5-7CDA-47E9-A9D5-9D94787192DA}">
      <dgm:prSet custT="1"/>
      <dgm:spPr/>
      <dgm:t>
        <a:bodyPr/>
        <a:lstStyle/>
        <a:p>
          <a:r>
            <a:rPr lang="ru-RU" sz="1050">
              <a:latin typeface="Times New Roman" panose="02020603050405020304" pitchFamily="18" charset="0"/>
              <a:cs typeface="Times New Roman" panose="02020603050405020304" pitchFamily="18" charset="0"/>
            </a:rPr>
            <a:t>Реанимация</a:t>
          </a:r>
          <a:endParaRPr lang="ro-RO" sz="1050">
            <a:latin typeface="Times New Roman" panose="02020603050405020304" pitchFamily="18" charset="0"/>
            <a:cs typeface="Times New Roman" panose="02020603050405020304" pitchFamily="18" charset="0"/>
          </a:endParaRPr>
        </a:p>
      </dgm:t>
    </dgm:pt>
    <dgm:pt modelId="{DE426EEC-0145-4483-93E8-5F50E69672EE}" type="parTrans" cxnId="{5273CE34-2C47-4C12-A281-52594D994B4C}">
      <dgm:prSet/>
      <dgm:spPr/>
      <dgm:t>
        <a:bodyPr/>
        <a:lstStyle/>
        <a:p>
          <a:endParaRPr lang="ro-RO" sz="1050">
            <a:latin typeface="Times New Roman" panose="02020603050405020304" pitchFamily="18" charset="0"/>
            <a:cs typeface="Times New Roman" panose="02020603050405020304" pitchFamily="18" charset="0"/>
          </a:endParaRPr>
        </a:p>
      </dgm:t>
    </dgm:pt>
    <dgm:pt modelId="{79E6569C-63E0-4DFF-8A95-F1302489FAF7}" type="sibTrans" cxnId="{5273CE34-2C47-4C12-A281-52594D994B4C}">
      <dgm:prSet/>
      <dgm:spPr/>
      <dgm:t>
        <a:bodyPr/>
        <a:lstStyle/>
        <a:p>
          <a:endParaRPr lang="ro-RO"/>
        </a:p>
      </dgm:t>
    </dgm:pt>
    <dgm:pt modelId="{13211BBB-DA52-490F-B1D8-DBEE75A2FD3A}">
      <dgm:prSet custT="1"/>
      <dgm:spPr/>
      <dgm:t>
        <a:bodyPr/>
        <a:lstStyle/>
        <a:p>
          <a:r>
            <a:rPr lang="ro-RO" sz="1050">
              <a:latin typeface="Times New Roman" panose="02020603050405020304" pitchFamily="18" charset="0"/>
              <a:cs typeface="Times New Roman" panose="02020603050405020304" pitchFamily="18" charset="0"/>
            </a:rPr>
            <a:t> </a:t>
          </a:r>
          <a:r>
            <a:rPr lang="ru-RU" sz="1050">
              <a:latin typeface="Times New Roman" panose="02020603050405020304" pitchFamily="18" charset="0"/>
              <a:cs typeface="Times New Roman" panose="02020603050405020304" pitchFamily="18" charset="0"/>
            </a:rPr>
            <a:t>Лаборатория</a:t>
          </a:r>
          <a:endParaRPr lang="ro-RO" sz="1050">
            <a:latin typeface="Times New Roman" panose="02020603050405020304" pitchFamily="18" charset="0"/>
            <a:cs typeface="Times New Roman" panose="02020603050405020304" pitchFamily="18" charset="0"/>
          </a:endParaRPr>
        </a:p>
      </dgm:t>
    </dgm:pt>
    <dgm:pt modelId="{592514C6-0535-4B6B-938B-7D5727426C9F}" type="parTrans" cxnId="{9B673105-AC81-4F75-A3FB-ACBC9F7E73FF}">
      <dgm:prSet/>
      <dgm:spPr/>
      <dgm:t>
        <a:bodyPr/>
        <a:lstStyle/>
        <a:p>
          <a:endParaRPr lang="ro-RO" sz="1050">
            <a:latin typeface="Times New Roman" panose="02020603050405020304" pitchFamily="18" charset="0"/>
            <a:cs typeface="Times New Roman" panose="02020603050405020304" pitchFamily="18" charset="0"/>
          </a:endParaRPr>
        </a:p>
      </dgm:t>
    </dgm:pt>
    <dgm:pt modelId="{42591DB4-9E10-41CF-A2AB-3BFDC2E2FC0F}" type="sibTrans" cxnId="{9B673105-AC81-4F75-A3FB-ACBC9F7E73FF}">
      <dgm:prSet/>
      <dgm:spPr/>
      <dgm:t>
        <a:bodyPr/>
        <a:lstStyle/>
        <a:p>
          <a:endParaRPr lang="ro-RO"/>
        </a:p>
      </dgm:t>
    </dgm:pt>
    <dgm:pt modelId="{EBE48031-08DD-4F6E-ACBC-5B02D81FC0F6}">
      <dgm:prSet custT="1"/>
      <dgm:spPr/>
      <dgm:t>
        <a:bodyPr/>
        <a:lstStyle/>
        <a:p>
          <a:r>
            <a:rPr lang="ru-RU" sz="1200" i="1">
              <a:latin typeface="Times New Roman" panose="02020603050405020304" pitchFamily="18" charset="0"/>
              <a:cs typeface="Times New Roman" panose="02020603050405020304" pitchFamily="18" charset="0"/>
            </a:rPr>
            <a:t>Административный отдел</a:t>
          </a:r>
          <a:endParaRPr lang="ro-RO" sz="1200" i="1">
            <a:latin typeface="Times New Roman" panose="02020603050405020304" pitchFamily="18" charset="0"/>
            <a:cs typeface="Times New Roman" panose="02020603050405020304" pitchFamily="18" charset="0"/>
          </a:endParaRPr>
        </a:p>
      </dgm:t>
    </dgm:pt>
    <dgm:pt modelId="{DA36875B-82CD-42A0-AC9B-B00CDB070C6A}" type="parTrans" cxnId="{3BCE2F6A-210E-4A7F-94DD-E919E68EFB42}">
      <dgm:prSet/>
      <dgm:spPr/>
      <dgm:t>
        <a:bodyPr/>
        <a:lstStyle/>
        <a:p>
          <a:endParaRPr lang="ro-RO" sz="1050">
            <a:latin typeface="Times New Roman" panose="02020603050405020304" pitchFamily="18" charset="0"/>
            <a:cs typeface="Times New Roman" panose="02020603050405020304" pitchFamily="18" charset="0"/>
          </a:endParaRPr>
        </a:p>
      </dgm:t>
    </dgm:pt>
    <dgm:pt modelId="{0769D470-0DF6-4569-B59D-30E12AA569B4}" type="sibTrans" cxnId="{3BCE2F6A-210E-4A7F-94DD-E919E68EFB42}">
      <dgm:prSet/>
      <dgm:spPr/>
      <dgm:t>
        <a:bodyPr/>
        <a:lstStyle/>
        <a:p>
          <a:endParaRPr lang="ro-RO"/>
        </a:p>
      </dgm:t>
    </dgm:pt>
    <dgm:pt modelId="{60CE5F8A-7BA0-4272-93E6-EC654CACFB7D}">
      <dgm:prSet custT="1"/>
      <dgm:spPr/>
      <dgm:t>
        <a:bodyPr/>
        <a:lstStyle/>
        <a:p>
          <a:r>
            <a:rPr lang="ru-RU" sz="1200" i="1">
              <a:latin typeface="Times New Roman" panose="02020603050405020304" pitchFamily="18" charset="0"/>
              <a:cs typeface="Times New Roman" panose="02020603050405020304" pitchFamily="18" charset="0"/>
            </a:rPr>
            <a:t>Отдел материально-технического обеспечения</a:t>
          </a:r>
          <a:endParaRPr lang="ro-RO" sz="1200" i="1">
            <a:latin typeface="Times New Roman" panose="02020603050405020304" pitchFamily="18" charset="0"/>
            <a:cs typeface="Times New Roman" panose="02020603050405020304" pitchFamily="18" charset="0"/>
          </a:endParaRPr>
        </a:p>
      </dgm:t>
    </dgm:pt>
    <dgm:pt modelId="{8601BCC7-3F2B-4731-969B-6E813D2F4758}" type="parTrans" cxnId="{3915921B-B270-4FFF-8B11-9D59B64AD28B}">
      <dgm:prSet/>
      <dgm:spPr/>
      <dgm:t>
        <a:bodyPr/>
        <a:lstStyle/>
        <a:p>
          <a:endParaRPr lang="ro-RO" sz="1050">
            <a:latin typeface="Times New Roman" panose="02020603050405020304" pitchFamily="18" charset="0"/>
            <a:cs typeface="Times New Roman" panose="02020603050405020304" pitchFamily="18" charset="0"/>
          </a:endParaRPr>
        </a:p>
      </dgm:t>
    </dgm:pt>
    <dgm:pt modelId="{63166A68-F2A3-446A-AE51-651D73E2B8E2}" type="sibTrans" cxnId="{3915921B-B270-4FFF-8B11-9D59B64AD28B}">
      <dgm:prSet/>
      <dgm:spPr/>
      <dgm:t>
        <a:bodyPr/>
        <a:lstStyle/>
        <a:p>
          <a:endParaRPr lang="ro-RO"/>
        </a:p>
      </dgm:t>
    </dgm:pt>
    <dgm:pt modelId="{3895607D-230B-448F-9D52-A7B84C73A9E9}" type="asst">
      <dgm:prSet custT="1"/>
      <dgm:spPr/>
      <dgm:t>
        <a:bodyPr/>
        <a:lstStyle/>
        <a:p>
          <a:r>
            <a:rPr lang="ru-RU" sz="1050">
              <a:latin typeface="Times New Roman" panose="02020603050405020304" pitchFamily="18" charset="0"/>
              <a:cs typeface="Times New Roman" panose="02020603050405020304" pitchFamily="18" charset="0"/>
            </a:rPr>
            <a:t>Склад</a:t>
          </a:r>
          <a:endParaRPr lang="ro-RO" sz="1050">
            <a:latin typeface="Times New Roman" panose="02020603050405020304" pitchFamily="18" charset="0"/>
            <a:cs typeface="Times New Roman" panose="02020603050405020304" pitchFamily="18" charset="0"/>
          </a:endParaRPr>
        </a:p>
      </dgm:t>
    </dgm:pt>
    <dgm:pt modelId="{A0E11603-CFDD-45CE-8101-D8BA84F0FA55}" type="parTrans" cxnId="{FC284D4D-8637-4C13-9E03-7EE3D3543BA7}">
      <dgm:prSet/>
      <dgm:spPr/>
      <dgm:t>
        <a:bodyPr/>
        <a:lstStyle/>
        <a:p>
          <a:endParaRPr lang="ro-RO" sz="1050">
            <a:latin typeface="Times New Roman" panose="02020603050405020304" pitchFamily="18" charset="0"/>
            <a:cs typeface="Times New Roman" panose="02020603050405020304" pitchFamily="18" charset="0"/>
          </a:endParaRPr>
        </a:p>
      </dgm:t>
    </dgm:pt>
    <dgm:pt modelId="{F45445EB-B366-467F-901D-5E50C733F8C9}" type="sibTrans" cxnId="{FC284D4D-8637-4C13-9E03-7EE3D3543BA7}">
      <dgm:prSet/>
      <dgm:spPr/>
      <dgm:t>
        <a:bodyPr/>
        <a:lstStyle/>
        <a:p>
          <a:endParaRPr lang="ro-RO"/>
        </a:p>
      </dgm:t>
    </dgm:pt>
    <dgm:pt modelId="{0C11EF2B-F84D-4874-9923-FAD65369625C}" type="asst">
      <dgm:prSet custT="1"/>
      <dgm:spPr/>
      <dgm:t>
        <a:bodyPr/>
        <a:lstStyle/>
        <a:p>
          <a:r>
            <a:rPr lang="ru-RU" sz="1050">
              <a:latin typeface="Times New Roman" panose="02020603050405020304" pitchFamily="18" charset="0"/>
              <a:cs typeface="Times New Roman" panose="02020603050405020304" pitchFamily="18" charset="0"/>
            </a:rPr>
            <a:t>Гараж</a:t>
          </a:r>
          <a:endParaRPr lang="ro-RO" sz="1050">
            <a:latin typeface="Times New Roman" panose="02020603050405020304" pitchFamily="18" charset="0"/>
            <a:cs typeface="Times New Roman" panose="02020603050405020304" pitchFamily="18" charset="0"/>
          </a:endParaRPr>
        </a:p>
      </dgm:t>
    </dgm:pt>
    <dgm:pt modelId="{2FE8CCE9-3918-4383-96C3-4212B508A242}" type="parTrans" cxnId="{B4E19D9A-076E-4042-A785-B39B3EEB2624}">
      <dgm:prSet/>
      <dgm:spPr/>
      <dgm:t>
        <a:bodyPr/>
        <a:lstStyle/>
        <a:p>
          <a:endParaRPr lang="ro-RO" sz="1050">
            <a:latin typeface="Times New Roman" panose="02020603050405020304" pitchFamily="18" charset="0"/>
            <a:cs typeface="Times New Roman" panose="02020603050405020304" pitchFamily="18" charset="0"/>
          </a:endParaRPr>
        </a:p>
      </dgm:t>
    </dgm:pt>
    <dgm:pt modelId="{913C43D7-299C-4C59-9982-D4A9A0954622}" type="sibTrans" cxnId="{B4E19D9A-076E-4042-A785-B39B3EEB2624}">
      <dgm:prSet/>
      <dgm:spPr/>
      <dgm:t>
        <a:bodyPr/>
        <a:lstStyle/>
        <a:p>
          <a:endParaRPr lang="ro-RO"/>
        </a:p>
      </dgm:t>
    </dgm:pt>
    <dgm:pt modelId="{7119A732-FB7A-44A5-90BB-8D661E16EC26}" type="asst">
      <dgm:prSet custT="1"/>
      <dgm:spPr/>
      <dgm:t>
        <a:bodyPr/>
        <a:lstStyle/>
        <a:p>
          <a:r>
            <a:rPr lang="ru-RU" sz="1050"/>
            <a:t>Общее и медицинское инженерно-техническое подразделение</a:t>
          </a:r>
          <a:endParaRPr lang="ro-RO" sz="1050">
            <a:latin typeface="Times New Roman" panose="02020603050405020304" pitchFamily="18" charset="0"/>
            <a:cs typeface="Times New Roman" panose="02020603050405020304" pitchFamily="18" charset="0"/>
          </a:endParaRPr>
        </a:p>
      </dgm:t>
    </dgm:pt>
    <dgm:pt modelId="{88BF716D-0028-4C93-AE65-E924E809910B}" type="parTrans" cxnId="{C06B6201-9709-4FA4-81C0-D99105F92769}">
      <dgm:prSet/>
      <dgm:spPr/>
      <dgm:t>
        <a:bodyPr/>
        <a:lstStyle/>
        <a:p>
          <a:endParaRPr lang="ro-RO" sz="1050">
            <a:latin typeface="Times New Roman" panose="02020603050405020304" pitchFamily="18" charset="0"/>
            <a:cs typeface="Times New Roman" panose="02020603050405020304" pitchFamily="18" charset="0"/>
          </a:endParaRPr>
        </a:p>
      </dgm:t>
    </dgm:pt>
    <dgm:pt modelId="{C3A7C8AC-0537-4B87-9A00-FEE9CC49098F}" type="sibTrans" cxnId="{C06B6201-9709-4FA4-81C0-D99105F92769}">
      <dgm:prSet/>
      <dgm:spPr/>
      <dgm:t>
        <a:bodyPr/>
        <a:lstStyle/>
        <a:p>
          <a:endParaRPr lang="ro-RO"/>
        </a:p>
      </dgm:t>
    </dgm:pt>
    <dgm:pt modelId="{85C690DC-7F9E-401E-8DB1-9BDE3278A319}" type="asst">
      <dgm:prSet custT="1"/>
      <dgm:spPr/>
      <dgm:t>
        <a:bodyPr/>
        <a:lstStyle/>
        <a:p>
          <a:r>
            <a:rPr lang="ru-RU" sz="1050">
              <a:latin typeface="Times New Roman" panose="02020603050405020304" pitchFamily="18" charset="0"/>
              <a:cs typeface="Times New Roman" panose="02020603050405020304" pitchFamily="18" charset="0"/>
            </a:rPr>
            <a:t>Столовая</a:t>
          </a:r>
          <a:endParaRPr lang="ro-RO" sz="1050">
            <a:latin typeface="Times New Roman" panose="02020603050405020304" pitchFamily="18" charset="0"/>
            <a:cs typeface="Times New Roman" panose="02020603050405020304" pitchFamily="18" charset="0"/>
          </a:endParaRPr>
        </a:p>
      </dgm:t>
    </dgm:pt>
    <dgm:pt modelId="{F1CD60CB-9820-4586-86BC-EC087B380A73}" type="parTrans" cxnId="{6177E8DF-84C5-4B2B-8304-68DAFF9B97A1}">
      <dgm:prSet/>
      <dgm:spPr/>
      <dgm:t>
        <a:bodyPr/>
        <a:lstStyle/>
        <a:p>
          <a:endParaRPr lang="ro-RO" sz="1050">
            <a:latin typeface="Times New Roman" panose="02020603050405020304" pitchFamily="18" charset="0"/>
            <a:cs typeface="Times New Roman" panose="02020603050405020304" pitchFamily="18" charset="0"/>
          </a:endParaRPr>
        </a:p>
      </dgm:t>
    </dgm:pt>
    <dgm:pt modelId="{F8CA4AFB-B04F-4B27-B884-CFD5839E6A2B}" type="sibTrans" cxnId="{6177E8DF-84C5-4B2B-8304-68DAFF9B97A1}">
      <dgm:prSet/>
      <dgm:spPr/>
      <dgm:t>
        <a:bodyPr/>
        <a:lstStyle/>
        <a:p>
          <a:endParaRPr lang="ro-RO"/>
        </a:p>
      </dgm:t>
    </dgm:pt>
    <dgm:pt modelId="{3C6FAE78-0611-4405-8007-83E80B991201}" type="asst">
      <dgm:prSet custT="1"/>
      <dgm:spPr/>
      <dgm:t>
        <a:bodyPr/>
        <a:lstStyle/>
        <a:p>
          <a:r>
            <a:rPr lang="ru-RU" sz="1000">
              <a:latin typeface="Times New Roman" panose="02020603050405020304" pitchFamily="18" charset="0"/>
              <a:cs typeface="Times New Roman" panose="02020603050405020304" pitchFamily="18" charset="0"/>
            </a:rPr>
            <a:t>Кадры</a:t>
          </a:r>
          <a:endParaRPr lang="ro-RO" sz="1000">
            <a:latin typeface="Times New Roman" panose="02020603050405020304" pitchFamily="18" charset="0"/>
            <a:cs typeface="Times New Roman" panose="02020603050405020304" pitchFamily="18" charset="0"/>
          </a:endParaRPr>
        </a:p>
      </dgm:t>
    </dgm:pt>
    <dgm:pt modelId="{7BB69C62-CB81-4EAE-A17E-AB0BC48234DC}" type="parTrans" cxnId="{A11DC203-D104-4C5B-A2A0-760165F7CF84}">
      <dgm:prSet/>
      <dgm:spPr/>
      <dgm:t>
        <a:bodyPr/>
        <a:lstStyle/>
        <a:p>
          <a:endParaRPr lang="ro-RO"/>
        </a:p>
      </dgm:t>
    </dgm:pt>
    <dgm:pt modelId="{9765AC93-B3DC-4BBD-B56C-767016995369}" type="sibTrans" cxnId="{A11DC203-D104-4C5B-A2A0-760165F7CF84}">
      <dgm:prSet/>
      <dgm:spPr/>
      <dgm:t>
        <a:bodyPr/>
        <a:lstStyle/>
        <a:p>
          <a:endParaRPr lang="ro-RO"/>
        </a:p>
      </dgm:t>
    </dgm:pt>
    <dgm:pt modelId="{9EA9CF87-4191-471F-A169-F728281EFB5D}" type="asst">
      <dgm:prSet custT="1"/>
      <dgm:spPr/>
      <dgm:t>
        <a:bodyPr/>
        <a:lstStyle/>
        <a:p>
          <a:r>
            <a:rPr lang="ru-RU" sz="1000">
              <a:latin typeface="Times New Roman" panose="02020603050405020304" pitchFamily="18" charset="0"/>
              <a:cs typeface="Times New Roman" panose="02020603050405020304" pitchFamily="18" charset="0"/>
            </a:rPr>
            <a:t>Бухгалтерия</a:t>
          </a:r>
          <a:endParaRPr lang="ro-RO" sz="1000">
            <a:latin typeface="Times New Roman" panose="02020603050405020304" pitchFamily="18" charset="0"/>
            <a:cs typeface="Times New Roman" panose="02020603050405020304" pitchFamily="18" charset="0"/>
          </a:endParaRPr>
        </a:p>
      </dgm:t>
    </dgm:pt>
    <dgm:pt modelId="{F1ED2C3B-CB6B-45D8-99AC-DE0EA021EA78}" type="parTrans" cxnId="{3E79D9DC-B22F-4CD1-8B02-5CDFED8C6F27}">
      <dgm:prSet/>
      <dgm:spPr/>
      <dgm:t>
        <a:bodyPr/>
        <a:lstStyle/>
        <a:p>
          <a:endParaRPr lang="ro-RO"/>
        </a:p>
      </dgm:t>
    </dgm:pt>
    <dgm:pt modelId="{80DE7323-27CC-408F-982E-BC1408192941}" type="sibTrans" cxnId="{3E79D9DC-B22F-4CD1-8B02-5CDFED8C6F27}">
      <dgm:prSet/>
      <dgm:spPr/>
      <dgm:t>
        <a:bodyPr/>
        <a:lstStyle/>
        <a:p>
          <a:endParaRPr lang="ro-RO"/>
        </a:p>
      </dgm:t>
    </dgm:pt>
    <dgm:pt modelId="{0828064A-00CC-40C7-AF3B-67A47FFC6456}" type="asst">
      <dgm:prSet custT="1"/>
      <dgm:spPr/>
      <dgm:t>
        <a:bodyPr/>
        <a:lstStyle/>
        <a:p>
          <a:r>
            <a:rPr lang="ru-RU" sz="1000">
              <a:latin typeface="Times New Roman" panose="02020603050405020304" pitchFamily="18" charset="0"/>
              <a:cs typeface="Times New Roman" panose="02020603050405020304" pitchFamily="18" charset="0"/>
            </a:rPr>
            <a:t>Гос. закупки</a:t>
          </a:r>
          <a:endParaRPr lang="ro-RO" sz="1000">
            <a:latin typeface="Times New Roman" panose="02020603050405020304" pitchFamily="18" charset="0"/>
            <a:cs typeface="Times New Roman" panose="02020603050405020304" pitchFamily="18" charset="0"/>
          </a:endParaRPr>
        </a:p>
      </dgm:t>
    </dgm:pt>
    <dgm:pt modelId="{CE63222F-D44E-4762-9419-0A494AC06B3A}" type="parTrans" cxnId="{35D382F6-D8C7-4250-A35F-A3D3DC474F75}">
      <dgm:prSet/>
      <dgm:spPr/>
      <dgm:t>
        <a:bodyPr/>
        <a:lstStyle/>
        <a:p>
          <a:endParaRPr lang="ro-RO"/>
        </a:p>
      </dgm:t>
    </dgm:pt>
    <dgm:pt modelId="{AD54CB37-78D9-4420-ABF6-6A4F0C8C7DD5}" type="sibTrans" cxnId="{35D382F6-D8C7-4250-A35F-A3D3DC474F75}">
      <dgm:prSet/>
      <dgm:spPr/>
      <dgm:t>
        <a:bodyPr/>
        <a:lstStyle/>
        <a:p>
          <a:endParaRPr lang="ro-RO"/>
        </a:p>
      </dgm:t>
    </dgm:pt>
    <dgm:pt modelId="{9326862C-9ED2-49DC-A185-B6ED85D9BD03}">
      <dgm:prSet custT="1"/>
      <dgm:spPr/>
      <dgm:t>
        <a:bodyPr/>
        <a:lstStyle/>
        <a:p>
          <a:r>
            <a:rPr lang="ru-RU" sz="1050">
              <a:latin typeface="Times New Roman" panose="02020603050405020304" pitchFamily="18" charset="0"/>
              <a:cs typeface="Times New Roman" panose="02020603050405020304" pitchFamily="18" charset="0"/>
            </a:rPr>
            <a:t>Снимки/ изображения</a:t>
          </a:r>
          <a:endParaRPr lang="ro-RO" sz="1050">
            <a:latin typeface="Times New Roman" panose="02020603050405020304" pitchFamily="18" charset="0"/>
            <a:cs typeface="Times New Roman" panose="02020603050405020304" pitchFamily="18" charset="0"/>
          </a:endParaRPr>
        </a:p>
      </dgm:t>
    </dgm:pt>
    <dgm:pt modelId="{B93BBF0C-C290-401F-AD2A-8C7844114E46}" type="parTrans" cxnId="{5C61598B-62D8-49C9-8360-AFE8EC7F267F}">
      <dgm:prSet/>
      <dgm:spPr/>
      <dgm:t>
        <a:bodyPr/>
        <a:lstStyle/>
        <a:p>
          <a:endParaRPr lang="ru-RU"/>
        </a:p>
      </dgm:t>
    </dgm:pt>
    <dgm:pt modelId="{9CFC9DA9-35D8-46CE-BB08-5D5622969B39}" type="sibTrans" cxnId="{5C61598B-62D8-49C9-8360-AFE8EC7F267F}">
      <dgm:prSet/>
      <dgm:spPr/>
      <dgm:t>
        <a:bodyPr/>
        <a:lstStyle/>
        <a:p>
          <a:endParaRPr lang="ru-RU"/>
        </a:p>
      </dgm:t>
    </dgm:pt>
    <dgm:pt modelId="{613D45CC-7EDA-4FCF-BA7A-B8C16D27AEAE}" type="pres">
      <dgm:prSet presAssocID="{4EBAAA6F-CCE4-4059-8BA7-CD82DA11E1B4}" presName="hierChild1" presStyleCnt="0">
        <dgm:presLayoutVars>
          <dgm:orgChart val="1"/>
          <dgm:chPref val="1"/>
          <dgm:dir/>
          <dgm:animOne val="branch"/>
          <dgm:animLvl val="lvl"/>
          <dgm:resizeHandles/>
        </dgm:presLayoutVars>
      </dgm:prSet>
      <dgm:spPr/>
    </dgm:pt>
    <dgm:pt modelId="{BB2497AB-6B2D-4F95-A21B-3016FFC2CCAA}" type="pres">
      <dgm:prSet presAssocID="{7A1AAD1D-5EF7-4387-A7D5-F1768465CE08}" presName="hierRoot1" presStyleCnt="0">
        <dgm:presLayoutVars>
          <dgm:hierBranch val="init"/>
        </dgm:presLayoutVars>
      </dgm:prSet>
      <dgm:spPr/>
    </dgm:pt>
    <dgm:pt modelId="{181D5152-1F73-42CD-920F-176918C033B6}" type="pres">
      <dgm:prSet presAssocID="{7A1AAD1D-5EF7-4387-A7D5-F1768465CE08}" presName="rootComposite1" presStyleCnt="0"/>
      <dgm:spPr/>
    </dgm:pt>
    <dgm:pt modelId="{CE3F0F8A-6E77-498E-9ACE-6BFC646F6172}" type="pres">
      <dgm:prSet presAssocID="{7A1AAD1D-5EF7-4387-A7D5-F1768465CE08}" presName="rootText1" presStyleLbl="node0" presStyleIdx="0" presStyleCnt="1" custScaleX="146026" custScaleY="120434" custLinFactNeighborX="34289" custLinFactNeighborY="10715">
        <dgm:presLayoutVars>
          <dgm:chPref val="3"/>
        </dgm:presLayoutVars>
      </dgm:prSet>
      <dgm:spPr/>
    </dgm:pt>
    <dgm:pt modelId="{E89F50F7-8E09-4185-BC9B-95C733DD9C99}" type="pres">
      <dgm:prSet presAssocID="{7A1AAD1D-5EF7-4387-A7D5-F1768465CE08}" presName="rootConnector1" presStyleLbl="node1" presStyleIdx="0" presStyleCnt="0"/>
      <dgm:spPr/>
    </dgm:pt>
    <dgm:pt modelId="{A538D4BE-BA6B-49E1-9668-3001503683CE}" type="pres">
      <dgm:prSet presAssocID="{7A1AAD1D-5EF7-4387-A7D5-F1768465CE08}" presName="hierChild2" presStyleCnt="0"/>
      <dgm:spPr/>
    </dgm:pt>
    <dgm:pt modelId="{3E202C0A-057D-4392-88F6-8AE6D46CF48C}" type="pres">
      <dgm:prSet presAssocID="{53DDC25A-9D2A-4595-AB5A-3AF12FD7B055}" presName="Name37" presStyleLbl="parChTrans1D2" presStyleIdx="0" presStyleCnt="3"/>
      <dgm:spPr/>
    </dgm:pt>
    <dgm:pt modelId="{CCA0C647-EC23-43A4-A1D2-3FE200DA5661}" type="pres">
      <dgm:prSet presAssocID="{F9EA9598-86CA-4FCF-985F-D674E6D95FF7}" presName="hierRoot2" presStyleCnt="0">
        <dgm:presLayoutVars>
          <dgm:hierBranch val="init"/>
        </dgm:presLayoutVars>
      </dgm:prSet>
      <dgm:spPr/>
    </dgm:pt>
    <dgm:pt modelId="{9D8A86AF-0D5B-4319-A6A9-9C60E600E54D}" type="pres">
      <dgm:prSet presAssocID="{F9EA9598-86CA-4FCF-985F-D674E6D95FF7}" presName="rootComposite" presStyleCnt="0"/>
      <dgm:spPr/>
    </dgm:pt>
    <dgm:pt modelId="{7D3CD55C-0F66-4546-9440-BA1F3FF477A5}" type="pres">
      <dgm:prSet presAssocID="{F9EA9598-86CA-4FCF-985F-D674E6D95FF7}" presName="rootText" presStyleLbl="node2" presStyleIdx="0" presStyleCnt="2" custScaleX="135191" custScaleY="188433" custLinFactNeighborX="-53654" custLinFactNeighborY="14881">
        <dgm:presLayoutVars>
          <dgm:chPref val="3"/>
        </dgm:presLayoutVars>
      </dgm:prSet>
      <dgm:spPr/>
    </dgm:pt>
    <dgm:pt modelId="{7B88BD48-C50C-434B-8B2D-491A928B84B4}" type="pres">
      <dgm:prSet presAssocID="{F9EA9598-86CA-4FCF-985F-D674E6D95FF7}" presName="rootConnector" presStyleLbl="node2" presStyleIdx="0" presStyleCnt="2"/>
      <dgm:spPr/>
    </dgm:pt>
    <dgm:pt modelId="{040C0EA7-2E14-4F0F-803E-7171CAB011B0}" type="pres">
      <dgm:prSet presAssocID="{F9EA9598-86CA-4FCF-985F-D674E6D95FF7}" presName="hierChild4" presStyleCnt="0"/>
      <dgm:spPr/>
    </dgm:pt>
    <dgm:pt modelId="{60823380-BAD2-40C2-92E5-B253402860B3}" type="pres">
      <dgm:prSet presAssocID="{8D52D54D-1FC3-48A5-877A-4C5B99A88F22}" presName="Name37" presStyleLbl="parChTrans1D3" presStyleIdx="0" presStyleCnt="11"/>
      <dgm:spPr/>
    </dgm:pt>
    <dgm:pt modelId="{AADC2B17-8771-4ABF-892F-934293D11BD3}" type="pres">
      <dgm:prSet presAssocID="{74E98D32-EC9C-44C5-B644-63FB968E824A}" presName="hierRoot2" presStyleCnt="0">
        <dgm:presLayoutVars>
          <dgm:hierBranch val="init"/>
        </dgm:presLayoutVars>
      </dgm:prSet>
      <dgm:spPr/>
    </dgm:pt>
    <dgm:pt modelId="{722C7D73-91D5-4318-9B90-C38F4F485E50}" type="pres">
      <dgm:prSet presAssocID="{74E98D32-EC9C-44C5-B644-63FB968E824A}" presName="rootComposite" presStyleCnt="0"/>
      <dgm:spPr/>
    </dgm:pt>
    <dgm:pt modelId="{25911D6C-8BD9-47E2-8DCC-4D53C9A01C2A}" type="pres">
      <dgm:prSet presAssocID="{74E98D32-EC9C-44C5-B644-63FB968E824A}" presName="rootText" presStyleLbl="node3" presStyleIdx="0" presStyleCnt="11" custLinFactX="-100000" custLinFactNeighborX="-174681" custLinFactNeighborY="-1990">
        <dgm:presLayoutVars>
          <dgm:chPref val="3"/>
        </dgm:presLayoutVars>
      </dgm:prSet>
      <dgm:spPr/>
    </dgm:pt>
    <dgm:pt modelId="{AC2E756A-5A27-4E76-B394-50C521DF263C}" type="pres">
      <dgm:prSet presAssocID="{74E98D32-EC9C-44C5-B644-63FB968E824A}" presName="rootConnector" presStyleLbl="node3" presStyleIdx="0" presStyleCnt="11"/>
      <dgm:spPr/>
    </dgm:pt>
    <dgm:pt modelId="{58F389DE-ACF3-4D12-B02F-0F49CB6C5294}" type="pres">
      <dgm:prSet presAssocID="{74E98D32-EC9C-44C5-B644-63FB968E824A}" presName="hierChild4" presStyleCnt="0"/>
      <dgm:spPr/>
    </dgm:pt>
    <dgm:pt modelId="{FBCB27D9-A818-4466-A547-4081AE0DB399}" type="pres">
      <dgm:prSet presAssocID="{74E98D32-EC9C-44C5-B644-63FB968E824A}" presName="hierChild5" presStyleCnt="0"/>
      <dgm:spPr/>
    </dgm:pt>
    <dgm:pt modelId="{CEDBD3FB-7990-43F6-B4E5-0C1994A29395}" type="pres">
      <dgm:prSet presAssocID="{F3828B15-6935-4B62-80B4-7FF34FE220F9}" presName="Name37" presStyleLbl="parChTrans1D3" presStyleIdx="1" presStyleCnt="11"/>
      <dgm:spPr/>
    </dgm:pt>
    <dgm:pt modelId="{DB864244-E904-475F-9C14-FA390F284547}" type="pres">
      <dgm:prSet presAssocID="{A262A99C-2A6A-4155-A4AE-0C03BE352CBC}" presName="hierRoot2" presStyleCnt="0">
        <dgm:presLayoutVars>
          <dgm:hierBranch val="init"/>
        </dgm:presLayoutVars>
      </dgm:prSet>
      <dgm:spPr/>
    </dgm:pt>
    <dgm:pt modelId="{69FB6166-D2B8-488C-A2B5-3B83C01DA47E}" type="pres">
      <dgm:prSet presAssocID="{A262A99C-2A6A-4155-A4AE-0C03BE352CBC}" presName="rootComposite" presStyleCnt="0"/>
      <dgm:spPr/>
    </dgm:pt>
    <dgm:pt modelId="{B014714B-EEB6-440E-A816-12FAA3BC42AE}" type="pres">
      <dgm:prSet presAssocID="{A262A99C-2A6A-4155-A4AE-0C03BE352CBC}" presName="rootText" presStyleLbl="node3" presStyleIdx="1" presStyleCnt="11" custScaleX="117711" custLinFactX="-100000" custLinFactNeighborX="-173685" custLinFactNeighborY="-1990">
        <dgm:presLayoutVars>
          <dgm:chPref val="3"/>
        </dgm:presLayoutVars>
      </dgm:prSet>
      <dgm:spPr/>
    </dgm:pt>
    <dgm:pt modelId="{358E8B5F-A067-4344-8D08-A409D2FDA2FB}" type="pres">
      <dgm:prSet presAssocID="{A262A99C-2A6A-4155-A4AE-0C03BE352CBC}" presName="rootConnector" presStyleLbl="node3" presStyleIdx="1" presStyleCnt="11"/>
      <dgm:spPr/>
    </dgm:pt>
    <dgm:pt modelId="{97FD7FF7-860C-40CC-A98F-18268B97650F}" type="pres">
      <dgm:prSet presAssocID="{A262A99C-2A6A-4155-A4AE-0C03BE352CBC}" presName="hierChild4" presStyleCnt="0"/>
      <dgm:spPr/>
    </dgm:pt>
    <dgm:pt modelId="{7AB227B9-954A-4B05-A2D8-0F275F4429B3}" type="pres">
      <dgm:prSet presAssocID="{A262A99C-2A6A-4155-A4AE-0C03BE352CBC}" presName="hierChild5" presStyleCnt="0"/>
      <dgm:spPr/>
    </dgm:pt>
    <dgm:pt modelId="{ED29EB49-007A-4D5B-8D76-26C7187D9494}" type="pres">
      <dgm:prSet presAssocID="{5EA96BCD-BBB2-4375-A4E0-EAB10C7BF015}" presName="Name37" presStyleLbl="parChTrans1D3" presStyleIdx="2" presStyleCnt="11"/>
      <dgm:spPr/>
    </dgm:pt>
    <dgm:pt modelId="{361D1CCC-678E-4640-98AB-B53884293FA0}" type="pres">
      <dgm:prSet presAssocID="{E183B307-D914-4982-9F0F-C21424241D08}" presName="hierRoot2" presStyleCnt="0">
        <dgm:presLayoutVars>
          <dgm:hierBranch val="init"/>
        </dgm:presLayoutVars>
      </dgm:prSet>
      <dgm:spPr/>
    </dgm:pt>
    <dgm:pt modelId="{C47BC9D3-2A1C-44A0-8F86-F6FD8D661254}" type="pres">
      <dgm:prSet presAssocID="{E183B307-D914-4982-9F0F-C21424241D08}" presName="rootComposite" presStyleCnt="0"/>
      <dgm:spPr/>
    </dgm:pt>
    <dgm:pt modelId="{06D8EA53-7C7C-4EBB-A7D9-E8695EAEB2EB}" type="pres">
      <dgm:prSet presAssocID="{E183B307-D914-4982-9F0F-C21424241D08}" presName="rootText" presStyleLbl="node3" presStyleIdx="2" presStyleCnt="11" custLinFactX="-100000" custLinFactNeighborX="-173685" custLinFactNeighborY="-7962">
        <dgm:presLayoutVars>
          <dgm:chPref val="3"/>
        </dgm:presLayoutVars>
      </dgm:prSet>
      <dgm:spPr/>
    </dgm:pt>
    <dgm:pt modelId="{94223947-57BB-44DC-B207-DD65F9B38BBC}" type="pres">
      <dgm:prSet presAssocID="{E183B307-D914-4982-9F0F-C21424241D08}" presName="rootConnector" presStyleLbl="node3" presStyleIdx="2" presStyleCnt="11"/>
      <dgm:spPr/>
    </dgm:pt>
    <dgm:pt modelId="{2A2F625F-A2FD-4F58-A129-8E42028AE535}" type="pres">
      <dgm:prSet presAssocID="{E183B307-D914-4982-9F0F-C21424241D08}" presName="hierChild4" presStyleCnt="0"/>
      <dgm:spPr/>
    </dgm:pt>
    <dgm:pt modelId="{9AC04850-F7CC-418D-9A1D-53077AFBC597}" type="pres">
      <dgm:prSet presAssocID="{E183B307-D914-4982-9F0F-C21424241D08}" presName="hierChild5" presStyleCnt="0"/>
      <dgm:spPr/>
    </dgm:pt>
    <dgm:pt modelId="{C781A5E3-113B-47BF-8C09-F475CC14A37F}" type="pres">
      <dgm:prSet presAssocID="{3C2560BE-978B-47E5-9EAD-7AB2AA37F3DB}" presName="Name37" presStyleLbl="parChTrans1D3" presStyleIdx="3" presStyleCnt="11"/>
      <dgm:spPr/>
    </dgm:pt>
    <dgm:pt modelId="{95D10038-73CC-4F4E-BB8A-5F5E15115875}" type="pres">
      <dgm:prSet presAssocID="{8D7EA41E-82A0-412C-9D10-5BC7C148E1B6}" presName="hierRoot2" presStyleCnt="0">
        <dgm:presLayoutVars>
          <dgm:hierBranch val="init"/>
        </dgm:presLayoutVars>
      </dgm:prSet>
      <dgm:spPr/>
    </dgm:pt>
    <dgm:pt modelId="{4E4A234B-E787-4E0C-8DC2-AA0DEB9D7FEE}" type="pres">
      <dgm:prSet presAssocID="{8D7EA41E-82A0-412C-9D10-5BC7C148E1B6}" presName="rootComposite" presStyleCnt="0"/>
      <dgm:spPr/>
    </dgm:pt>
    <dgm:pt modelId="{6C7735F0-4EA1-4E8D-B7D9-C45027847415}" type="pres">
      <dgm:prSet presAssocID="{8D7EA41E-82A0-412C-9D10-5BC7C148E1B6}" presName="rootText" presStyleLbl="node3" presStyleIdx="3" presStyleCnt="11" custScaleX="117950" custLinFactX="-100000" custLinFactNeighborX="-172690" custLinFactNeighborY="-7962">
        <dgm:presLayoutVars>
          <dgm:chPref val="3"/>
        </dgm:presLayoutVars>
      </dgm:prSet>
      <dgm:spPr/>
    </dgm:pt>
    <dgm:pt modelId="{C7D220D3-14B9-4A16-999E-2680713A8390}" type="pres">
      <dgm:prSet presAssocID="{8D7EA41E-82A0-412C-9D10-5BC7C148E1B6}" presName="rootConnector" presStyleLbl="node3" presStyleIdx="3" presStyleCnt="11"/>
      <dgm:spPr/>
    </dgm:pt>
    <dgm:pt modelId="{8A2C38BC-7C28-42F6-B3E1-82F621F03C53}" type="pres">
      <dgm:prSet presAssocID="{8D7EA41E-82A0-412C-9D10-5BC7C148E1B6}" presName="hierChild4" presStyleCnt="0"/>
      <dgm:spPr/>
    </dgm:pt>
    <dgm:pt modelId="{8C1C1063-D288-42BF-8129-220DA98DBD08}" type="pres">
      <dgm:prSet presAssocID="{8D7EA41E-82A0-412C-9D10-5BC7C148E1B6}" presName="hierChild5" presStyleCnt="0"/>
      <dgm:spPr/>
    </dgm:pt>
    <dgm:pt modelId="{5E2D8FA6-7A81-4072-A4B5-BFCF19799630}" type="pres">
      <dgm:prSet presAssocID="{5F3BC6C3-74F5-4EC3-A881-0129CCD19322}" presName="Name37" presStyleLbl="parChTrans1D3" presStyleIdx="4" presStyleCnt="11"/>
      <dgm:spPr/>
    </dgm:pt>
    <dgm:pt modelId="{F778791C-188C-4E05-94CE-BA98270F76C4}" type="pres">
      <dgm:prSet presAssocID="{2F6D23BB-818F-4DD8-97BF-AADFAD2F5A0E}" presName="hierRoot2" presStyleCnt="0">
        <dgm:presLayoutVars>
          <dgm:hierBranch val="init"/>
        </dgm:presLayoutVars>
      </dgm:prSet>
      <dgm:spPr/>
    </dgm:pt>
    <dgm:pt modelId="{0E353592-7BFB-42F1-8B2A-3D1D3EE6CC5D}" type="pres">
      <dgm:prSet presAssocID="{2F6D23BB-818F-4DD8-97BF-AADFAD2F5A0E}" presName="rootComposite" presStyleCnt="0"/>
      <dgm:spPr/>
    </dgm:pt>
    <dgm:pt modelId="{527725F2-FDAE-4A12-B17A-F0E0C7784EE0}" type="pres">
      <dgm:prSet presAssocID="{2F6D23BB-818F-4DD8-97BF-AADFAD2F5A0E}" presName="rootText" presStyleLbl="node3" presStyleIdx="4" presStyleCnt="11" custLinFactX="-100000" custLinFactNeighborX="-172690" custLinFactNeighborY="-13933">
        <dgm:presLayoutVars>
          <dgm:chPref val="3"/>
        </dgm:presLayoutVars>
      </dgm:prSet>
      <dgm:spPr/>
    </dgm:pt>
    <dgm:pt modelId="{FBAC4AFD-9E59-4BB8-BD4B-1A943A8902AD}" type="pres">
      <dgm:prSet presAssocID="{2F6D23BB-818F-4DD8-97BF-AADFAD2F5A0E}" presName="rootConnector" presStyleLbl="node3" presStyleIdx="4" presStyleCnt="11"/>
      <dgm:spPr/>
    </dgm:pt>
    <dgm:pt modelId="{ED7E77CE-B2E8-4C21-A98F-057FB7707370}" type="pres">
      <dgm:prSet presAssocID="{2F6D23BB-818F-4DD8-97BF-AADFAD2F5A0E}" presName="hierChild4" presStyleCnt="0"/>
      <dgm:spPr/>
    </dgm:pt>
    <dgm:pt modelId="{A217D73E-8DE2-4CC4-9E93-02205422D803}" type="pres">
      <dgm:prSet presAssocID="{2F6D23BB-818F-4DD8-97BF-AADFAD2F5A0E}" presName="hierChild5" presStyleCnt="0"/>
      <dgm:spPr/>
    </dgm:pt>
    <dgm:pt modelId="{F087898A-9030-4A49-96CE-13C62B1F652B}" type="pres">
      <dgm:prSet presAssocID="{DE426EEC-0145-4483-93E8-5F50E69672EE}" presName="Name37" presStyleLbl="parChTrans1D3" presStyleIdx="5" presStyleCnt="11"/>
      <dgm:spPr/>
    </dgm:pt>
    <dgm:pt modelId="{89EC7132-0F5C-466B-B417-BE0F13E8AEA1}" type="pres">
      <dgm:prSet presAssocID="{9178DAD5-7CDA-47E9-A9D5-9D94787192DA}" presName="hierRoot2" presStyleCnt="0">
        <dgm:presLayoutVars>
          <dgm:hierBranch val="init"/>
        </dgm:presLayoutVars>
      </dgm:prSet>
      <dgm:spPr/>
    </dgm:pt>
    <dgm:pt modelId="{B3B9E677-BDC6-4C11-B7D1-B238EEC8B24D}" type="pres">
      <dgm:prSet presAssocID="{9178DAD5-7CDA-47E9-A9D5-9D94787192DA}" presName="rootComposite" presStyleCnt="0"/>
      <dgm:spPr/>
    </dgm:pt>
    <dgm:pt modelId="{D1CFD331-84D9-4388-8BA4-047ED91358D2}" type="pres">
      <dgm:prSet presAssocID="{9178DAD5-7CDA-47E9-A9D5-9D94787192DA}" presName="rootText" presStyleLbl="node3" presStyleIdx="5" presStyleCnt="11" custScaleX="113831" custLinFactX="-100000" custLinFactNeighborX="-171695" custLinFactNeighborY="-9952">
        <dgm:presLayoutVars>
          <dgm:chPref val="3"/>
        </dgm:presLayoutVars>
      </dgm:prSet>
      <dgm:spPr/>
    </dgm:pt>
    <dgm:pt modelId="{A496B55E-682C-4084-91F5-0A1FF0BB6C63}" type="pres">
      <dgm:prSet presAssocID="{9178DAD5-7CDA-47E9-A9D5-9D94787192DA}" presName="rootConnector" presStyleLbl="node3" presStyleIdx="5" presStyleCnt="11"/>
      <dgm:spPr/>
    </dgm:pt>
    <dgm:pt modelId="{21F64C39-EE3C-48EA-91D0-B71D2B5D6D88}" type="pres">
      <dgm:prSet presAssocID="{9178DAD5-7CDA-47E9-A9D5-9D94787192DA}" presName="hierChild4" presStyleCnt="0"/>
      <dgm:spPr/>
    </dgm:pt>
    <dgm:pt modelId="{89E73FBE-A1B0-41B8-A14C-E7C516D10D55}" type="pres">
      <dgm:prSet presAssocID="{9178DAD5-7CDA-47E9-A9D5-9D94787192DA}" presName="hierChild5" presStyleCnt="0"/>
      <dgm:spPr/>
    </dgm:pt>
    <dgm:pt modelId="{A4686281-45E4-496D-89F0-F773B5B5D1BC}" type="pres">
      <dgm:prSet presAssocID="{27EAF846-7BBA-4E7D-8DFD-3219317DB62C}" presName="Name37" presStyleLbl="parChTrans1D3" presStyleIdx="6" presStyleCnt="11"/>
      <dgm:spPr/>
    </dgm:pt>
    <dgm:pt modelId="{0F1F9A9C-C70D-4803-9B1A-415E3E77C623}" type="pres">
      <dgm:prSet presAssocID="{BA3E2A09-7349-4113-9642-6A4808B44563}" presName="hierRoot2" presStyleCnt="0">
        <dgm:presLayoutVars>
          <dgm:hierBranch val="init"/>
        </dgm:presLayoutVars>
      </dgm:prSet>
      <dgm:spPr/>
    </dgm:pt>
    <dgm:pt modelId="{14FCA44F-8042-4614-9F00-C9464724C9DE}" type="pres">
      <dgm:prSet presAssocID="{BA3E2A09-7349-4113-9642-6A4808B44563}" presName="rootComposite" presStyleCnt="0"/>
      <dgm:spPr/>
    </dgm:pt>
    <dgm:pt modelId="{9E4BC9E8-42FF-46C8-9FDB-90A1F68E6CFA}" type="pres">
      <dgm:prSet presAssocID="{BA3E2A09-7349-4113-9642-6A4808B44563}" presName="rootText" presStyleLbl="node3" presStyleIdx="6" presStyleCnt="11" custLinFactX="-100000" custLinFactNeighborX="-170700" custLinFactNeighborY="-19904">
        <dgm:presLayoutVars>
          <dgm:chPref val="3"/>
        </dgm:presLayoutVars>
      </dgm:prSet>
      <dgm:spPr/>
    </dgm:pt>
    <dgm:pt modelId="{D79717BC-89A2-476A-B8E2-46486927642D}" type="pres">
      <dgm:prSet presAssocID="{BA3E2A09-7349-4113-9642-6A4808B44563}" presName="rootConnector" presStyleLbl="node3" presStyleIdx="6" presStyleCnt="11"/>
      <dgm:spPr/>
    </dgm:pt>
    <dgm:pt modelId="{0093005E-0B6D-427F-871C-504D2EB25D1F}" type="pres">
      <dgm:prSet presAssocID="{BA3E2A09-7349-4113-9642-6A4808B44563}" presName="hierChild4" presStyleCnt="0"/>
      <dgm:spPr/>
    </dgm:pt>
    <dgm:pt modelId="{61E5490C-3E4A-441C-BE52-72F5B5977219}" type="pres">
      <dgm:prSet presAssocID="{BA3E2A09-7349-4113-9642-6A4808B44563}" presName="hierChild5" presStyleCnt="0"/>
      <dgm:spPr/>
    </dgm:pt>
    <dgm:pt modelId="{810BCD29-EC8E-4A39-B3B7-A4B02308B9B8}" type="pres">
      <dgm:prSet presAssocID="{592514C6-0535-4B6B-938B-7D5727426C9F}" presName="Name37" presStyleLbl="parChTrans1D3" presStyleIdx="7" presStyleCnt="11"/>
      <dgm:spPr/>
    </dgm:pt>
    <dgm:pt modelId="{4080B91F-E5FB-4213-BF67-760558D0ABD5}" type="pres">
      <dgm:prSet presAssocID="{13211BBB-DA52-490F-B1D8-DBEE75A2FD3A}" presName="hierRoot2" presStyleCnt="0">
        <dgm:presLayoutVars>
          <dgm:hierBranch val="init"/>
        </dgm:presLayoutVars>
      </dgm:prSet>
      <dgm:spPr/>
    </dgm:pt>
    <dgm:pt modelId="{0D1DB1E7-C665-4FF1-B6F2-067C00A1D6EE}" type="pres">
      <dgm:prSet presAssocID="{13211BBB-DA52-490F-B1D8-DBEE75A2FD3A}" presName="rootComposite" presStyleCnt="0"/>
      <dgm:spPr/>
    </dgm:pt>
    <dgm:pt modelId="{D5C7E38B-2138-4E12-AE18-3B23AD712A0B}" type="pres">
      <dgm:prSet presAssocID="{13211BBB-DA52-490F-B1D8-DBEE75A2FD3A}" presName="rootText" presStyleLbl="node3" presStyleIdx="7" presStyleCnt="11" custScaleX="111342" custLinFactX="-100000" custLinFactNeighborX="-169344" custLinFactNeighborY="-15282">
        <dgm:presLayoutVars>
          <dgm:chPref val="3"/>
        </dgm:presLayoutVars>
      </dgm:prSet>
      <dgm:spPr/>
    </dgm:pt>
    <dgm:pt modelId="{E245EF35-FC9D-4EBE-AE5C-9957FDE49681}" type="pres">
      <dgm:prSet presAssocID="{13211BBB-DA52-490F-B1D8-DBEE75A2FD3A}" presName="rootConnector" presStyleLbl="node3" presStyleIdx="7" presStyleCnt="11"/>
      <dgm:spPr/>
    </dgm:pt>
    <dgm:pt modelId="{EBDB2634-8008-46E8-B3CA-51D5723C0CA6}" type="pres">
      <dgm:prSet presAssocID="{13211BBB-DA52-490F-B1D8-DBEE75A2FD3A}" presName="hierChild4" presStyleCnt="0"/>
      <dgm:spPr/>
    </dgm:pt>
    <dgm:pt modelId="{B1005299-5895-4CC5-827A-BF15F5928E9A}" type="pres">
      <dgm:prSet presAssocID="{13211BBB-DA52-490F-B1D8-DBEE75A2FD3A}" presName="hierChild5" presStyleCnt="0"/>
      <dgm:spPr/>
    </dgm:pt>
    <dgm:pt modelId="{B9D78CB0-4FF8-4C2C-B2B1-93ED45B31214}" type="pres">
      <dgm:prSet presAssocID="{B93BBF0C-C290-401F-AD2A-8C7844114E46}" presName="Name37" presStyleLbl="parChTrans1D3" presStyleIdx="8" presStyleCnt="11"/>
      <dgm:spPr/>
    </dgm:pt>
    <dgm:pt modelId="{EE49323A-5C39-4289-96CD-26EAEE8AF3C8}" type="pres">
      <dgm:prSet presAssocID="{9326862C-9ED2-49DC-A185-B6ED85D9BD03}" presName="hierRoot2" presStyleCnt="0">
        <dgm:presLayoutVars>
          <dgm:hierBranch val="init"/>
        </dgm:presLayoutVars>
      </dgm:prSet>
      <dgm:spPr/>
    </dgm:pt>
    <dgm:pt modelId="{D59D2F05-119D-497B-8B0D-6214E1AB6813}" type="pres">
      <dgm:prSet presAssocID="{9326862C-9ED2-49DC-A185-B6ED85D9BD03}" presName="rootComposite" presStyleCnt="0"/>
      <dgm:spPr/>
    </dgm:pt>
    <dgm:pt modelId="{9FEE4750-8323-4DC0-BB98-CDB278C8613C}" type="pres">
      <dgm:prSet presAssocID="{9326862C-9ED2-49DC-A185-B6ED85D9BD03}" presName="rootText" presStyleLbl="node3" presStyleIdx="8" presStyleCnt="11" custScaleX="149794">
        <dgm:presLayoutVars>
          <dgm:chPref val="3"/>
        </dgm:presLayoutVars>
      </dgm:prSet>
      <dgm:spPr/>
    </dgm:pt>
    <dgm:pt modelId="{795D8B8F-47A5-45BA-B4A9-556FCA99D900}" type="pres">
      <dgm:prSet presAssocID="{9326862C-9ED2-49DC-A185-B6ED85D9BD03}" presName="rootConnector" presStyleLbl="node3" presStyleIdx="8" presStyleCnt="11"/>
      <dgm:spPr/>
    </dgm:pt>
    <dgm:pt modelId="{05A7DDD8-E93C-4043-A4E4-EC5995DB3DC9}" type="pres">
      <dgm:prSet presAssocID="{9326862C-9ED2-49DC-A185-B6ED85D9BD03}" presName="hierChild4" presStyleCnt="0"/>
      <dgm:spPr/>
    </dgm:pt>
    <dgm:pt modelId="{E126C2EB-6B43-4417-BEBC-62F3878A73D2}" type="pres">
      <dgm:prSet presAssocID="{9326862C-9ED2-49DC-A185-B6ED85D9BD03}" presName="hierChild5" presStyleCnt="0"/>
      <dgm:spPr/>
    </dgm:pt>
    <dgm:pt modelId="{29D8CF29-0977-4B40-9100-05E23E3BA5E9}" type="pres">
      <dgm:prSet presAssocID="{F9EA9598-86CA-4FCF-985F-D674E6D95FF7}" presName="hierChild5" presStyleCnt="0"/>
      <dgm:spPr/>
    </dgm:pt>
    <dgm:pt modelId="{C6BA5A65-DA4A-4474-9254-9BA090633356}" type="pres">
      <dgm:prSet presAssocID="{61C37B2A-9B2E-4AD8-82E2-943E1290BD7D}" presName="Name37" presStyleLbl="parChTrans1D2" presStyleIdx="1" presStyleCnt="3"/>
      <dgm:spPr/>
    </dgm:pt>
    <dgm:pt modelId="{464EA065-E00C-42A6-9DD8-445E81B5CE39}" type="pres">
      <dgm:prSet presAssocID="{09E8E1C3-8B93-4112-9442-45BC384E2741}" presName="hierRoot2" presStyleCnt="0">
        <dgm:presLayoutVars>
          <dgm:hierBranch val="init"/>
        </dgm:presLayoutVars>
      </dgm:prSet>
      <dgm:spPr/>
    </dgm:pt>
    <dgm:pt modelId="{389BFB86-D89D-4F4D-ABA5-567AB4956740}" type="pres">
      <dgm:prSet presAssocID="{09E8E1C3-8B93-4112-9442-45BC384E2741}" presName="rootComposite" presStyleCnt="0"/>
      <dgm:spPr/>
    </dgm:pt>
    <dgm:pt modelId="{AF0448B9-D07D-41BE-8695-613AB21B7FBD}" type="pres">
      <dgm:prSet presAssocID="{09E8E1C3-8B93-4112-9442-45BC384E2741}" presName="rootText" presStyleLbl="node2" presStyleIdx="1" presStyleCnt="2" custScaleX="148551" custScaleY="150490" custLinFactX="27366" custLinFactNeighborX="100000" custLinFactNeighborY="15313">
        <dgm:presLayoutVars>
          <dgm:chPref val="3"/>
        </dgm:presLayoutVars>
      </dgm:prSet>
      <dgm:spPr/>
    </dgm:pt>
    <dgm:pt modelId="{252E5D62-A874-47C2-81F2-2E001735F3E9}" type="pres">
      <dgm:prSet presAssocID="{09E8E1C3-8B93-4112-9442-45BC384E2741}" presName="rootConnector" presStyleLbl="node2" presStyleIdx="1" presStyleCnt="2"/>
      <dgm:spPr/>
    </dgm:pt>
    <dgm:pt modelId="{E5CA1298-B770-4C6C-8267-8B87CDFA05EA}" type="pres">
      <dgm:prSet presAssocID="{09E8E1C3-8B93-4112-9442-45BC384E2741}" presName="hierChild4" presStyleCnt="0"/>
      <dgm:spPr/>
    </dgm:pt>
    <dgm:pt modelId="{731A0D39-EB69-4D58-AFE2-E43A17C0AF62}" type="pres">
      <dgm:prSet presAssocID="{DA36875B-82CD-42A0-AC9B-B00CDB070C6A}" presName="Name37" presStyleLbl="parChTrans1D3" presStyleIdx="9" presStyleCnt="11"/>
      <dgm:spPr/>
    </dgm:pt>
    <dgm:pt modelId="{7B173F6A-A4C8-4CC6-BDAD-83A83BCDB6F0}" type="pres">
      <dgm:prSet presAssocID="{EBE48031-08DD-4F6E-ACBC-5B02D81FC0F6}" presName="hierRoot2" presStyleCnt="0">
        <dgm:presLayoutVars>
          <dgm:hierBranch val="init"/>
        </dgm:presLayoutVars>
      </dgm:prSet>
      <dgm:spPr/>
    </dgm:pt>
    <dgm:pt modelId="{CB5000C2-BB74-43DA-839A-325093E4726A}" type="pres">
      <dgm:prSet presAssocID="{EBE48031-08DD-4F6E-ACBC-5B02D81FC0F6}" presName="rootComposite" presStyleCnt="0"/>
      <dgm:spPr/>
    </dgm:pt>
    <dgm:pt modelId="{293F49F1-498F-4A81-87E6-8EFB927E6164}" type="pres">
      <dgm:prSet presAssocID="{EBE48031-08DD-4F6E-ACBC-5B02D81FC0F6}" presName="rootText" presStyleLbl="node3" presStyleIdx="9" presStyleCnt="11" custScaleX="217945" custScaleY="149237" custLinFactNeighborX="1632" custLinFactNeighborY="34264">
        <dgm:presLayoutVars>
          <dgm:chPref val="3"/>
        </dgm:presLayoutVars>
      </dgm:prSet>
      <dgm:spPr/>
    </dgm:pt>
    <dgm:pt modelId="{BD9D01BB-E55F-43CC-A8CD-52BAF36BC956}" type="pres">
      <dgm:prSet presAssocID="{EBE48031-08DD-4F6E-ACBC-5B02D81FC0F6}" presName="rootConnector" presStyleLbl="node3" presStyleIdx="9" presStyleCnt="11"/>
      <dgm:spPr/>
    </dgm:pt>
    <dgm:pt modelId="{0B647E2F-9390-47F2-82A3-5DFBC9A81734}" type="pres">
      <dgm:prSet presAssocID="{EBE48031-08DD-4F6E-ACBC-5B02D81FC0F6}" presName="hierChild4" presStyleCnt="0"/>
      <dgm:spPr/>
    </dgm:pt>
    <dgm:pt modelId="{11C27A76-DB32-435E-8F98-F72ECE4B2F4B}" type="pres">
      <dgm:prSet presAssocID="{EBE48031-08DD-4F6E-ACBC-5B02D81FC0F6}" presName="hierChild5" presStyleCnt="0"/>
      <dgm:spPr/>
    </dgm:pt>
    <dgm:pt modelId="{99F54DA6-2FA6-49BA-B5ED-C5E3604AFB83}" type="pres">
      <dgm:prSet presAssocID="{7BB69C62-CB81-4EAE-A17E-AB0BC48234DC}" presName="Name111" presStyleLbl="parChTrans1D4" presStyleIdx="0" presStyleCnt="7"/>
      <dgm:spPr/>
    </dgm:pt>
    <dgm:pt modelId="{08677840-2B5F-442B-B09C-64407D6CD8E9}" type="pres">
      <dgm:prSet presAssocID="{3C6FAE78-0611-4405-8007-83E80B991201}" presName="hierRoot3" presStyleCnt="0">
        <dgm:presLayoutVars>
          <dgm:hierBranch val="init"/>
        </dgm:presLayoutVars>
      </dgm:prSet>
      <dgm:spPr/>
    </dgm:pt>
    <dgm:pt modelId="{F6E14CB5-CD76-4300-8DFB-594353D4DB2F}" type="pres">
      <dgm:prSet presAssocID="{3C6FAE78-0611-4405-8007-83E80B991201}" presName="rootComposite3" presStyleCnt="0"/>
      <dgm:spPr/>
    </dgm:pt>
    <dgm:pt modelId="{BEB17F48-6242-4FE1-9DA0-67D461D950B4}" type="pres">
      <dgm:prSet presAssocID="{3C6FAE78-0611-4405-8007-83E80B991201}" presName="rootText3" presStyleLbl="asst3" presStyleIdx="0" presStyleCnt="7" custLinFactNeighborY="32632">
        <dgm:presLayoutVars>
          <dgm:chPref val="3"/>
        </dgm:presLayoutVars>
      </dgm:prSet>
      <dgm:spPr/>
    </dgm:pt>
    <dgm:pt modelId="{97468CB8-812B-4B0B-8C91-E98F3840DC78}" type="pres">
      <dgm:prSet presAssocID="{3C6FAE78-0611-4405-8007-83E80B991201}" presName="rootConnector3" presStyleLbl="asst3" presStyleIdx="0" presStyleCnt="7"/>
      <dgm:spPr/>
    </dgm:pt>
    <dgm:pt modelId="{B107D6E6-C9C5-4828-8963-B68C953A7BEF}" type="pres">
      <dgm:prSet presAssocID="{3C6FAE78-0611-4405-8007-83E80B991201}" presName="hierChild6" presStyleCnt="0"/>
      <dgm:spPr/>
    </dgm:pt>
    <dgm:pt modelId="{88200284-F3D5-49ED-88A8-326AFB9EBCD5}" type="pres">
      <dgm:prSet presAssocID="{3C6FAE78-0611-4405-8007-83E80B991201}" presName="hierChild7" presStyleCnt="0"/>
      <dgm:spPr/>
    </dgm:pt>
    <dgm:pt modelId="{0A9BC739-67AC-4269-9B92-C1AAC311B0F6}" type="pres">
      <dgm:prSet presAssocID="{F1ED2C3B-CB6B-45D8-99AC-DE0EA021EA78}" presName="Name111" presStyleLbl="parChTrans1D4" presStyleIdx="1" presStyleCnt="7"/>
      <dgm:spPr/>
    </dgm:pt>
    <dgm:pt modelId="{DDBFCB0D-DCE4-4712-8045-0E7EBDBDE89B}" type="pres">
      <dgm:prSet presAssocID="{9EA9CF87-4191-471F-A169-F728281EFB5D}" presName="hierRoot3" presStyleCnt="0">
        <dgm:presLayoutVars>
          <dgm:hierBranch val="init"/>
        </dgm:presLayoutVars>
      </dgm:prSet>
      <dgm:spPr/>
    </dgm:pt>
    <dgm:pt modelId="{6B511DCB-95F4-4056-AE3F-26C36102D357}" type="pres">
      <dgm:prSet presAssocID="{9EA9CF87-4191-471F-A169-F728281EFB5D}" presName="rootComposite3" presStyleCnt="0"/>
      <dgm:spPr/>
    </dgm:pt>
    <dgm:pt modelId="{5F5A1B5C-2467-4FEA-BD10-A57C7B18D0F9}" type="pres">
      <dgm:prSet presAssocID="{9EA9CF87-4191-471F-A169-F728281EFB5D}" presName="rootText3" presStyleLbl="asst3" presStyleIdx="1" presStyleCnt="7" custLinFactNeighborX="1373" custLinFactNeighborY="33668">
        <dgm:presLayoutVars>
          <dgm:chPref val="3"/>
        </dgm:presLayoutVars>
      </dgm:prSet>
      <dgm:spPr/>
    </dgm:pt>
    <dgm:pt modelId="{F14581AE-7092-4AC0-B441-BD35337736F6}" type="pres">
      <dgm:prSet presAssocID="{9EA9CF87-4191-471F-A169-F728281EFB5D}" presName="rootConnector3" presStyleLbl="asst3" presStyleIdx="1" presStyleCnt="7"/>
      <dgm:spPr/>
    </dgm:pt>
    <dgm:pt modelId="{795B0603-3D08-4AAA-A918-087CAD196EB0}" type="pres">
      <dgm:prSet presAssocID="{9EA9CF87-4191-471F-A169-F728281EFB5D}" presName="hierChild6" presStyleCnt="0"/>
      <dgm:spPr/>
    </dgm:pt>
    <dgm:pt modelId="{1B53A5F6-711B-48DD-B2B4-52DD5140872E}" type="pres">
      <dgm:prSet presAssocID="{9EA9CF87-4191-471F-A169-F728281EFB5D}" presName="hierChild7" presStyleCnt="0"/>
      <dgm:spPr/>
    </dgm:pt>
    <dgm:pt modelId="{C5CFE50B-006A-41C4-885A-31256E4BB79C}" type="pres">
      <dgm:prSet presAssocID="{CE63222F-D44E-4762-9419-0A494AC06B3A}" presName="Name111" presStyleLbl="parChTrans1D4" presStyleIdx="2" presStyleCnt="7"/>
      <dgm:spPr/>
    </dgm:pt>
    <dgm:pt modelId="{55A185E4-5FB8-415E-B3DC-DB05668DDB1C}" type="pres">
      <dgm:prSet presAssocID="{0828064A-00CC-40C7-AF3B-67A47FFC6456}" presName="hierRoot3" presStyleCnt="0">
        <dgm:presLayoutVars>
          <dgm:hierBranch val="init"/>
        </dgm:presLayoutVars>
      </dgm:prSet>
      <dgm:spPr/>
    </dgm:pt>
    <dgm:pt modelId="{8522E633-18C6-4411-B068-40A2F0A0B572}" type="pres">
      <dgm:prSet presAssocID="{0828064A-00CC-40C7-AF3B-67A47FFC6456}" presName="rootComposite3" presStyleCnt="0"/>
      <dgm:spPr/>
    </dgm:pt>
    <dgm:pt modelId="{6C446845-E8DC-4AE1-865A-87939C383FEB}" type="pres">
      <dgm:prSet presAssocID="{0828064A-00CC-40C7-AF3B-67A47FFC6456}" presName="rootText3" presStyleLbl="asst3" presStyleIdx="2" presStyleCnt="7" custLinFactNeighborX="816" custLinFactNeighborY="75055">
        <dgm:presLayoutVars>
          <dgm:chPref val="3"/>
        </dgm:presLayoutVars>
      </dgm:prSet>
      <dgm:spPr/>
    </dgm:pt>
    <dgm:pt modelId="{217DB11C-59B5-4F61-9937-04DB22E9CBDD}" type="pres">
      <dgm:prSet presAssocID="{0828064A-00CC-40C7-AF3B-67A47FFC6456}" presName="rootConnector3" presStyleLbl="asst3" presStyleIdx="2" presStyleCnt="7"/>
      <dgm:spPr/>
    </dgm:pt>
    <dgm:pt modelId="{ED82E405-F1DF-45BC-AD39-14857D4FC89F}" type="pres">
      <dgm:prSet presAssocID="{0828064A-00CC-40C7-AF3B-67A47FFC6456}" presName="hierChild6" presStyleCnt="0"/>
      <dgm:spPr/>
    </dgm:pt>
    <dgm:pt modelId="{7A0590B9-5171-43A6-B982-D54804A85246}" type="pres">
      <dgm:prSet presAssocID="{0828064A-00CC-40C7-AF3B-67A47FFC6456}" presName="hierChild7" presStyleCnt="0"/>
      <dgm:spPr/>
    </dgm:pt>
    <dgm:pt modelId="{E8BF524A-3B4A-48D3-BA40-21D81BE7E522}" type="pres">
      <dgm:prSet presAssocID="{8601BCC7-3F2B-4731-969B-6E813D2F4758}" presName="Name37" presStyleLbl="parChTrans1D3" presStyleIdx="10" presStyleCnt="11"/>
      <dgm:spPr/>
    </dgm:pt>
    <dgm:pt modelId="{DE1895CE-548E-49EA-BEA4-8CE871B7B6D2}" type="pres">
      <dgm:prSet presAssocID="{60CE5F8A-7BA0-4272-93E6-EC654CACFB7D}" presName="hierRoot2" presStyleCnt="0">
        <dgm:presLayoutVars>
          <dgm:hierBranch val="init"/>
        </dgm:presLayoutVars>
      </dgm:prSet>
      <dgm:spPr/>
    </dgm:pt>
    <dgm:pt modelId="{7F764811-5CB1-411D-9414-DFE2FF32E7C6}" type="pres">
      <dgm:prSet presAssocID="{60CE5F8A-7BA0-4272-93E6-EC654CACFB7D}" presName="rootComposite" presStyleCnt="0"/>
      <dgm:spPr/>
    </dgm:pt>
    <dgm:pt modelId="{8BF307B0-97DB-4BAB-AE3D-0390ECA0F73A}" type="pres">
      <dgm:prSet presAssocID="{60CE5F8A-7BA0-4272-93E6-EC654CACFB7D}" presName="rootText" presStyleLbl="node3" presStyleIdx="10" presStyleCnt="11" custScaleX="214644" custScaleY="179088" custLinFactX="119056" custLinFactNeighborX="200000" custLinFactNeighborY="34849">
        <dgm:presLayoutVars>
          <dgm:chPref val="3"/>
        </dgm:presLayoutVars>
      </dgm:prSet>
      <dgm:spPr/>
    </dgm:pt>
    <dgm:pt modelId="{21F03CE7-1BA9-47CC-99BB-5F1564C47F3F}" type="pres">
      <dgm:prSet presAssocID="{60CE5F8A-7BA0-4272-93E6-EC654CACFB7D}" presName="rootConnector" presStyleLbl="node3" presStyleIdx="10" presStyleCnt="11"/>
      <dgm:spPr/>
    </dgm:pt>
    <dgm:pt modelId="{3F90CBF7-8933-4587-ACF0-2F4A4489EFCB}" type="pres">
      <dgm:prSet presAssocID="{60CE5F8A-7BA0-4272-93E6-EC654CACFB7D}" presName="hierChild4" presStyleCnt="0"/>
      <dgm:spPr/>
    </dgm:pt>
    <dgm:pt modelId="{E8B57793-A4E8-4109-9BFC-7BE1EB91E591}" type="pres">
      <dgm:prSet presAssocID="{60CE5F8A-7BA0-4272-93E6-EC654CACFB7D}" presName="hierChild5" presStyleCnt="0"/>
      <dgm:spPr/>
    </dgm:pt>
    <dgm:pt modelId="{6AADDE58-B4D9-4058-BB29-31B44E5CCF45}" type="pres">
      <dgm:prSet presAssocID="{A0E11603-CFDD-45CE-8101-D8BA84F0FA55}" presName="Name111" presStyleLbl="parChTrans1D4" presStyleIdx="3" presStyleCnt="7"/>
      <dgm:spPr/>
    </dgm:pt>
    <dgm:pt modelId="{F3E284BD-B473-4FEA-A5D2-42100211A5D1}" type="pres">
      <dgm:prSet presAssocID="{3895607D-230B-448F-9D52-A7B84C73A9E9}" presName="hierRoot3" presStyleCnt="0">
        <dgm:presLayoutVars>
          <dgm:hierBranch val="init"/>
        </dgm:presLayoutVars>
      </dgm:prSet>
      <dgm:spPr/>
    </dgm:pt>
    <dgm:pt modelId="{847580AE-11E8-410E-9B65-4DD5035FB559}" type="pres">
      <dgm:prSet presAssocID="{3895607D-230B-448F-9D52-A7B84C73A9E9}" presName="rootComposite3" presStyleCnt="0"/>
      <dgm:spPr/>
    </dgm:pt>
    <dgm:pt modelId="{F2AE12D7-EEFC-4F03-B860-D36CF352C371}" type="pres">
      <dgm:prSet presAssocID="{3895607D-230B-448F-9D52-A7B84C73A9E9}" presName="rootText3" presStyleLbl="asst3" presStyleIdx="3" presStyleCnt="7" custLinFactX="100000" custLinFactY="200000" custLinFactNeighborX="123452" custLinFactNeighborY="290149">
        <dgm:presLayoutVars>
          <dgm:chPref val="3"/>
        </dgm:presLayoutVars>
      </dgm:prSet>
      <dgm:spPr/>
    </dgm:pt>
    <dgm:pt modelId="{6A524CB4-52B4-41A9-8F55-D665611B5AE2}" type="pres">
      <dgm:prSet presAssocID="{3895607D-230B-448F-9D52-A7B84C73A9E9}" presName="rootConnector3" presStyleLbl="asst3" presStyleIdx="3" presStyleCnt="7"/>
      <dgm:spPr/>
    </dgm:pt>
    <dgm:pt modelId="{E00B6C0E-7006-4146-B91A-6B4A91FE9D54}" type="pres">
      <dgm:prSet presAssocID="{3895607D-230B-448F-9D52-A7B84C73A9E9}" presName="hierChild6" presStyleCnt="0"/>
      <dgm:spPr/>
    </dgm:pt>
    <dgm:pt modelId="{53ABA6B9-8433-4FDD-A197-F07CAF5ED67A}" type="pres">
      <dgm:prSet presAssocID="{3895607D-230B-448F-9D52-A7B84C73A9E9}" presName="hierChild7" presStyleCnt="0"/>
      <dgm:spPr/>
    </dgm:pt>
    <dgm:pt modelId="{DE1CE524-2328-4668-A498-F0938D97BAD1}" type="pres">
      <dgm:prSet presAssocID="{2FE8CCE9-3918-4383-96C3-4212B508A242}" presName="Name111" presStyleLbl="parChTrans1D4" presStyleIdx="4" presStyleCnt="7"/>
      <dgm:spPr/>
    </dgm:pt>
    <dgm:pt modelId="{52333A44-8E8D-4832-93E7-02CBD8FA13EA}" type="pres">
      <dgm:prSet presAssocID="{0C11EF2B-F84D-4874-9923-FAD65369625C}" presName="hierRoot3" presStyleCnt="0">
        <dgm:presLayoutVars>
          <dgm:hierBranch val="init"/>
        </dgm:presLayoutVars>
      </dgm:prSet>
      <dgm:spPr/>
    </dgm:pt>
    <dgm:pt modelId="{5006A097-A33D-4961-9021-C9156D7DCE65}" type="pres">
      <dgm:prSet presAssocID="{0C11EF2B-F84D-4874-9923-FAD65369625C}" presName="rootComposite3" presStyleCnt="0"/>
      <dgm:spPr/>
    </dgm:pt>
    <dgm:pt modelId="{368B9068-ADCE-40A5-A105-D980299786AA}" type="pres">
      <dgm:prSet presAssocID="{0C11EF2B-F84D-4874-9923-FAD65369625C}" presName="rootText3" presStyleLbl="asst3" presStyleIdx="4" presStyleCnt="7" custLinFactNeighborX="98933">
        <dgm:presLayoutVars>
          <dgm:chPref val="3"/>
        </dgm:presLayoutVars>
      </dgm:prSet>
      <dgm:spPr/>
    </dgm:pt>
    <dgm:pt modelId="{47FD11BC-9DCD-4293-8B26-9CA392E8E7B0}" type="pres">
      <dgm:prSet presAssocID="{0C11EF2B-F84D-4874-9923-FAD65369625C}" presName="rootConnector3" presStyleLbl="asst3" presStyleIdx="4" presStyleCnt="7"/>
      <dgm:spPr/>
    </dgm:pt>
    <dgm:pt modelId="{66D19A38-9813-48D5-9704-A9167EA7447A}" type="pres">
      <dgm:prSet presAssocID="{0C11EF2B-F84D-4874-9923-FAD65369625C}" presName="hierChild6" presStyleCnt="0"/>
      <dgm:spPr/>
    </dgm:pt>
    <dgm:pt modelId="{D5BD30E3-F722-478D-BA5D-3E0076D19399}" type="pres">
      <dgm:prSet presAssocID="{0C11EF2B-F84D-4874-9923-FAD65369625C}" presName="hierChild7" presStyleCnt="0"/>
      <dgm:spPr/>
    </dgm:pt>
    <dgm:pt modelId="{937688B6-FE51-4AF3-850F-539FF4C0DB2C}" type="pres">
      <dgm:prSet presAssocID="{88BF716D-0028-4C93-AE65-E924E809910B}" presName="Name111" presStyleLbl="parChTrans1D4" presStyleIdx="5" presStyleCnt="7"/>
      <dgm:spPr/>
    </dgm:pt>
    <dgm:pt modelId="{2B1C3FC0-F3C0-4627-9FCE-208F73EA5094}" type="pres">
      <dgm:prSet presAssocID="{7119A732-FB7A-44A5-90BB-8D661E16EC26}" presName="hierRoot3" presStyleCnt="0">
        <dgm:presLayoutVars>
          <dgm:hierBranch val="init"/>
        </dgm:presLayoutVars>
      </dgm:prSet>
      <dgm:spPr/>
    </dgm:pt>
    <dgm:pt modelId="{851C54E0-E91C-43D0-B1F6-21D98B2CB186}" type="pres">
      <dgm:prSet presAssocID="{7119A732-FB7A-44A5-90BB-8D661E16EC26}" presName="rootComposite3" presStyleCnt="0"/>
      <dgm:spPr/>
    </dgm:pt>
    <dgm:pt modelId="{D22BEE24-467B-489C-847D-4536AD4D8807}" type="pres">
      <dgm:prSet presAssocID="{7119A732-FB7A-44A5-90BB-8D661E16EC26}" presName="rootText3" presStyleLbl="asst3" presStyleIdx="5" presStyleCnt="7" custScaleX="302190" custScaleY="151300" custLinFactX="100000" custLinFactY="41840" custLinFactNeighborX="123451" custLinFactNeighborY="100000">
        <dgm:presLayoutVars>
          <dgm:chPref val="3"/>
        </dgm:presLayoutVars>
      </dgm:prSet>
      <dgm:spPr/>
    </dgm:pt>
    <dgm:pt modelId="{B4D7D1FD-B03A-4897-90F1-A3201099C487}" type="pres">
      <dgm:prSet presAssocID="{7119A732-FB7A-44A5-90BB-8D661E16EC26}" presName="rootConnector3" presStyleLbl="asst3" presStyleIdx="5" presStyleCnt="7"/>
      <dgm:spPr/>
    </dgm:pt>
    <dgm:pt modelId="{DEFDCBC3-8DB3-49B4-80EC-6890D62C146F}" type="pres">
      <dgm:prSet presAssocID="{7119A732-FB7A-44A5-90BB-8D661E16EC26}" presName="hierChild6" presStyleCnt="0"/>
      <dgm:spPr/>
    </dgm:pt>
    <dgm:pt modelId="{6CBAF09D-557C-48CD-8D7B-529B51D5215A}" type="pres">
      <dgm:prSet presAssocID="{7119A732-FB7A-44A5-90BB-8D661E16EC26}" presName="hierChild7" presStyleCnt="0"/>
      <dgm:spPr/>
    </dgm:pt>
    <dgm:pt modelId="{D8F51F8B-6A6B-480F-91E5-D8114D061600}" type="pres">
      <dgm:prSet presAssocID="{F1CD60CB-9820-4586-86BC-EC087B380A73}" presName="Name111" presStyleLbl="parChTrans1D4" presStyleIdx="6" presStyleCnt="7"/>
      <dgm:spPr/>
    </dgm:pt>
    <dgm:pt modelId="{FE0485F2-81B1-4DC3-AE96-55BD140386B0}" type="pres">
      <dgm:prSet presAssocID="{85C690DC-7F9E-401E-8DB1-9BDE3278A319}" presName="hierRoot3" presStyleCnt="0">
        <dgm:presLayoutVars>
          <dgm:hierBranch val="init"/>
        </dgm:presLayoutVars>
      </dgm:prSet>
      <dgm:spPr/>
    </dgm:pt>
    <dgm:pt modelId="{63AF1E9A-0A89-4D2D-AF6D-5D786D1390E1}" type="pres">
      <dgm:prSet presAssocID="{85C690DC-7F9E-401E-8DB1-9BDE3278A319}" presName="rootComposite3" presStyleCnt="0"/>
      <dgm:spPr/>
    </dgm:pt>
    <dgm:pt modelId="{B1FE8622-9605-49EF-A3F3-DEED34A3DDA7}" type="pres">
      <dgm:prSet presAssocID="{85C690DC-7F9E-401E-8DB1-9BDE3278A319}" presName="rootText3" presStyleLbl="asst3" presStyleIdx="6" presStyleCnt="7" custLinFactX="994" custLinFactNeighborX="100000" custLinFactNeighborY="-2061">
        <dgm:presLayoutVars>
          <dgm:chPref val="3"/>
        </dgm:presLayoutVars>
      </dgm:prSet>
      <dgm:spPr/>
    </dgm:pt>
    <dgm:pt modelId="{D2332E23-935D-4517-8CA5-CF7821BEFD45}" type="pres">
      <dgm:prSet presAssocID="{85C690DC-7F9E-401E-8DB1-9BDE3278A319}" presName="rootConnector3" presStyleLbl="asst3" presStyleIdx="6" presStyleCnt="7"/>
      <dgm:spPr/>
    </dgm:pt>
    <dgm:pt modelId="{6BA06FF0-D9E6-43AB-811E-F5720652DF57}" type="pres">
      <dgm:prSet presAssocID="{85C690DC-7F9E-401E-8DB1-9BDE3278A319}" presName="hierChild6" presStyleCnt="0"/>
      <dgm:spPr/>
    </dgm:pt>
    <dgm:pt modelId="{66A991E1-F168-40A7-B9DE-33E7946054DB}" type="pres">
      <dgm:prSet presAssocID="{85C690DC-7F9E-401E-8DB1-9BDE3278A319}" presName="hierChild7" presStyleCnt="0"/>
      <dgm:spPr/>
    </dgm:pt>
    <dgm:pt modelId="{DD85B7E1-9EB7-4701-955C-874EF3EA8DD8}" type="pres">
      <dgm:prSet presAssocID="{09E8E1C3-8B93-4112-9442-45BC384E2741}" presName="hierChild5" presStyleCnt="0"/>
      <dgm:spPr/>
    </dgm:pt>
    <dgm:pt modelId="{FAB818F8-305D-46E6-834E-2BE2F7AF24FB}" type="pres">
      <dgm:prSet presAssocID="{7A1AAD1D-5EF7-4387-A7D5-F1768465CE08}" presName="hierChild3" presStyleCnt="0"/>
      <dgm:spPr/>
    </dgm:pt>
    <dgm:pt modelId="{5A0225AC-D5C4-40FD-B327-4EAF61468497}" type="pres">
      <dgm:prSet presAssocID="{2A079481-FCC7-41C8-87DB-9591678CE399}" presName="Name111" presStyleLbl="parChTrans1D2" presStyleIdx="2" presStyleCnt="3"/>
      <dgm:spPr/>
    </dgm:pt>
    <dgm:pt modelId="{53E89C56-FCC9-423F-B377-1BB99ECF723C}" type="pres">
      <dgm:prSet presAssocID="{0A3100B9-952A-43FA-89C4-29CFA4C7BD84}" presName="hierRoot3" presStyleCnt="0">
        <dgm:presLayoutVars>
          <dgm:hierBranch val="init"/>
        </dgm:presLayoutVars>
      </dgm:prSet>
      <dgm:spPr/>
    </dgm:pt>
    <dgm:pt modelId="{87713FBE-E374-4A7F-851D-395AED18331E}" type="pres">
      <dgm:prSet presAssocID="{0A3100B9-952A-43FA-89C4-29CFA4C7BD84}" presName="rootComposite3" presStyleCnt="0"/>
      <dgm:spPr/>
    </dgm:pt>
    <dgm:pt modelId="{0C2FB0F1-0FC1-4E60-8A78-4AB9897CBA72}" type="pres">
      <dgm:prSet presAssocID="{0A3100B9-952A-43FA-89C4-29CFA4C7BD84}" presName="rootText3" presStyleLbl="asst1" presStyleIdx="0" presStyleCnt="1" custScaleX="126338" custScaleY="172359">
        <dgm:presLayoutVars>
          <dgm:chPref val="3"/>
        </dgm:presLayoutVars>
      </dgm:prSet>
      <dgm:spPr/>
    </dgm:pt>
    <dgm:pt modelId="{0FDB082A-4217-43BA-BB65-7C838FDC8278}" type="pres">
      <dgm:prSet presAssocID="{0A3100B9-952A-43FA-89C4-29CFA4C7BD84}" presName="rootConnector3" presStyleLbl="asst1" presStyleIdx="0" presStyleCnt="1"/>
      <dgm:spPr/>
    </dgm:pt>
    <dgm:pt modelId="{452CD3EA-C186-4E32-887C-1F9A46D1CF21}" type="pres">
      <dgm:prSet presAssocID="{0A3100B9-952A-43FA-89C4-29CFA4C7BD84}" presName="hierChild6" presStyleCnt="0"/>
      <dgm:spPr/>
    </dgm:pt>
    <dgm:pt modelId="{A62F969C-4B29-4DE4-B4A2-4E22810FDB2A}" type="pres">
      <dgm:prSet presAssocID="{0A3100B9-952A-43FA-89C4-29CFA4C7BD84}" presName="hierChild7" presStyleCnt="0"/>
      <dgm:spPr/>
    </dgm:pt>
  </dgm:ptLst>
  <dgm:cxnLst>
    <dgm:cxn modelId="{25A67400-36EF-4292-8875-1313E5258FA1}" type="presOf" srcId="{8D7EA41E-82A0-412C-9D10-5BC7C148E1B6}" destId="{6C7735F0-4EA1-4E8D-B7D9-C45027847415}" srcOrd="0" destOrd="0" presId="urn:microsoft.com/office/officeart/2005/8/layout/orgChart1"/>
    <dgm:cxn modelId="{C06B6201-9709-4FA4-81C0-D99105F92769}" srcId="{60CE5F8A-7BA0-4272-93E6-EC654CACFB7D}" destId="{7119A732-FB7A-44A5-90BB-8D661E16EC26}" srcOrd="2" destOrd="0" parTransId="{88BF716D-0028-4C93-AE65-E924E809910B}" sibTransId="{C3A7C8AC-0537-4B87-9A00-FEE9CC49098F}"/>
    <dgm:cxn modelId="{E9C00903-6716-489B-A90F-97E6F1487DC1}" type="presOf" srcId="{88BF716D-0028-4C93-AE65-E924E809910B}" destId="{937688B6-FE51-4AF3-850F-539FF4C0DB2C}" srcOrd="0" destOrd="0" presId="urn:microsoft.com/office/officeart/2005/8/layout/orgChart1"/>
    <dgm:cxn modelId="{A11DC203-D104-4C5B-A2A0-760165F7CF84}" srcId="{EBE48031-08DD-4F6E-ACBC-5B02D81FC0F6}" destId="{3C6FAE78-0611-4405-8007-83E80B991201}" srcOrd="0" destOrd="0" parTransId="{7BB69C62-CB81-4EAE-A17E-AB0BC48234DC}" sibTransId="{9765AC93-B3DC-4BBD-B56C-767016995369}"/>
    <dgm:cxn modelId="{437D7204-1265-4366-88A9-9E21EA42E8ED}" type="presOf" srcId="{E183B307-D914-4982-9F0F-C21424241D08}" destId="{94223947-57BB-44DC-B207-DD65F9B38BBC}" srcOrd="1" destOrd="0" presId="urn:microsoft.com/office/officeart/2005/8/layout/orgChart1"/>
    <dgm:cxn modelId="{533D3005-0F68-4B0F-A29B-EE3EBCD850C4}" type="presOf" srcId="{3C6FAE78-0611-4405-8007-83E80B991201}" destId="{97468CB8-812B-4B0B-8C91-E98F3840DC78}" srcOrd="1" destOrd="0" presId="urn:microsoft.com/office/officeart/2005/8/layout/orgChart1"/>
    <dgm:cxn modelId="{9B673105-AC81-4F75-A3FB-ACBC9F7E73FF}" srcId="{F9EA9598-86CA-4FCF-985F-D674E6D95FF7}" destId="{13211BBB-DA52-490F-B1D8-DBEE75A2FD3A}" srcOrd="7" destOrd="0" parTransId="{592514C6-0535-4B6B-938B-7D5727426C9F}" sibTransId="{42591DB4-9E10-41CF-A2AB-3BFDC2E2FC0F}"/>
    <dgm:cxn modelId="{253BE705-C69F-4C68-A634-282D6209A97D}" type="presOf" srcId="{A262A99C-2A6A-4155-A4AE-0C03BE352CBC}" destId="{358E8B5F-A067-4344-8D08-A409D2FDA2FB}" srcOrd="1" destOrd="0" presId="urn:microsoft.com/office/officeart/2005/8/layout/orgChart1"/>
    <dgm:cxn modelId="{712FEE09-3464-4399-9398-4A81B1C0B2D6}" type="presOf" srcId="{3C6FAE78-0611-4405-8007-83E80B991201}" destId="{BEB17F48-6242-4FE1-9DA0-67D461D950B4}" srcOrd="0" destOrd="0" presId="urn:microsoft.com/office/officeart/2005/8/layout/orgChart1"/>
    <dgm:cxn modelId="{781E9D0D-8E4B-494A-8177-B8CA03E33329}" type="presOf" srcId="{7119A732-FB7A-44A5-90BB-8D661E16EC26}" destId="{D22BEE24-467B-489C-847D-4536AD4D8807}" srcOrd="0" destOrd="0" presId="urn:microsoft.com/office/officeart/2005/8/layout/orgChart1"/>
    <dgm:cxn modelId="{AAD09B0F-9C9A-4D07-995E-D2F0F7381B34}" type="presOf" srcId="{53DDC25A-9D2A-4595-AB5A-3AF12FD7B055}" destId="{3E202C0A-057D-4392-88F6-8AE6D46CF48C}" srcOrd="0" destOrd="0" presId="urn:microsoft.com/office/officeart/2005/8/layout/orgChart1"/>
    <dgm:cxn modelId="{E8E98510-4327-4E75-9B90-73F7A297A1CA}" type="presOf" srcId="{BA3E2A09-7349-4113-9642-6A4808B44563}" destId="{D79717BC-89A2-476A-B8E2-46486927642D}" srcOrd="1" destOrd="0" presId="urn:microsoft.com/office/officeart/2005/8/layout/orgChart1"/>
    <dgm:cxn modelId="{86962B13-36B3-425B-9CB8-E40899149B78}" type="presOf" srcId="{3895607D-230B-448F-9D52-A7B84C73A9E9}" destId="{6A524CB4-52B4-41A9-8F55-D665611B5AE2}" srcOrd="1" destOrd="0" presId="urn:microsoft.com/office/officeart/2005/8/layout/orgChart1"/>
    <dgm:cxn modelId="{73491415-E68C-4641-83D7-218D83098783}" type="presOf" srcId="{EBE48031-08DD-4F6E-ACBC-5B02D81FC0F6}" destId="{BD9D01BB-E55F-43CC-A8CD-52BAF36BC956}" srcOrd="1" destOrd="0" presId="urn:microsoft.com/office/officeart/2005/8/layout/orgChart1"/>
    <dgm:cxn modelId="{382DEC17-047C-4619-A591-D008F98421F8}" type="presOf" srcId="{2FE8CCE9-3918-4383-96C3-4212B508A242}" destId="{DE1CE524-2328-4668-A498-F0938D97BAD1}" srcOrd="0" destOrd="0" presId="urn:microsoft.com/office/officeart/2005/8/layout/orgChart1"/>
    <dgm:cxn modelId="{3915921B-B270-4FFF-8B11-9D59B64AD28B}" srcId="{09E8E1C3-8B93-4112-9442-45BC384E2741}" destId="{60CE5F8A-7BA0-4272-93E6-EC654CACFB7D}" srcOrd="1" destOrd="0" parTransId="{8601BCC7-3F2B-4731-969B-6E813D2F4758}" sibTransId="{63166A68-F2A3-446A-AE51-651D73E2B8E2}"/>
    <dgm:cxn modelId="{0D80831C-7119-4DB2-BDAE-3F18E8D93A3C}" srcId="{F9EA9598-86CA-4FCF-985F-D674E6D95FF7}" destId="{BA3E2A09-7349-4113-9642-6A4808B44563}" srcOrd="6" destOrd="0" parTransId="{27EAF846-7BBA-4E7D-8DFD-3219317DB62C}" sibTransId="{866F35D5-26D8-4790-A32B-6E4D20757DA1}"/>
    <dgm:cxn modelId="{0EE1461F-F7BA-49D0-A34F-D294BC812F7F}" type="presOf" srcId="{27EAF846-7BBA-4E7D-8DFD-3219317DB62C}" destId="{A4686281-45E4-496D-89F0-F773B5B5D1BC}" srcOrd="0" destOrd="0" presId="urn:microsoft.com/office/officeart/2005/8/layout/orgChart1"/>
    <dgm:cxn modelId="{007E4E21-2678-430F-85FA-944AAFD67426}" type="presOf" srcId="{F9EA9598-86CA-4FCF-985F-D674E6D95FF7}" destId="{7D3CD55C-0F66-4546-9440-BA1F3FF477A5}" srcOrd="0" destOrd="0" presId="urn:microsoft.com/office/officeart/2005/8/layout/orgChart1"/>
    <dgm:cxn modelId="{EB02AB21-E57D-4890-92E9-87C25C52DD53}" srcId="{F9EA9598-86CA-4FCF-985F-D674E6D95FF7}" destId="{2F6D23BB-818F-4DD8-97BF-AADFAD2F5A0E}" srcOrd="4" destOrd="0" parTransId="{5F3BC6C3-74F5-4EC3-A881-0129CCD19322}" sibTransId="{65F55C95-8A18-417F-8FD1-5E203E077AFB}"/>
    <dgm:cxn modelId="{FD99AD21-E2B0-40AE-8664-0B623892E5E6}" type="presOf" srcId="{8D7EA41E-82A0-412C-9D10-5BC7C148E1B6}" destId="{C7D220D3-14B9-4A16-999E-2680713A8390}" srcOrd="1" destOrd="0" presId="urn:microsoft.com/office/officeart/2005/8/layout/orgChart1"/>
    <dgm:cxn modelId="{53A1BF2C-7034-4A3A-92EC-672336F6AEEC}" type="presOf" srcId="{BA3E2A09-7349-4113-9642-6A4808B44563}" destId="{9E4BC9E8-42FF-46C8-9FDB-90A1F68E6CFA}" srcOrd="0" destOrd="0" presId="urn:microsoft.com/office/officeart/2005/8/layout/orgChart1"/>
    <dgm:cxn modelId="{A519E52C-98B8-44BF-8B75-FBE1CB55DBD1}" type="presOf" srcId="{7BB69C62-CB81-4EAE-A17E-AB0BC48234DC}" destId="{99F54DA6-2FA6-49BA-B5ED-C5E3604AFB83}" srcOrd="0" destOrd="0" presId="urn:microsoft.com/office/officeart/2005/8/layout/orgChart1"/>
    <dgm:cxn modelId="{88E5792D-0E93-484A-A1C9-D58AC39FF4C8}" type="presOf" srcId="{E183B307-D914-4982-9F0F-C21424241D08}" destId="{06D8EA53-7C7C-4EBB-A7D9-E8695EAEB2EB}" srcOrd="0" destOrd="0" presId="urn:microsoft.com/office/officeart/2005/8/layout/orgChart1"/>
    <dgm:cxn modelId="{E2160B2E-2801-49B5-BBFF-21BA75D88E87}" type="presOf" srcId="{9326862C-9ED2-49DC-A185-B6ED85D9BD03}" destId="{9FEE4750-8323-4DC0-BB98-CDB278C8613C}" srcOrd="0" destOrd="0" presId="urn:microsoft.com/office/officeart/2005/8/layout/orgChart1"/>
    <dgm:cxn modelId="{EED64D2E-40BA-45A2-98CD-48FB55DCB9FB}" srcId="{F9EA9598-86CA-4FCF-985F-D674E6D95FF7}" destId="{A262A99C-2A6A-4155-A4AE-0C03BE352CBC}" srcOrd="1" destOrd="0" parTransId="{F3828B15-6935-4B62-80B4-7FF34FE220F9}" sibTransId="{A1796C94-C5FC-43C8-927D-58ECBABF99A4}"/>
    <dgm:cxn modelId="{5273CE34-2C47-4C12-A281-52594D994B4C}" srcId="{F9EA9598-86CA-4FCF-985F-D674E6D95FF7}" destId="{9178DAD5-7CDA-47E9-A9D5-9D94787192DA}" srcOrd="5" destOrd="0" parTransId="{DE426EEC-0145-4483-93E8-5F50E69672EE}" sibTransId="{79E6569C-63E0-4DFF-8A95-F1302489FAF7}"/>
    <dgm:cxn modelId="{153B8A39-1AB0-4B13-98A2-EB2119C24D14}" type="presOf" srcId="{2F6D23BB-818F-4DD8-97BF-AADFAD2F5A0E}" destId="{FBAC4AFD-9E59-4BB8-BD4B-1A943A8902AD}" srcOrd="1" destOrd="0" presId="urn:microsoft.com/office/officeart/2005/8/layout/orgChart1"/>
    <dgm:cxn modelId="{F2FE493E-C304-41F2-8E67-17DC45614379}" type="presOf" srcId="{7A1AAD1D-5EF7-4387-A7D5-F1768465CE08}" destId="{CE3F0F8A-6E77-498E-9ACE-6BFC646F6172}" srcOrd="0" destOrd="0" presId="urn:microsoft.com/office/officeart/2005/8/layout/orgChart1"/>
    <dgm:cxn modelId="{DE77113F-D21A-4CD0-9502-9799E43CA6C1}" type="presOf" srcId="{13211BBB-DA52-490F-B1D8-DBEE75A2FD3A}" destId="{D5C7E38B-2138-4E12-AE18-3B23AD712A0B}" srcOrd="0" destOrd="0" presId="urn:microsoft.com/office/officeart/2005/8/layout/orgChart1"/>
    <dgm:cxn modelId="{8183045B-2C03-45A2-97D7-105838EC7E0E}" type="presOf" srcId="{60CE5F8A-7BA0-4272-93E6-EC654CACFB7D}" destId="{21F03CE7-1BA9-47CC-99BB-5F1564C47F3F}" srcOrd="1" destOrd="0" presId="urn:microsoft.com/office/officeart/2005/8/layout/orgChart1"/>
    <dgm:cxn modelId="{D5A24A5E-7968-4C6B-989F-4EA1BBDDB0F8}" type="presOf" srcId="{8D52D54D-1FC3-48A5-877A-4C5B99A88F22}" destId="{60823380-BAD2-40C2-92E5-B253402860B3}" srcOrd="0" destOrd="0" presId="urn:microsoft.com/office/officeart/2005/8/layout/orgChart1"/>
    <dgm:cxn modelId="{E606DD5E-8AED-417F-AE0F-AC868EDD163A}" type="presOf" srcId="{5F3BC6C3-74F5-4EC3-A881-0129CCD19322}" destId="{5E2D8FA6-7A81-4072-A4B5-BFCF19799630}" srcOrd="0" destOrd="0" presId="urn:microsoft.com/office/officeart/2005/8/layout/orgChart1"/>
    <dgm:cxn modelId="{D7CC6842-65E1-4B6E-8F91-31004BE491AD}" type="presOf" srcId="{B93BBF0C-C290-401F-AD2A-8C7844114E46}" destId="{B9D78CB0-4FF8-4C2C-B2B1-93ED45B31214}" srcOrd="0" destOrd="0" presId="urn:microsoft.com/office/officeart/2005/8/layout/orgChart1"/>
    <dgm:cxn modelId="{7F636E43-44A6-4EF3-995C-DFD5684A359A}" type="presOf" srcId="{DE426EEC-0145-4483-93E8-5F50E69672EE}" destId="{F087898A-9030-4A49-96CE-13C62B1F652B}" srcOrd="0" destOrd="0" presId="urn:microsoft.com/office/officeart/2005/8/layout/orgChart1"/>
    <dgm:cxn modelId="{809FD044-8263-4B11-89D5-0DC0F0AC42D6}" type="presOf" srcId="{9178DAD5-7CDA-47E9-A9D5-9D94787192DA}" destId="{A496B55E-682C-4084-91F5-0A1FF0BB6C63}" srcOrd="1" destOrd="0" presId="urn:microsoft.com/office/officeart/2005/8/layout/orgChart1"/>
    <dgm:cxn modelId="{527EF369-2C14-4A22-B941-9EC521BA9A97}" type="presOf" srcId="{74E98D32-EC9C-44C5-B644-63FB968E824A}" destId="{25911D6C-8BD9-47E2-8DCC-4D53C9A01C2A}" srcOrd="0" destOrd="0" presId="urn:microsoft.com/office/officeart/2005/8/layout/orgChart1"/>
    <dgm:cxn modelId="{4261024A-1421-4BCE-8CEE-31D20683365E}" type="presOf" srcId="{09E8E1C3-8B93-4112-9442-45BC384E2741}" destId="{252E5D62-A874-47C2-81F2-2E001735F3E9}" srcOrd="1" destOrd="0" presId="urn:microsoft.com/office/officeart/2005/8/layout/orgChart1"/>
    <dgm:cxn modelId="{3BCE2F6A-210E-4A7F-94DD-E919E68EFB42}" srcId="{09E8E1C3-8B93-4112-9442-45BC384E2741}" destId="{EBE48031-08DD-4F6E-ACBC-5B02D81FC0F6}" srcOrd="0" destOrd="0" parTransId="{DA36875B-82CD-42A0-AC9B-B00CDB070C6A}" sibTransId="{0769D470-0DF6-4569-B59D-30E12AA569B4}"/>
    <dgm:cxn modelId="{FC284D4D-8637-4C13-9E03-7EE3D3543BA7}" srcId="{60CE5F8A-7BA0-4272-93E6-EC654CACFB7D}" destId="{3895607D-230B-448F-9D52-A7B84C73A9E9}" srcOrd="0" destOrd="0" parTransId="{A0E11603-CFDD-45CE-8101-D8BA84F0FA55}" sibTransId="{F45445EB-B366-467F-901D-5E50C733F8C9}"/>
    <dgm:cxn modelId="{D9A5236F-B84A-4118-80FE-CDF280ECBE7D}" type="presOf" srcId="{0A3100B9-952A-43FA-89C4-29CFA4C7BD84}" destId="{0C2FB0F1-0FC1-4E60-8A78-4AB9897CBA72}" srcOrd="0" destOrd="0" presId="urn:microsoft.com/office/officeart/2005/8/layout/orgChart1"/>
    <dgm:cxn modelId="{4092E54F-EF51-4B09-80BF-364CC7D6D872}" type="presOf" srcId="{EBE48031-08DD-4F6E-ACBC-5B02D81FC0F6}" destId="{293F49F1-498F-4A81-87E6-8EFB927E6164}" srcOrd="0" destOrd="0" presId="urn:microsoft.com/office/officeart/2005/8/layout/orgChart1"/>
    <dgm:cxn modelId="{AE757050-A97C-4951-B44E-63AF90CC2344}" type="presOf" srcId="{3895607D-230B-448F-9D52-A7B84C73A9E9}" destId="{F2AE12D7-EEFC-4F03-B860-D36CF352C371}" srcOrd="0" destOrd="0" presId="urn:microsoft.com/office/officeart/2005/8/layout/orgChart1"/>
    <dgm:cxn modelId="{975EBE50-0560-4279-97AA-5DB5229C89C4}" srcId="{F9EA9598-86CA-4FCF-985F-D674E6D95FF7}" destId="{74E98D32-EC9C-44C5-B644-63FB968E824A}" srcOrd="0" destOrd="0" parTransId="{8D52D54D-1FC3-48A5-877A-4C5B99A88F22}" sibTransId="{AA9DEC0D-F8F6-4659-9537-87959135258C}"/>
    <dgm:cxn modelId="{516EE850-763F-4946-8DC5-6D97CE440F85}" type="presOf" srcId="{F1CD60CB-9820-4586-86BC-EC087B380A73}" destId="{D8F51F8B-6A6B-480F-91E5-D8114D061600}" srcOrd="0" destOrd="0" presId="urn:microsoft.com/office/officeart/2005/8/layout/orgChart1"/>
    <dgm:cxn modelId="{68019472-D6FA-4021-896C-DE0B02A2CC5E}" type="presOf" srcId="{A0E11603-CFDD-45CE-8101-D8BA84F0FA55}" destId="{6AADDE58-B4D9-4058-BB29-31B44E5CCF45}" srcOrd="0" destOrd="0" presId="urn:microsoft.com/office/officeart/2005/8/layout/orgChart1"/>
    <dgm:cxn modelId="{10A40E53-4FFF-4B97-A5F4-542FD6E6AC1D}" type="presOf" srcId="{0A3100B9-952A-43FA-89C4-29CFA4C7BD84}" destId="{0FDB082A-4217-43BA-BB65-7C838FDC8278}" srcOrd="1" destOrd="0" presId="urn:microsoft.com/office/officeart/2005/8/layout/orgChart1"/>
    <dgm:cxn modelId="{58A75054-F7CB-408F-AD1B-625E05FD3DA1}" type="presOf" srcId="{7A1AAD1D-5EF7-4387-A7D5-F1768465CE08}" destId="{E89F50F7-8E09-4185-BC9B-95C733DD9C99}" srcOrd="1" destOrd="0" presId="urn:microsoft.com/office/officeart/2005/8/layout/orgChart1"/>
    <dgm:cxn modelId="{6895F374-1178-49CD-B8E1-DCD739FFB663}" type="presOf" srcId="{8601BCC7-3F2B-4731-969B-6E813D2F4758}" destId="{E8BF524A-3B4A-48D3-BA40-21D81BE7E522}" srcOrd="0" destOrd="0" presId="urn:microsoft.com/office/officeart/2005/8/layout/orgChart1"/>
    <dgm:cxn modelId="{A45D9278-0E3B-4B0D-836F-A5BD9BEAF79D}" type="presOf" srcId="{0828064A-00CC-40C7-AF3B-67A47FFC6456}" destId="{217DB11C-59B5-4F61-9937-04DB22E9CBDD}" srcOrd="1" destOrd="0" presId="urn:microsoft.com/office/officeart/2005/8/layout/orgChart1"/>
    <dgm:cxn modelId="{C718775A-8C00-4408-93CB-BD96645205E9}" type="presOf" srcId="{13211BBB-DA52-490F-B1D8-DBEE75A2FD3A}" destId="{E245EF35-FC9D-4EBE-AE5C-9957FDE49681}" srcOrd="1" destOrd="0" presId="urn:microsoft.com/office/officeart/2005/8/layout/orgChart1"/>
    <dgm:cxn modelId="{FF25DF81-05B0-453F-8ECF-17465FBF2BA9}" type="presOf" srcId="{A262A99C-2A6A-4155-A4AE-0C03BE352CBC}" destId="{B014714B-EEB6-440E-A816-12FAA3BC42AE}" srcOrd="0" destOrd="0" presId="urn:microsoft.com/office/officeart/2005/8/layout/orgChart1"/>
    <dgm:cxn modelId="{0A1BA089-D8BA-4CE2-ADC6-1B408055D6E8}" type="presOf" srcId="{592514C6-0535-4B6B-938B-7D5727426C9F}" destId="{810BCD29-EC8E-4A39-B3B7-A4B02308B9B8}" srcOrd="0" destOrd="0" presId="urn:microsoft.com/office/officeart/2005/8/layout/orgChart1"/>
    <dgm:cxn modelId="{75E9328A-19D5-4325-B816-AE5A857F65A7}" type="presOf" srcId="{DA36875B-82CD-42A0-AC9B-B00CDB070C6A}" destId="{731A0D39-EB69-4D58-AFE2-E43A17C0AF62}" srcOrd="0" destOrd="0" presId="urn:microsoft.com/office/officeart/2005/8/layout/orgChart1"/>
    <dgm:cxn modelId="{5C61598B-62D8-49C9-8360-AFE8EC7F267F}" srcId="{F9EA9598-86CA-4FCF-985F-D674E6D95FF7}" destId="{9326862C-9ED2-49DC-A185-B6ED85D9BD03}" srcOrd="8" destOrd="0" parTransId="{B93BBF0C-C290-401F-AD2A-8C7844114E46}" sibTransId="{9CFC9DA9-35D8-46CE-BB08-5D5622969B39}"/>
    <dgm:cxn modelId="{BDF1818B-35C1-43CE-9741-8F2277C38DA2}" type="presOf" srcId="{0828064A-00CC-40C7-AF3B-67A47FFC6456}" destId="{6C446845-E8DC-4AE1-865A-87939C383FEB}" srcOrd="0" destOrd="0" presId="urn:microsoft.com/office/officeart/2005/8/layout/orgChart1"/>
    <dgm:cxn modelId="{0D862B8C-3B88-41CB-8DFC-CAA7770917F9}" type="presOf" srcId="{60CE5F8A-7BA0-4272-93E6-EC654CACFB7D}" destId="{8BF307B0-97DB-4BAB-AE3D-0390ECA0F73A}" srcOrd="0" destOrd="0" presId="urn:microsoft.com/office/officeart/2005/8/layout/orgChart1"/>
    <dgm:cxn modelId="{2CE6A58C-1564-42E8-9065-591C0CD4D5DF}" type="presOf" srcId="{7119A732-FB7A-44A5-90BB-8D661E16EC26}" destId="{B4D7D1FD-B03A-4897-90F1-A3201099C487}" srcOrd="1" destOrd="0" presId="urn:microsoft.com/office/officeart/2005/8/layout/orgChart1"/>
    <dgm:cxn modelId="{3447C092-B760-47B2-BC24-26389FACD0AB}" type="presOf" srcId="{F9EA9598-86CA-4FCF-985F-D674E6D95FF7}" destId="{7B88BD48-C50C-434B-8B2D-491A928B84B4}" srcOrd="1" destOrd="0" presId="urn:microsoft.com/office/officeart/2005/8/layout/orgChart1"/>
    <dgm:cxn modelId="{C8626295-F838-4D00-A555-68E1E524F861}" type="presOf" srcId="{85C690DC-7F9E-401E-8DB1-9BDE3278A319}" destId="{D2332E23-935D-4517-8CA5-CF7821BEFD45}" srcOrd="1" destOrd="0" presId="urn:microsoft.com/office/officeart/2005/8/layout/orgChart1"/>
    <dgm:cxn modelId="{B4E19D9A-076E-4042-A785-B39B3EEB2624}" srcId="{60CE5F8A-7BA0-4272-93E6-EC654CACFB7D}" destId="{0C11EF2B-F84D-4874-9923-FAD65369625C}" srcOrd="1" destOrd="0" parTransId="{2FE8CCE9-3918-4383-96C3-4212B508A242}" sibTransId="{913C43D7-299C-4C59-9982-D4A9A0954622}"/>
    <dgm:cxn modelId="{7E524B9E-50F4-476C-A2E2-C5BB12E2687D}" srcId="{4EBAAA6F-CCE4-4059-8BA7-CD82DA11E1B4}" destId="{7A1AAD1D-5EF7-4387-A7D5-F1768465CE08}" srcOrd="0" destOrd="0" parTransId="{BBC1DE8D-2C31-4111-9F01-17BC8BC35747}" sibTransId="{4E10A5B8-2E17-411B-B699-9BB3F6A19957}"/>
    <dgm:cxn modelId="{D8299FA1-2098-4994-AA5A-4EF1D1D44993}" type="presOf" srcId="{85C690DC-7F9E-401E-8DB1-9BDE3278A319}" destId="{B1FE8622-9605-49EF-A3F3-DEED34A3DDA7}" srcOrd="0" destOrd="0" presId="urn:microsoft.com/office/officeart/2005/8/layout/orgChart1"/>
    <dgm:cxn modelId="{211AFAAE-2925-41B6-B601-B3CB22DDF907}" type="presOf" srcId="{CE63222F-D44E-4762-9419-0A494AC06B3A}" destId="{C5CFE50B-006A-41C4-885A-31256E4BB79C}" srcOrd="0" destOrd="0" presId="urn:microsoft.com/office/officeart/2005/8/layout/orgChart1"/>
    <dgm:cxn modelId="{9D76F5B8-3209-47E4-B93B-912BBB3079A2}" type="presOf" srcId="{5EA96BCD-BBB2-4375-A4E0-EAB10C7BF015}" destId="{ED29EB49-007A-4D5B-8D76-26C7187D9494}" srcOrd="0" destOrd="0" presId="urn:microsoft.com/office/officeart/2005/8/layout/orgChart1"/>
    <dgm:cxn modelId="{EA1EF6BA-E7CE-47C0-A6D8-D9EAB51BF26F}" type="presOf" srcId="{2A079481-FCC7-41C8-87DB-9591678CE399}" destId="{5A0225AC-D5C4-40FD-B327-4EAF61468497}" srcOrd="0" destOrd="0" presId="urn:microsoft.com/office/officeart/2005/8/layout/orgChart1"/>
    <dgm:cxn modelId="{9E9271C7-D2C4-450D-9CDE-5DE344B1DEB3}" type="presOf" srcId="{74E98D32-EC9C-44C5-B644-63FB968E824A}" destId="{AC2E756A-5A27-4E76-B394-50C521DF263C}" srcOrd="1" destOrd="0" presId="urn:microsoft.com/office/officeart/2005/8/layout/orgChart1"/>
    <dgm:cxn modelId="{6D48FFC7-E9C7-451E-857D-920CB9DE9DF6}" type="presOf" srcId="{9EA9CF87-4191-471F-A169-F728281EFB5D}" destId="{F14581AE-7092-4AC0-B441-BD35337736F6}" srcOrd="1" destOrd="0" presId="urn:microsoft.com/office/officeart/2005/8/layout/orgChart1"/>
    <dgm:cxn modelId="{46515BC9-06A9-460F-89BA-3FC8A34F40E4}" srcId="{7A1AAD1D-5EF7-4387-A7D5-F1768465CE08}" destId="{F9EA9598-86CA-4FCF-985F-D674E6D95FF7}" srcOrd="1" destOrd="0" parTransId="{53DDC25A-9D2A-4595-AB5A-3AF12FD7B055}" sibTransId="{980349FC-6675-42BD-AE78-1CD661EEFA83}"/>
    <dgm:cxn modelId="{7ACD5DCA-66E2-41EA-9E88-3C18FDD22D16}" type="presOf" srcId="{0C11EF2B-F84D-4874-9923-FAD65369625C}" destId="{47FD11BC-9DCD-4293-8B26-9CA392E8E7B0}" srcOrd="1" destOrd="0" presId="urn:microsoft.com/office/officeart/2005/8/layout/orgChart1"/>
    <dgm:cxn modelId="{14C7D4D0-651C-44A1-AB28-1AC28459D0D3}" srcId="{F9EA9598-86CA-4FCF-985F-D674E6D95FF7}" destId="{8D7EA41E-82A0-412C-9D10-5BC7C148E1B6}" srcOrd="3" destOrd="0" parTransId="{3C2560BE-978B-47E5-9EAD-7AB2AA37F3DB}" sibTransId="{3B000355-A143-4C5C-9F5E-91BCB9520B42}"/>
    <dgm:cxn modelId="{A202D5D1-A055-4BF2-ADF2-E648434DCD0F}" type="presOf" srcId="{0C11EF2B-F84D-4874-9923-FAD65369625C}" destId="{368B9068-ADCE-40A5-A105-D980299786AA}" srcOrd="0" destOrd="0" presId="urn:microsoft.com/office/officeart/2005/8/layout/orgChart1"/>
    <dgm:cxn modelId="{414D95D7-5913-43DE-9005-AAC67949B727}" srcId="{F9EA9598-86CA-4FCF-985F-D674E6D95FF7}" destId="{E183B307-D914-4982-9F0F-C21424241D08}" srcOrd="2" destOrd="0" parTransId="{5EA96BCD-BBB2-4375-A4E0-EAB10C7BF015}" sibTransId="{DE49C566-0EBD-493B-97CF-CF64750226CE}"/>
    <dgm:cxn modelId="{3E79D9DC-B22F-4CD1-8B02-5CDFED8C6F27}" srcId="{EBE48031-08DD-4F6E-ACBC-5B02D81FC0F6}" destId="{9EA9CF87-4191-471F-A169-F728281EFB5D}" srcOrd="1" destOrd="0" parTransId="{F1ED2C3B-CB6B-45D8-99AC-DE0EA021EA78}" sibTransId="{80DE7323-27CC-408F-982E-BC1408192941}"/>
    <dgm:cxn modelId="{6177E8DF-84C5-4B2B-8304-68DAFF9B97A1}" srcId="{60CE5F8A-7BA0-4272-93E6-EC654CACFB7D}" destId="{85C690DC-7F9E-401E-8DB1-9BDE3278A319}" srcOrd="3" destOrd="0" parTransId="{F1CD60CB-9820-4586-86BC-EC087B380A73}" sibTransId="{F8CA4AFB-B04F-4B27-B884-CFD5839E6A2B}"/>
    <dgm:cxn modelId="{76DFECDF-494C-4C24-85EB-ACFE2CD58C1B}" type="presOf" srcId="{4EBAAA6F-CCE4-4059-8BA7-CD82DA11E1B4}" destId="{613D45CC-7EDA-4FCF-BA7A-B8C16D27AEAE}" srcOrd="0" destOrd="0" presId="urn:microsoft.com/office/officeart/2005/8/layout/orgChart1"/>
    <dgm:cxn modelId="{A9605FE0-A225-4370-ADE4-DA1A80DDD6B4}" type="presOf" srcId="{9EA9CF87-4191-471F-A169-F728281EFB5D}" destId="{5F5A1B5C-2467-4FEA-BD10-A57C7B18D0F9}" srcOrd="0" destOrd="0" presId="urn:microsoft.com/office/officeart/2005/8/layout/orgChart1"/>
    <dgm:cxn modelId="{0D122CE3-F08E-4834-890C-A955631157E6}" type="presOf" srcId="{09E8E1C3-8B93-4112-9442-45BC384E2741}" destId="{AF0448B9-D07D-41BE-8695-613AB21B7FBD}" srcOrd="0" destOrd="0" presId="urn:microsoft.com/office/officeart/2005/8/layout/orgChart1"/>
    <dgm:cxn modelId="{16B0A2E8-6534-464F-986E-DCBCB8C69429}" srcId="{7A1AAD1D-5EF7-4387-A7D5-F1768465CE08}" destId="{09E8E1C3-8B93-4112-9442-45BC384E2741}" srcOrd="2" destOrd="0" parTransId="{61C37B2A-9B2E-4AD8-82E2-943E1290BD7D}" sibTransId="{B0CFE109-6481-4A37-8EF2-CF2590A2973A}"/>
    <dgm:cxn modelId="{08450BEB-1474-4CAA-9152-1ADB5660C2C0}" type="presOf" srcId="{3C2560BE-978B-47E5-9EAD-7AB2AA37F3DB}" destId="{C781A5E3-113B-47BF-8C09-F475CC14A37F}" srcOrd="0" destOrd="0" presId="urn:microsoft.com/office/officeart/2005/8/layout/orgChart1"/>
    <dgm:cxn modelId="{CD6732EB-77B2-4DA1-AB09-97092F7CA528}" type="presOf" srcId="{9326862C-9ED2-49DC-A185-B6ED85D9BD03}" destId="{795D8B8F-47A5-45BA-B4A9-556FCA99D900}" srcOrd="1" destOrd="0" presId="urn:microsoft.com/office/officeart/2005/8/layout/orgChart1"/>
    <dgm:cxn modelId="{ECA1DEF1-885A-4531-A585-25BACA7FE26A}" type="presOf" srcId="{2F6D23BB-818F-4DD8-97BF-AADFAD2F5A0E}" destId="{527725F2-FDAE-4A12-B17A-F0E0C7784EE0}" srcOrd="0" destOrd="0" presId="urn:microsoft.com/office/officeart/2005/8/layout/orgChart1"/>
    <dgm:cxn modelId="{117C3EF2-1181-4F17-94C1-7BC9BE7998C8}" type="presOf" srcId="{61C37B2A-9B2E-4AD8-82E2-943E1290BD7D}" destId="{C6BA5A65-DA4A-4474-9254-9BA090633356}" srcOrd="0" destOrd="0" presId="urn:microsoft.com/office/officeart/2005/8/layout/orgChart1"/>
    <dgm:cxn modelId="{35D382F6-D8C7-4250-A35F-A3D3DC474F75}" srcId="{EBE48031-08DD-4F6E-ACBC-5B02D81FC0F6}" destId="{0828064A-00CC-40C7-AF3B-67A47FFC6456}" srcOrd="2" destOrd="0" parTransId="{CE63222F-D44E-4762-9419-0A494AC06B3A}" sibTransId="{AD54CB37-78D9-4420-ABF6-6A4F0C8C7DD5}"/>
    <dgm:cxn modelId="{69E4E9F7-3663-4BB2-9792-1530467E8488}" srcId="{7A1AAD1D-5EF7-4387-A7D5-F1768465CE08}" destId="{0A3100B9-952A-43FA-89C4-29CFA4C7BD84}" srcOrd="0" destOrd="0" parTransId="{2A079481-FCC7-41C8-87DB-9591678CE399}" sibTransId="{23B77C08-2D1A-4F01-91E1-4A3344CB2534}"/>
    <dgm:cxn modelId="{84D207F8-AC86-4DE9-B1E4-D4F2DD1DE028}" type="presOf" srcId="{F3828B15-6935-4B62-80B4-7FF34FE220F9}" destId="{CEDBD3FB-7990-43F6-B4E5-0C1994A29395}" srcOrd="0" destOrd="0" presId="urn:microsoft.com/office/officeart/2005/8/layout/orgChart1"/>
    <dgm:cxn modelId="{C47F67F8-56D6-44D7-A690-02BA753E6E26}" type="presOf" srcId="{F1ED2C3B-CB6B-45D8-99AC-DE0EA021EA78}" destId="{0A9BC739-67AC-4269-9B92-C1AAC311B0F6}" srcOrd="0" destOrd="0" presId="urn:microsoft.com/office/officeart/2005/8/layout/orgChart1"/>
    <dgm:cxn modelId="{9672AEF9-18DF-47FF-9815-0ACC6011DF5B}" type="presOf" srcId="{9178DAD5-7CDA-47E9-A9D5-9D94787192DA}" destId="{D1CFD331-84D9-4388-8BA4-047ED91358D2}" srcOrd="0" destOrd="0" presId="urn:microsoft.com/office/officeart/2005/8/layout/orgChart1"/>
    <dgm:cxn modelId="{AC98CD1E-4C85-4C61-AE90-27BD003DD259}" type="presParOf" srcId="{613D45CC-7EDA-4FCF-BA7A-B8C16D27AEAE}" destId="{BB2497AB-6B2D-4F95-A21B-3016FFC2CCAA}" srcOrd="0" destOrd="0" presId="urn:microsoft.com/office/officeart/2005/8/layout/orgChart1"/>
    <dgm:cxn modelId="{607BCBEE-8658-4ECB-9A18-D1BC95D1D3CD}" type="presParOf" srcId="{BB2497AB-6B2D-4F95-A21B-3016FFC2CCAA}" destId="{181D5152-1F73-42CD-920F-176918C033B6}" srcOrd="0" destOrd="0" presId="urn:microsoft.com/office/officeart/2005/8/layout/orgChart1"/>
    <dgm:cxn modelId="{FCAC48BC-77A0-4281-A42A-D45B240A225E}" type="presParOf" srcId="{181D5152-1F73-42CD-920F-176918C033B6}" destId="{CE3F0F8A-6E77-498E-9ACE-6BFC646F6172}" srcOrd="0" destOrd="0" presId="urn:microsoft.com/office/officeart/2005/8/layout/orgChart1"/>
    <dgm:cxn modelId="{BDDA2392-6E9F-4513-B1E6-3D6D9E5CF8F2}" type="presParOf" srcId="{181D5152-1F73-42CD-920F-176918C033B6}" destId="{E89F50F7-8E09-4185-BC9B-95C733DD9C99}" srcOrd="1" destOrd="0" presId="urn:microsoft.com/office/officeart/2005/8/layout/orgChart1"/>
    <dgm:cxn modelId="{52508979-0FCC-42C9-BAD0-6A56040534E3}" type="presParOf" srcId="{BB2497AB-6B2D-4F95-A21B-3016FFC2CCAA}" destId="{A538D4BE-BA6B-49E1-9668-3001503683CE}" srcOrd="1" destOrd="0" presId="urn:microsoft.com/office/officeart/2005/8/layout/orgChart1"/>
    <dgm:cxn modelId="{B66E9271-BE22-436D-89AC-F4699D0191B8}" type="presParOf" srcId="{A538D4BE-BA6B-49E1-9668-3001503683CE}" destId="{3E202C0A-057D-4392-88F6-8AE6D46CF48C}" srcOrd="0" destOrd="0" presId="urn:microsoft.com/office/officeart/2005/8/layout/orgChart1"/>
    <dgm:cxn modelId="{2322918D-EC96-47A6-964A-9EE1BDC87003}" type="presParOf" srcId="{A538D4BE-BA6B-49E1-9668-3001503683CE}" destId="{CCA0C647-EC23-43A4-A1D2-3FE200DA5661}" srcOrd="1" destOrd="0" presId="urn:microsoft.com/office/officeart/2005/8/layout/orgChart1"/>
    <dgm:cxn modelId="{7CCDF890-FE0F-449A-A210-02B8E63868E5}" type="presParOf" srcId="{CCA0C647-EC23-43A4-A1D2-3FE200DA5661}" destId="{9D8A86AF-0D5B-4319-A6A9-9C60E600E54D}" srcOrd="0" destOrd="0" presId="urn:microsoft.com/office/officeart/2005/8/layout/orgChart1"/>
    <dgm:cxn modelId="{9A23F7CD-451E-4332-932A-5455ED56E753}" type="presParOf" srcId="{9D8A86AF-0D5B-4319-A6A9-9C60E600E54D}" destId="{7D3CD55C-0F66-4546-9440-BA1F3FF477A5}" srcOrd="0" destOrd="0" presId="urn:microsoft.com/office/officeart/2005/8/layout/orgChart1"/>
    <dgm:cxn modelId="{C8DC2BF4-04B6-4B79-A2BF-85704AAB8F45}" type="presParOf" srcId="{9D8A86AF-0D5B-4319-A6A9-9C60E600E54D}" destId="{7B88BD48-C50C-434B-8B2D-491A928B84B4}" srcOrd="1" destOrd="0" presId="urn:microsoft.com/office/officeart/2005/8/layout/orgChart1"/>
    <dgm:cxn modelId="{82CB51B1-E053-4275-9A84-5E2E0CF1F935}" type="presParOf" srcId="{CCA0C647-EC23-43A4-A1D2-3FE200DA5661}" destId="{040C0EA7-2E14-4F0F-803E-7171CAB011B0}" srcOrd="1" destOrd="0" presId="urn:microsoft.com/office/officeart/2005/8/layout/orgChart1"/>
    <dgm:cxn modelId="{8C30CD22-BA7C-44D3-8F51-DBE05F3573B7}" type="presParOf" srcId="{040C0EA7-2E14-4F0F-803E-7171CAB011B0}" destId="{60823380-BAD2-40C2-92E5-B253402860B3}" srcOrd="0" destOrd="0" presId="urn:microsoft.com/office/officeart/2005/8/layout/orgChart1"/>
    <dgm:cxn modelId="{76671586-F7A3-445B-A300-49B1B606AA30}" type="presParOf" srcId="{040C0EA7-2E14-4F0F-803E-7171CAB011B0}" destId="{AADC2B17-8771-4ABF-892F-934293D11BD3}" srcOrd="1" destOrd="0" presId="urn:microsoft.com/office/officeart/2005/8/layout/orgChart1"/>
    <dgm:cxn modelId="{C2D205BD-501C-4A9D-920F-A43AFD7A8064}" type="presParOf" srcId="{AADC2B17-8771-4ABF-892F-934293D11BD3}" destId="{722C7D73-91D5-4318-9B90-C38F4F485E50}" srcOrd="0" destOrd="0" presId="urn:microsoft.com/office/officeart/2005/8/layout/orgChart1"/>
    <dgm:cxn modelId="{8703F72B-1FDF-4F36-B9BC-0BC87ED7B166}" type="presParOf" srcId="{722C7D73-91D5-4318-9B90-C38F4F485E50}" destId="{25911D6C-8BD9-47E2-8DCC-4D53C9A01C2A}" srcOrd="0" destOrd="0" presId="urn:microsoft.com/office/officeart/2005/8/layout/orgChart1"/>
    <dgm:cxn modelId="{3463DEE2-6919-42C8-B413-6C0544D184C6}" type="presParOf" srcId="{722C7D73-91D5-4318-9B90-C38F4F485E50}" destId="{AC2E756A-5A27-4E76-B394-50C521DF263C}" srcOrd="1" destOrd="0" presId="urn:microsoft.com/office/officeart/2005/8/layout/orgChart1"/>
    <dgm:cxn modelId="{80FD6265-C06D-4D18-BF56-DB21CA7C0555}" type="presParOf" srcId="{AADC2B17-8771-4ABF-892F-934293D11BD3}" destId="{58F389DE-ACF3-4D12-B02F-0F49CB6C5294}" srcOrd="1" destOrd="0" presId="urn:microsoft.com/office/officeart/2005/8/layout/orgChart1"/>
    <dgm:cxn modelId="{24A4D2AC-8797-47A1-982D-D16C229E6E1D}" type="presParOf" srcId="{AADC2B17-8771-4ABF-892F-934293D11BD3}" destId="{FBCB27D9-A818-4466-A547-4081AE0DB399}" srcOrd="2" destOrd="0" presId="urn:microsoft.com/office/officeart/2005/8/layout/orgChart1"/>
    <dgm:cxn modelId="{042DEBC3-66FA-4A64-9F37-8C1CB709B597}" type="presParOf" srcId="{040C0EA7-2E14-4F0F-803E-7171CAB011B0}" destId="{CEDBD3FB-7990-43F6-B4E5-0C1994A29395}" srcOrd="2" destOrd="0" presId="urn:microsoft.com/office/officeart/2005/8/layout/orgChart1"/>
    <dgm:cxn modelId="{220C2B3D-B765-4D87-B738-DE469495AEC0}" type="presParOf" srcId="{040C0EA7-2E14-4F0F-803E-7171CAB011B0}" destId="{DB864244-E904-475F-9C14-FA390F284547}" srcOrd="3" destOrd="0" presId="urn:microsoft.com/office/officeart/2005/8/layout/orgChart1"/>
    <dgm:cxn modelId="{CF0D157F-0348-4B9B-8981-5E776FA4B0E0}" type="presParOf" srcId="{DB864244-E904-475F-9C14-FA390F284547}" destId="{69FB6166-D2B8-488C-A2B5-3B83C01DA47E}" srcOrd="0" destOrd="0" presId="urn:microsoft.com/office/officeart/2005/8/layout/orgChart1"/>
    <dgm:cxn modelId="{C7999389-C821-4908-9BC8-1FC3401845D7}" type="presParOf" srcId="{69FB6166-D2B8-488C-A2B5-3B83C01DA47E}" destId="{B014714B-EEB6-440E-A816-12FAA3BC42AE}" srcOrd="0" destOrd="0" presId="urn:microsoft.com/office/officeart/2005/8/layout/orgChart1"/>
    <dgm:cxn modelId="{A4B02838-9653-472F-BAE9-60BACB2D0EA2}" type="presParOf" srcId="{69FB6166-D2B8-488C-A2B5-3B83C01DA47E}" destId="{358E8B5F-A067-4344-8D08-A409D2FDA2FB}" srcOrd="1" destOrd="0" presId="urn:microsoft.com/office/officeart/2005/8/layout/orgChart1"/>
    <dgm:cxn modelId="{66EEE408-BB84-456B-B866-747FC73FEC98}" type="presParOf" srcId="{DB864244-E904-475F-9C14-FA390F284547}" destId="{97FD7FF7-860C-40CC-A98F-18268B97650F}" srcOrd="1" destOrd="0" presId="urn:microsoft.com/office/officeart/2005/8/layout/orgChart1"/>
    <dgm:cxn modelId="{8850096C-99CE-44DA-BE30-1C23BC06E9F9}" type="presParOf" srcId="{DB864244-E904-475F-9C14-FA390F284547}" destId="{7AB227B9-954A-4B05-A2D8-0F275F4429B3}" srcOrd="2" destOrd="0" presId="urn:microsoft.com/office/officeart/2005/8/layout/orgChart1"/>
    <dgm:cxn modelId="{B3451FE8-2580-41DD-849A-0A64651BD184}" type="presParOf" srcId="{040C0EA7-2E14-4F0F-803E-7171CAB011B0}" destId="{ED29EB49-007A-4D5B-8D76-26C7187D9494}" srcOrd="4" destOrd="0" presId="urn:microsoft.com/office/officeart/2005/8/layout/orgChart1"/>
    <dgm:cxn modelId="{38A99DE0-7EF0-4A4D-8E73-D7EC5C4C3E83}" type="presParOf" srcId="{040C0EA7-2E14-4F0F-803E-7171CAB011B0}" destId="{361D1CCC-678E-4640-98AB-B53884293FA0}" srcOrd="5" destOrd="0" presId="urn:microsoft.com/office/officeart/2005/8/layout/orgChart1"/>
    <dgm:cxn modelId="{8CB0DF23-ECC5-47DA-90A9-221C6DB69E99}" type="presParOf" srcId="{361D1CCC-678E-4640-98AB-B53884293FA0}" destId="{C47BC9D3-2A1C-44A0-8F86-F6FD8D661254}" srcOrd="0" destOrd="0" presId="urn:microsoft.com/office/officeart/2005/8/layout/orgChart1"/>
    <dgm:cxn modelId="{715CA507-82BC-4C4B-A139-F3B1B7B5CD3D}" type="presParOf" srcId="{C47BC9D3-2A1C-44A0-8F86-F6FD8D661254}" destId="{06D8EA53-7C7C-4EBB-A7D9-E8695EAEB2EB}" srcOrd="0" destOrd="0" presId="urn:microsoft.com/office/officeart/2005/8/layout/orgChart1"/>
    <dgm:cxn modelId="{598DD5B9-C586-46B6-B370-7152FC1A3596}" type="presParOf" srcId="{C47BC9D3-2A1C-44A0-8F86-F6FD8D661254}" destId="{94223947-57BB-44DC-B207-DD65F9B38BBC}" srcOrd="1" destOrd="0" presId="urn:microsoft.com/office/officeart/2005/8/layout/orgChart1"/>
    <dgm:cxn modelId="{3BBF59BD-F886-46BC-AF3F-3D879E2A5373}" type="presParOf" srcId="{361D1CCC-678E-4640-98AB-B53884293FA0}" destId="{2A2F625F-A2FD-4F58-A129-8E42028AE535}" srcOrd="1" destOrd="0" presId="urn:microsoft.com/office/officeart/2005/8/layout/orgChart1"/>
    <dgm:cxn modelId="{073FAC9D-5F31-4AB0-B7D7-B443C2A93E50}" type="presParOf" srcId="{361D1CCC-678E-4640-98AB-B53884293FA0}" destId="{9AC04850-F7CC-418D-9A1D-53077AFBC597}" srcOrd="2" destOrd="0" presId="urn:microsoft.com/office/officeart/2005/8/layout/orgChart1"/>
    <dgm:cxn modelId="{13B37ED3-B086-4895-A366-7C010FF51A81}" type="presParOf" srcId="{040C0EA7-2E14-4F0F-803E-7171CAB011B0}" destId="{C781A5E3-113B-47BF-8C09-F475CC14A37F}" srcOrd="6" destOrd="0" presId="urn:microsoft.com/office/officeart/2005/8/layout/orgChart1"/>
    <dgm:cxn modelId="{3DA893CC-72F5-4915-8772-7766B50ECBFD}" type="presParOf" srcId="{040C0EA7-2E14-4F0F-803E-7171CAB011B0}" destId="{95D10038-73CC-4F4E-BB8A-5F5E15115875}" srcOrd="7" destOrd="0" presId="urn:microsoft.com/office/officeart/2005/8/layout/orgChart1"/>
    <dgm:cxn modelId="{06388D07-BC1B-4DA7-BBB0-CCAB1A3237DC}" type="presParOf" srcId="{95D10038-73CC-4F4E-BB8A-5F5E15115875}" destId="{4E4A234B-E787-4E0C-8DC2-AA0DEB9D7FEE}" srcOrd="0" destOrd="0" presId="urn:microsoft.com/office/officeart/2005/8/layout/orgChart1"/>
    <dgm:cxn modelId="{FCEB2FB5-C2B5-492F-ADAE-FB30AD0C2AAD}" type="presParOf" srcId="{4E4A234B-E787-4E0C-8DC2-AA0DEB9D7FEE}" destId="{6C7735F0-4EA1-4E8D-B7D9-C45027847415}" srcOrd="0" destOrd="0" presId="urn:microsoft.com/office/officeart/2005/8/layout/orgChart1"/>
    <dgm:cxn modelId="{F8DBAE97-3888-4330-B91F-DF9AC955DF93}" type="presParOf" srcId="{4E4A234B-E787-4E0C-8DC2-AA0DEB9D7FEE}" destId="{C7D220D3-14B9-4A16-999E-2680713A8390}" srcOrd="1" destOrd="0" presId="urn:microsoft.com/office/officeart/2005/8/layout/orgChart1"/>
    <dgm:cxn modelId="{32EE7960-63EE-4769-AD6C-33733378CF2B}" type="presParOf" srcId="{95D10038-73CC-4F4E-BB8A-5F5E15115875}" destId="{8A2C38BC-7C28-42F6-B3E1-82F621F03C53}" srcOrd="1" destOrd="0" presId="urn:microsoft.com/office/officeart/2005/8/layout/orgChart1"/>
    <dgm:cxn modelId="{592964C0-28F6-4312-9E77-EDDE7A1D7FC4}" type="presParOf" srcId="{95D10038-73CC-4F4E-BB8A-5F5E15115875}" destId="{8C1C1063-D288-42BF-8129-220DA98DBD08}" srcOrd="2" destOrd="0" presId="urn:microsoft.com/office/officeart/2005/8/layout/orgChart1"/>
    <dgm:cxn modelId="{C5F6376D-AD57-4DCE-A314-215FE7D343C6}" type="presParOf" srcId="{040C0EA7-2E14-4F0F-803E-7171CAB011B0}" destId="{5E2D8FA6-7A81-4072-A4B5-BFCF19799630}" srcOrd="8" destOrd="0" presId="urn:microsoft.com/office/officeart/2005/8/layout/orgChart1"/>
    <dgm:cxn modelId="{4F36655E-6F2F-431D-9267-63D39B01E94C}" type="presParOf" srcId="{040C0EA7-2E14-4F0F-803E-7171CAB011B0}" destId="{F778791C-188C-4E05-94CE-BA98270F76C4}" srcOrd="9" destOrd="0" presId="urn:microsoft.com/office/officeart/2005/8/layout/orgChart1"/>
    <dgm:cxn modelId="{0F403EA6-C8F1-4AC3-9C80-C06F99E0DDAD}" type="presParOf" srcId="{F778791C-188C-4E05-94CE-BA98270F76C4}" destId="{0E353592-7BFB-42F1-8B2A-3D1D3EE6CC5D}" srcOrd="0" destOrd="0" presId="urn:microsoft.com/office/officeart/2005/8/layout/orgChart1"/>
    <dgm:cxn modelId="{AB6D2C95-E854-4F7D-B8A9-74E9DBEDCA40}" type="presParOf" srcId="{0E353592-7BFB-42F1-8B2A-3D1D3EE6CC5D}" destId="{527725F2-FDAE-4A12-B17A-F0E0C7784EE0}" srcOrd="0" destOrd="0" presId="urn:microsoft.com/office/officeart/2005/8/layout/orgChart1"/>
    <dgm:cxn modelId="{43369303-70A4-4313-8515-96B7A1296B23}" type="presParOf" srcId="{0E353592-7BFB-42F1-8B2A-3D1D3EE6CC5D}" destId="{FBAC4AFD-9E59-4BB8-BD4B-1A943A8902AD}" srcOrd="1" destOrd="0" presId="urn:microsoft.com/office/officeart/2005/8/layout/orgChart1"/>
    <dgm:cxn modelId="{FAB0EF7B-CABF-49B4-9143-9A20B0664F77}" type="presParOf" srcId="{F778791C-188C-4E05-94CE-BA98270F76C4}" destId="{ED7E77CE-B2E8-4C21-A98F-057FB7707370}" srcOrd="1" destOrd="0" presId="urn:microsoft.com/office/officeart/2005/8/layout/orgChart1"/>
    <dgm:cxn modelId="{C24C889A-E570-4F5A-AEA1-29E32BB252E5}" type="presParOf" srcId="{F778791C-188C-4E05-94CE-BA98270F76C4}" destId="{A217D73E-8DE2-4CC4-9E93-02205422D803}" srcOrd="2" destOrd="0" presId="urn:microsoft.com/office/officeart/2005/8/layout/orgChart1"/>
    <dgm:cxn modelId="{06A003D9-A97C-4F36-8C7A-A4E7506749A8}" type="presParOf" srcId="{040C0EA7-2E14-4F0F-803E-7171CAB011B0}" destId="{F087898A-9030-4A49-96CE-13C62B1F652B}" srcOrd="10" destOrd="0" presId="urn:microsoft.com/office/officeart/2005/8/layout/orgChart1"/>
    <dgm:cxn modelId="{A997460F-C89F-46CC-910F-0A445741027C}" type="presParOf" srcId="{040C0EA7-2E14-4F0F-803E-7171CAB011B0}" destId="{89EC7132-0F5C-466B-B417-BE0F13E8AEA1}" srcOrd="11" destOrd="0" presId="urn:microsoft.com/office/officeart/2005/8/layout/orgChart1"/>
    <dgm:cxn modelId="{F9499D84-6AF1-463C-9680-504D90D73F34}" type="presParOf" srcId="{89EC7132-0F5C-466B-B417-BE0F13E8AEA1}" destId="{B3B9E677-BDC6-4C11-B7D1-B238EEC8B24D}" srcOrd="0" destOrd="0" presId="urn:microsoft.com/office/officeart/2005/8/layout/orgChart1"/>
    <dgm:cxn modelId="{20F36B31-7026-4ADC-A61B-181AD6A32E6D}" type="presParOf" srcId="{B3B9E677-BDC6-4C11-B7D1-B238EEC8B24D}" destId="{D1CFD331-84D9-4388-8BA4-047ED91358D2}" srcOrd="0" destOrd="0" presId="urn:microsoft.com/office/officeart/2005/8/layout/orgChart1"/>
    <dgm:cxn modelId="{8B8A1B79-4193-498F-A0A3-2AD8E76688ED}" type="presParOf" srcId="{B3B9E677-BDC6-4C11-B7D1-B238EEC8B24D}" destId="{A496B55E-682C-4084-91F5-0A1FF0BB6C63}" srcOrd="1" destOrd="0" presId="urn:microsoft.com/office/officeart/2005/8/layout/orgChart1"/>
    <dgm:cxn modelId="{672F07F9-5620-4D8C-BF42-E53BD4224EC4}" type="presParOf" srcId="{89EC7132-0F5C-466B-B417-BE0F13E8AEA1}" destId="{21F64C39-EE3C-48EA-91D0-B71D2B5D6D88}" srcOrd="1" destOrd="0" presId="urn:microsoft.com/office/officeart/2005/8/layout/orgChart1"/>
    <dgm:cxn modelId="{5CB0D33C-AFBC-49B8-A71E-F9E44E1D33E2}" type="presParOf" srcId="{89EC7132-0F5C-466B-B417-BE0F13E8AEA1}" destId="{89E73FBE-A1B0-41B8-A14C-E7C516D10D55}" srcOrd="2" destOrd="0" presId="urn:microsoft.com/office/officeart/2005/8/layout/orgChart1"/>
    <dgm:cxn modelId="{565FA548-A6EA-42B3-B0FC-4E3141D6F37D}" type="presParOf" srcId="{040C0EA7-2E14-4F0F-803E-7171CAB011B0}" destId="{A4686281-45E4-496D-89F0-F773B5B5D1BC}" srcOrd="12" destOrd="0" presId="urn:microsoft.com/office/officeart/2005/8/layout/orgChart1"/>
    <dgm:cxn modelId="{D45D8FCB-9829-4680-A14C-C734E5DA2ED3}" type="presParOf" srcId="{040C0EA7-2E14-4F0F-803E-7171CAB011B0}" destId="{0F1F9A9C-C70D-4803-9B1A-415E3E77C623}" srcOrd="13" destOrd="0" presId="urn:microsoft.com/office/officeart/2005/8/layout/orgChart1"/>
    <dgm:cxn modelId="{0C7D6D3D-5153-412C-B8BF-644852B01BD9}" type="presParOf" srcId="{0F1F9A9C-C70D-4803-9B1A-415E3E77C623}" destId="{14FCA44F-8042-4614-9F00-C9464724C9DE}" srcOrd="0" destOrd="0" presId="urn:microsoft.com/office/officeart/2005/8/layout/orgChart1"/>
    <dgm:cxn modelId="{F2B53257-D0CC-4C2D-94E7-69CD111F3978}" type="presParOf" srcId="{14FCA44F-8042-4614-9F00-C9464724C9DE}" destId="{9E4BC9E8-42FF-46C8-9FDB-90A1F68E6CFA}" srcOrd="0" destOrd="0" presId="urn:microsoft.com/office/officeart/2005/8/layout/orgChart1"/>
    <dgm:cxn modelId="{0EB37989-D3AF-4FF8-85E9-A80C09881A73}" type="presParOf" srcId="{14FCA44F-8042-4614-9F00-C9464724C9DE}" destId="{D79717BC-89A2-476A-B8E2-46486927642D}" srcOrd="1" destOrd="0" presId="urn:microsoft.com/office/officeart/2005/8/layout/orgChart1"/>
    <dgm:cxn modelId="{16D2F9C4-C3BB-4357-AF4F-188721D5FD49}" type="presParOf" srcId="{0F1F9A9C-C70D-4803-9B1A-415E3E77C623}" destId="{0093005E-0B6D-427F-871C-504D2EB25D1F}" srcOrd="1" destOrd="0" presId="urn:microsoft.com/office/officeart/2005/8/layout/orgChart1"/>
    <dgm:cxn modelId="{4CBA8A35-168C-45D9-9DEC-8202AC18CC78}" type="presParOf" srcId="{0F1F9A9C-C70D-4803-9B1A-415E3E77C623}" destId="{61E5490C-3E4A-441C-BE52-72F5B5977219}" srcOrd="2" destOrd="0" presId="urn:microsoft.com/office/officeart/2005/8/layout/orgChart1"/>
    <dgm:cxn modelId="{B43793A8-4D20-4B2E-9E7D-F088DE7F3976}" type="presParOf" srcId="{040C0EA7-2E14-4F0F-803E-7171CAB011B0}" destId="{810BCD29-EC8E-4A39-B3B7-A4B02308B9B8}" srcOrd="14" destOrd="0" presId="urn:microsoft.com/office/officeart/2005/8/layout/orgChart1"/>
    <dgm:cxn modelId="{ADE5B245-48A3-4A98-8BFD-2A9C3E2A74B1}" type="presParOf" srcId="{040C0EA7-2E14-4F0F-803E-7171CAB011B0}" destId="{4080B91F-E5FB-4213-BF67-760558D0ABD5}" srcOrd="15" destOrd="0" presId="urn:microsoft.com/office/officeart/2005/8/layout/orgChart1"/>
    <dgm:cxn modelId="{F43094EC-19BB-4243-ABB2-B5B631943230}" type="presParOf" srcId="{4080B91F-E5FB-4213-BF67-760558D0ABD5}" destId="{0D1DB1E7-C665-4FF1-B6F2-067C00A1D6EE}" srcOrd="0" destOrd="0" presId="urn:microsoft.com/office/officeart/2005/8/layout/orgChart1"/>
    <dgm:cxn modelId="{D5017073-69BC-4D53-905B-0EA6F75066A5}" type="presParOf" srcId="{0D1DB1E7-C665-4FF1-B6F2-067C00A1D6EE}" destId="{D5C7E38B-2138-4E12-AE18-3B23AD712A0B}" srcOrd="0" destOrd="0" presId="urn:microsoft.com/office/officeart/2005/8/layout/orgChart1"/>
    <dgm:cxn modelId="{D3897EB4-8B62-4C9F-A46C-B6BCE3A5B661}" type="presParOf" srcId="{0D1DB1E7-C665-4FF1-B6F2-067C00A1D6EE}" destId="{E245EF35-FC9D-4EBE-AE5C-9957FDE49681}" srcOrd="1" destOrd="0" presId="urn:microsoft.com/office/officeart/2005/8/layout/orgChart1"/>
    <dgm:cxn modelId="{C6271611-0BB3-486E-A88B-0CA8CDC19EDA}" type="presParOf" srcId="{4080B91F-E5FB-4213-BF67-760558D0ABD5}" destId="{EBDB2634-8008-46E8-B3CA-51D5723C0CA6}" srcOrd="1" destOrd="0" presId="urn:microsoft.com/office/officeart/2005/8/layout/orgChart1"/>
    <dgm:cxn modelId="{8C6F746C-E950-4A7F-896F-4C5DE3E4A18F}" type="presParOf" srcId="{4080B91F-E5FB-4213-BF67-760558D0ABD5}" destId="{B1005299-5895-4CC5-827A-BF15F5928E9A}" srcOrd="2" destOrd="0" presId="urn:microsoft.com/office/officeart/2005/8/layout/orgChart1"/>
    <dgm:cxn modelId="{E6B0DEEA-FB6C-40C2-B4AB-7A31CB7F422C}" type="presParOf" srcId="{040C0EA7-2E14-4F0F-803E-7171CAB011B0}" destId="{B9D78CB0-4FF8-4C2C-B2B1-93ED45B31214}" srcOrd="16" destOrd="0" presId="urn:microsoft.com/office/officeart/2005/8/layout/orgChart1"/>
    <dgm:cxn modelId="{2600EC3C-A488-48DE-9E6C-A93623DCF304}" type="presParOf" srcId="{040C0EA7-2E14-4F0F-803E-7171CAB011B0}" destId="{EE49323A-5C39-4289-96CD-26EAEE8AF3C8}" srcOrd="17" destOrd="0" presId="urn:microsoft.com/office/officeart/2005/8/layout/orgChart1"/>
    <dgm:cxn modelId="{DC05925B-F05F-4A75-B300-A2A9679B07C6}" type="presParOf" srcId="{EE49323A-5C39-4289-96CD-26EAEE8AF3C8}" destId="{D59D2F05-119D-497B-8B0D-6214E1AB6813}" srcOrd="0" destOrd="0" presId="urn:microsoft.com/office/officeart/2005/8/layout/orgChart1"/>
    <dgm:cxn modelId="{F5DB48B8-4A1B-4715-8F65-F2BD30EE6C10}" type="presParOf" srcId="{D59D2F05-119D-497B-8B0D-6214E1AB6813}" destId="{9FEE4750-8323-4DC0-BB98-CDB278C8613C}" srcOrd="0" destOrd="0" presId="urn:microsoft.com/office/officeart/2005/8/layout/orgChart1"/>
    <dgm:cxn modelId="{5C6AFEB9-793B-4A8B-A3B3-78FB7752A70F}" type="presParOf" srcId="{D59D2F05-119D-497B-8B0D-6214E1AB6813}" destId="{795D8B8F-47A5-45BA-B4A9-556FCA99D900}" srcOrd="1" destOrd="0" presId="urn:microsoft.com/office/officeart/2005/8/layout/orgChart1"/>
    <dgm:cxn modelId="{7667C4E0-74D4-4270-95ED-A499DC54703D}" type="presParOf" srcId="{EE49323A-5C39-4289-96CD-26EAEE8AF3C8}" destId="{05A7DDD8-E93C-4043-A4E4-EC5995DB3DC9}" srcOrd="1" destOrd="0" presId="urn:microsoft.com/office/officeart/2005/8/layout/orgChart1"/>
    <dgm:cxn modelId="{208BC764-546F-4A8C-BF51-EFF8880E9F18}" type="presParOf" srcId="{EE49323A-5C39-4289-96CD-26EAEE8AF3C8}" destId="{E126C2EB-6B43-4417-BEBC-62F3878A73D2}" srcOrd="2" destOrd="0" presId="urn:microsoft.com/office/officeart/2005/8/layout/orgChart1"/>
    <dgm:cxn modelId="{C5CCFB7F-B889-4EDA-BC94-4240A808BDE3}" type="presParOf" srcId="{CCA0C647-EC23-43A4-A1D2-3FE200DA5661}" destId="{29D8CF29-0977-4B40-9100-05E23E3BA5E9}" srcOrd="2" destOrd="0" presId="urn:microsoft.com/office/officeart/2005/8/layout/orgChart1"/>
    <dgm:cxn modelId="{ED2F9F6B-5BEC-4498-BB14-49D938DBC047}" type="presParOf" srcId="{A538D4BE-BA6B-49E1-9668-3001503683CE}" destId="{C6BA5A65-DA4A-4474-9254-9BA090633356}" srcOrd="2" destOrd="0" presId="urn:microsoft.com/office/officeart/2005/8/layout/orgChart1"/>
    <dgm:cxn modelId="{C01908AD-0958-4002-828F-0EDA131CB126}" type="presParOf" srcId="{A538D4BE-BA6B-49E1-9668-3001503683CE}" destId="{464EA065-E00C-42A6-9DD8-445E81B5CE39}" srcOrd="3" destOrd="0" presId="urn:microsoft.com/office/officeart/2005/8/layout/orgChart1"/>
    <dgm:cxn modelId="{258A7CB5-640E-48A0-96BF-9FFEC2E31E6F}" type="presParOf" srcId="{464EA065-E00C-42A6-9DD8-445E81B5CE39}" destId="{389BFB86-D89D-4F4D-ABA5-567AB4956740}" srcOrd="0" destOrd="0" presId="urn:microsoft.com/office/officeart/2005/8/layout/orgChart1"/>
    <dgm:cxn modelId="{231F3424-6FEA-4400-8C52-553BE003EB64}" type="presParOf" srcId="{389BFB86-D89D-4F4D-ABA5-567AB4956740}" destId="{AF0448B9-D07D-41BE-8695-613AB21B7FBD}" srcOrd="0" destOrd="0" presId="urn:microsoft.com/office/officeart/2005/8/layout/orgChart1"/>
    <dgm:cxn modelId="{0BA531EE-67C0-475D-A75A-2D768BAE1C2E}" type="presParOf" srcId="{389BFB86-D89D-4F4D-ABA5-567AB4956740}" destId="{252E5D62-A874-47C2-81F2-2E001735F3E9}" srcOrd="1" destOrd="0" presId="urn:microsoft.com/office/officeart/2005/8/layout/orgChart1"/>
    <dgm:cxn modelId="{DBA034E5-A1AF-4EF9-9246-EEBAB73175BF}" type="presParOf" srcId="{464EA065-E00C-42A6-9DD8-445E81B5CE39}" destId="{E5CA1298-B770-4C6C-8267-8B87CDFA05EA}" srcOrd="1" destOrd="0" presId="urn:microsoft.com/office/officeart/2005/8/layout/orgChart1"/>
    <dgm:cxn modelId="{FA32794B-DD47-4535-97CF-792C6D81306C}" type="presParOf" srcId="{E5CA1298-B770-4C6C-8267-8B87CDFA05EA}" destId="{731A0D39-EB69-4D58-AFE2-E43A17C0AF62}" srcOrd="0" destOrd="0" presId="urn:microsoft.com/office/officeart/2005/8/layout/orgChart1"/>
    <dgm:cxn modelId="{943C8016-5CF2-4446-A5F9-26EDDDBC0606}" type="presParOf" srcId="{E5CA1298-B770-4C6C-8267-8B87CDFA05EA}" destId="{7B173F6A-A4C8-4CC6-BDAD-83A83BCDB6F0}" srcOrd="1" destOrd="0" presId="urn:microsoft.com/office/officeart/2005/8/layout/orgChart1"/>
    <dgm:cxn modelId="{65EE7FD7-325E-4923-9EEE-B3A7682AC76B}" type="presParOf" srcId="{7B173F6A-A4C8-4CC6-BDAD-83A83BCDB6F0}" destId="{CB5000C2-BB74-43DA-839A-325093E4726A}" srcOrd="0" destOrd="0" presId="urn:microsoft.com/office/officeart/2005/8/layout/orgChart1"/>
    <dgm:cxn modelId="{DF5B8C7C-837F-45D2-BA9A-C0564BF73264}" type="presParOf" srcId="{CB5000C2-BB74-43DA-839A-325093E4726A}" destId="{293F49F1-498F-4A81-87E6-8EFB927E6164}" srcOrd="0" destOrd="0" presId="urn:microsoft.com/office/officeart/2005/8/layout/orgChart1"/>
    <dgm:cxn modelId="{D55E9D78-CF2E-4A23-8A37-923E200ED286}" type="presParOf" srcId="{CB5000C2-BB74-43DA-839A-325093E4726A}" destId="{BD9D01BB-E55F-43CC-A8CD-52BAF36BC956}" srcOrd="1" destOrd="0" presId="urn:microsoft.com/office/officeart/2005/8/layout/orgChart1"/>
    <dgm:cxn modelId="{8B627EE1-164E-49F6-BB81-A3EE74DA2F47}" type="presParOf" srcId="{7B173F6A-A4C8-4CC6-BDAD-83A83BCDB6F0}" destId="{0B647E2F-9390-47F2-82A3-5DFBC9A81734}" srcOrd="1" destOrd="0" presId="urn:microsoft.com/office/officeart/2005/8/layout/orgChart1"/>
    <dgm:cxn modelId="{3F3E55FA-B9F9-4CFA-903E-61D24B341E05}" type="presParOf" srcId="{7B173F6A-A4C8-4CC6-BDAD-83A83BCDB6F0}" destId="{11C27A76-DB32-435E-8F98-F72ECE4B2F4B}" srcOrd="2" destOrd="0" presId="urn:microsoft.com/office/officeart/2005/8/layout/orgChart1"/>
    <dgm:cxn modelId="{30F7B6FD-F003-4FB0-AE23-E1AB300262F8}" type="presParOf" srcId="{11C27A76-DB32-435E-8F98-F72ECE4B2F4B}" destId="{99F54DA6-2FA6-49BA-B5ED-C5E3604AFB83}" srcOrd="0" destOrd="0" presId="urn:microsoft.com/office/officeart/2005/8/layout/orgChart1"/>
    <dgm:cxn modelId="{686217CC-D0AE-446A-A75E-5B5C15CF73E8}" type="presParOf" srcId="{11C27A76-DB32-435E-8F98-F72ECE4B2F4B}" destId="{08677840-2B5F-442B-B09C-64407D6CD8E9}" srcOrd="1" destOrd="0" presId="urn:microsoft.com/office/officeart/2005/8/layout/orgChart1"/>
    <dgm:cxn modelId="{B35738F2-1B51-47BB-A7EA-21CBE3128C25}" type="presParOf" srcId="{08677840-2B5F-442B-B09C-64407D6CD8E9}" destId="{F6E14CB5-CD76-4300-8DFB-594353D4DB2F}" srcOrd="0" destOrd="0" presId="urn:microsoft.com/office/officeart/2005/8/layout/orgChart1"/>
    <dgm:cxn modelId="{AEF33CED-BCB3-4963-80B8-80FA939F4358}" type="presParOf" srcId="{F6E14CB5-CD76-4300-8DFB-594353D4DB2F}" destId="{BEB17F48-6242-4FE1-9DA0-67D461D950B4}" srcOrd="0" destOrd="0" presId="urn:microsoft.com/office/officeart/2005/8/layout/orgChart1"/>
    <dgm:cxn modelId="{1C61FE69-375D-43CA-BB17-BA31489E5233}" type="presParOf" srcId="{F6E14CB5-CD76-4300-8DFB-594353D4DB2F}" destId="{97468CB8-812B-4B0B-8C91-E98F3840DC78}" srcOrd="1" destOrd="0" presId="urn:microsoft.com/office/officeart/2005/8/layout/orgChart1"/>
    <dgm:cxn modelId="{8BADCF78-379F-4A98-9472-BB31745F54A7}" type="presParOf" srcId="{08677840-2B5F-442B-B09C-64407D6CD8E9}" destId="{B107D6E6-C9C5-4828-8963-B68C953A7BEF}" srcOrd="1" destOrd="0" presId="urn:microsoft.com/office/officeart/2005/8/layout/orgChart1"/>
    <dgm:cxn modelId="{83A61570-80C0-4B05-BB38-FB1A21CCB13C}" type="presParOf" srcId="{08677840-2B5F-442B-B09C-64407D6CD8E9}" destId="{88200284-F3D5-49ED-88A8-326AFB9EBCD5}" srcOrd="2" destOrd="0" presId="urn:microsoft.com/office/officeart/2005/8/layout/orgChart1"/>
    <dgm:cxn modelId="{A22D8A8B-E329-4CCA-A462-E33996FB1C2A}" type="presParOf" srcId="{11C27A76-DB32-435E-8F98-F72ECE4B2F4B}" destId="{0A9BC739-67AC-4269-9B92-C1AAC311B0F6}" srcOrd="2" destOrd="0" presId="urn:microsoft.com/office/officeart/2005/8/layout/orgChart1"/>
    <dgm:cxn modelId="{D839960C-F4FF-415F-80A4-2C5429CD2AF4}" type="presParOf" srcId="{11C27A76-DB32-435E-8F98-F72ECE4B2F4B}" destId="{DDBFCB0D-DCE4-4712-8045-0E7EBDBDE89B}" srcOrd="3" destOrd="0" presId="urn:microsoft.com/office/officeart/2005/8/layout/orgChart1"/>
    <dgm:cxn modelId="{DA2FC85C-A92E-4698-B03C-AFCC1D9D1C35}" type="presParOf" srcId="{DDBFCB0D-DCE4-4712-8045-0E7EBDBDE89B}" destId="{6B511DCB-95F4-4056-AE3F-26C36102D357}" srcOrd="0" destOrd="0" presId="urn:microsoft.com/office/officeart/2005/8/layout/orgChart1"/>
    <dgm:cxn modelId="{5AD2DD70-C858-490F-8ECA-6B6E64F67C2F}" type="presParOf" srcId="{6B511DCB-95F4-4056-AE3F-26C36102D357}" destId="{5F5A1B5C-2467-4FEA-BD10-A57C7B18D0F9}" srcOrd="0" destOrd="0" presId="urn:microsoft.com/office/officeart/2005/8/layout/orgChart1"/>
    <dgm:cxn modelId="{9E6F89CD-FCAA-4E31-AA59-54D2C78ACC20}" type="presParOf" srcId="{6B511DCB-95F4-4056-AE3F-26C36102D357}" destId="{F14581AE-7092-4AC0-B441-BD35337736F6}" srcOrd="1" destOrd="0" presId="urn:microsoft.com/office/officeart/2005/8/layout/orgChart1"/>
    <dgm:cxn modelId="{E47CFFCC-0CE0-435D-AA94-0A488197A143}" type="presParOf" srcId="{DDBFCB0D-DCE4-4712-8045-0E7EBDBDE89B}" destId="{795B0603-3D08-4AAA-A918-087CAD196EB0}" srcOrd="1" destOrd="0" presId="urn:microsoft.com/office/officeart/2005/8/layout/orgChart1"/>
    <dgm:cxn modelId="{25901962-37A6-4454-8DEA-60903A33397A}" type="presParOf" srcId="{DDBFCB0D-DCE4-4712-8045-0E7EBDBDE89B}" destId="{1B53A5F6-711B-48DD-B2B4-52DD5140872E}" srcOrd="2" destOrd="0" presId="urn:microsoft.com/office/officeart/2005/8/layout/orgChart1"/>
    <dgm:cxn modelId="{62E078E4-1ED2-4172-9311-55D6ACD0B14A}" type="presParOf" srcId="{11C27A76-DB32-435E-8F98-F72ECE4B2F4B}" destId="{C5CFE50B-006A-41C4-885A-31256E4BB79C}" srcOrd="4" destOrd="0" presId="urn:microsoft.com/office/officeart/2005/8/layout/orgChart1"/>
    <dgm:cxn modelId="{DB034079-67A7-4786-A3A9-56B266102296}" type="presParOf" srcId="{11C27A76-DB32-435E-8F98-F72ECE4B2F4B}" destId="{55A185E4-5FB8-415E-B3DC-DB05668DDB1C}" srcOrd="5" destOrd="0" presId="urn:microsoft.com/office/officeart/2005/8/layout/orgChart1"/>
    <dgm:cxn modelId="{A270E1DC-3C7E-4F5C-9415-9FC9F9523537}" type="presParOf" srcId="{55A185E4-5FB8-415E-B3DC-DB05668DDB1C}" destId="{8522E633-18C6-4411-B068-40A2F0A0B572}" srcOrd="0" destOrd="0" presId="urn:microsoft.com/office/officeart/2005/8/layout/orgChart1"/>
    <dgm:cxn modelId="{DCFAB01B-E51C-4B7C-93CC-BB4E2204AE75}" type="presParOf" srcId="{8522E633-18C6-4411-B068-40A2F0A0B572}" destId="{6C446845-E8DC-4AE1-865A-87939C383FEB}" srcOrd="0" destOrd="0" presId="urn:microsoft.com/office/officeart/2005/8/layout/orgChart1"/>
    <dgm:cxn modelId="{5CE467D0-99DD-4088-B545-22683B9BD796}" type="presParOf" srcId="{8522E633-18C6-4411-B068-40A2F0A0B572}" destId="{217DB11C-59B5-4F61-9937-04DB22E9CBDD}" srcOrd="1" destOrd="0" presId="urn:microsoft.com/office/officeart/2005/8/layout/orgChart1"/>
    <dgm:cxn modelId="{820EB24B-D61A-4137-A0DE-F4744C805DDE}" type="presParOf" srcId="{55A185E4-5FB8-415E-B3DC-DB05668DDB1C}" destId="{ED82E405-F1DF-45BC-AD39-14857D4FC89F}" srcOrd="1" destOrd="0" presId="urn:microsoft.com/office/officeart/2005/8/layout/orgChart1"/>
    <dgm:cxn modelId="{354513D5-0BA4-4090-9555-87B7DDE37382}" type="presParOf" srcId="{55A185E4-5FB8-415E-B3DC-DB05668DDB1C}" destId="{7A0590B9-5171-43A6-B982-D54804A85246}" srcOrd="2" destOrd="0" presId="urn:microsoft.com/office/officeart/2005/8/layout/orgChart1"/>
    <dgm:cxn modelId="{1366C7EB-E3B3-40C2-8C6A-FF19721EC5AA}" type="presParOf" srcId="{E5CA1298-B770-4C6C-8267-8B87CDFA05EA}" destId="{E8BF524A-3B4A-48D3-BA40-21D81BE7E522}" srcOrd="2" destOrd="0" presId="urn:microsoft.com/office/officeart/2005/8/layout/orgChart1"/>
    <dgm:cxn modelId="{2E69CA60-6998-4F03-BFEF-8C149760C349}" type="presParOf" srcId="{E5CA1298-B770-4C6C-8267-8B87CDFA05EA}" destId="{DE1895CE-548E-49EA-BEA4-8CE871B7B6D2}" srcOrd="3" destOrd="0" presId="urn:microsoft.com/office/officeart/2005/8/layout/orgChart1"/>
    <dgm:cxn modelId="{766803DA-C261-490F-A1DB-093BB405245B}" type="presParOf" srcId="{DE1895CE-548E-49EA-BEA4-8CE871B7B6D2}" destId="{7F764811-5CB1-411D-9414-DFE2FF32E7C6}" srcOrd="0" destOrd="0" presId="urn:microsoft.com/office/officeart/2005/8/layout/orgChart1"/>
    <dgm:cxn modelId="{937FF5CE-029F-4D52-B470-8E8C81E8C80A}" type="presParOf" srcId="{7F764811-5CB1-411D-9414-DFE2FF32E7C6}" destId="{8BF307B0-97DB-4BAB-AE3D-0390ECA0F73A}" srcOrd="0" destOrd="0" presId="urn:microsoft.com/office/officeart/2005/8/layout/orgChart1"/>
    <dgm:cxn modelId="{51129328-CB90-42B8-9CFE-BC0198F4A7A2}" type="presParOf" srcId="{7F764811-5CB1-411D-9414-DFE2FF32E7C6}" destId="{21F03CE7-1BA9-47CC-99BB-5F1564C47F3F}" srcOrd="1" destOrd="0" presId="urn:microsoft.com/office/officeart/2005/8/layout/orgChart1"/>
    <dgm:cxn modelId="{B78438E6-4754-47C9-B610-0AE9C70D54B1}" type="presParOf" srcId="{DE1895CE-548E-49EA-BEA4-8CE871B7B6D2}" destId="{3F90CBF7-8933-4587-ACF0-2F4A4489EFCB}" srcOrd="1" destOrd="0" presId="urn:microsoft.com/office/officeart/2005/8/layout/orgChart1"/>
    <dgm:cxn modelId="{0BD99F17-6CDA-4173-878B-FE73BD30C704}" type="presParOf" srcId="{DE1895CE-548E-49EA-BEA4-8CE871B7B6D2}" destId="{E8B57793-A4E8-4109-9BFC-7BE1EB91E591}" srcOrd="2" destOrd="0" presId="urn:microsoft.com/office/officeart/2005/8/layout/orgChart1"/>
    <dgm:cxn modelId="{631FF85C-1C1C-4DAB-95F8-ABAB9A53CB38}" type="presParOf" srcId="{E8B57793-A4E8-4109-9BFC-7BE1EB91E591}" destId="{6AADDE58-B4D9-4058-BB29-31B44E5CCF45}" srcOrd="0" destOrd="0" presId="urn:microsoft.com/office/officeart/2005/8/layout/orgChart1"/>
    <dgm:cxn modelId="{91E69E14-FF1D-463E-AC60-97C5ED1CB8F6}" type="presParOf" srcId="{E8B57793-A4E8-4109-9BFC-7BE1EB91E591}" destId="{F3E284BD-B473-4FEA-A5D2-42100211A5D1}" srcOrd="1" destOrd="0" presId="urn:microsoft.com/office/officeart/2005/8/layout/orgChart1"/>
    <dgm:cxn modelId="{32992832-8AF5-4705-A619-5ABB612067E7}" type="presParOf" srcId="{F3E284BD-B473-4FEA-A5D2-42100211A5D1}" destId="{847580AE-11E8-410E-9B65-4DD5035FB559}" srcOrd="0" destOrd="0" presId="urn:microsoft.com/office/officeart/2005/8/layout/orgChart1"/>
    <dgm:cxn modelId="{4646A7A0-6B4D-4990-9128-F72F2CFC96B8}" type="presParOf" srcId="{847580AE-11E8-410E-9B65-4DD5035FB559}" destId="{F2AE12D7-EEFC-4F03-B860-D36CF352C371}" srcOrd="0" destOrd="0" presId="urn:microsoft.com/office/officeart/2005/8/layout/orgChart1"/>
    <dgm:cxn modelId="{B6D52569-A7C3-47A4-BF07-0F5BC2903E0A}" type="presParOf" srcId="{847580AE-11E8-410E-9B65-4DD5035FB559}" destId="{6A524CB4-52B4-41A9-8F55-D665611B5AE2}" srcOrd="1" destOrd="0" presId="urn:microsoft.com/office/officeart/2005/8/layout/orgChart1"/>
    <dgm:cxn modelId="{DA5938C4-5D64-46A1-9E09-31FAE661EF1C}" type="presParOf" srcId="{F3E284BD-B473-4FEA-A5D2-42100211A5D1}" destId="{E00B6C0E-7006-4146-B91A-6B4A91FE9D54}" srcOrd="1" destOrd="0" presId="urn:microsoft.com/office/officeart/2005/8/layout/orgChart1"/>
    <dgm:cxn modelId="{A7ECAC5C-9201-429E-9F85-540A57ED5D0F}" type="presParOf" srcId="{F3E284BD-B473-4FEA-A5D2-42100211A5D1}" destId="{53ABA6B9-8433-4FDD-A197-F07CAF5ED67A}" srcOrd="2" destOrd="0" presId="urn:microsoft.com/office/officeart/2005/8/layout/orgChart1"/>
    <dgm:cxn modelId="{24B7CA87-3B24-4735-94C6-10DB782D383B}" type="presParOf" srcId="{E8B57793-A4E8-4109-9BFC-7BE1EB91E591}" destId="{DE1CE524-2328-4668-A498-F0938D97BAD1}" srcOrd="2" destOrd="0" presId="urn:microsoft.com/office/officeart/2005/8/layout/orgChart1"/>
    <dgm:cxn modelId="{65CB8A14-6DF6-48E9-A7C9-4D4D95C9E07D}" type="presParOf" srcId="{E8B57793-A4E8-4109-9BFC-7BE1EB91E591}" destId="{52333A44-8E8D-4832-93E7-02CBD8FA13EA}" srcOrd="3" destOrd="0" presId="urn:microsoft.com/office/officeart/2005/8/layout/orgChart1"/>
    <dgm:cxn modelId="{E844934D-443B-4467-BA28-0ECC43B871B3}" type="presParOf" srcId="{52333A44-8E8D-4832-93E7-02CBD8FA13EA}" destId="{5006A097-A33D-4961-9021-C9156D7DCE65}" srcOrd="0" destOrd="0" presId="urn:microsoft.com/office/officeart/2005/8/layout/orgChart1"/>
    <dgm:cxn modelId="{5C11CB34-A9D6-4111-B274-DB6913750463}" type="presParOf" srcId="{5006A097-A33D-4961-9021-C9156D7DCE65}" destId="{368B9068-ADCE-40A5-A105-D980299786AA}" srcOrd="0" destOrd="0" presId="urn:microsoft.com/office/officeart/2005/8/layout/orgChart1"/>
    <dgm:cxn modelId="{8A9061FB-9094-49E3-8352-E1B0BC8DA543}" type="presParOf" srcId="{5006A097-A33D-4961-9021-C9156D7DCE65}" destId="{47FD11BC-9DCD-4293-8B26-9CA392E8E7B0}" srcOrd="1" destOrd="0" presId="urn:microsoft.com/office/officeart/2005/8/layout/orgChart1"/>
    <dgm:cxn modelId="{CFA20A68-979C-4956-98F6-FFB733B90D46}" type="presParOf" srcId="{52333A44-8E8D-4832-93E7-02CBD8FA13EA}" destId="{66D19A38-9813-48D5-9704-A9167EA7447A}" srcOrd="1" destOrd="0" presId="urn:microsoft.com/office/officeart/2005/8/layout/orgChart1"/>
    <dgm:cxn modelId="{CC0A4B79-23E7-4C0F-85D4-D8208B529845}" type="presParOf" srcId="{52333A44-8E8D-4832-93E7-02CBD8FA13EA}" destId="{D5BD30E3-F722-478D-BA5D-3E0076D19399}" srcOrd="2" destOrd="0" presId="urn:microsoft.com/office/officeart/2005/8/layout/orgChart1"/>
    <dgm:cxn modelId="{915C5F4D-7116-4745-8ECE-E8A1B77D81E6}" type="presParOf" srcId="{E8B57793-A4E8-4109-9BFC-7BE1EB91E591}" destId="{937688B6-FE51-4AF3-850F-539FF4C0DB2C}" srcOrd="4" destOrd="0" presId="urn:microsoft.com/office/officeart/2005/8/layout/orgChart1"/>
    <dgm:cxn modelId="{0CD6DA36-1E3F-4CE3-B604-50FC8A94D6EE}" type="presParOf" srcId="{E8B57793-A4E8-4109-9BFC-7BE1EB91E591}" destId="{2B1C3FC0-F3C0-4627-9FCE-208F73EA5094}" srcOrd="5" destOrd="0" presId="urn:microsoft.com/office/officeart/2005/8/layout/orgChart1"/>
    <dgm:cxn modelId="{15533B37-2A8B-4410-8FF4-125DDC4172FD}" type="presParOf" srcId="{2B1C3FC0-F3C0-4627-9FCE-208F73EA5094}" destId="{851C54E0-E91C-43D0-B1F6-21D98B2CB186}" srcOrd="0" destOrd="0" presId="urn:microsoft.com/office/officeart/2005/8/layout/orgChart1"/>
    <dgm:cxn modelId="{29A81F33-9849-4E8B-86B5-FCE3B2DBD240}" type="presParOf" srcId="{851C54E0-E91C-43D0-B1F6-21D98B2CB186}" destId="{D22BEE24-467B-489C-847D-4536AD4D8807}" srcOrd="0" destOrd="0" presId="urn:microsoft.com/office/officeart/2005/8/layout/orgChart1"/>
    <dgm:cxn modelId="{F7BB258B-744C-470A-B058-747B44A1D217}" type="presParOf" srcId="{851C54E0-E91C-43D0-B1F6-21D98B2CB186}" destId="{B4D7D1FD-B03A-4897-90F1-A3201099C487}" srcOrd="1" destOrd="0" presId="urn:microsoft.com/office/officeart/2005/8/layout/orgChart1"/>
    <dgm:cxn modelId="{C25DD14C-B977-4206-9902-4FCD81B06856}" type="presParOf" srcId="{2B1C3FC0-F3C0-4627-9FCE-208F73EA5094}" destId="{DEFDCBC3-8DB3-49B4-80EC-6890D62C146F}" srcOrd="1" destOrd="0" presId="urn:microsoft.com/office/officeart/2005/8/layout/orgChart1"/>
    <dgm:cxn modelId="{6BCA1F9C-321F-43F5-971E-958CDF1629F3}" type="presParOf" srcId="{2B1C3FC0-F3C0-4627-9FCE-208F73EA5094}" destId="{6CBAF09D-557C-48CD-8D7B-529B51D5215A}" srcOrd="2" destOrd="0" presId="urn:microsoft.com/office/officeart/2005/8/layout/orgChart1"/>
    <dgm:cxn modelId="{813B51D9-C540-46F3-81B5-6EAC198E05CC}" type="presParOf" srcId="{E8B57793-A4E8-4109-9BFC-7BE1EB91E591}" destId="{D8F51F8B-6A6B-480F-91E5-D8114D061600}" srcOrd="6" destOrd="0" presId="urn:microsoft.com/office/officeart/2005/8/layout/orgChart1"/>
    <dgm:cxn modelId="{1EA1F26D-CA66-40D9-A717-0A851A0FAF84}" type="presParOf" srcId="{E8B57793-A4E8-4109-9BFC-7BE1EB91E591}" destId="{FE0485F2-81B1-4DC3-AE96-55BD140386B0}" srcOrd="7" destOrd="0" presId="urn:microsoft.com/office/officeart/2005/8/layout/orgChart1"/>
    <dgm:cxn modelId="{DE5E9C32-DAB7-4F7E-B8F0-719BAAB29A40}" type="presParOf" srcId="{FE0485F2-81B1-4DC3-AE96-55BD140386B0}" destId="{63AF1E9A-0A89-4D2D-AF6D-5D786D1390E1}" srcOrd="0" destOrd="0" presId="urn:microsoft.com/office/officeart/2005/8/layout/orgChart1"/>
    <dgm:cxn modelId="{B97A75A8-4FCD-47E1-AC68-6A1FE0687514}" type="presParOf" srcId="{63AF1E9A-0A89-4D2D-AF6D-5D786D1390E1}" destId="{B1FE8622-9605-49EF-A3F3-DEED34A3DDA7}" srcOrd="0" destOrd="0" presId="urn:microsoft.com/office/officeart/2005/8/layout/orgChart1"/>
    <dgm:cxn modelId="{235A5900-3077-4383-B909-97399406AA6A}" type="presParOf" srcId="{63AF1E9A-0A89-4D2D-AF6D-5D786D1390E1}" destId="{D2332E23-935D-4517-8CA5-CF7821BEFD45}" srcOrd="1" destOrd="0" presId="urn:microsoft.com/office/officeart/2005/8/layout/orgChart1"/>
    <dgm:cxn modelId="{3335C3F9-70AC-45F3-AF09-7A17589B34FF}" type="presParOf" srcId="{FE0485F2-81B1-4DC3-AE96-55BD140386B0}" destId="{6BA06FF0-D9E6-43AB-811E-F5720652DF57}" srcOrd="1" destOrd="0" presId="urn:microsoft.com/office/officeart/2005/8/layout/orgChart1"/>
    <dgm:cxn modelId="{E1C4630E-8B9D-452D-B478-FBA9987D0BAE}" type="presParOf" srcId="{FE0485F2-81B1-4DC3-AE96-55BD140386B0}" destId="{66A991E1-F168-40A7-B9DE-33E7946054DB}" srcOrd="2" destOrd="0" presId="urn:microsoft.com/office/officeart/2005/8/layout/orgChart1"/>
    <dgm:cxn modelId="{45020235-EAFA-4760-8430-0C9E55895CF5}" type="presParOf" srcId="{464EA065-E00C-42A6-9DD8-445E81B5CE39}" destId="{DD85B7E1-9EB7-4701-955C-874EF3EA8DD8}" srcOrd="2" destOrd="0" presId="urn:microsoft.com/office/officeart/2005/8/layout/orgChart1"/>
    <dgm:cxn modelId="{D9A4BCD6-1724-4C71-9A6E-3AF0B6B30223}" type="presParOf" srcId="{BB2497AB-6B2D-4F95-A21B-3016FFC2CCAA}" destId="{FAB818F8-305D-46E6-834E-2BE2F7AF24FB}" srcOrd="2" destOrd="0" presId="urn:microsoft.com/office/officeart/2005/8/layout/orgChart1"/>
    <dgm:cxn modelId="{DC97C786-27F4-4F80-8290-D7E005982C69}" type="presParOf" srcId="{FAB818F8-305D-46E6-834E-2BE2F7AF24FB}" destId="{5A0225AC-D5C4-40FD-B327-4EAF61468497}" srcOrd="0" destOrd="0" presId="urn:microsoft.com/office/officeart/2005/8/layout/orgChart1"/>
    <dgm:cxn modelId="{FAA5E826-840B-418F-9DAD-41730F86A779}" type="presParOf" srcId="{FAB818F8-305D-46E6-834E-2BE2F7AF24FB}" destId="{53E89C56-FCC9-423F-B377-1BB99ECF723C}" srcOrd="1" destOrd="0" presId="urn:microsoft.com/office/officeart/2005/8/layout/orgChart1"/>
    <dgm:cxn modelId="{E135BE5E-3D3F-4E6C-8AFE-54AC588A2972}" type="presParOf" srcId="{53E89C56-FCC9-423F-B377-1BB99ECF723C}" destId="{87713FBE-E374-4A7F-851D-395AED18331E}" srcOrd="0" destOrd="0" presId="urn:microsoft.com/office/officeart/2005/8/layout/orgChart1"/>
    <dgm:cxn modelId="{6E965EC2-2EDD-4FAA-988C-33EF56D5E1B7}" type="presParOf" srcId="{87713FBE-E374-4A7F-851D-395AED18331E}" destId="{0C2FB0F1-0FC1-4E60-8A78-4AB9897CBA72}" srcOrd="0" destOrd="0" presId="urn:microsoft.com/office/officeart/2005/8/layout/orgChart1"/>
    <dgm:cxn modelId="{D713581B-5CC0-4336-A726-C85840644B39}" type="presParOf" srcId="{87713FBE-E374-4A7F-851D-395AED18331E}" destId="{0FDB082A-4217-43BA-BB65-7C838FDC8278}" srcOrd="1" destOrd="0" presId="urn:microsoft.com/office/officeart/2005/8/layout/orgChart1"/>
    <dgm:cxn modelId="{DEFEACFE-D7F0-423F-A14D-B7CDDD5F2D33}" type="presParOf" srcId="{53E89C56-FCC9-423F-B377-1BB99ECF723C}" destId="{452CD3EA-C186-4E32-887C-1F9A46D1CF21}" srcOrd="1" destOrd="0" presId="urn:microsoft.com/office/officeart/2005/8/layout/orgChart1"/>
    <dgm:cxn modelId="{F1051272-A1A6-4F06-A96B-7328DFD207BD}" type="presParOf" srcId="{53E89C56-FCC9-423F-B377-1BB99ECF723C}" destId="{A62F969C-4B29-4DE4-B4A2-4E22810FDB2A}"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0225AC-D5C4-40FD-B327-4EAF61468497}">
      <dsp:nvSpPr>
        <dsp:cNvPr id="0" name=""/>
        <dsp:cNvSpPr/>
      </dsp:nvSpPr>
      <dsp:spPr>
        <a:xfrm>
          <a:off x="3535485" y="421071"/>
          <a:ext cx="285746" cy="374702"/>
        </a:xfrm>
        <a:custGeom>
          <a:avLst/>
          <a:gdLst/>
          <a:ahLst/>
          <a:cxnLst/>
          <a:rect l="0" t="0" r="0" b="0"/>
          <a:pathLst>
            <a:path>
              <a:moveTo>
                <a:pt x="285746" y="0"/>
              </a:moveTo>
              <a:lnTo>
                <a:pt x="285746" y="374702"/>
              </a:lnTo>
              <a:lnTo>
                <a:pt x="0" y="37470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F51F8B-6A6B-480F-91E5-D8114D061600}">
      <dsp:nvSpPr>
        <dsp:cNvPr id="0" name=""/>
        <dsp:cNvSpPr/>
      </dsp:nvSpPr>
      <dsp:spPr>
        <a:xfrm>
          <a:off x="7745644" y="2501127"/>
          <a:ext cx="427908" cy="628701"/>
        </a:xfrm>
        <a:custGeom>
          <a:avLst/>
          <a:gdLst/>
          <a:ahLst/>
          <a:cxnLst/>
          <a:rect l="0" t="0" r="0" b="0"/>
          <a:pathLst>
            <a:path>
              <a:moveTo>
                <a:pt x="427908" y="0"/>
              </a:moveTo>
              <a:lnTo>
                <a:pt x="427908" y="628701"/>
              </a:lnTo>
              <a:lnTo>
                <a:pt x="0" y="62870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7688B6-FE51-4AF3-850F-539FF4C0DB2C}">
      <dsp:nvSpPr>
        <dsp:cNvPr id="0" name=""/>
        <dsp:cNvSpPr/>
      </dsp:nvSpPr>
      <dsp:spPr>
        <a:xfrm>
          <a:off x="7754939" y="2501127"/>
          <a:ext cx="418612" cy="1169556"/>
        </a:xfrm>
        <a:custGeom>
          <a:avLst/>
          <a:gdLst/>
          <a:ahLst/>
          <a:cxnLst/>
          <a:rect l="0" t="0" r="0" b="0"/>
          <a:pathLst>
            <a:path>
              <a:moveTo>
                <a:pt x="418612" y="0"/>
              </a:moveTo>
              <a:lnTo>
                <a:pt x="418612" y="1169556"/>
              </a:lnTo>
              <a:lnTo>
                <a:pt x="0" y="116955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CE524-2328-4668-A498-F0938D97BAD1}">
      <dsp:nvSpPr>
        <dsp:cNvPr id="0" name=""/>
        <dsp:cNvSpPr/>
      </dsp:nvSpPr>
      <dsp:spPr>
        <a:xfrm>
          <a:off x="7732495" y="2501127"/>
          <a:ext cx="441057" cy="182307"/>
        </a:xfrm>
        <a:custGeom>
          <a:avLst/>
          <a:gdLst/>
          <a:ahLst/>
          <a:cxnLst/>
          <a:rect l="0" t="0" r="0" b="0"/>
          <a:pathLst>
            <a:path>
              <a:moveTo>
                <a:pt x="441057" y="0"/>
              </a:moveTo>
              <a:lnTo>
                <a:pt x="441057" y="182307"/>
              </a:lnTo>
              <a:lnTo>
                <a:pt x="0" y="1823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ADDE58-B4D9-4058-BB29-31B44E5CCF45}">
      <dsp:nvSpPr>
        <dsp:cNvPr id="0" name=""/>
        <dsp:cNvSpPr/>
      </dsp:nvSpPr>
      <dsp:spPr>
        <a:xfrm>
          <a:off x="6465005" y="2501127"/>
          <a:ext cx="1708546" cy="1745844"/>
        </a:xfrm>
        <a:custGeom>
          <a:avLst/>
          <a:gdLst/>
          <a:ahLst/>
          <a:cxnLst/>
          <a:rect l="0" t="0" r="0" b="0"/>
          <a:pathLst>
            <a:path>
              <a:moveTo>
                <a:pt x="1708546" y="0"/>
              </a:moveTo>
              <a:lnTo>
                <a:pt x="1708546" y="1745844"/>
              </a:lnTo>
              <a:lnTo>
                <a:pt x="0" y="174584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BF524A-3B4A-48D3-BA40-21D81BE7E522}">
      <dsp:nvSpPr>
        <dsp:cNvPr id="0" name=""/>
        <dsp:cNvSpPr/>
      </dsp:nvSpPr>
      <dsp:spPr>
        <a:xfrm>
          <a:off x="5786724" y="1733555"/>
          <a:ext cx="2386827" cy="196295"/>
        </a:xfrm>
        <a:custGeom>
          <a:avLst/>
          <a:gdLst/>
          <a:ahLst/>
          <a:cxnLst/>
          <a:rect l="0" t="0" r="0" b="0"/>
          <a:pathLst>
            <a:path>
              <a:moveTo>
                <a:pt x="0" y="0"/>
              </a:moveTo>
              <a:lnTo>
                <a:pt x="0" y="129306"/>
              </a:lnTo>
              <a:lnTo>
                <a:pt x="2386827" y="129306"/>
              </a:lnTo>
              <a:lnTo>
                <a:pt x="2386827" y="19629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CFE50B-006A-41C4-885A-31256E4BB79C}">
      <dsp:nvSpPr>
        <dsp:cNvPr id="0" name=""/>
        <dsp:cNvSpPr/>
      </dsp:nvSpPr>
      <dsp:spPr>
        <a:xfrm>
          <a:off x="3454980" y="2404038"/>
          <a:ext cx="91440" cy="876561"/>
        </a:xfrm>
        <a:custGeom>
          <a:avLst/>
          <a:gdLst/>
          <a:ahLst/>
          <a:cxnLst/>
          <a:rect l="0" t="0" r="0" b="0"/>
          <a:pathLst>
            <a:path>
              <a:moveTo>
                <a:pt x="117914" y="0"/>
              </a:moveTo>
              <a:lnTo>
                <a:pt x="117914" y="876561"/>
              </a:lnTo>
              <a:lnTo>
                <a:pt x="45720" y="87656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9BC739-67AC-4269-9B92-C1AAC311B0F6}">
      <dsp:nvSpPr>
        <dsp:cNvPr id="0" name=""/>
        <dsp:cNvSpPr/>
      </dsp:nvSpPr>
      <dsp:spPr>
        <a:xfrm>
          <a:off x="3527175" y="2404038"/>
          <a:ext cx="91440" cy="291571"/>
        </a:xfrm>
        <a:custGeom>
          <a:avLst/>
          <a:gdLst/>
          <a:ahLst/>
          <a:cxnLst/>
          <a:rect l="0" t="0" r="0" b="0"/>
          <a:pathLst>
            <a:path>
              <a:moveTo>
                <a:pt x="45720" y="0"/>
              </a:moveTo>
              <a:lnTo>
                <a:pt x="45720" y="291571"/>
              </a:lnTo>
              <a:lnTo>
                <a:pt x="111055" y="2915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F54DA6-2FA6-49BA-B5ED-C5E3604AFB83}">
      <dsp:nvSpPr>
        <dsp:cNvPr id="0" name=""/>
        <dsp:cNvSpPr/>
      </dsp:nvSpPr>
      <dsp:spPr>
        <a:xfrm>
          <a:off x="3449774" y="2404038"/>
          <a:ext cx="91440" cy="288266"/>
        </a:xfrm>
        <a:custGeom>
          <a:avLst/>
          <a:gdLst/>
          <a:ahLst/>
          <a:cxnLst/>
          <a:rect l="0" t="0" r="0" b="0"/>
          <a:pathLst>
            <a:path>
              <a:moveTo>
                <a:pt x="123120" y="0"/>
              </a:moveTo>
              <a:lnTo>
                <a:pt x="123120" y="288266"/>
              </a:lnTo>
              <a:lnTo>
                <a:pt x="45720" y="2882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1A0D39-EB69-4D58-AFE2-E43A17C0AF62}">
      <dsp:nvSpPr>
        <dsp:cNvPr id="0" name=""/>
        <dsp:cNvSpPr/>
      </dsp:nvSpPr>
      <dsp:spPr>
        <a:xfrm>
          <a:off x="3572895" y="1733555"/>
          <a:ext cx="2213829" cy="194428"/>
        </a:xfrm>
        <a:custGeom>
          <a:avLst/>
          <a:gdLst/>
          <a:ahLst/>
          <a:cxnLst/>
          <a:rect l="0" t="0" r="0" b="0"/>
          <a:pathLst>
            <a:path>
              <a:moveTo>
                <a:pt x="2213829" y="0"/>
              </a:moveTo>
              <a:lnTo>
                <a:pt x="2213829" y="127440"/>
              </a:lnTo>
              <a:lnTo>
                <a:pt x="0" y="127440"/>
              </a:lnTo>
              <a:lnTo>
                <a:pt x="0" y="19442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A5A65-DA4A-4474-9254-9BA090633356}">
      <dsp:nvSpPr>
        <dsp:cNvPr id="0" name=""/>
        <dsp:cNvSpPr/>
      </dsp:nvSpPr>
      <dsp:spPr>
        <a:xfrm>
          <a:off x="3821232" y="421071"/>
          <a:ext cx="1965492" cy="832432"/>
        </a:xfrm>
        <a:custGeom>
          <a:avLst/>
          <a:gdLst/>
          <a:ahLst/>
          <a:cxnLst/>
          <a:rect l="0" t="0" r="0" b="0"/>
          <a:pathLst>
            <a:path>
              <a:moveTo>
                <a:pt x="0" y="0"/>
              </a:moveTo>
              <a:lnTo>
                <a:pt x="0" y="765444"/>
              </a:lnTo>
              <a:lnTo>
                <a:pt x="1965492" y="765444"/>
              </a:lnTo>
              <a:lnTo>
                <a:pt x="1965492" y="83243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D78CB0-4FF8-4C2C-B2B1-93ED45B31214}">
      <dsp:nvSpPr>
        <dsp:cNvPr id="0" name=""/>
        <dsp:cNvSpPr/>
      </dsp:nvSpPr>
      <dsp:spPr>
        <a:xfrm>
          <a:off x="1500877" y="1853212"/>
          <a:ext cx="471678" cy="3869754"/>
        </a:xfrm>
        <a:custGeom>
          <a:avLst/>
          <a:gdLst/>
          <a:ahLst/>
          <a:cxnLst/>
          <a:rect l="0" t="0" r="0" b="0"/>
          <a:pathLst>
            <a:path>
              <a:moveTo>
                <a:pt x="0" y="0"/>
              </a:moveTo>
              <a:lnTo>
                <a:pt x="0" y="3869754"/>
              </a:lnTo>
              <a:lnTo>
                <a:pt x="471678" y="386975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0BCD29-EC8E-4A39-B3B7-A4B02308B9B8}">
      <dsp:nvSpPr>
        <dsp:cNvPr id="0" name=""/>
        <dsp:cNvSpPr/>
      </dsp:nvSpPr>
      <dsp:spPr>
        <a:xfrm>
          <a:off x="964528" y="1853212"/>
          <a:ext cx="536349" cy="3368037"/>
        </a:xfrm>
        <a:custGeom>
          <a:avLst/>
          <a:gdLst/>
          <a:ahLst/>
          <a:cxnLst/>
          <a:rect l="0" t="0" r="0" b="0"/>
          <a:pathLst>
            <a:path>
              <a:moveTo>
                <a:pt x="536349" y="0"/>
              </a:moveTo>
              <a:lnTo>
                <a:pt x="536349" y="3368037"/>
              </a:lnTo>
              <a:lnTo>
                <a:pt x="0" y="33680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686281-45E4-496D-89F0-F773B5B5D1BC}">
      <dsp:nvSpPr>
        <dsp:cNvPr id="0" name=""/>
        <dsp:cNvSpPr/>
      </dsp:nvSpPr>
      <dsp:spPr>
        <a:xfrm>
          <a:off x="883516" y="1853212"/>
          <a:ext cx="617360" cy="2900324"/>
        </a:xfrm>
        <a:custGeom>
          <a:avLst/>
          <a:gdLst/>
          <a:ahLst/>
          <a:cxnLst/>
          <a:rect l="0" t="0" r="0" b="0"/>
          <a:pathLst>
            <a:path>
              <a:moveTo>
                <a:pt x="617360" y="0"/>
              </a:moveTo>
              <a:lnTo>
                <a:pt x="617360" y="2900324"/>
              </a:lnTo>
              <a:lnTo>
                <a:pt x="0" y="29003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87898A-9030-4A49-96CE-13C62B1F652B}">
      <dsp:nvSpPr>
        <dsp:cNvPr id="0" name=""/>
        <dsp:cNvSpPr/>
      </dsp:nvSpPr>
      <dsp:spPr>
        <a:xfrm>
          <a:off x="965408" y="1853212"/>
          <a:ext cx="535468" cy="2479101"/>
        </a:xfrm>
        <a:custGeom>
          <a:avLst/>
          <a:gdLst/>
          <a:ahLst/>
          <a:cxnLst/>
          <a:rect l="0" t="0" r="0" b="0"/>
          <a:pathLst>
            <a:path>
              <a:moveTo>
                <a:pt x="535468" y="0"/>
              </a:moveTo>
              <a:lnTo>
                <a:pt x="535468" y="2479101"/>
              </a:lnTo>
              <a:lnTo>
                <a:pt x="0" y="247910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2D8FA6-7A81-4072-A4B5-BFCF19799630}">
      <dsp:nvSpPr>
        <dsp:cNvPr id="0" name=""/>
        <dsp:cNvSpPr/>
      </dsp:nvSpPr>
      <dsp:spPr>
        <a:xfrm>
          <a:off x="870820" y="1853212"/>
          <a:ext cx="630056" cy="2013433"/>
        </a:xfrm>
        <a:custGeom>
          <a:avLst/>
          <a:gdLst/>
          <a:ahLst/>
          <a:cxnLst/>
          <a:rect l="0" t="0" r="0" b="0"/>
          <a:pathLst>
            <a:path>
              <a:moveTo>
                <a:pt x="630056" y="0"/>
              </a:moveTo>
              <a:lnTo>
                <a:pt x="630056" y="2013433"/>
              </a:lnTo>
              <a:lnTo>
                <a:pt x="0" y="201343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81A5E3-113B-47BF-8C09-F475CC14A37F}">
      <dsp:nvSpPr>
        <dsp:cNvPr id="0" name=""/>
        <dsp:cNvSpPr/>
      </dsp:nvSpPr>
      <dsp:spPr>
        <a:xfrm>
          <a:off x="985339" y="1853212"/>
          <a:ext cx="515538" cy="1579511"/>
        </a:xfrm>
        <a:custGeom>
          <a:avLst/>
          <a:gdLst/>
          <a:ahLst/>
          <a:cxnLst/>
          <a:rect l="0" t="0" r="0" b="0"/>
          <a:pathLst>
            <a:path>
              <a:moveTo>
                <a:pt x="515538" y="0"/>
              </a:moveTo>
              <a:lnTo>
                <a:pt x="515538" y="1579511"/>
              </a:lnTo>
              <a:lnTo>
                <a:pt x="0" y="157951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29EB49-007A-4D5B-8D76-26C7187D9494}">
      <dsp:nvSpPr>
        <dsp:cNvPr id="0" name=""/>
        <dsp:cNvSpPr/>
      </dsp:nvSpPr>
      <dsp:spPr>
        <a:xfrm>
          <a:off x="864472" y="1853212"/>
          <a:ext cx="636404" cy="1126543"/>
        </a:xfrm>
        <a:custGeom>
          <a:avLst/>
          <a:gdLst/>
          <a:ahLst/>
          <a:cxnLst/>
          <a:rect l="0" t="0" r="0" b="0"/>
          <a:pathLst>
            <a:path>
              <a:moveTo>
                <a:pt x="636404" y="0"/>
              </a:moveTo>
              <a:lnTo>
                <a:pt x="636404" y="1126543"/>
              </a:lnTo>
              <a:lnTo>
                <a:pt x="0" y="112654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DBD3FB-7990-43F6-B4E5-0C1994A29395}">
      <dsp:nvSpPr>
        <dsp:cNvPr id="0" name=""/>
        <dsp:cNvSpPr/>
      </dsp:nvSpPr>
      <dsp:spPr>
        <a:xfrm>
          <a:off x="977466" y="1853212"/>
          <a:ext cx="523410" cy="692624"/>
        </a:xfrm>
        <a:custGeom>
          <a:avLst/>
          <a:gdLst/>
          <a:ahLst/>
          <a:cxnLst/>
          <a:rect l="0" t="0" r="0" b="0"/>
          <a:pathLst>
            <a:path>
              <a:moveTo>
                <a:pt x="523410" y="0"/>
              </a:moveTo>
              <a:lnTo>
                <a:pt x="523410" y="692624"/>
              </a:lnTo>
              <a:lnTo>
                <a:pt x="0" y="6926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823380-BAD2-40C2-92E5-B253402860B3}">
      <dsp:nvSpPr>
        <dsp:cNvPr id="0" name=""/>
        <dsp:cNvSpPr/>
      </dsp:nvSpPr>
      <dsp:spPr>
        <a:xfrm>
          <a:off x="858118" y="1853212"/>
          <a:ext cx="642758" cy="239655"/>
        </a:xfrm>
        <a:custGeom>
          <a:avLst/>
          <a:gdLst/>
          <a:ahLst/>
          <a:cxnLst/>
          <a:rect l="0" t="0" r="0" b="0"/>
          <a:pathLst>
            <a:path>
              <a:moveTo>
                <a:pt x="642758" y="0"/>
              </a:moveTo>
              <a:lnTo>
                <a:pt x="642758" y="239655"/>
              </a:lnTo>
              <a:lnTo>
                <a:pt x="0" y="23965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202C0A-057D-4392-88F6-8AE6D46CF48C}">
      <dsp:nvSpPr>
        <dsp:cNvPr id="0" name=""/>
        <dsp:cNvSpPr/>
      </dsp:nvSpPr>
      <dsp:spPr>
        <a:xfrm>
          <a:off x="1845876" y="421071"/>
          <a:ext cx="1975355" cy="831054"/>
        </a:xfrm>
        <a:custGeom>
          <a:avLst/>
          <a:gdLst/>
          <a:ahLst/>
          <a:cxnLst/>
          <a:rect l="0" t="0" r="0" b="0"/>
          <a:pathLst>
            <a:path>
              <a:moveTo>
                <a:pt x="1975355" y="0"/>
              </a:moveTo>
              <a:lnTo>
                <a:pt x="1975355" y="764065"/>
              </a:lnTo>
              <a:lnTo>
                <a:pt x="0" y="764065"/>
              </a:lnTo>
              <a:lnTo>
                <a:pt x="0" y="83105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F0F8A-6E77-498E-9ACE-6BFC646F6172}">
      <dsp:nvSpPr>
        <dsp:cNvPr id="0" name=""/>
        <dsp:cNvSpPr/>
      </dsp:nvSpPr>
      <dsp:spPr>
        <a:xfrm>
          <a:off x="3355420" y="36896"/>
          <a:ext cx="931622" cy="38417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b="1" i="1" kern="1200">
              <a:latin typeface="Times New Roman" panose="02020603050405020304" pitchFamily="18" charset="0"/>
              <a:cs typeface="Times New Roman" panose="02020603050405020304" pitchFamily="18" charset="0"/>
            </a:rPr>
            <a:t>Генеральный директор</a:t>
          </a:r>
          <a:endParaRPr lang="ro-RO" sz="1050" kern="1200">
            <a:latin typeface="Times New Roman" panose="02020603050405020304" pitchFamily="18" charset="0"/>
            <a:cs typeface="Times New Roman" panose="02020603050405020304" pitchFamily="18" charset="0"/>
          </a:endParaRPr>
        </a:p>
      </dsp:txBody>
      <dsp:txXfrm>
        <a:off x="3355420" y="36896"/>
        <a:ext cx="931622" cy="384175"/>
      </dsp:txXfrm>
    </dsp:sp>
    <dsp:sp modelId="{7D3CD55C-0F66-4546-9440-BA1F3FF477A5}">
      <dsp:nvSpPr>
        <dsp:cNvPr id="0" name=""/>
        <dsp:cNvSpPr/>
      </dsp:nvSpPr>
      <dsp:spPr>
        <a:xfrm>
          <a:off x="1414627" y="1252126"/>
          <a:ext cx="862497" cy="60108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b="0" kern="1200">
              <a:latin typeface="Times New Roman" panose="02020603050405020304" pitchFamily="18" charset="0"/>
              <a:cs typeface="Times New Roman" panose="02020603050405020304" pitchFamily="18" charset="0"/>
            </a:rPr>
            <a:t>Зам. директора по медицинской части</a:t>
          </a:r>
          <a:endParaRPr lang="ro-RO" sz="1200" b="0" kern="1200">
            <a:latin typeface="Times New Roman" panose="02020603050405020304" pitchFamily="18" charset="0"/>
            <a:cs typeface="Times New Roman" panose="02020603050405020304" pitchFamily="18" charset="0"/>
          </a:endParaRPr>
        </a:p>
      </dsp:txBody>
      <dsp:txXfrm>
        <a:off x="1414627" y="1252126"/>
        <a:ext cx="862497" cy="601086"/>
      </dsp:txXfrm>
    </dsp:sp>
    <dsp:sp modelId="{25911D6C-8BD9-47E2-8DCC-4D53C9A01C2A}">
      <dsp:nvSpPr>
        <dsp:cNvPr id="0" name=""/>
        <dsp:cNvSpPr/>
      </dsp:nvSpPr>
      <dsp:spPr>
        <a:xfrm>
          <a:off x="220134" y="1933372"/>
          <a:ext cx="637984"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Хирургия</a:t>
          </a:r>
          <a:endParaRPr lang="ro-RO" sz="1050" kern="1200">
            <a:latin typeface="Times New Roman" panose="02020603050405020304" pitchFamily="18" charset="0"/>
            <a:cs typeface="Times New Roman" panose="02020603050405020304" pitchFamily="18" charset="0"/>
          </a:endParaRPr>
        </a:p>
      </dsp:txBody>
      <dsp:txXfrm>
        <a:off x="220134" y="1933372"/>
        <a:ext cx="637984" cy="318992"/>
      </dsp:txXfrm>
    </dsp:sp>
    <dsp:sp modelId="{B014714B-EEB6-440E-A816-12FAA3BC42AE}">
      <dsp:nvSpPr>
        <dsp:cNvPr id="0" name=""/>
        <dsp:cNvSpPr/>
      </dsp:nvSpPr>
      <dsp:spPr>
        <a:xfrm>
          <a:off x="226488" y="2386341"/>
          <a:ext cx="750977"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Гематология</a:t>
          </a:r>
          <a:endParaRPr lang="ro-RO" sz="1050" kern="1200">
            <a:latin typeface="Times New Roman" panose="02020603050405020304" pitchFamily="18" charset="0"/>
            <a:cs typeface="Times New Roman" panose="02020603050405020304" pitchFamily="18" charset="0"/>
          </a:endParaRPr>
        </a:p>
      </dsp:txBody>
      <dsp:txXfrm>
        <a:off x="226488" y="2386341"/>
        <a:ext cx="750977" cy="318992"/>
      </dsp:txXfrm>
    </dsp:sp>
    <dsp:sp modelId="{06D8EA53-7C7C-4EBB-A7D9-E8695EAEB2EB}">
      <dsp:nvSpPr>
        <dsp:cNvPr id="0" name=""/>
        <dsp:cNvSpPr/>
      </dsp:nvSpPr>
      <dsp:spPr>
        <a:xfrm>
          <a:off x="226488" y="2820259"/>
          <a:ext cx="637984"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Ортопедия</a:t>
          </a:r>
          <a:endParaRPr lang="ro-RO" sz="1050" kern="1200">
            <a:latin typeface="Times New Roman" panose="02020603050405020304" pitchFamily="18" charset="0"/>
            <a:cs typeface="Times New Roman" panose="02020603050405020304" pitchFamily="18" charset="0"/>
          </a:endParaRPr>
        </a:p>
      </dsp:txBody>
      <dsp:txXfrm>
        <a:off x="226488" y="2820259"/>
        <a:ext cx="637984" cy="318992"/>
      </dsp:txXfrm>
    </dsp:sp>
    <dsp:sp modelId="{6C7735F0-4EA1-4E8D-B7D9-C45027847415}">
      <dsp:nvSpPr>
        <dsp:cNvPr id="0" name=""/>
        <dsp:cNvSpPr/>
      </dsp:nvSpPr>
      <dsp:spPr>
        <a:xfrm>
          <a:off x="232836" y="3273228"/>
          <a:ext cx="752502"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Гинекология</a:t>
          </a:r>
          <a:endParaRPr lang="ro-RO" sz="1050" kern="1200">
            <a:latin typeface="Times New Roman" panose="02020603050405020304" pitchFamily="18" charset="0"/>
            <a:cs typeface="Times New Roman" panose="02020603050405020304" pitchFamily="18" charset="0"/>
          </a:endParaRPr>
        </a:p>
      </dsp:txBody>
      <dsp:txXfrm>
        <a:off x="232836" y="3273228"/>
        <a:ext cx="752502" cy="318992"/>
      </dsp:txXfrm>
    </dsp:sp>
    <dsp:sp modelId="{527725F2-FDAE-4A12-B17A-F0E0C7784EE0}">
      <dsp:nvSpPr>
        <dsp:cNvPr id="0" name=""/>
        <dsp:cNvSpPr/>
      </dsp:nvSpPr>
      <dsp:spPr>
        <a:xfrm>
          <a:off x="232836" y="3707150"/>
          <a:ext cx="637984"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Терапия</a:t>
          </a:r>
          <a:endParaRPr lang="ro-RO" sz="1050" kern="1200">
            <a:latin typeface="Times New Roman" panose="02020603050405020304" pitchFamily="18" charset="0"/>
            <a:cs typeface="Times New Roman" panose="02020603050405020304" pitchFamily="18" charset="0"/>
          </a:endParaRPr>
        </a:p>
      </dsp:txBody>
      <dsp:txXfrm>
        <a:off x="232836" y="3707150"/>
        <a:ext cx="637984" cy="318992"/>
      </dsp:txXfrm>
    </dsp:sp>
    <dsp:sp modelId="{D1CFD331-84D9-4388-8BA4-047ED91358D2}">
      <dsp:nvSpPr>
        <dsp:cNvPr id="0" name=""/>
        <dsp:cNvSpPr/>
      </dsp:nvSpPr>
      <dsp:spPr>
        <a:xfrm>
          <a:off x="239184" y="4172818"/>
          <a:ext cx="726223"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Реанимация</a:t>
          </a:r>
          <a:endParaRPr lang="ro-RO" sz="1050" kern="1200">
            <a:latin typeface="Times New Roman" panose="02020603050405020304" pitchFamily="18" charset="0"/>
            <a:cs typeface="Times New Roman" panose="02020603050405020304" pitchFamily="18" charset="0"/>
          </a:endParaRPr>
        </a:p>
      </dsp:txBody>
      <dsp:txXfrm>
        <a:off x="239184" y="4172818"/>
        <a:ext cx="726223" cy="318992"/>
      </dsp:txXfrm>
    </dsp:sp>
    <dsp:sp modelId="{9E4BC9E8-42FF-46C8-9FDB-90A1F68E6CFA}">
      <dsp:nvSpPr>
        <dsp:cNvPr id="0" name=""/>
        <dsp:cNvSpPr/>
      </dsp:nvSpPr>
      <dsp:spPr>
        <a:xfrm>
          <a:off x="245532" y="4594041"/>
          <a:ext cx="637984"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Аптека</a:t>
          </a:r>
          <a:endParaRPr lang="ro-RO" sz="1050" kern="1200">
            <a:latin typeface="Times New Roman" panose="02020603050405020304" pitchFamily="18" charset="0"/>
            <a:cs typeface="Times New Roman" panose="02020603050405020304" pitchFamily="18" charset="0"/>
          </a:endParaRPr>
        </a:p>
      </dsp:txBody>
      <dsp:txXfrm>
        <a:off x="245532" y="4594041"/>
        <a:ext cx="637984" cy="318992"/>
      </dsp:txXfrm>
    </dsp:sp>
    <dsp:sp modelId="{D5C7E38B-2138-4E12-AE18-3B23AD712A0B}">
      <dsp:nvSpPr>
        <dsp:cNvPr id="0" name=""/>
        <dsp:cNvSpPr/>
      </dsp:nvSpPr>
      <dsp:spPr>
        <a:xfrm>
          <a:off x="254183" y="5061753"/>
          <a:ext cx="710344"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o-RO" sz="1050" kern="1200">
              <a:latin typeface="Times New Roman" panose="02020603050405020304" pitchFamily="18" charset="0"/>
              <a:cs typeface="Times New Roman" panose="02020603050405020304" pitchFamily="18" charset="0"/>
            </a:rPr>
            <a:t> </a:t>
          </a:r>
          <a:r>
            <a:rPr lang="ru-RU" sz="1050" kern="1200">
              <a:latin typeface="Times New Roman" panose="02020603050405020304" pitchFamily="18" charset="0"/>
              <a:cs typeface="Times New Roman" panose="02020603050405020304" pitchFamily="18" charset="0"/>
            </a:rPr>
            <a:t>Лаборатория</a:t>
          </a:r>
          <a:endParaRPr lang="ro-RO" sz="1050" kern="1200">
            <a:latin typeface="Times New Roman" panose="02020603050405020304" pitchFamily="18" charset="0"/>
            <a:cs typeface="Times New Roman" panose="02020603050405020304" pitchFamily="18" charset="0"/>
          </a:endParaRPr>
        </a:p>
      </dsp:txBody>
      <dsp:txXfrm>
        <a:off x="254183" y="5061753"/>
        <a:ext cx="710344" cy="318992"/>
      </dsp:txXfrm>
    </dsp:sp>
    <dsp:sp modelId="{9FEE4750-8323-4DC0-BB98-CDB278C8613C}">
      <dsp:nvSpPr>
        <dsp:cNvPr id="0" name=""/>
        <dsp:cNvSpPr/>
      </dsp:nvSpPr>
      <dsp:spPr>
        <a:xfrm>
          <a:off x="1972556" y="5563471"/>
          <a:ext cx="955662"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Снимки/ изображения</a:t>
          </a:r>
          <a:endParaRPr lang="ro-RO" sz="1050" kern="1200">
            <a:latin typeface="Times New Roman" panose="02020603050405020304" pitchFamily="18" charset="0"/>
            <a:cs typeface="Times New Roman" panose="02020603050405020304" pitchFamily="18" charset="0"/>
          </a:endParaRPr>
        </a:p>
      </dsp:txBody>
      <dsp:txXfrm>
        <a:off x="1972556" y="5563471"/>
        <a:ext cx="955662" cy="318992"/>
      </dsp:txXfrm>
    </dsp:sp>
    <dsp:sp modelId="{AF0448B9-D07D-41BE-8695-613AB21B7FBD}">
      <dsp:nvSpPr>
        <dsp:cNvPr id="0" name=""/>
        <dsp:cNvSpPr/>
      </dsp:nvSpPr>
      <dsp:spPr>
        <a:xfrm>
          <a:off x="5312858" y="1253504"/>
          <a:ext cx="947732" cy="48005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US" sz="1200" b="0" kern="120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ru-RU" sz="1200" b="0" kern="1200">
              <a:latin typeface="Times New Roman" panose="02020603050405020304" pitchFamily="18" charset="0"/>
              <a:cs typeface="Times New Roman" panose="02020603050405020304" pitchFamily="18" charset="0"/>
            </a:rPr>
            <a:t>Заместитель директора по экономике</a:t>
          </a:r>
          <a:endParaRPr lang="ro-RO" sz="1200" b="0" kern="1200">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endParaRPr lang="ro-RO" sz="1050" kern="1200">
            <a:latin typeface="Times New Roman" panose="02020603050405020304" pitchFamily="18" charset="0"/>
            <a:cs typeface="Times New Roman" panose="02020603050405020304" pitchFamily="18" charset="0"/>
          </a:endParaRPr>
        </a:p>
      </dsp:txBody>
      <dsp:txXfrm>
        <a:off x="5312858" y="1253504"/>
        <a:ext cx="947732" cy="480051"/>
      </dsp:txXfrm>
    </dsp:sp>
    <dsp:sp modelId="{293F49F1-498F-4A81-87E6-8EFB927E6164}">
      <dsp:nvSpPr>
        <dsp:cNvPr id="0" name=""/>
        <dsp:cNvSpPr/>
      </dsp:nvSpPr>
      <dsp:spPr>
        <a:xfrm>
          <a:off x="2877667" y="1927984"/>
          <a:ext cx="1390454" cy="4760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i="1" kern="1200">
              <a:latin typeface="Times New Roman" panose="02020603050405020304" pitchFamily="18" charset="0"/>
              <a:cs typeface="Times New Roman" panose="02020603050405020304" pitchFamily="18" charset="0"/>
            </a:rPr>
            <a:t>Административный отдел</a:t>
          </a:r>
          <a:endParaRPr lang="ro-RO" sz="1200" i="1" kern="1200">
            <a:latin typeface="Times New Roman" panose="02020603050405020304" pitchFamily="18" charset="0"/>
            <a:cs typeface="Times New Roman" panose="02020603050405020304" pitchFamily="18" charset="0"/>
          </a:endParaRPr>
        </a:p>
      </dsp:txBody>
      <dsp:txXfrm>
        <a:off x="2877667" y="1927984"/>
        <a:ext cx="1390454" cy="476054"/>
      </dsp:txXfrm>
    </dsp:sp>
    <dsp:sp modelId="{BEB17F48-6242-4FE1-9DA0-67D461D950B4}">
      <dsp:nvSpPr>
        <dsp:cNvPr id="0" name=""/>
        <dsp:cNvSpPr/>
      </dsp:nvSpPr>
      <dsp:spPr>
        <a:xfrm>
          <a:off x="2857510" y="2532809"/>
          <a:ext cx="637984"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Кадры</a:t>
          </a:r>
          <a:endParaRPr lang="ro-RO" sz="1000" kern="1200">
            <a:latin typeface="Times New Roman" panose="02020603050405020304" pitchFamily="18" charset="0"/>
            <a:cs typeface="Times New Roman" panose="02020603050405020304" pitchFamily="18" charset="0"/>
          </a:endParaRPr>
        </a:p>
      </dsp:txBody>
      <dsp:txXfrm>
        <a:off x="2857510" y="2532809"/>
        <a:ext cx="637984" cy="318992"/>
      </dsp:txXfrm>
    </dsp:sp>
    <dsp:sp modelId="{5F5A1B5C-2467-4FEA-BD10-A57C7B18D0F9}">
      <dsp:nvSpPr>
        <dsp:cNvPr id="0" name=""/>
        <dsp:cNvSpPr/>
      </dsp:nvSpPr>
      <dsp:spPr>
        <a:xfrm>
          <a:off x="3638230" y="2536114"/>
          <a:ext cx="637984"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Бухгалтерия</a:t>
          </a:r>
          <a:endParaRPr lang="ro-RO" sz="1000" kern="1200">
            <a:latin typeface="Times New Roman" panose="02020603050405020304" pitchFamily="18" charset="0"/>
            <a:cs typeface="Times New Roman" panose="02020603050405020304" pitchFamily="18" charset="0"/>
          </a:endParaRPr>
        </a:p>
      </dsp:txBody>
      <dsp:txXfrm>
        <a:off x="3638230" y="2536114"/>
        <a:ext cx="637984" cy="318992"/>
      </dsp:txXfrm>
    </dsp:sp>
    <dsp:sp modelId="{6C446845-E8DC-4AE1-865A-87939C383FEB}">
      <dsp:nvSpPr>
        <dsp:cNvPr id="0" name=""/>
        <dsp:cNvSpPr/>
      </dsp:nvSpPr>
      <dsp:spPr>
        <a:xfrm>
          <a:off x="2862716" y="3121104"/>
          <a:ext cx="637984"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Гос. закупки</a:t>
          </a:r>
          <a:endParaRPr lang="ro-RO" sz="1000" kern="1200">
            <a:latin typeface="Times New Roman" panose="02020603050405020304" pitchFamily="18" charset="0"/>
            <a:cs typeface="Times New Roman" panose="02020603050405020304" pitchFamily="18" charset="0"/>
          </a:endParaRPr>
        </a:p>
      </dsp:txBody>
      <dsp:txXfrm>
        <a:off x="2862716" y="3121104"/>
        <a:ext cx="637984" cy="318992"/>
      </dsp:txXfrm>
    </dsp:sp>
    <dsp:sp modelId="{8BF307B0-97DB-4BAB-AE3D-0390ECA0F73A}">
      <dsp:nvSpPr>
        <dsp:cNvPr id="0" name=""/>
        <dsp:cNvSpPr/>
      </dsp:nvSpPr>
      <dsp:spPr>
        <a:xfrm>
          <a:off x="7488854" y="1929850"/>
          <a:ext cx="1369395" cy="5712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i="1" kern="1200">
              <a:latin typeface="Times New Roman" panose="02020603050405020304" pitchFamily="18" charset="0"/>
              <a:cs typeface="Times New Roman" panose="02020603050405020304" pitchFamily="18" charset="0"/>
            </a:rPr>
            <a:t>Отдел материально-технического обеспечения</a:t>
          </a:r>
          <a:endParaRPr lang="ro-RO" sz="1200" i="1" kern="1200">
            <a:latin typeface="Times New Roman" panose="02020603050405020304" pitchFamily="18" charset="0"/>
            <a:cs typeface="Times New Roman" panose="02020603050405020304" pitchFamily="18" charset="0"/>
          </a:endParaRPr>
        </a:p>
      </dsp:txBody>
      <dsp:txXfrm>
        <a:off x="7488854" y="1929850"/>
        <a:ext cx="1369395" cy="571276"/>
      </dsp:txXfrm>
    </dsp:sp>
    <dsp:sp modelId="{F2AE12D7-EEFC-4F03-B860-D36CF352C371}">
      <dsp:nvSpPr>
        <dsp:cNvPr id="0" name=""/>
        <dsp:cNvSpPr/>
      </dsp:nvSpPr>
      <dsp:spPr>
        <a:xfrm>
          <a:off x="5827021" y="4087475"/>
          <a:ext cx="637984"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Склад</a:t>
          </a:r>
          <a:endParaRPr lang="ro-RO" sz="1050" kern="1200">
            <a:latin typeface="Times New Roman" panose="02020603050405020304" pitchFamily="18" charset="0"/>
            <a:cs typeface="Times New Roman" panose="02020603050405020304" pitchFamily="18" charset="0"/>
          </a:endParaRPr>
        </a:p>
      </dsp:txBody>
      <dsp:txXfrm>
        <a:off x="5827021" y="4087475"/>
        <a:ext cx="637984" cy="318992"/>
      </dsp:txXfrm>
    </dsp:sp>
    <dsp:sp modelId="{368B9068-ADCE-40A5-A105-D980299786AA}">
      <dsp:nvSpPr>
        <dsp:cNvPr id="0" name=""/>
        <dsp:cNvSpPr/>
      </dsp:nvSpPr>
      <dsp:spPr>
        <a:xfrm>
          <a:off x="7094511" y="2523938"/>
          <a:ext cx="637984"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Гараж</a:t>
          </a:r>
          <a:endParaRPr lang="ro-RO" sz="1050" kern="1200">
            <a:latin typeface="Times New Roman" panose="02020603050405020304" pitchFamily="18" charset="0"/>
            <a:cs typeface="Times New Roman" panose="02020603050405020304" pitchFamily="18" charset="0"/>
          </a:endParaRPr>
        </a:p>
      </dsp:txBody>
      <dsp:txXfrm>
        <a:off x="7094511" y="2523938"/>
        <a:ext cx="637984" cy="318992"/>
      </dsp:txXfrm>
    </dsp:sp>
    <dsp:sp modelId="{D22BEE24-467B-489C-847D-4536AD4D8807}">
      <dsp:nvSpPr>
        <dsp:cNvPr id="0" name=""/>
        <dsp:cNvSpPr/>
      </dsp:nvSpPr>
      <dsp:spPr>
        <a:xfrm>
          <a:off x="5827014" y="3429365"/>
          <a:ext cx="1927924" cy="48263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t>Общее и медицинское инженерно-техническое подразделение</a:t>
          </a:r>
          <a:endParaRPr lang="ro-RO" sz="1050" kern="1200">
            <a:latin typeface="Times New Roman" panose="02020603050405020304" pitchFamily="18" charset="0"/>
            <a:cs typeface="Times New Roman" panose="02020603050405020304" pitchFamily="18" charset="0"/>
          </a:endParaRPr>
        </a:p>
      </dsp:txBody>
      <dsp:txXfrm>
        <a:off x="5827014" y="3429365"/>
        <a:ext cx="1927924" cy="482635"/>
      </dsp:txXfrm>
    </dsp:sp>
    <dsp:sp modelId="{B1FE8622-9605-49EF-A3F3-DEED34A3DDA7}">
      <dsp:nvSpPr>
        <dsp:cNvPr id="0" name=""/>
        <dsp:cNvSpPr/>
      </dsp:nvSpPr>
      <dsp:spPr>
        <a:xfrm>
          <a:off x="7107659" y="2970332"/>
          <a:ext cx="637984" cy="31899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ru-RU" sz="1050" kern="1200">
              <a:latin typeface="Times New Roman" panose="02020603050405020304" pitchFamily="18" charset="0"/>
              <a:cs typeface="Times New Roman" panose="02020603050405020304" pitchFamily="18" charset="0"/>
            </a:rPr>
            <a:t>Столовая</a:t>
          </a:r>
          <a:endParaRPr lang="ro-RO" sz="1050" kern="1200">
            <a:latin typeface="Times New Roman" panose="02020603050405020304" pitchFamily="18" charset="0"/>
            <a:cs typeface="Times New Roman" panose="02020603050405020304" pitchFamily="18" charset="0"/>
          </a:endParaRPr>
        </a:p>
      </dsp:txBody>
      <dsp:txXfrm>
        <a:off x="7107659" y="2970332"/>
        <a:ext cx="637984" cy="318992"/>
      </dsp:txXfrm>
    </dsp:sp>
    <dsp:sp modelId="{0C2FB0F1-0FC1-4E60-8A78-4AB9897CBA72}">
      <dsp:nvSpPr>
        <dsp:cNvPr id="0" name=""/>
        <dsp:cNvSpPr/>
      </dsp:nvSpPr>
      <dsp:spPr>
        <a:xfrm>
          <a:off x="2729468" y="520868"/>
          <a:ext cx="806016" cy="54981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i="1" kern="1200">
              <a:latin typeface="Times New Roman" panose="02020603050405020304" pitchFamily="18" charset="0"/>
              <a:cs typeface="Times New Roman" panose="02020603050405020304" pitchFamily="18" charset="0"/>
            </a:rPr>
            <a:t>Отдел внутреннего аудита</a:t>
          </a:r>
          <a:endParaRPr lang="ro-RO" sz="1200" i="1" kern="1200">
            <a:latin typeface="Times New Roman" panose="02020603050405020304" pitchFamily="18" charset="0"/>
            <a:cs typeface="Times New Roman" panose="02020603050405020304" pitchFamily="18" charset="0"/>
          </a:endParaRPr>
        </a:p>
      </dsp:txBody>
      <dsp:txXfrm>
        <a:off x="2729468" y="520868"/>
        <a:ext cx="806016" cy="5498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98462-67C1-4EFB-B55F-91B7532E4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 6 - Engagement Planning Memorandum - 12042018.dotx</Template>
  <TotalTime>44</TotalTime>
  <Pages>16</Pages>
  <Words>2224</Words>
  <Characters>12679</Characters>
  <Application>Microsoft Office Word</Application>
  <DocSecurity>0</DocSecurity>
  <PresentationFormat>Microsoft Word 14.0</PresentationFormat>
  <Lines>105</Lines>
  <Paragraphs>29</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Engagement Planning Memorandum</vt:lpstr>
      <vt:lpstr>Engagement Planning Memorandum</vt:lpstr>
      <vt:lpstr>Engagement Planning Memorandum</vt:lpstr>
    </vt:vector>
  </TitlesOfParts>
  <Company>European Commission</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Planning Memorandum</dc:title>
  <dc:subject>Audit Engagement: ....................................................</dc:subject>
  <dc:creator>Abbas Hasan Kizilbash</dc:creator>
  <cp:keywords>EL4</cp:keywords>
  <cp:lastModifiedBy>Lusine Grigoryan</cp:lastModifiedBy>
  <cp:revision>11</cp:revision>
  <dcterms:created xsi:type="dcterms:W3CDTF">2019-04-02T18:21:00Z</dcterms:created>
  <dcterms:modified xsi:type="dcterms:W3CDTF">2019-04-03T21:00:00Z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kraff Manfred</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