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ptx" ContentType="application/vnd.openxmlformats-officedocument.presentationml.presentatio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DE4B6" w14:textId="7C030674" w:rsidR="002C3149" w:rsidRPr="00082168" w:rsidRDefault="004B7B0B" w:rsidP="008D07B8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ru-RU"/>
        </w:rPr>
      </w:pPr>
      <w:r w:rsidRPr="00082168">
        <w:rPr>
          <w:rFonts w:ascii="Times New Roman" w:hAnsi="Times New Roman" w:cs="Times New Roman"/>
          <w:b/>
          <w:lang w:val="ru-RU"/>
        </w:rPr>
        <w:t>З</w:t>
      </w:r>
      <w:r w:rsidR="00423AE1" w:rsidRPr="00082168">
        <w:rPr>
          <w:rFonts w:ascii="Times New Roman" w:hAnsi="Times New Roman" w:cs="Times New Roman"/>
          <w:b/>
          <w:lang w:val="ru-RU"/>
        </w:rPr>
        <w:t xml:space="preserve">аседание Рабочей группы </w:t>
      </w:r>
      <w:r w:rsidRPr="00082168">
        <w:rPr>
          <w:rFonts w:ascii="Times New Roman" w:hAnsi="Times New Roman" w:cs="Times New Roman"/>
          <w:b/>
          <w:lang w:val="ru-RU"/>
        </w:rPr>
        <w:t xml:space="preserve">КС </w:t>
      </w:r>
      <w:r w:rsidRPr="00082168">
        <w:rPr>
          <w:rFonts w:ascii="Times New Roman" w:hAnsi="Times New Roman" w:cs="Times New Roman"/>
          <w:b/>
          <w:lang w:val="en-US"/>
        </w:rPr>
        <w:t>PEMPAL</w:t>
      </w:r>
      <w:r w:rsidRPr="00082168">
        <w:rPr>
          <w:rFonts w:ascii="Times New Roman" w:hAnsi="Times New Roman" w:cs="Times New Roman"/>
          <w:b/>
          <w:lang w:val="ru-RU"/>
        </w:rPr>
        <w:t xml:space="preserve"> </w:t>
      </w:r>
      <w:r w:rsidR="00423AE1" w:rsidRPr="00082168">
        <w:rPr>
          <w:rFonts w:ascii="Times New Roman" w:hAnsi="Times New Roman" w:cs="Times New Roman"/>
          <w:b/>
          <w:lang w:val="ru-RU"/>
        </w:rPr>
        <w:t xml:space="preserve">по эволюции роли Казначейства: </w:t>
      </w:r>
      <w:r w:rsidR="004662F1" w:rsidRPr="00082168">
        <w:rPr>
          <w:rFonts w:ascii="Times New Roman" w:hAnsi="Times New Roman" w:cs="Times New Roman"/>
          <w:b/>
          <w:lang w:val="ru-RU"/>
        </w:rPr>
        <w:t>управление</w:t>
      </w:r>
      <w:r w:rsidR="00423AE1" w:rsidRPr="00082168">
        <w:rPr>
          <w:rFonts w:ascii="Times New Roman" w:hAnsi="Times New Roman" w:cs="Times New Roman"/>
          <w:b/>
          <w:lang w:val="ru-RU"/>
        </w:rPr>
        <w:t xml:space="preserve"> рисками и </w:t>
      </w:r>
      <w:r w:rsidR="00526EE2" w:rsidRPr="00082168">
        <w:rPr>
          <w:rFonts w:ascii="Times New Roman" w:hAnsi="Times New Roman" w:cs="Times New Roman"/>
          <w:b/>
          <w:lang w:val="ru-RU"/>
        </w:rPr>
        <w:t>казначейские</w:t>
      </w:r>
      <w:r w:rsidR="00423AE1" w:rsidRPr="00082168">
        <w:rPr>
          <w:rFonts w:ascii="Times New Roman" w:hAnsi="Times New Roman" w:cs="Times New Roman"/>
          <w:b/>
          <w:lang w:val="ru-RU"/>
        </w:rPr>
        <w:t xml:space="preserve"> </w:t>
      </w:r>
      <w:r w:rsidR="00526EE2" w:rsidRPr="00082168">
        <w:rPr>
          <w:rFonts w:ascii="Times New Roman" w:hAnsi="Times New Roman" w:cs="Times New Roman"/>
          <w:b/>
          <w:lang w:val="ru-RU"/>
        </w:rPr>
        <w:t xml:space="preserve">операции </w:t>
      </w:r>
    </w:p>
    <w:p w14:paraId="776BEF4F" w14:textId="77777777" w:rsidR="002C3149" w:rsidRPr="00082168" w:rsidRDefault="002C3149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iCs/>
          <w:lang w:val="ru-RU"/>
        </w:rPr>
      </w:pPr>
    </w:p>
    <w:p w14:paraId="02C897B3" w14:textId="4F4B2513" w:rsidR="002C3149" w:rsidRPr="0042160D" w:rsidRDefault="00276610" w:rsidP="002C31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lang w:val="ru-RU"/>
        </w:rPr>
      </w:pPr>
      <w:r w:rsidRPr="00082168">
        <w:rPr>
          <w:rFonts w:ascii="Times New Roman" w:hAnsi="Times New Roman" w:cs="Times New Roman"/>
          <w:b/>
          <w:i/>
          <w:iCs/>
          <w:lang w:val="ru-RU"/>
        </w:rPr>
        <w:t>Видеоконференция</w:t>
      </w:r>
      <w:r w:rsidRPr="0042160D">
        <w:rPr>
          <w:rFonts w:ascii="Times New Roman" w:hAnsi="Times New Roman" w:cs="Times New Roman"/>
          <w:b/>
          <w:i/>
          <w:iCs/>
          <w:lang w:val="ru-RU"/>
        </w:rPr>
        <w:t xml:space="preserve"> </w:t>
      </w:r>
      <w:r w:rsidR="006E5A91" w:rsidRPr="0042160D">
        <w:rPr>
          <w:rFonts w:ascii="Times New Roman" w:hAnsi="Times New Roman" w:cs="Times New Roman"/>
          <w:b/>
          <w:i/>
          <w:iCs/>
          <w:lang w:val="ru-RU"/>
        </w:rPr>
        <w:t>13</w:t>
      </w:r>
      <w:r w:rsidR="00876C11" w:rsidRPr="0042160D">
        <w:rPr>
          <w:rFonts w:ascii="Times New Roman" w:hAnsi="Times New Roman" w:cs="Times New Roman"/>
          <w:b/>
          <w:i/>
          <w:iCs/>
          <w:lang w:val="ru-RU"/>
        </w:rPr>
        <w:t xml:space="preserve"> </w:t>
      </w:r>
      <w:r w:rsidRPr="00082168">
        <w:rPr>
          <w:rFonts w:ascii="Times New Roman" w:hAnsi="Times New Roman" w:cs="Times New Roman"/>
          <w:b/>
          <w:i/>
          <w:iCs/>
          <w:lang w:val="ru-RU"/>
        </w:rPr>
        <w:t>декабря</w:t>
      </w:r>
      <w:r w:rsidRPr="0042160D">
        <w:rPr>
          <w:rFonts w:ascii="Times New Roman" w:hAnsi="Times New Roman" w:cs="Times New Roman"/>
          <w:b/>
          <w:i/>
          <w:iCs/>
          <w:lang w:val="ru-RU"/>
        </w:rPr>
        <w:t xml:space="preserve"> </w:t>
      </w:r>
      <w:r w:rsidR="006E5A91" w:rsidRPr="0042160D">
        <w:rPr>
          <w:rFonts w:ascii="Times New Roman" w:hAnsi="Times New Roman" w:cs="Times New Roman"/>
          <w:b/>
          <w:i/>
          <w:iCs/>
          <w:lang w:val="ru-RU"/>
        </w:rPr>
        <w:t>2016</w:t>
      </w:r>
      <w:r w:rsidRPr="0042160D">
        <w:rPr>
          <w:rFonts w:ascii="Times New Roman" w:hAnsi="Times New Roman" w:cs="Times New Roman"/>
          <w:b/>
          <w:i/>
          <w:iCs/>
          <w:lang w:val="ru-RU"/>
        </w:rPr>
        <w:t xml:space="preserve"> </w:t>
      </w:r>
      <w:r w:rsidRPr="00082168">
        <w:rPr>
          <w:rFonts w:ascii="Times New Roman" w:hAnsi="Times New Roman" w:cs="Times New Roman"/>
          <w:b/>
          <w:i/>
          <w:iCs/>
          <w:lang w:val="ru-RU"/>
        </w:rPr>
        <w:t>г</w:t>
      </w:r>
      <w:r w:rsidRPr="0042160D">
        <w:rPr>
          <w:rFonts w:ascii="Times New Roman" w:hAnsi="Times New Roman" w:cs="Times New Roman"/>
          <w:b/>
          <w:i/>
          <w:iCs/>
          <w:lang w:val="ru-RU"/>
        </w:rPr>
        <w:t>.</w:t>
      </w:r>
    </w:p>
    <w:p w14:paraId="4453FAD1" w14:textId="77777777" w:rsidR="002C3149" w:rsidRPr="0042160D" w:rsidRDefault="002C3149" w:rsidP="002C31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14:paraId="64C9FAD7" w14:textId="77777777" w:rsidR="002C3149" w:rsidRPr="0042160D" w:rsidRDefault="002C3149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33A8FEEB" w14:textId="3613812A" w:rsidR="002C3149" w:rsidRPr="00082168" w:rsidRDefault="006E5A91" w:rsidP="002C314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 xml:space="preserve">13 </w:t>
      </w:r>
      <w:r w:rsidR="00276610" w:rsidRPr="00082168">
        <w:rPr>
          <w:rFonts w:ascii="Times New Roman" w:hAnsi="Times New Roman" w:cs="Times New Roman"/>
          <w:lang w:val="ru-RU"/>
        </w:rPr>
        <w:t xml:space="preserve">декабря </w:t>
      </w:r>
      <w:r w:rsidR="00C673B2" w:rsidRPr="00082168">
        <w:rPr>
          <w:rFonts w:ascii="Times New Roman" w:hAnsi="Times New Roman" w:cs="Times New Roman"/>
          <w:lang w:val="ru-RU"/>
        </w:rPr>
        <w:t xml:space="preserve">состоялась двухчасовая видеоконференция по вопросу управления рисками в Казначействе, в которой приняли участие </w:t>
      </w:r>
      <w:r w:rsidR="00C8470D" w:rsidRPr="00082168">
        <w:rPr>
          <w:rFonts w:ascii="Times New Roman" w:hAnsi="Times New Roman" w:cs="Times New Roman"/>
          <w:lang w:val="ru-RU"/>
        </w:rPr>
        <w:t>27</w:t>
      </w:r>
      <w:r w:rsidR="002C3149" w:rsidRPr="00082168">
        <w:rPr>
          <w:rFonts w:ascii="Times New Roman" w:hAnsi="Times New Roman" w:cs="Times New Roman"/>
          <w:lang w:val="ru-RU"/>
        </w:rPr>
        <w:t xml:space="preserve"> </w:t>
      </w:r>
      <w:r w:rsidR="00276610" w:rsidRPr="00082168">
        <w:rPr>
          <w:rFonts w:ascii="Times New Roman" w:hAnsi="Times New Roman" w:cs="Times New Roman"/>
          <w:lang w:val="ru-RU"/>
        </w:rPr>
        <w:t xml:space="preserve">участников из 8 стран. В мероприятии также приняли участие </w:t>
      </w:r>
      <w:r w:rsidR="00B75B28" w:rsidRPr="00082168">
        <w:rPr>
          <w:rFonts w:ascii="Times New Roman" w:hAnsi="Times New Roman" w:cs="Times New Roman"/>
          <w:lang w:val="ru-RU"/>
        </w:rPr>
        <w:t>Координатор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B75B28" w:rsidRPr="00082168">
        <w:rPr>
          <w:rFonts w:ascii="Times New Roman" w:hAnsi="Times New Roman" w:cs="Times New Roman"/>
          <w:lang w:val="ru-RU"/>
        </w:rPr>
        <w:t>программы</w:t>
      </w:r>
      <w:r w:rsidR="00276610" w:rsidRPr="00082168">
        <w:rPr>
          <w:rFonts w:ascii="Times New Roman" w:hAnsi="Times New Roman" w:cs="Times New Roman"/>
          <w:lang w:val="ru-RU"/>
        </w:rPr>
        <w:t xml:space="preserve"> КС Елена Никулина и </w:t>
      </w:r>
      <w:r w:rsidR="00C673B2" w:rsidRPr="00082168">
        <w:rPr>
          <w:rFonts w:ascii="Times New Roman" w:hAnsi="Times New Roman" w:cs="Times New Roman"/>
          <w:lang w:val="ru-RU"/>
        </w:rPr>
        <w:t>советник</w:t>
      </w:r>
      <w:r w:rsidR="004D4AFF" w:rsidRPr="00082168">
        <w:rPr>
          <w:rFonts w:ascii="Times New Roman" w:hAnsi="Times New Roman" w:cs="Times New Roman"/>
          <w:lang w:val="ru-RU"/>
        </w:rPr>
        <w:t>и</w:t>
      </w:r>
      <w:r w:rsidR="00276610" w:rsidRPr="00082168">
        <w:rPr>
          <w:rFonts w:ascii="Times New Roman" w:hAnsi="Times New Roman" w:cs="Times New Roman"/>
          <w:lang w:val="ru-RU"/>
        </w:rPr>
        <w:t xml:space="preserve"> КС Ион </w:t>
      </w:r>
      <w:r w:rsidR="00B75B28" w:rsidRPr="00082168">
        <w:rPr>
          <w:rFonts w:ascii="Times New Roman" w:hAnsi="Times New Roman" w:cs="Times New Roman"/>
          <w:lang w:val="ru-RU"/>
        </w:rPr>
        <w:t>К</w:t>
      </w:r>
      <w:r w:rsidR="00276610" w:rsidRPr="00082168">
        <w:rPr>
          <w:rFonts w:ascii="Times New Roman" w:hAnsi="Times New Roman" w:cs="Times New Roman"/>
          <w:lang w:val="ru-RU"/>
        </w:rPr>
        <w:t>ику</w:t>
      </w:r>
      <w:r w:rsidR="0042160D">
        <w:rPr>
          <w:rFonts w:ascii="Times New Roman" w:hAnsi="Times New Roman" w:cs="Times New Roman"/>
          <w:lang w:val="ru-RU"/>
        </w:rPr>
        <w:t xml:space="preserve"> </w:t>
      </w:r>
      <w:r w:rsidR="004D4AFF" w:rsidRPr="00082168">
        <w:rPr>
          <w:rFonts w:ascii="Times New Roman" w:hAnsi="Times New Roman" w:cs="Times New Roman"/>
          <w:lang w:val="ru-RU"/>
        </w:rPr>
        <w:t>и Марк Силинс</w:t>
      </w:r>
      <w:r w:rsidR="00B75B28" w:rsidRPr="00082168">
        <w:rPr>
          <w:rFonts w:ascii="Times New Roman" w:hAnsi="Times New Roman" w:cs="Times New Roman"/>
          <w:lang w:val="ru-RU"/>
        </w:rPr>
        <w:t>.</w:t>
      </w:r>
      <w:r w:rsidR="00C673B2" w:rsidRPr="00082168">
        <w:rPr>
          <w:rFonts w:ascii="Times New Roman" w:hAnsi="Times New Roman" w:cs="Times New Roman"/>
          <w:lang w:val="ru-RU"/>
        </w:rPr>
        <w:t xml:space="preserve"> </w:t>
      </w:r>
      <w:r w:rsidR="0042160D">
        <w:rPr>
          <w:rFonts w:ascii="Times New Roman" w:hAnsi="Times New Roman" w:cs="Times New Roman"/>
          <w:lang w:val="ru-RU"/>
        </w:rPr>
        <w:t xml:space="preserve">Основной темой </w:t>
      </w:r>
      <w:r w:rsidR="00B75B28" w:rsidRPr="00082168">
        <w:rPr>
          <w:rFonts w:ascii="Times New Roman" w:hAnsi="Times New Roman" w:cs="Times New Roman"/>
          <w:lang w:val="ru-RU"/>
        </w:rPr>
        <w:t>видеоконференции</w:t>
      </w:r>
      <w:r w:rsidR="00276610" w:rsidRPr="00082168">
        <w:rPr>
          <w:rFonts w:ascii="Times New Roman" w:hAnsi="Times New Roman" w:cs="Times New Roman"/>
          <w:lang w:val="ru-RU"/>
        </w:rPr>
        <w:t xml:space="preserve"> была </w:t>
      </w:r>
      <w:r w:rsidR="00B75B28" w:rsidRPr="00082168">
        <w:rPr>
          <w:rFonts w:ascii="Times New Roman" w:hAnsi="Times New Roman" w:cs="Times New Roman"/>
          <w:lang w:val="ru-RU"/>
        </w:rPr>
        <w:t>презентация Казначейства</w:t>
      </w:r>
      <w:r w:rsidR="00276610" w:rsidRPr="00082168">
        <w:rPr>
          <w:rFonts w:ascii="Times New Roman" w:hAnsi="Times New Roman" w:cs="Times New Roman"/>
          <w:lang w:val="ru-RU"/>
        </w:rPr>
        <w:t xml:space="preserve"> Российской Федерации</w:t>
      </w:r>
      <w:r w:rsidR="00C673B2" w:rsidRPr="00082168">
        <w:rPr>
          <w:rFonts w:ascii="Times New Roman" w:hAnsi="Times New Roman" w:cs="Times New Roman"/>
          <w:lang w:val="ru-RU"/>
        </w:rPr>
        <w:t>,</w:t>
      </w:r>
      <w:r w:rsidR="00276610" w:rsidRPr="00082168">
        <w:rPr>
          <w:rFonts w:ascii="Times New Roman" w:hAnsi="Times New Roman" w:cs="Times New Roman"/>
          <w:lang w:val="ru-RU"/>
        </w:rPr>
        <w:t xml:space="preserve"> после чего участники задали </w:t>
      </w:r>
      <w:r w:rsidR="004D4AFF" w:rsidRPr="00082168">
        <w:rPr>
          <w:rFonts w:ascii="Times New Roman" w:hAnsi="Times New Roman" w:cs="Times New Roman"/>
          <w:lang w:val="ru-RU"/>
        </w:rPr>
        <w:t xml:space="preserve">свои </w:t>
      </w:r>
      <w:r w:rsidR="00276610" w:rsidRPr="00082168">
        <w:rPr>
          <w:rFonts w:ascii="Times New Roman" w:hAnsi="Times New Roman" w:cs="Times New Roman"/>
          <w:lang w:val="ru-RU"/>
        </w:rPr>
        <w:t>вопросы</w:t>
      </w:r>
      <w:r w:rsidR="00A45744" w:rsidRPr="00082168">
        <w:rPr>
          <w:rFonts w:ascii="Times New Roman" w:hAnsi="Times New Roman" w:cs="Times New Roman"/>
          <w:lang w:val="ru-RU"/>
        </w:rPr>
        <w:t xml:space="preserve">. </w:t>
      </w:r>
      <w:r w:rsidR="00276610" w:rsidRPr="00082168">
        <w:rPr>
          <w:rFonts w:ascii="Times New Roman" w:hAnsi="Times New Roman" w:cs="Times New Roman"/>
          <w:lang w:val="ru-RU"/>
        </w:rPr>
        <w:t xml:space="preserve">Это стало третьим </w:t>
      </w:r>
      <w:r w:rsidR="00C673B2" w:rsidRPr="00082168">
        <w:rPr>
          <w:rFonts w:ascii="Times New Roman" w:hAnsi="Times New Roman" w:cs="Times New Roman"/>
          <w:lang w:val="ru-RU"/>
        </w:rPr>
        <w:t>мероприятием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этой</w:t>
      </w:r>
      <w:r w:rsidR="00276610" w:rsidRPr="00082168">
        <w:rPr>
          <w:rFonts w:ascii="Times New Roman" w:hAnsi="Times New Roman" w:cs="Times New Roman"/>
          <w:lang w:val="ru-RU"/>
        </w:rPr>
        <w:t xml:space="preserve"> рабочей группы, </w:t>
      </w:r>
      <w:r w:rsidR="004662F1" w:rsidRPr="00082168">
        <w:rPr>
          <w:rFonts w:ascii="Times New Roman" w:hAnsi="Times New Roman" w:cs="Times New Roman"/>
          <w:lang w:val="ru-RU"/>
        </w:rPr>
        <w:t>включая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видеоконференцию</w:t>
      </w:r>
      <w:r w:rsidR="00276610" w:rsidRPr="00082168">
        <w:rPr>
          <w:rFonts w:ascii="Times New Roman" w:hAnsi="Times New Roman" w:cs="Times New Roman"/>
          <w:lang w:val="ru-RU"/>
        </w:rPr>
        <w:t xml:space="preserve"> в ноябре </w:t>
      </w:r>
      <w:r w:rsidR="00A45744" w:rsidRPr="00082168">
        <w:rPr>
          <w:rFonts w:ascii="Times New Roman" w:hAnsi="Times New Roman" w:cs="Times New Roman"/>
          <w:lang w:val="ru-RU"/>
        </w:rPr>
        <w:t>2015</w:t>
      </w:r>
      <w:r w:rsidR="00276610" w:rsidRPr="00082168">
        <w:rPr>
          <w:rFonts w:ascii="Times New Roman" w:hAnsi="Times New Roman" w:cs="Times New Roman"/>
          <w:lang w:val="ru-RU"/>
        </w:rPr>
        <w:t xml:space="preserve"> года и пленарное </w:t>
      </w:r>
      <w:r w:rsidR="004662F1" w:rsidRPr="00082168">
        <w:rPr>
          <w:rFonts w:ascii="Times New Roman" w:hAnsi="Times New Roman" w:cs="Times New Roman"/>
          <w:lang w:val="ru-RU"/>
        </w:rPr>
        <w:t>заседание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 xml:space="preserve">в </w:t>
      </w:r>
      <w:r w:rsidR="00276610" w:rsidRPr="00082168">
        <w:rPr>
          <w:rFonts w:ascii="Times New Roman" w:hAnsi="Times New Roman" w:cs="Times New Roman"/>
          <w:lang w:val="ru-RU"/>
        </w:rPr>
        <w:t xml:space="preserve">Молдове в июне </w:t>
      </w:r>
      <w:r w:rsidR="00837E02" w:rsidRPr="00082168">
        <w:rPr>
          <w:rFonts w:ascii="Times New Roman" w:hAnsi="Times New Roman" w:cs="Times New Roman"/>
          <w:lang w:val="ru-RU"/>
        </w:rPr>
        <w:t>2016</w:t>
      </w:r>
      <w:r w:rsidR="00276610" w:rsidRPr="00082168">
        <w:rPr>
          <w:rFonts w:ascii="Times New Roman" w:hAnsi="Times New Roman" w:cs="Times New Roman"/>
          <w:lang w:val="ru-RU"/>
        </w:rPr>
        <w:t xml:space="preserve"> года</w:t>
      </w:r>
      <w:r w:rsidR="00837E02" w:rsidRPr="00082168">
        <w:rPr>
          <w:rFonts w:ascii="Times New Roman" w:hAnsi="Times New Roman" w:cs="Times New Roman"/>
          <w:lang w:val="ru-RU"/>
        </w:rPr>
        <w:t>.</w:t>
      </w:r>
      <w:r w:rsidR="00A45744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Управление</w:t>
      </w:r>
      <w:r w:rsidR="00276610" w:rsidRPr="00082168">
        <w:rPr>
          <w:rFonts w:ascii="Times New Roman" w:hAnsi="Times New Roman" w:cs="Times New Roman"/>
          <w:lang w:val="ru-RU"/>
        </w:rPr>
        <w:t xml:space="preserve"> рисками </w:t>
      </w:r>
      <w:r w:rsidR="004662F1" w:rsidRPr="00082168">
        <w:rPr>
          <w:rFonts w:ascii="Times New Roman" w:hAnsi="Times New Roman" w:cs="Times New Roman"/>
          <w:lang w:val="ru-RU"/>
        </w:rPr>
        <w:t>было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одной</w:t>
      </w:r>
      <w:r w:rsidR="00276610" w:rsidRPr="00082168">
        <w:rPr>
          <w:rFonts w:ascii="Times New Roman" w:hAnsi="Times New Roman" w:cs="Times New Roman"/>
          <w:lang w:val="ru-RU"/>
        </w:rPr>
        <w:t xml:space="preserve"> из тем, </w:t>
      </w:r>
      <w:r w:rsidR="004D4AFF" w:rsidRPr="00082168">
        <w:rPr>
          <w:rFonts w:ascii="Times New Roman" w:hAnsi="Times New Roman" w:cs="Times New Roman"/>
          <w:lang w:val="ru-RU"/>
        </w:rPr>
        <w:t xml:space="preserve">выбранных </w:t>
      </w:r>
      <w:r w:rsidR="004662F1" w:rsidRPr="00082168">
        <w:rPr>
          <w:rFonts w:ascii="Times New Roman" w:hAnsi="Times New Roman" w:cs="Times New Roman"/>
          <w:lang w:val="ru-RU"/>
        </w:rPr>
        <w:t xml:space="preserve">участниками </w:t>
      </w:r>
      <w:r w:rsidR="004D4AFF" w:rsidRPr="00082168">
        <w:rPr>
          <w:rFonts w:ascii="Times New Roman" w:hAnsi="Times New Roman" w:cs="Times New Roman"/>
          <w:lang w:val="ru-RU"/>
        </w:rPr>
        <w:t xml:space="preserve">в ходе предыдущих мероприятий </w:t>
      </w:r>
      <w:r w:rsidR="00276610" w:rsidRPr="00082168">
        <w:rPr>
          <w:rFonts w:ascii="Times New Roman" w:hAnsi="Times New Roman" w:cs="Times New Roman"/>
          <w:lang w:val="ru-RU"/>
        </w:rPr>
        <w:t xml:space="preserve">для </w:t>
      </w:r>
      <w:r w:rsidR="004662F1" w:rsidRPr="00082168">
        <w:rPr>
          <w:rFonts w:ascii="Times New Roman" w:hAnsi="Times New Roman" w:cs="Times New Roman"/>
          <w:lang w:val="ru-RU"/>
        </w:rPr>
        <w:t>дальнейшего обсуждения</w:t>
      </w:r>
      <w:r w:rsidR="00D323C1" w:rsidRPr="00082168">
        <w:rPr>
          <w:rFonts w:ascii="Times New Roman" w:hAnsi="Times New Roman" w:cs="Times New Roman"/>
          <w:lang w:val="ru-RU"/>
        </w:rPr>
        <w:t>.</w:t>
      </w:r>
      <w:r w:rsidR="008D07B8" w:rsidRPr="00082168">
        <w:rPr>
          <w:rFonts w:ascii="Times New Roman" w:hAnsi="Times New Roman" w:cs="Times New Roman"/>
          <w:lang w:val="ru-RU"/>
        </w:rPr>
        <w:t xml:space="preserve"> </w:t>
      </w:r>
    </w:p>
    <w:p w14:paraId="28F69142" w14:textId="77777777" w:rsidR="008D07B8" w:rsidRPr="00082168" w:rsidRDefault="008D07B8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4A027387" w14:textId="2E123238" w:rsidR="00C8470D" w:rsidRPr="00082168" w:rsidRDefault="004D4AFF" w:rsidP="008D07B8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>Н</w:t>
      </w:r>
      <w:r w:rsidR="00C673B2" w:rsidRPr="00082168">
        <w:rPr>
          <w:rFonts w:ascii="Times New Roman" w:hAnsi="Times New Roman" w:cs="Times New Roman"/>
          <w:lang w:val="ru-RU"/>
        </w:rPr>
        <w:t>ачальник Управления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внутреннего контроля (аудита</w:t>
      </w:r>
      <w:r w:rsidR="00276610" w:rsidRPr="00082168">
        <w:rPr>
          <w:rFonts w:ascii="Times New Roman" w:hAnsi="Times New Roman" w:cs="Times New Roman"/>
          <w:lang w:val="ru-RU"/>
        </w:rPr>
        <w:t xml:space="preserve">) и оценки </w:t>
      </w:r>
      <w:r w:rsidR="004662F1" w:rsidRPr="00082168">
        <w:rPr>
          <w:rFonts w:ascii="Times New Roman" w:hAnsi="Times New Roman" w:cs="Times New Roman"/>
          <w:lang w:val="ru-RU"/>
        </w:rPr>
        <w:t xml:space="preserve">эффективности </w:t>
      </w:r>
      <w:r w:rsidR="00C673B2" w:rsidRPr="00082168">
        <w:rPr>
          <w:rFonts w:ascii="Times New Roman" w:hAnsi="Times New Roman" w:cs="Times New Roman"/>
          <w:lang w:val="ru-RU"/>
        </w:rPr>
        <w:t xml:space="preserve">деятельности </w:t>
      </w:r>
      <w:r w:rsidR="004662F1" w:rsidRPr="00082168">
        <w:rPr>
          <w:rFonts w:ascii="Times New Roman" w:hAnsi="Times New Roman" w:cs="Times New Roman"/>
          <w:lang w:val="ru-RU"/>
        </w:rPr>
        <w:t>Федерального Казначейства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Pr="00082168">
        <w:rPr>
          <w:rFonts w:ascii="Times New Roman" w:hAnsi="Times New Roman" w:cs="Times New Roman"/>
          <w:lang w:val="ru-RU"/>
        </w:rPr>
        <w:t xml:space="preserve">г-н Алексей Солодов </w:t>
      </w:r>
      <w:r w:rsidR="00276610" w:rsidRPr="00082168">
        <w:rPr>
          <w:rFonts w:ascii="Times New Roman" w:hAnsi="Times New Roman" w:cs="Times New Roman"/>
          <w:lang w:val="ru-RU"/>
        </w:rPr>
        <w:t xml:space="preserve">выступил с </w:t>
      </w:r>
      <w:r w:rsidR="00C673B2" w:rsidRPr="00082168">
        <w:rPr>
          <w:rFonts w:ascii="Times New Roman" w:hAnsi="Times New Roman" w:cs="Times New Roman"/>
          <w:lang w:val="ru-RU"/>
        </w:rPr>
        <w:t>презентацией, дающей пищу для размышлений</w:t>
      </w:r>
      <w:r w:rsidR="00276610" w:rsidRPr="00082168">
        <w:rPr>
          <w:rFonts w:ascii="Times New Roman" w:hAnsi="Times New Roman" w:cs="Times New Roman"/>
          <w:lang w:val="ru-RU"/>
        </w:rPr>
        <w:t xml:space="preserve">, </w:t>
      </w:r>
      <w:r w:rsidR="00C673B2" w:rsidRPr="00082168">
        <w:rPr>
          <w:rFonts w:ascii="Times New Roman" w:hAnsi="Times New Roman" w:cs="Times New Roman"/>
          <w:lang w:val="ru-RU"/>
        </w:rPr>
        <w:t>основные тезисы которой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C673B2" w:rsidRPr="00082168">
        <w:rPr>
          <w:rFonts w:ascii="Times New Roman" w:hAnsi="Times New Roman" w:cs="Times New Roman"/>
          <w:lang w:val="ru-RU"/>
        </w:rPr>
        <w:t>обобщаю</w:t>
      </w:r>
      <w:r w:rsidR="004662F1" w:rsidRPr="00082168">
        <w:rPr>
          <w:rFonts w:ascii="Times New Roman" w:hAnsi="Times New Roman" w:cs="Times New Roman"/>
          <w:lang w:val="ru-RU"/>
        </w:rPr>
        <w:t>тся ниж</w:t>
      </w:r>
      <w:r w:rsidR="00276610" w:rsidRPr="00082168">
        <w:rPr>
          <w:rFonts w:ascii="Times New Roman" w:hAnsi="Times New Roman" w:cs="Times New Roman"/>
          <w:lang w:val="ru-RU"/>
        </w:rPr>
        <w:t>е</w:t>
      </w:r>
      <w:r w:rsidR="007959BA" w:rsidRPr="00082168">
        <w:rPr>
          <w:rFonts w:ascii="Times New Roman" w:hAnsi="Times New Roman" w:cs="Times New Roman"/>
          <w:lang w:val="ru-RU"/>
        </w:rPr>
        <w:t xml:space="preserve">. </w:t>
      </w:r>
    </w:p>
    <w:p w14:paraId="19AA5FFF" w14:textId="77777777" w:rsidR="00C8470D" w:rsidRPr="00082168" w:rsidRDefault="00C8470D" w:rsidP="008D07B8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</w:p>
    <w:p w14:paraId="5DA0A745" w14:textId="368C9347" w:rsidR="00C8470D" w:rsidRPr="00082168" w:rsidRDefault="00C8470D" w:rsidP="008D07B8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en-US"/>
        </w:rPr>
      </w:pPr>
      <w:r w:rsidRPr="00707BF1">
        <w:rPr>
          <w:rFonts w:ascii="Times New Roman" w:hAnsi="Times New Roman" w:cs="Times New Roman"/>
          <w:lang w:val="ru-RU"/>
        </w:rPr>
        <w:t xml:space="preserve">  </w:t>
      </w:r>
      <w:bookmarkStart w:id="0" w:name="_MON_1544446589"/>
      <w:bookmarkEnd w:id="0"/>
      <w:r w:rsidR="000812CC">
        <w:rPr>
          <w:rFonts w:ascii="Times New Roman" w:hAnsi="Times New Roman" w:cs="Times New Roman"/>
          <w:lang w:val="en-US"/>
        </w:rPr>
        <w:object w:dxaOrig="1513" w:dyaOrig="984" w14:anchorId="7A014A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45pt" o:ole="" filled="t" fillcolor="#92d050">
            <v:imagedata r:id="rId7" o:title=""/>
          </v:shape>
          <o:OLEObject Type="Embed" ProgID="PowerPoint.Show.12" ShapeID="_x0000_i1025" DrawAspect="Icon" ObjectID="_1544447069" r:id="rId8"/>
        </w:object>
      </w:r>
      <w:r w:rsidRPr="00082168">
        <w:rPr>
          <w:rFonts w:ascii="Times New Roman" w:hAnsi="Times New Roman" w:cs="Times New Roman"/>
          <w:lang w:val="en-US"/>
        </w:rPr>
        <w:t xml:space="preserve">   </w:t>
      </w:r>
      <w:r w:rsidR="000812CC" w:rsidRPr="00082168">
        <w:rPr>
          <w:rFonts w:ascii="Times New Roman" w:hAnsi="Times New Roman" w:cs="Times New Roman"/>
          <w:lang w:val="en-US"/>
        </w:rPr>
        <w:object w:dxaOrig="1513" w:dyaOrig="972" w14:anchorId="39570A14">
          <v:shape id="_x0000_i1026" type="#_x0000_t75" style="width:70.8pt;height:45.6pt" o:ole="" filled="t" fillcolor="#92d050">
            <v:imagedata r:id="rId9" o:title=""/>
          </v:shape>
          <o:OLEObject Type="Embed" ProgID="Excel.Sheet.12" ShapeID="_x0000_i1026" DrawAspect="Icon" ObjectID="_1544447070" r:id="rId10"/>
        </w:object>
      </w:r>
    </w:p>
    <w:p w14:paraId="38317D4C" w14:textId="77777777" w:rsidR="00C8470D" w:rsidRPr="00082168" w:rsidRDefault="00C8470D" w:rsidP="008D07B8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en-US"/>
        </w:rPr>
      </w:pPr>
    </w:p>
    <w:p w14:paraId="761A9788" w14:textId="49CC5947" w:rsidR="0001250A" w:rsidRPr="00082168" w:rsidRDefault="00276610" w:rsidP="008D07B8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en-US"/>
        </w:rPr>
      </w:pPr>
      <w:r w:rsidRPr="00082168">
        <w:rPr>
          <w:rFonts w:ascii="Times New Roman" w:hAnsi="Times New Roman" w:cs="Times New Roman"/>
          <w:lang w:val="ru-RU"/>
        </w:rPr>
        <w:t>В презентации</w:t>
      </w:r>
      <w:r w:rsidR="0001250A" w:rsidRPr="00082168">
        <w:rPr>
          <w:rFonts w:ascii="Times New Roman" w:hAnsi="Times New Roman" w:cs="Times New Roman"/>
          <w:lang w:val="en-US"/>
        </w:rPr>
        <w:t>:</w:t>
      </w:r>
    </w:p>
    <w:p w14:paraId="6F178027" w14:textId="77777777" w:rsidR="0001250A" w:rsidRPr="00082168" w:rsidRDefault="0001250A" w:rsidP="008D07B8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en-US"/>
        </w:rPr>
      </w:pPr>
    </w:p>
    <w:p w14:paraId="2F9A6D30" w14:textId="3CFCFBAB" w:rsidR="00095FE3" w:rsidRPr="00082168" w:rsidRDefault="00C673B2" w:rsidP="004665D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>с</w:t>
      </w:r>
      <w:r w:rsidR="004D4AFF" w:rsidRPr="00082168">
        <w:rPr>
          <w:rFonts w:ascii="Times New Roman" w:hAnsi="Times New Roman" w:cs="Times New Roman"/>
          <w:lang w:val="ru-RU"/>
        </w:rPr>
        <w:t>одержа</w:t>
      </w:r>
      <w:r w:rsidR="004662F1" w:rsidRPr="00082168">
        <w:rPr>
          <w:rFonts w:ascii="Times New Roman" w:hAnsi="Times New Roman" w:cs="Times New Roman"/>
          <w:lang w:val="ru-RU"/>
        </w:rPr>
        <w:t>тся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D4AFF" w:rsidRPr="00082168">
        <w:rPr>
          <w:rFonts w:ascii="Times New Roman" w:hAnsi="Times New Roman" w:cs="Times New Roman"/>
          <w:lang w:val="ru-RU"/>
        </w:rPr>
        <w:t>ясные</w:t>
      </w:r>
      <w:r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различия</w:t>
      </w:r>
      <w:r w:rsidR="00276610" w:rsidRPr="00082168">
        <w:rPr>
          <w:rFonts w:ascii="Times New Roman" w:hAnsi="Times New Roman" w:cs="Times New Roman"/>
          <w:lang w:val="ru-RU"/>
        </w:rPr>
        <w:t xml:space="preserve"> между </w:t>
      </w:r>
      <w:r w:rsidR="0042160D">
        <w:rPr>
          <w:rFonts w:ascii="Times New Roman" w:hAnsi="Times New Roman" w:cs="Times New Roman"/>
          <w:lang w:val="ru-RU"/>
        </w:rPr>
        <w:t>функциями внутреннего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2160D">
        <w:rPr>
          <w:rFonts w:ascii="Times New Roman" w:hAnsi="Times New Roman" w:cs="Times New Roman"/>
          <w:lang w:val="ru-RU"/>
        </w:rPr>
        <w:t>контроля</w:t>
      </w:r>
      <w:r w:rsidR="00276610" w:rsidRPr="00082168">
        <w:rPr>
          <w:rFonts w:ascii="Times New Roman" w:hAnsi="Times New Roman" w:cs="Times New Roman"/>
          <w:lang w:val="ru-RU"/>
        </w:rPr>
        <w:t xml:space="preserve">, который </w:t>
      </w:r>
      <w:r w:rsidR="004662F1" w:rsidRPr="00082168">
        <w:rPr>
          <w:rFonts w:ascii="Times New Roman" w:hAnsi="Times New Roman" w:cs="Times New Roman"/>
          <w:lang w:val="ru-RU"/>
        </w:rPr>
        <w:t>представляет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 xml:space="preserve">собой </w:t>
      </w:r>
      <w:r w:rsidRPr="00082168">
        <w:rPr>
          <w:rFonts w:ascii="Times New Roman" w:hAnsi="Times New Roman" w:cs="Times New Roman"/>
          <w:lang w:val="ru-RU"/>
        </w:rPr>
        <w:t>процесс</w:t>
      </w:r>
      <w:r w:rsidR="0042160D">
        <w:rPr>
          <w:rFonts w:ascii="Times New Roman" w:hAnsi="Times New Roman" w:cs="Times New Roman"/>
          <w:lang w:val="ru-RU"/>
        </w:rPr>
        <w:t>ы</w:t>
      </w:r>
      <w:r w:rsidR="00276610" w:rsidRPr="00082168">
        <w:rPr>
          <w:rFonts w:ascii="Times New Roman" w:hAnsi="Times New Roman" w:cs="Times New Roman"/>
          <w:lang w:val="ru-RU"/>
        </w:rPr>
        <w:t xml:space="preserve"> и </w:t>
      </w:r>
      <w:r w:rsidRPr="00082168">
        <w:rPr>
          <w:rFonts w:ascii="Times New Roman" w:hAnsi="Times New Roman" w:cs="Times New Roman"/>
          <w:lang w:val="ru-RU"/>
        </w:rPr>
        <w:t>мероприятия</w:t>
      </w:r>
      <w:r w:rsidR="004D4AFF" w:rsidRPr="00082168">
        <w:rPr>
          <w:rFonts w:ascii="Times New Roman" w:hAnsi="Times New Roman" w:cs="Times New Roman"/>
          <w:lang w:val="ru-RU"/>
        </w:rPr>
        <w:t xml:space="preserve"> по контролю</w:t>
      </w:r>
      <w:r w:rsidR="0042160D">
        <w:rPr>
          <w:rFonts w:ascii="Times New Roman" w:hAnsi="Times New Roman" w:cs="Times New Roman"/>
          <w:lang w:val="ru-RU"/>
        </w:rPr>
        <w:t>,</w:t>
      </w:r>
      <w:r w:rsidR="00276610" w:rsidRPr="00082168">
        <w:rPr>
          <w:rFonts w:ascii="Times New Roman" w:hAnsi="Times New Roman" w:cs="Times New Roman"/>
          <w:lang w:val="ru-RU"/>
        </w:rPr>
        <w:t xml:space="preserve"> и </w:t>
      </w:r>
      <w:r w:rsidR="0042160D">
        <w:rPr>
          <w:rFonts w:ascii="Times New Roman" w:hAnsi="Times New Roman" w:cs="Times New Roman"/>
          <w:lang w:val="ru-RU"/>
        </w:rPr>
        <w:t>внутреннего</w:t>
      </w:r>
      <w:r w:rsidR="004662F1" w:rsidRPr="00082168">
        <w:rPr>
          <w:rFonts w:ascii="Times New Roman" w:hAnsi="Times New Roman" w:cs="Times New Roman"/>
          <w:lang w:val="ru-RU"/>
        </w:rPr>
        <w:t xml:space="preserve"> </w:t>
      </w:r>
      <w:r w:rsidR="0042160D">
        <w:rPr>
          <w:rFonts w:ascii="Times New Roman" w:hAnsi="Times New Roman" w:cs="Times New Roman"/>
          <w:lang w:val="ru-RU"/>
        </w:rPr>
        <w:t>аудита</w:t>
      </w:r>
      <w:r w:rsidR="00276610" w:rsidRPr="00082168">
        <w:rPr>
          <w:rFonts w:ascii="Times New Roman" w:hAnsi="Times New Roman" w:cs="Times New Roman"/>
          <w:lang w:val="ru-RU"/>
        </w:rPr>
        <w:t xml:space="preserve">, </w:t>
      </w:r>
      <w:r w:rsidR="004662F1" w:rsidRPr="00082168">
        <w:rPr>
          <w:rFonts w:ascii="Times New Roman" w:hAnsi="Times New Roman" w:cs="Times New Roman"/>
          <w:lang w:val="ru-RU"/>
        </w:rPr>
        <w:t>который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2160D">
        <w:rPr>
          <w:rFonts w:ascii="Times New Roman" w:hAnsi="Times New Roman" w:cs="Times New Roman"/>
          <w:lang w:val="ru-RU"/>
        </w:rPr>
        <w:t>оказывает поддержку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2160D">
        <w:rPr>
          <w:rFonts w:ascii="Times New Roman" w:hAnsi="Times New Roman" w:cs="Times New Roman"/>
          <w:lang w:val="ru-RU"/>
        </w:rPr>
        <w:t>руководству, анализируя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2160D">
        <w:rPr>
          <w:rFonts w:ascii="Times New Roman" w:hAnsi="Times New Roman" w:cs="Times New Roman"/>
          <w:lang w:val="ru-RU"/>
        </w:rPr>
        <w:t>внутренние</w:t>
      </w:r>
      <w:r w:rsidR="00276610" w:rsidRPr="00082168">
        <w:rPr>
          <w:rFonts w:ascii="Times New Roman" w:hAnsi="Times New Roman" w:cs="Times New Roman"/>
          <w:lang w:val="ru-RU"/>
        </w:rPr>
        <w:t xml:space="preserve"> мер</w:t>
      </w:r>
      <w:r w:rsidR="0042160D">
        <w:rPr>
          <w:rFonts w:ascii="Times New Roman" w:hAnsi="Times New Roman" w:cs="Times New Roman"/>
          <w:lang w:val="ru-RU"/>
        </w:rPr>
        <w:t>ы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контроля</w:t>
      </w:r>
      <w:r w:rsidR="00095FE3" w:rsidRPr="00082168">
        <w:rPr>
          <w:rFonts w:ascii="Times New Roman" w:hAnsi="Times New Roman" w:cs="Times New Roman"/>
          <w:lang w:val="ru-RU"/>
        </w:rPr>
        <w:t>;</w:t>
      </w:r>
    </w:p>
    <w:p w14:paraId="6D3B4750" w14:textId="106BBC88" w:rsidR="00693852" w:rsidRPr="00082168" w:rsidRDefault="00C673B2" w:rsidP="004665D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>в</w:t>
      </w:r>
      <w:r w:rsidR="00276610" w:rsidRPr="00082168">
        <w:rPr>
          <w:rFonts w:ascii="Times New Roman" w:hAnsi="Times New Roman" w:cs="Times New Roman"/>
          <w:lang w:val="ru-RU"/>
        </w:rPr>
        <w:t xml:space="preserve">ыделены пять аспектов </w:t>
      </w:r>
      <w:r w:rsidR="004662F1" w:rsidRPr="00082168">
        <w:rPr>
          <w:rFonts w:ascii="Times New Roman" w:hAnsi="Times New Roman" w:cs="Times New Roman"/>
          <w:lang w:val="ru-RU"/>
        </w:rPr>
        <w:t>контроля, которые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являются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основным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предметом</w:t>
      </w:r>
      <w:r w:rsidR="00276610" w:rsidRPr="00082168">
        <w:rPr>
          <w:rFonts w:ascii="Times New Roman" w:hAnsi="Times New Roman" w:cs="Times New Roman"/>
          <w:lang w:val="ru-RU"/>
        </w:rPr>
        <w:t xml:space="preserve"> внимания </w:t>
      </w:r>
      <w:r w:rsidR="004662F1" w:rsidRPr="00082168">
        <w:rPr>
          <w:rFonts w:ascii="Times New Roman" w:hAnsi="Times New Roman" w:cs="Times New Roman"/>
          <w:lang w:val="ru-RU"/>
        </w:rPr>
        <w:t>Казначейства</w:t>
      </w:r>
      <w:r w:rsidRPr="00082168">
        <w:rPr>
          <w:rFonts w:ascii="Times New Roman" w:hAnsi="Times New Roman" w:cs="Times New Roman"/>
          <w:lang w:val="ru-RU"/>
        </w:rPr>
        <w:t>: функциональный</w:t>
      </w:r>
      <w:r w:rsidR="00276610" w:rsidRPr="00082168">
        <w:rPr>
          <w:rFonts w:ascii="Times New Roman" w:hAnsi="Times New Roman" w:cs="Times New Roman"/>
          <w:lang w:val="ru-RU"/>
        </w:rPr>
        <w:t>, администра</w:t>
      </w:r>
      <w:r w:rsidRPr="00082168">
        <w:rPr>
          <w:rFonts w:ascii="Times New Roman" w:hAnsi="Times New Roman" w:cs="Times New Roman"/>
          <w:lang w:val="ru-RU"/>
        </w:rPr>
        <w:t>тивный,</w:t>
      </w:r>
      <w:r w:rsidR="00276610" w:rsidRPr="00082168">
        <w:rPr>
          <w:rFonts w:ascii="Times New Roman" w:hAnsi="Times New Roman" w:cs="Times New Roman"/>
          <w:lang w:val="ru-RU"/>
        </w:rPr>
        <w:t xml:space="preserve"> </w:t>
      </w:r>
      <w:r w:rsidR="004D4AFF" w:rsidRPr="00082168">
        <w:rPr>
          <w:rFonts w:ascii="Times New Roman" w:hAnsi="Times New Roman" w:cs="Times New Roman"/>
          <w:lang w:val="ru-RU"/>
        </w:rPr>
        <w:t>контроль за закупками</w:t>
      </w:r>
      <w:r w:rsidRPr="00082168">
        <w:rPr>
          <w:rFonts w:ascii="Times New Roman" w:hAnsi="Times New Roman" w:cs="Times New Roman"/>
          <w:lang w:val="ru-RU"/>
        </w:rPr>
        <w:t xml:space="preserve">, ИКТ </w:t>
      </w:r>
      <w:r w:rsidR="00276610" w:rsidRPr="00082168">
        <w:rPr>
          <w:rFonts w:ascii="Times New Roman" w:hAnsi="Times New Roman" w:cs="Times New Roman"/>
          <w:lang w:val="ru-RU"/>
        </w:rPr>
        <w:t xml:space="preserve">и финансовый </w:t>
      </w:r>
      <w:r w:rsidR="004662F1" w:rsidRPr="00082168">
        <w:rPr>
          <w:rFonts w:ascii="Times New Roman" w:hAnsi="Times New Roman" w:cs="Times New Roman"/>
          <w:lang w:val="ru-RU"/>
        </w:rPr>
        <w:t>контроль</w:t>
      </w:r>
      <w:r w:rsidR="00E82405" w:rsidRPr="00082168">
        <w:rPr>
          <w:rFonts w:ascii="Times New Roman" w:hAnsi="Times New Roman" w:cs="Times New Roman"/>
          <w:lang w:val="ru-RU"/>
        </w:rPr>
        <w:t>;</w:t>
      </w:r>
      <w:r w:rsidR="00095FE3" w:rsidRPr="00082168">
        <w:rPr>
          <w:rFonts w:ascii="Times New Roman" w:hAnsi="Times New Roman" w:cs="Times New Roman"/>
          <w:lang w:val="ru-RU"/>
        </w:rPr>
        <w:t xml:space="preserve"> </w:t>
      </w:r>
      <w:r w:rsidR="004665D8" w:rsidRPr="00082168">
        <w:rPr>
          <w:rFonts w:ascii="Times New Roman" w:hAnsi="Times New Roman" w:cs="Times New Roman"/>
          <w:lang w:val="ru-RU"/>
        </w:rPr>
        <w:t xml:space="preserve"> </w:t>
      </w:r>
    </w:p>
    <w:p w14:paraId="4459DE67" w14:textId="197D3CBA" w:rsidR="004665D8" w:rsidRPr="00082168" w:rsidRDefault="00C673B2" w:rsidP="004665D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>п</w:t>
      </w:r>
      <w:r w:rsidR="00AA255A" w:rsidRPr="00082168">
        <w:rPr>
          <w:rFonts w:ascii="Times New Roman" w:hAnsi="Times New Roman" w:cs="Times New Roman"/>
          <w:lang w:val="ru-RU"/>
        </w:rPr>
        <w:t xml:space="preserve">одчеркивается, что Казначейство </w:t>
      </w:r>
      <w:r w:rsidR="004D4AFF" w:rsidRPr="00082168">
        <w:rPr>
          <w:rFonts w:ascii="Times New Roman" w:hAnsi="Times New Roman" w:cs="Times New Roman"/>
          <w:lang w:val="ru-RU"/>
        </w:rPr>
        <w:t xml:space="preserve">создало </w:t>
      </w:r>
      <w:r w:rsidR="004662F1" w:rsidRPr="00082168">
        <w:rPr>
          <w:rFonts w:ascii="Times New Roman" w:hAnsi="Times New Roman" w:cs="Times New Roman"/>
          <w:lang w:val="ru-RU"/>
        </w:rPr>
        <w:t>систему</w:t>
      </w:r>
      <w:r w:rsidR="00AA255A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классификации</w:t>
      </w:r>
      <w:r w:rsidR="00AA255A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рисков</w:t>
      </w:r>
      <w:r w:rsidRPr="00082168">
        <w:rPr>
          <w:rFonts w:ascii="Times New Roman" w:hAnsi="Times New Roman" w:cs="Times New Roman"/>
          <w:lang w:val="ru-RU"/>
        </w:rPr>
        <w:t xml:space="preserve">, </w:t>
      </w:r>
      <w:r w:rsidR="003A1D45">
        <w:rPr>
          <w:rFonts w:ascii="Times New Roman" w:hAnsi="Times New Roman" w:cs="Times New Roman"/>
          <w:lang w:val="ru-RU"/>
        </w:rPr>
        <w:t xml:space="preserve">которая применяется к процессам </w:t>
      </w:r>
      <w:r w:rsidR="00AA255A" w:rsidRPr="00082168">
        <w:rPr>
          <w:rFonts w:ascii="Times New Roman" w:hAnsi="Times New Roman" w:cs="Times New Roman"/>
          <w:lang w:val="ru-RU"/>
        </w:rPr>
        <w:t xml:space="preserve">и </w:t>
      </w:r>
      <w:r w:rsidR="0042160D">
        <w:rPr>
          <w:rFonts w:ascii="Times New Roman" w:hAnsi="Times New Roman" w:cs="Times New Roman"/>
          <w:lang w:val="ru-RU"/>
        </w:rPr>
        <w:t>позволяет</w:t>
      </w:r>
      <w:r w:rsidR="00AA255A" w:rsidRPr="00082168">
        <w:rPr>
          <w:rFonts w:ascii="Times New Roman" w:hAnsi="Times New Roman" w:cs="Times New Roman"/>
          <w:lang w:val="ru-RU"/>
        </w:rPr>
        <w:t xml:space="preserve"> </w:t>
      </w:r>
      <w:r w:rsidR="004D4AFF" w:rsidRPr="00082168">
        <w:rPr>
          <w:rFonts w:ascii="Times New Roman" w:hAnsi="Times New Roman" w:cs="Times New Roman"/>
          <w:lang w:val="ru-RU"/>
        </w:rPr>
        <w:t xml:space="preserve">формировать </w:t>
      </w:r>
      <w:r w:rsidR="004662F1" w:rsidRPr="00082168">
        <w:rPr>
          <w:rFonts w:ascii="Times New Roman" w:hAnsi="Times New Roman" w:cs="Times New Roman"/>
          <w:lang w:val="ru-RU"/>
        </w:rPr>
        <w:t>о</w:t>
      </w:r>
      <w:r w:rsidR="00AA255A" w:rsidRPr="00082168">
        <w:rPr>
          <w:rFonts w:ascii="Times New Roman" w:hAnsi="Times New Roman" w:cs="Times New Roman"/>
          <w:lang w:val="ru-RU"/>
        </w:rPr>
        <w:t xml:space="preserve">тчетность для </w:t>
      </w:r>
      <w:r w:rsidR="004D4AFF" w:rsidRPr="00082168">
        <w:rPr>
          <w:rFonts w:ascii="Times New Roman" w:hAnsi="Times New Roman" w:cs="Times New Roman"/>
          <w:lang w:val="ru-RU"/>
        </w:rPr>
        <w:t xml:space="preserve">руководства и </w:t>
      </w:r>
      <w:r w:rsidR="0042160D">
        <w:rPr>
          <w:rFonts w:ascii="Times New Roman" w:hAnsi="Times New Roman" w:cs="Times New Roman"/>
          <w:lang w:val="ru-RU"/>
        </w:rPr>
        <w:t xml:space="preserve">целей </w:t>
      </w:r>
      <w:r w:rsidR="00AA255A" w:rsidRPr="00082168">
        <w:rPr>
          <w:rFonts w:ascii="Times New Roman" w:hAnsi="Times New Roman" w:cs="Times New Roman"/>
          <w:lang w:val="ru-RU"/>
        </w:rPr>
        <w:t>мониторинга</w:t>
      </w:r>
      <w:r w:rsidR="00095FE3" w:rsidRPr="00082168">
        <w:rPr>
          <w:rFonts w:ascii="Times New Roman" w:hAnsi="Times New Roman" w:cs="Times New Roman"/>
          <w:lang w:val="ru-RU"/>
        </w:rPr>
        <w:t>;</w:t>
      </w:r>
    </w:p>
    <w:p w14:paraId="0047E971" w14:textId="74D5DF46" w:rsidR="00B217AD" w:rsidRPr="00082168" w:rsidRDefault="00C673B2" w:rsidP="004665D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>демонстрируется</w:t>
      </w:r>
      <w:r w:rsidR="0042160D">
        <w:rPr>
          <w:rFonts w:ascii="Times New Roman" w:hAnsi="Times New Roman" w:cs="Times New Roman"/>
          <w:lang w:val="ru-RU"/>
        </w:rPr>
        <w:t xml:space="preserve"> </w:t>
      </w:r>
      <w:r w:rsidR="004D4AFF" w:rsidRPr="00082168">
        <w:rPr>
          <w:rFonts w:ascii="Times New Roman" w:hAnsi="Times New Roman" w:cs="Times New Roman"/>
          <w:lang w:val="ru-RU"/>
        </w:rPr>
        <w:t>порядок классификации</w:t>
      </w:r>
      <w:r w:rsidR="00AA255A" w:rsidRPr="00082168">
        <w:rPr>
          <w:rFonts w:ascii="Times New Roman" w:hAnsi="Times New Roman" w:cs="Times New Roman"/>
          <w:lang w:val="ru-RU"/>
        </w:rPr>
        <w:t xml:space="preserve"> риск</w:t>
      </w:r>
      <w:r w:rsidR="004D4AFF" w:rsidRPr="00082168">
        <w:rPr>
          <w:rFonts w:ascii="Times New Roman" w:hAnsi="Times New Roman" w:cs="Times New Roman"/>
          <w:lang w:val="ru-RU"/>
        </w:rPr>
        <w:t>ов</w:t>
      </w:r>
      <w:r w:rsidR="00E82405" w:rsidRPr="00082168">
        <w:rPr>
          <w:rFonts w:ascii="Times New Roman" w:hAnsi="Times New Roman" w:cs="Times New Roman"/>
          <w:lang w:val="ru-RU"/>
        </w:rPr>
        <w:t>:</w:t>
      </w:r>
      <w:r w:rsidR="00095FE3" w:rsidRPr="00082168">
        <w:rPr>
          <w:rFonts w:ascii="Times New Roman" w:hAnsi="Times New Roman" w:cs="Times New Roman"/>
          <w:lang w:val="ru-RU"/>
        </w:rPr>
        <w:t xml:space="preserve"> </w:t>
      </w:r>
      <w:r w:rsidR="004D4AFF" w:rsidRPr="00082168">
        <w:rPr>
          <w:rFonts w:ascii="Times New Roman" w:hAnsi="Times New Roman" w:cs="Times New Roman"/>
          <w:lang w:val="ru-RU"/>
        </w:rPr>
        <w:t xml:space="preserve">выделяется </w:t>
      </w:r>
      <w:r w:rsidR="004662F1" w:rsidRPr="00082168">
        <w:rPr>
          <w:rFonts w:ascii="Times New Roman" w:hAnsi="Times New Roman" w:cs="Times New Roman"/>
          <w:lang w:val="ru-RU"/>
        </w:rPr>
        <w:t>деятельность</w:t>
      </w:r>
      <w:r w:rsidR="00AA255A" w:rsidRPr="00082168">
        <w:rPr>
          <w:rFonts w:ascii="Times New Roman" w:hAnsi="Times New Roman" w:cs="Times New Roman"/>
          <w:lang w:val="ru-RU"/>
        </w:rPr>
        <w:t xml:space="preserve">, подверженная риску, затем выделяются отдельные </w:t>
      </w:r>
      <w:r w:rsidR="003A1D45">
        <w:rPr>
          <w:rFonts w:ascii="Times New Roman" w:hAnsi="Times New Roman" w:cs="Times New Roman"/>
          <w:lang w:val="ru-RU"/>
        </w:rPr>
        <w:t xml:space="preserve">области </w:t>
      </w:r>
      <w:r w:rsidR="00AA255A" w:rsidRPr="00082168">
        <w:rPr>
          <w:rFonts w:ascii="Times New Roman" w:hAnsi="Times New Roman" w:cs="Times New Roman"/>
          <w:lang w:val="ru-RU"/>
        </w:rPr>
        <w:t xml:space="preserve">риска и, наконец, </w:t>
      </w:r>
      <w:r w:rsidRPr="00082168">
        <w:rPr>
          <w:rFonts w:ascii="Times New Roman" w:hAnsi="Times New Roman" w:cs="Times New Roman"/>
          <w:lang w:val="ru-RU"/>
        </w:rPr>
        <w:t>мероприятиям или событиям</w:t>
      </w:r>
      <w:r w:rsidR="00AA255A" w:rsidRPr="00082168">
        <w:rPr>
          <w:rFonts w:ascii="Times New Roman" w:hAnsi="Times New Roman" w:cs="Times New Roman"/>
          <w:lang w:val="ru-RU"/>
        </w:rPr>
        <w:t xml:space="preserve">, </w:t>
      </w:r>
      <w:r w:rsidRPr="00082168">
        <w:rPr>
          <w:rFonts w:ascii="Times New Roman" w:hAnsi="Times New Roman" w:cs="Times New Roman"/>
          <w:lang w:val="ru-RU"/>
        </w:rPr>
        <w:t>подверженным риску</w:t>
      </w:r>
      <w:r w:rsidR="00AA255A" w:rsidRPr="00082168">
        <w:rPr>
          <w:rFonts w:ascii="Times New Roman" w:hAnsi="Times New Roman" w:cs="Times New Roman"/>
          <w:lang w:val="ru-RU"/>
        </w:rPr>
        <w:t xml:space="preserve">, </w:t>
      </w:r>
      <w:r w:rsidR="004662F1" w:rsidRPr="00082168">
        <w:rPr>
          <w:rFonts w:ascii="Times New Roman" w:hAnsi="Times New Roman" w:cs="Times New Roman"/>
          <w:lang w:val="ru-RU"/>
        </w:rPr>
        <w:t>присваивается</w:t>
      </w:r>
      <w:r w:rsidR="00AA255A" w:rsidRPr="00082168">
        <w:rPr>
          <w:rFonts w:ascii="Times New Roman" w:hAnsi="Times New Roman" w:cs="Times New Roman"/>
          <w:lang w:val="ru-RU"/>
        </w:rPr>
        <w:t xml:space="preserve"> классификация</w:t>
      </w:r>
      <w:r w:rsidR="00B217AD" w:rsidRPr="00082168">
        <w:rPr>
          <w:rFonts w:ascii="Times New Roman" w:hAnsi="Times New Roman" w:cs="Times New Roman"/>
          <w:lang w:val="ru-RU"/>
        </w:rPr>
        <w:t>;</w:t>
      </w:r>
      <w:r w:rsidR="00E7233D" w:rsidRPr="00082168">
        <w:rPr>
          <w:rFonts w:ascii="Times New Roman" w:hAnsi="Times New Roman" w:cs="Times New Roman"/>
          <w:lang w:val="ru-RU"/>
        </w:rPr>
        <w:t xml:space="preserve"> </w:t>
      </w:r>
    </w:p>
    <w:p w14:paraId="02C8F00E" w14:textId="30BE3E12" w:rsidR="00095FE3" w:rsidRPr="00082168" w:rsidRDefault="004D4AFF" w:rsidP="004665D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 xml:space="preserve">отмечен </w:t>
      </w:r>
      <w:r w:rsidR="00AA255A" w:rsidRPr="00082168">
        <w:rPr>
          <w:rFonts w:ascii="Times New Roman" w:hAnsi="Times New Roman" w:cs="Times New Roman"/>
          <w:lang w:val="ru-RU"/>
        </w:rPr>
        <w:t xml:space="preserve">характер системы </w:t>
      </w:r>
      <w:r w:rsidR="003D656E" w:rsidRPr="00082168">
        <w:rPr>
          <w:rFonts w:ascii="Times New Roman" w:hAnsi="Times New Roman" w:cs="Times New Roman"/>
          <w:lang w:val="ru-RU"/>
        </w:rPr>
        <w:t>классификации</w:t>
      </w:r>
      <w:r w:rsidR="00AA255A" w:rsidRPr="00082168">
        <w:rPr>
          <w:rFonts w:ascii="Times New Roman" w:hAnsi="Times New Roman" w:cs="Times New Roman"/>
          <w:lang w:val="ru-RU"/>
        </w:rPr>
        <w:t xml:space="preserve">, </w:t>
      </w:r>
      <w:r w:rsidRPr="00082168">
        <w:rPr>
          <w:rFonts w:ascii="Times New Roman" w:hAnsi="Times New Roman" w:cs="Times New Roman"/>
          <w:lang w:val="ru-RU"/>
        </w:rPr>
        <w:t>которая</w:t>
      </w:r>
      <w:r w:rsidR="0042160D">
        <w:rPr>
          <w:rFonts w:ascii="Times New Roman" w:hAnsi="Times New Roman" w:cs="Times New Roman"/>
          <w:lang w:val="ru-RU"/>
        </w:rPr>
        <w:t>, во-первых, служит для</w:t>
      </w:r>
      <w:r w:rsidR="00AA255A" w:rsidRPr="00082168">
        <w:rPr>
          <w:rFonts w:ascii="Times New Roman" w:hAnsi="Times New Roman" w:cs="Times New Roman"/>
          <w:lang w:val="ru-RU"/>
        </w:rPr>
        <w:t xml:space="preserve"> </w:t>
      </w:r>
      <w:r w:rsidR="0042160D">
        <w:rPr>
          <w:rFonts w:ascii="Times New Roman" w:hAnsi="Times New Roman" w:cs="Times New Roman"/>
          <w:lang w:val="ru-RU"/>
        </w:rPr>
        <w:t>определения воздействия</w:t>
      </w:r>
      <w:r w:rsidR="00AA255A" w:rsidRPr="00082168">
        <w:rPr>
          <w:rFonts w:ascii="Times New Roman" w:hAnsi="Times New Roman" w:cs="Times New Roman"/>
          <w:lang w:val="ru-RU"/>
        </w:rPr>
        <w:t xml:space="preserve"> риск</w:t>
      </w:r>
      <w:r w:rsidR="003D656E" w:rsidRPr="00082168">
        <w:rPr>
          <w:rFonts w:ascii="Times New Roman" w:hAnsi="Times New Roman" w:cs="Times New Roman"/>
          <w:lang w:val="ru-RU"/>
        </w:rPr>
        <w:t>а</w:t>
      </w:r>
      <w:r w:rsidR="00AA255A" w:rsidRPr="00082168">
        <w:rPr>
          <w:rFonts w:ascii="Times New Roman" w:hAnsi="Times New Roman" w:cs="Times New Roman"/>
          <w:lang w:val="ru-RU"/>
        </w:rPr>
        <w:t xml:space="preserve"> на Казначейство в </w:t>
      </w:r>
      <w:r w:rsidR="003D656E" w:rsidRPr="00082168">
        <w:rPr>
          <w:rFonts w:ascii="Times New Roman" w:hAnsi="Times New Roman" w:cs="Times New Roman"/>
          <w:lang w:val="ru-RU"/>
        </w:rPr>
        <w:t xml:space="preserve">случае </w:t>
      </w:r>
      <w:r w:rsidR="00AA255A" w:rsidRPr="00082168">
        <w:rPr>
          <w:rFonts w:ascii="Times New Roman" w:hAnsi="Times New Roman" w:cs="Times New Roman"/>
          <w:lang w:val="ru-RU"/>
        </w:rPr>
        <w:t>его наступления</w:t>
      </w:r>
      <w:r w:rsidR="0042160D">
        <w:rPr>
          <w:rFonts w:ascii="Times New Roman" w:hAnsi="Times New Roman" w:cs="Times New Roman"/>
          <w:lang w:val="ru-RU"/>
        </w:rPr>
        <w:t xml:space="preserve"> </w:t>
      </w:r>
      <w:r w:rsidR="00AA255A" w:rsidRPr="00082168">
        <w:rPr>
          <w:rFonts w:ascii="Times New Roman" w:hAnsi="Times New Roman" w:cs="Times New Roman"/>
          <w:lang w:val="ru-RU"/>
        </w:rPr>
        <w:t>и</w:t>
      </w:r>
      <w:r w:rsidR="0042160D">
        <w:rPr>
          <w:rFonts w:ascii="Times New Roman" w:hAnsi="Times New Roman" w:cs="Times New Roman"/>
          <w:lang w:val="ru-RU"/>
        </w:rPr>
        <w:t>,</w:t>
      </w:r>
      <w:r w:rsidR="00AA255A" w:rsidRPr="00082168">
        <w:rPr>
          <w:rFonts w:ascii="Times New Roman" w:hAnsi="Times New Roman" w:cs="Times New Roman"/>
          <w:lang w:val="ru-RU"/>
        </w:rPr>
        <w:t xml:space="preserve"> во-вторых, </w:t>
      </w:r>
      <w:r w:rsidR="0013264D">
        <w:rPr>
          <w:rFonts w:ascii="Times New Roman" w:hAnsi="Times New Roman" w:cs="Times New Roman"/>
          <w:lang w:val="ru-RU"/>
        </w:rPr>
        <w:t>для оценки вероятности</w:t>
      </w:r>
      <w:r w:rsidR="00AA255A" w:rsidRPr="00082168">
        <w:rPr>
          <w:rFonts w:ascii="Times New Roman" w:hAnsi="Times New Roman" w:cs="Times New Roman"/>
          <w:lang w:val="ru-RU"/>
        </w:rPr>
        <w:t xml:space="preserve"> наступления риска</w:t>
      </w:r>
      <w:r w:rsidR="00B217AD" w:rsidRPr="00082168">
        <w:rPr>
          <w:rFonts w:ascii="Times New Roman" w:hAnsi="Times New Roman" w:cs="Times New Roman"/>
          <w:lang w:val="ru-RU"/>
        </w:rPr>
        <w:t xml:space="preserve">. </w:t>
      </w:r>
      <w:r w:rsidR="00C673B2" w:rsidRPr="00082168">
        <w:rPr>
          <w:rFonts w:ascii="Times New Roman" w:hAnsi="Times New Roman" w:cs="Times New Roman"/>
          <w:lang w:val="ru-RU"/>
        </w:rPr>
        <w:t xml:space="preserve">На основании этого разрабатывается </w:t>
      </w:r>
      <w:r w:rsidR="003D656E" w:rsidRPr="00082168">
        <w:rPr>
          <w:rFonts w:ascii="Times New Roman" w:hAnsi="Times New Roman" w:cs="Times New Roman"/>
          <w:lang w:val="ru-RU"/>
        </w:rPr>
        <w:t>классификация</w:t>
      </w:r>
      <w:r w:rsidR="00AA255A" w:rsidRPr="00082168">
        <w:rPr>
          <w:rFonts w:ascii="Times New Roman" w:hAnsi="Times New Roman" w:cs="Times New Roman"/>
          <w:lang w:val="ru-RU"/>
        </w:rPr>
        <w:t>, которая</w:t>
      </w:r>
      <w:r w:rsidR="0013264D">
        <w:rPr>
          <w:rFonts w:ascii="Times New Roman" w:hAnsi="Times New Roman" w:cs="Times New Roman"/>
          <w:lang w:val="ru-RU"/>
        </w:rPr>
        <w:t>, в свою очередь,</w:t>
      </w:r>
      <w:r w:rsidR="00AA255A" w:rsidRPr="00082168">
        <w:rPr>
          <w:rFonts w:ascii="Times New Roman" w:hAnsi="Times New Roman" w:cs="Times New Roman"/>
          <w:lang w:val="ru-RU"/>
        </w:rPr>
        <w:t xml:space="preserve"> </w:t>
      </w:r>
      <w:r w:rsidR="0013264D">
        <w:rPr>
          <w:rFonts w:ascii="Times New Roman" w:hAnsi="Times New Roman" w:cs="Times New Roman"/>
          <w:lang w:val="ru-RU"/>
        </w:rPr>
        <w:t>служит для разработки</w:t>
      </w:r>
      <w:r w:rsidR="003D656E" w:rsidRPr="00082168">
        <w:rPr>
          <w:rFonts w:ascii="Times New Roman" w:hAnsi="Times New Roman" w:cs="Times New Roman"/>
          <w:lang w:val="ru-RU"/>
        </w:rPr>
        <w:t xml:space="preserve"> стратегии</w:t>
      </w:r>
      <w:r w:rsidR="00AA255A" w:rsidRPr="00082168">
        <w:rPr>
          <w:rFonts w:ascii="Times New Roman" w:hAnsi="Times New Roman" w:cs="Times New Roman"/>
          <w:lang w:val="ru-RU"/>
        </w:rPr>
        <w:t xml:space="preserve"> смягчения риска</w:t>
      </w:r>
      <w:r w:rsidR="00B217AD" w:rsidRPr="00082168">
        <w:rPr>
          <w:rFonts w:ascii="Times New Roman" w:hAnsi="Times New Roman" w:cs="Times New Roman"/>
          <w:lang w:val="ru-RU"/>
        </w:rPr>
        <w:t xml:space="preserve">.  </w:t>
      </w:r>
      <w:r w:rsidR="00095FE3" w:rsidRPr="00082168">
        <w:rPr>
          <w:rFonts w:ascii="Times New Roman" w:hAnsi="Times New Roman" w:cs="Times New Roman"/>
          <w:lang w:val="ru-RU"/>
        </w:rPr>
        <w:t xml:space="preserve"> </w:t>
      </w:r>
    </w:p>
    <w:p w14:paraId="511C1794" w14:textId="77777777" w:rsidR="00E7233D" w:rsidRPr="00082168" w:rsidRDefault="00E7233D" w:rsidP="00E7233D">
      <w:pPr>
        <w:pStyle w:val="ListParagraph"/>
        <w:widowControl w:val="0"/>
        <w:autoSpaceDE w:val="0"/>
        <w:autoSpaceDN w:val="0"/>
        <w:adjustRightInd w:val="0"/>
        <w:spacing w:line="280" w:lineRule="atLeast"/>
        <w:ind w:left="360"/>
        <w:rPr>
          <w:rFonts w:ascii="Times New Roman" w:hAnsi="Times New Roman" w:cs="Times New Roman"/>
          <w:lang w:val="ru-RU"/>
        </w:rPr>
      </w:pPr>
    </w:p>
    <w:p w14:paraId="003FA42E" w14:textId="0E77E76F" w:rsidR="00A52006" w:rsidRPr="00082168" w:rsidRDefault="00AA255A" w:rsidP="00A520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>Полная презентация размещена здесь (по ссылке)</w:t>
      </w:r>
      <w:r w:rsidR="00693852" w:rsidRPr="00082168">
        <w:rPr>
          <w:rFonts w:ascii="Times New Roman" w:hAnsi="Times New Roman" w:cs="Times New Roman"/>
          <w:lang w:val="ru-RU"/>
        </w:rPr>
        <w:t>.</w:t>
      </w:r>
    </w:p>
    <w:p w14:paraId="667B28EB" w14:textId="77777777" w:rsidR="00A52006" w:rsidRPr="00082168" w:rsidRDefault="00A52006" w:rsidP="00A520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</w:p>
    <w:p w14:paraId="18285DF4" w14:textId="2338DD85" w:rsidR="00A52006" w:rsidRPr="00082168" w:rsidRDefault="003D656E" w:rsidP="00A520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>Ниже представлено р</w:t>
      </w:r>
      <w:r w:rsidR="00AA255A" w:rsidRPr="00082168">
        <w:rPr>
          <w:rFonts w:ascii="Times New Roman" w:hAnsi="Times New Roman" w:cs="Times New Roman"/>
          <w:lang w:val="ru-RU"/>
        </w:rPr>
        <w:t>езюме некоторых ключевых вопросов и ответов</w:t>
      </w:r>
      <w:r w:rsidR="00A52006" w:rsidRPr="00082168">
        <w:rPr>
          <w:rFonts w:ascii="Times New Roman" w:hAnsi="Times New Roman" w:cs="Times New Roman"/>
          <w:lang w:val="ru-RU"/>
        </w:rPr>
        <w:t>:</w:t>
      </w:r>
    </w:p>
    <w:p w14:paraId="72C25112" w14:textId="77777777" w:rsidR="00A52006" w:rsidRPr="00082168" w:rsidRDefault="00A52006" w:rsidP="00A52006">
      <w:pPr>
        <w:widowControl w:val="0"/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</w:p>
    <w:p w14:paraId="219244CB" w14:textId="5C098A4D" w:rsidR="008767EF" w:rsidRPr="00082168" w:rsidRDefault="003D656E" w:rsidP="0046294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b/>
          <w:lang w:val="ru-RU"/>
        </w:rPr>
        <w:t xml:space="preserve">Как вы </w:t>
      </w:r>
      <w:r w:rsidR="00CB2DAF" w:rsidRPr="00082168">
        <w:rPr>
          <w:rFonts w:ascii="Times New Roman" w:hAnsi="Times New Roman" w:cs="Times New Roman"/>
          <w:b/>
          <w:lang w:val="ru-RU"/>
        </w:rPr>
        <w:t>определяете</w:t>
      </w:r>
      <w:r w:rsidRPr="00082168">
        <w:rPr>
          <w:rFonts w:ascii="Times New Roman" w:hAnsi="Times New Roman" w:cs="Times New Roman"/>
          <w:b/>
          <w:lang w:val="ru-RU"/>
        </w:rPr>
        <w:t xml:space="preserve"> критерии отбора </w:t>
      </w:r>
      <w:r w:rsidR="00CB2DAF" w:rsidRPr="00082168">
        <w:rPr>
          <w:rFonts w:ascii="Times New Roman" w:hAnsi="Times New Roman" w:cs="Times New Roman"/>
          <w:b/>
          <w:lang w:val="ru-RU"/>
        </w:rPr>
        <w:t>рисков</w:t>
      </w:r>
      <w:r w:rsidRPr="00082168">
        <w:rPr>
          <w:rFonts w:ascii="Times New Roman" w:hAnsi="Times New Roman" w:cs="Times New Roman"/>
          <w:b/>
          <w:lang w:val="ru-RU"/>
        </w:rPr>
        <w:t xml:space="preserve">, </w:t>
      </w:r>
      <w:r w:rsidR="004662F1" w:rsidRPr="00082168">
        <w:rPr>
          <w:rFonts w:ascii="Times New Roman" w:hAnsi="Times New Roman" w:cs="Times New Roman"/>
          <w:b/>
          <w:lang w:val="ru-RU"/>
        </w:rPr>
        <w:t>подлежащих</w:t>
      </w:r>
      <w:r w:rsidRPr="00082168">
        <w:rPr>
          <w:rFonts w:ascii="Times New Roman" w:hAnsi="Times New Roman" w:cs="Times New Roman"/>
          <w:b/>
          <w:lang w:val="ru-RU"/>
        </w:rPr>
        <w:t xml:space="preserve"> </w:t>
      </w:r>
      <w:r w:rsidR="00CB2DAF" w:rsidRPr="00082168">
        <w:rPr>
          <w:rFonts w:ascii="Times New Roman" w:hAnsi="Times New Roman" w:cs="Times New Roman"/>
          <w:b/>
          <w:lang w:val="ru-RU"/>
        </w:rPr>
        <w:t>мониторингу или смягчению</w:t>
      </w:r>
      <w:r w:rsidR="00E82405" w:rsidRPr="00082168">
        <w:rPr>
          <w:rFonts w:ascii="Times New Roman" w:hAnsi="Times New Roman" w:cs="Times New Roman"/>
          <w:b/>
          <w:lang w:val="ru-RU"/>
        </w:rPr>
        <w:t>?</w:t>
      </w:r>
      <w:r w:rsidR="00A52006" w:rsidRPr="00082168">
        <w:rPr>
          <w:rFonts w:ascii="Times New Roman" w:hAnsi="Times New Roman" w:cs="Times New Roman"/>
          <w:lang w:val="ru-RU"/>
        </w:rPr>
        <w:t xml:space="preserve"> – </w:t>
      </w:r>
      <w:r w:rsidR="004D4AFF" w:rsidRPr="00082168">
        <w:rPr>
          <w:rFonts w:ascii="Times New Roman" w:hAnsi="Times New Roman" w:cs="Times New Roman"/>
          <w:lang w:val="ru-RU"/>
        </w:rPr>
        <w:t>В России</w:t>
      </w:r>
      <w:r w:rsidR="00CB2DAF" w:rsidRPr="00082168">
        <w:rPr>
          <w:rFonts w:ascii="Times New Roman" w:hAnsi="Times New Roman" w:cs="Times New Roman"/>
          <w:lang w:val="ru-RU"/>
        </w:rPr>
        <w:t xml:space="preserve"> </w:t>
      </w:r>
      <w:r w:rsidR="00C673B2" w:rsidRPr="00082168">
        <w:rPr>
          <w:rFonts w:ascii="Times New Roman" w:hAnsi="Times New Roman" w:cs="Times New Roman"/>
          <w:lang w:val="ru-RU"/>
        </w:rPr>
        <w:t>проводит</w:t>
      </w:r>
      <w:r w:rsidR="004D4AFF" w:rsidRPr="00082168">
        <w:rPr>
          <w:rFonts w:ascii="Times New Roman" w:hAnsi="Times New Roman" w:cs="Times New Roman"/>
          <w:lang w:val="ru-RU"/>
        </w:rPr>
        <w:t>ся</w:t>
      </w:r>
      <w:r w:rsidR="00C673B2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комплексный</w:t>
      </w:r>
      <w:r w:rsidR="00CB2DAF" w:rsidRPr="00082168">
        <w:rPr>
          <w:rFonts w:ascii="Times New Roman" w:hAnsi="Times New Roman" w:cs="Times New Roman"/>
          <w:lang w:val="ru-RU"/>
        </w:rPr>
        <w:t xml:space="preserve"> анализ всех процессов и видов </w:t>
      </w:r>
      <w:r w:rsidR="004662F1" w:rsidRPr="00082168">
        <w:rPr>
          <w:rFonts w:ascii="Times New Roman" w:hAnsi="Times New Roman" w:cs="Times New Roman"/>
          <w:lang w:val="ru-RU"/>
        </w:rPr>
        <w:t>деятельности</w:t>
      </w:r>
      <w:r w:rsidR="00CB2DAF" w:rsidRPr="00082168">
        <w:rPr>
          <w:rFonts w:ascii="Times New Roman" w:hAnsi="Times New Roman" w:cs="Times New Roman"/>
          <w:lang w:val="ru-RU"/>
        </w:rPr>
        <w:t xml:space="preserve">. Все </w:t>
      </w:r>
      <w:r w:rsidR="00C673B2" w:rsidRPr="00082168">
        <w:rPr>
          <w:rFonts w:ascii="Times New Roman" w:hAnsi="Times New Roman" w:cs="Times New Roman"/>
          <w:lang w:val="ru-RU"/>
        </w:rPr>
        <w:t>мероприятия</w:t>
      </w:r>
      <w:r w:rsidR="00CB2DAF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подлежат</w:t>
      </w:r>
      <w:r w:rsidR="00CB2DAF" w:rsidRPr="00082168">
        <w:rPr>
          <w:rFonts w:ascii="Times New Roman" w:hAnsi="Times New Roman" w:cs="Times New Roman"/>
          <w:lang w:val="ru-RU"/>
        </w:rPr>
        <w:t xml:space="preserve"> оценке </w:t>
      </w:r>
      <w:r w:rsidR="0013264D">
        <w:rPr>
          <w:rFonts w:ascii="Times New Roman" w:hAnsi="Times New Roman" w:cs="Times New Roman"/>
          <w:lang w:val="ru-RU"/>
        </w:rPr>
        <w:t xml:space="preserve">с </w:t>
      </w:r>
      <w:r w:rsidR="004D4AFF" w:rsidRPr="00082168">
        <w:rPr>
          <w:rFonts w:ascii="Times New Roman" w:hAnsi="Times New Roman" w:cs="Times New Roman"/>
          <w:lang w:val="ru-RU"/>
        </w:rPr>
        <w:t xml:space="preserve">точки зрения </w:t>
      </w:r>
      <w:r w:rsidR="003A1D45">
        <w:rPr>
          <w:rFonts w:ascii="Times New Roman" w:hAnsi="Times New Roman" w:cs="Times New Roman"/>
          <w:lang w:val="ru-RU"/>
        </w:rPr>
        <w:t xml:space="preserve">рисков, и все риски </w:t>
      </w:r>
      <w:r w:rsidR="00CB2DAF" w:rsidRPr="00082168">
        <w:rPr>
          <w:rFonts w:ascii="Times New Roman" w:hAnsi="Times New Roman" w:cs="Times New Roman"/>
          <w:lang w:val="ru-RU"/>
        </w:rPr>
        <w:t xml:space="preserve"> </w:t>
      </w:r>
      <w:r w:rsidR="003A1D45">
        <w:rPr>
          <w:rFonts w:ascii="Times New Roman" w:hAnsi="Times New Roman" w:cs="Times New Roman"/>
          <w:lang w:val="ru-RU"/>
        </w:rPr>
        <w:t>классифицируются</w:t>
      </w:r>
      <w:r w:rsidR="008767EF" w:rsidRPr="00082168">
        <w:rPr>
          <w:rFonts w:ascii="Times New Roman" w:hAnsi="Times New Roman" w:cs="Times New Roman"/>
          <w:lang w:val="ru-RU"/>
        </w:rPr>
        <w:t xml:space="preserve">. </w:t>
      </w:r>
    </w:p>
    <w:p w14:paraId="3088E9B2" w14:textId="5A100095" w:rsidR="00462948" w:rsidRPr="00082168" w:rsidRDefault="00CB2DAF" w:rsidP="0046294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b/>
          <w:lang w:val="ru-RU"/>
        </w:rPr>
        <w:t xml:space="preserve">Как вы собираете </w:t>
      </w:r>
      <w:r w:rsidR="00C673B2" w:rsidRPr="00082168">
        <w:rPr>
          <w:rFonts w:ascii="Times New Roman" w:hAnsi="Times New Roman" w:cs="Times New Roman"/>
          <w:b/>
          <w:lang w:val="ru-RU"/>
        </w:rPr>
        <w:t>информацию</w:t>
      </w:r>
      <w:r w:rsidRPr="00082168">
        <w:rPr>
          <w:rFonts w:ascii="Times New Roman" w:hAnsi="Times New Roman" w:cs="Times New Roman"/>
          <w:b/>
          <w:lang w:val="ru-RU"/>
        </w:rPr>
        <w:t xml:space="preserve"> от </w:t>
      </w:r>
      <w:r w:rsidR="004662F1" w:rsidRPr="00082168">
        <w:rPr>
          <w:rFonts w:ascii="Times New Roman" w:hAnsi="Times New Roman" w:cs="Times New Roman"/>
          <w:b/>
          <w:lang w:val="ru-RU"/>
        </w:rPr>
        <w:t>территориальных</w:t>
      </w:r>
      <w:r w:rsidRPr="00082168">
        <w:rPr>
          <w:rFonts w:ascii="Times New Roman" w:hAnsi="Times New Roman" w:cs="Times New Roman"/>
          <w:b/>
          <w:lang w:val="ru-RU"/>
        </w:rPr>
        <w:t xml:space="preserve"> органов</w:t>
      </w:r>
      <w:r w:rsidR="00E82405" w:rsidRPr="00082168">
        <w:rPr>
          <w:rFonts w:ascii="Times New Roman" w:hAnsi="Times New Roman" w:cs="Times New Roman"/>
          <w:b/>
          <w:lang w:val="ru-RU"/>
        </w:rPr>
        <w:t>?</w:t>
      </w:r>
      <w:r w:rsidR="008767EF" w:rsidRPr="00082168">
        <w:rPr>
          <w:rFonts w:ascii="Times New Roman" w:hAnsi="Times New Roman" w:cs="Times New Roman"/>
          <w:b/>
          <w:lang w:val="ru-RU"/>
        </w:rPr>
        <w:t xml:space="preserve"> </w:t>
      </w:r>
      <w:r w:rsidR="008767EF" w:rsidRPr="00082168">
        <w:rPr>
          <w:rFonts w:ascii="Times New Roman" w:hAnsi="Times New Roman" w:cs="Times New Roman"/>
          <w:lang w:val="ru-RU"/>
        </w:rPr>
        <w:t xml:space="preserve">– </w:t>
      </w:r>
      <w:r w:rsidRPr="00082168">
        <w:rPr>
          <w:rFonts w:ascii="Times New Roman" w:hAnsi="Times New Roman" w:cs="Times New Roman"/>
          <w:lang w:val="ru-RU"/>
        </w:rPr>
        <w:t xml:space="preserve">В </w:t>
      </w:r>
      <w:r w:rsidR="004662F1" w:rsidRPr="00082168">
        <w:rPr>
          <w:rFonts w:ascii="Times New Roman" w:hAnsi="Times New Roman" w:cs="Times New Roman"/>
          <w:lang w:val="ru-RU"/>
        </w:rPr>
        <w:t>действительности</w:t>
      </w:r>
      <w:r w:rsidRPr="00082168">
        <w:rPr>
          <w:rFonts w:ascii="Times New Roman" w:hAnsi="Times New Roman" w:cs="Times New Roman"/>
          <w:lang w:val="ru-RU"/>
        </w:rPr>
        <w:t xml:space="preserve"> </w:t>
      </w:r>
      <w:r w:rsidRPr="00082168">
        <w:rPr>
          <w:rFonts w:ascii="Times New Roman" w:hAnsi="Times New Roman" w:cs="Times New Roman"/>
          <w:lang w:val="ru-RU"/>
        </w:rPr>
        <w:lastRenderedPageBreak/>
        <w:t xml:space="preserve">такие органы проводят </w:t>
      </w:r>
      <w:r w:rsidR="004662F1" w:rsidRPr="00082168">
        <w:rPr>
          <w:rFonts w:ascii="Times New Roman" w:hAnsi="Times New Roman" w:cs="Times New Roman"/>
          <w:lang w:val="ru-RU"/>
        </w:rPr>
        <w:t>процедуру</w:t>
      </w:r>
      <w:r w:rsidRPr="00082168">
        <w:rPr>
          <w:rFonts w:ascii="Times New Roman" w:hAnsi="Times New Roman" w:cs="Times New Roman"/>
          <w:lang w:val="ru-RU"/>
        </w:rPr>
        <w:t xml:space="preserve"> самооценки</w:t>
      </w:r>
      <w:r w:rsidR="008767EF" w:rsidRPr="00082168">
        <w:rPr>
          <w:rFonts w:ascii="Times New Roman" w:hAnsi="Times New Roman" w:cs="Times New Roman"/>
          <w:lang w:val="ru-RU"/>
        </w:rPr>
        <w:t xml:space="preserve">. </w:t>
      </w:r>
      <w:r w:rsidRPr="00082168">
        <w:rPr>
          <w:rFonts w:ascii="Times New Roman" w:hAnsi="Times New Roman" w:cs="Times New Roman"/>
          <w:lang w:val="ru-RU"/>
        </w:rPr>
        <w:t>Такая самооценка подлежит контролю</w:t>
      </w:r>
      <w:r w:rsidR="003A1D45">
        <w:rPr>
          <w:rFonts w:ascii="Times New Roman" w:hAnsi="Times New Roman" w:cs="Times New Roman"/>
          <w:lang w:val="ru-RU"/>
        </w:rPr>
        <w:t>,</w:t>
      </w:r>
      <w:r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поэтому каждый</w:t>
      </w:r>
      <w:r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территориальный</w:t>
      </w:r>
      <w:r w:rsidRPr="00082168">
        <w:rPr>
          <w:rFonts w:ascii="Times New Roman" w:hAnsi="Times New Roman" w:cs="Times New Roman"/>
          <w:lang w:val="ru-RU"/>
        </w:rPr>
        <w:t xml:space="preserve"> орган </w:t>
      </w:r>
      <w:r w:rsidR="004662F1" w:rsidRPr="00082168">
        <w:rPr>
          <w:rFonts w:ascii="Times New Roman" w:hAnsi="Times New Roman" w:cs="Times New Roman"/>
          <w:lang w:val="ru-RU"/>
        </w:rPr>
        <w:t>заинтересован</w:t>
      </w:r>
      <w:r w:rsidRPr="00082168">
        <w:rPr>
          <w:rFonts w:ascii="Times New Roman" w:hAnsi="Times New Roman" w:cs="Times New Roman"/>
          <w:lang w:val="ru-RU"/>
        </w:rPr>
        <w:t xml:space="preserve"> в том, чтобы </w:t>
      </w:r>
      <w:r w:rsidR="004662F1" w:rsidRPr="00082168">
        <w:rPr>
          <w:rFonts w:ascii="Times New Roman" w:hAnsi="Times New Roman" w:cs="Times New Roman"/>
          <w:lang w:val="ru-RU"/>
        </w:rPr>
        <w:t>обеспечить</w:t>
      </w:r>
      <w:r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тщательную</w:t>
      </w:r>
      <w:r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процедуру</w:t>
      </w:r>
      <w:r w:rsidRPr="00082168">
        <w:rPr>
          <w:rFonts w:ascii="Times New Roman" w:hAnsi="Times New Roman" w:cs="Times New Roman"/>
          <w:lang w:val="ru-RU"/>
        </w:rPr>
        <w:t xml:space="preserve"> самооценки</w:t>
      </w:r>
      <w:r w:rsidR="008767EF" w:rsidRPr="00082168">
        <w:rPr>
          <w:rFonts w:ascii="Times New Roman" w:hAnsi="Times New Roman" w:cs="Times New Roman"/>
          <w:lang w:val="ru-RU"/>
        </w:rPr>
        <w:t xml:space="preserve">.  </w:t>
      </w:r>
    </w:p>
    <w:p w14:paraId="65337580" w14:textId="53D45176" w:rsidR="00693852" w:rsidRPr="00082168" w:rsidRDefault="004662F1" w:rsidP="0046294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b/>
          <w:lang w:val="ru-RU"/>
        </w:rPr>
        <w:t>Публикуются</w:t>
      </w:r>
      <w:r w:rsidR="00CB2DAF" w:rsidRPr="00082168">
        <w:rPr>
          <w:rFonts w:ascii="Times New Roman" w:hAnsi="Times New Roman" w:cs="Times New Roman"/>
          <w:b/>
          <w:lang w:val="ru-RU"/>
        </w:rPr>
        <w:t xml:space="preserve"> ли результаты </w:t>
      </w:r>
      <w:r w:rsidRPr="00082168">
        <w:rPr>
          <w:rFonts w:ascii="Times New Roman" w:hAnsi="Times New Roman" w:cs="Times New Roman"/>
          <w:b/>
          <w:lang w:val="ru-RU"/>
        </w:rPr>
        <w:t>оценки</w:t>
      </w:r>
      <w:r w:rsidR="00CB2DAF" w:rsidRPr="00082168">
        <w:rPr>
          <w:rFonts w:ascii="Times New Roman" w:hAnsi="Times New Roman" w:cs="Times New Roman"/>
          <w:b/>
          <w:lang w:val="ru-RU"/>
        </w:rPr>
        <w:t xml:space="preserve"> </w:t>
      </w:r>
      <w:r w:rsidRPr="00082168">
        <w:rPr>
          <w:rFonts w:ascii="Times New Roman" w:hAnsi="Times New Roman" w:cs="Times New Roman"/>
          <w:b/>
          <w:lang w:val="ru-RU"/>
        </w:rPr>
        <w:t>рисков?</w:t>
      </w:r>
      <w:r w:rsidRPr="00082168">
        <w:rPr>
          <w:rFonts w:ascii="Times New Roman" w:hAnsi="Times New Roman" w:cs="Times New Roman"/>
          <w:lang w:val="ru-RU"/>
        </w:rPr>
        <w:t xml:space="preserve"> –</w:t>
      </w:r>
      <w:r w:rsidR="0074461F" w:rsidRPr="00082168">
        <w:rPr>
          <w:rFonts w:ascii="Times New Roman" w:hAnsi="Times New Roman" w:cs="Times New Roman"/>
          <w:lang w:val="ru-RU"/>
        </w:rPr>
        <w:t xml:space="preserve"> </w:t>
      </w:r>
      <w:r w:rsidR="00C673B2" w:rsidRPr="00082168">
        <w:rPr>
          <w:rFonts w:ascii="Times New Roman" w:hAnsi="Times New Roman" w:cs="Times New Roman"/>
          <w:lang w:val="ru-RU"/>
        </w:rPr>
        <w:t>П</w:t>
      </w:r>
      <w:r w:rsidR="00CB2DAF" w:rsidRPr="00082168">
        <w:rPr>
          <w:rFonts w:ascii="Times New Roman" w:hAnsi="Times New Roman" w:cs="Times New Roman"/>
          <w:lang w:val="ru-RU"/>
        </w:rPr>
        <w:t xml:space="preserve">ока нет, поскольку в </w:t>
      </w:r>
      <w:r w:rsidRPr="00082168">
        <w:rPr>
          <w:rFonts w:ascii="Times New Roman" w:hAnsi="Times New Roman" w:cs="Times New Roman"/>
          <w:lang w:val="ru-RU"/>
        </w:rPr>
        <w:t xml:space="preserve">настоящее </w:t>
      </w:r>
      <w:r w:rsidR="00CB2DAF" w:rsidRPr="00082168">
        <w:rPr>
          <w:rFonts w:ascii="Times New Roman" w:hAnsi="Times New Roman" w:cs="Times New Roman"/>
          <w:lang w:val="ru-RU"/>
        </w:rPr>
        <w:t xml:space="preserve">время </w:t>
      </w:r>
      <w:r w:rsidRPr="00082168">
        <w:rPr>
          <w:rFonts w:ascii="Times New Roman" w:hAnsi="Times New Roman" w:cs="Times New Roman"/>
          <w:lang w:val="ru-RU"/>
        </w:rPr>
        <w:t>многие вопросы еще</w:t>
      </w:r>
      <w:r w:rsidR="00CB2DAF" w:rsidRPr="00082168">
        <w:rPr>
          <w:rFonts w:ascii="Times New Roman" w:hAnsi="Times New Roman" w:cs="Times New Roman"/>
          <w:lang w:val="ru-RU"/>
        </w:rPr>
        <w:t xml:space="preserve"> </w:t>
      </w:r>
      <w:r w:rsidRPr="00082168">
        <w:rPr>
          <w:rFonts w:ascii="Times New Roman" w:hAnsi="Times New Roman" w:cs="Times New Roman"/>
          <w:lang w:val="ru-RU"/>
        </w:rPr>
        <w:t>находятся</w:t>
      </w:r>
      <w:r w:rsidR="00CB2DAF" w:rsidRPr="00082168">
        <w:rPr>
          <w:rFonts w:ascii="Times New Roman" w:hAnsi="Times New Roman" w:cs="Times New Roman"/>
          <w:lang w:val="ru-RU"/>
        </w:rPr>
        <w:t xml:space="preserve"> на </w:t>
      </w:r>
      <w:r w:rsidRPr="00082168">
        <w:rPr>
          <w:rFonts w:ascii="Times New Roman" w:hAnsi="Times New Roman" w:cs="Times New Roman"/>
          <w:lang w:val="ru-RU"/>
        </w:rPr>
        <w:t>стадии</w:t>
      </w:r>
      <w:r w:rsidR="00CB2DAF" w:rsidRPr="00082168">
        <w:rPr>
          <w:rFonts w:ascii="Times New Roman" w:hAnsi="Times New Roman" w:cs="Times New Roman"/>
          <w:lang w:val="ru-RU"/>
        </w:rPr>
        <w:t xml:space="preserve"> формулирования и на пилотном этапе</w:t>
      </w:r>
      <w:r w:rsidR="0074461F" w:rsidRPr="00082168">
        <w:rPr>
          <w:rFonts w:ascii="Times New Roman" w:hAnsi="Times New Roman" w:cs="Times New Roman"/>
          <w:lang w:val="ru-RU"/>
        </w:rPr>
        <w:t xml:space="preserve">. </w:t>
      </w:r>
      <w:r w:rsidR="00CB2DAF" w:rsidRPr="00082168">
        <w:rPr>
          <w:rFonts w:ascii="Times New Roman" w:hAnsi="Times New Roman" w:cs="Times New Roman"/>
          <w:lang w:val="ru-RU"/>
        </w:rPr>
        <w:t xml:space="preserve">Однако </w:t>
      </w:r>
      <w:r w:rsidR="004D4AFF" w:rsidRPr="00082168">
        <w:rPr>
          <w:rFonts w:ascii="Times New Roman" w:hAnsi="Times New Roman" w:cs="Times New Roman"/>
          <w:lang w:val="ru-RU"/>
        </w:rPr>
        <w:t>руководству</w:t>
      </w:r>
      <w:r w:rsidR="00CB2DAF" w:rsidRPr="00082168">
        <w:rPr>
          <w:rFonts w:ascii="Times New Roman" w:hAnsi="Times New Roman" w:cs="Times New Roman"/>
          <w:lang w:val="ru-RU"/>
        </w:rPr>
        <w:t xml:space="preserve"> </w:t>
      </w:r>
      <w:r w:rsidR="004D4AFF" w:rsidRPr="00082168">
        <w:rPr>
          <w:rFonts w:ascii="Times New Roman" w:hAnsi="Times New Roman" w:cs="Times New Roman"/>
          <w:lang w:val="ru-RU"/>
        </w:rPr>
        <w:t>представляется</w:t>
      </w:r>
      <w:r w:rsidR="00CB2DAF" w:rsidRPr="00082168">
        <w:rPr>
          <w:rFonts w:ascii="Times New Roman" w:hAnsi="Times New Roman" w:cs="Times New Roman"/>
          <w:lang w:val="ru-RU"/>
        </w:rPr>
        <w:t xml:space="preserve"> </w:t>
      </w:r>
      <w:r w:rsidR="004D4AFF" w:rsidRPr="00082168">
        <w:rPr>
          <w:rFonts w:ascii="Times New Roman" w:hAnsi="Times New Roman" w:cs="Times New Roman"/>
          <w:lang w:val="ru-RU"/>
        </w:rPr>
        <w:t>некоторая</w:t>
      </w:r>
      <w:r w:rsidR="00CB2DAF" w:rsidRPr="00082168">
        <w:rPr>
          <w:rFonts w:ascii="Times New Roman" w:hAnsi="Times New Roman" w:cs="Times New Roman"/>
          <w:lang w:val="ru-RU"/>
        </w:rPr>
        <w:t xml:space="preserve"> </w:t>
      </w:r>
      <w:r w:rsidR="004D4AFF" w:rsidRPr="00082168">
        <w:rPr>
          <w:rFonts w:ascii="Times New Roman" w:hAnsi="Times New Roman" w:cs="Times New Roman"/>
          <w:lang w:val="ru-RU"/>
        </w:rPr>
        <w:t>отчетная информация</w:t>
      </w:r>
      <w:r w:rsidR="00CB2DAF" w:rsidRPr="00082168">
        <w:rPr>
          <w:rFonts w:ascii="Times New Roman" w:hAnsi="Times New Roman" w:cs="Times New Roman"/>
          <w:lang w:val="ru-RU"/>
        </w:rPr>
        <w:t>, и оно полностью в курсе преимуществ методологии</w:t>
      </w:r>
      <w:r w:rsidR="0074461F" w:rsidRPr="00082168">
        <w:rPr>
          <w:rFonts w:ascii="Times New Roman" w:hAnsi="Times New Roman" w:cs="Times New Roman"/>
          <w:lang w:val="ru-RU"/>
        </w:rPr>
        <w:t xml:space="preserve">; </w:t>
      </w:r>
    </w:p>
    <w:p w14:paraId="25770298" w14:textId="566F6A2A" w:rsidR="0003590B" w:rsidRPr="00082168" w:rsidRDefault="00CB2DAF" w:rsidP="0046294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b/>
          <w:lang w:val="ru-RU"/>
        </w:rPr>
        <w:t xml:space="preserve">Как </w:t>
      </w:r>
      <w:r w:rsidR="004D4AFF" w:rsidRPr="00082168">
        <w:rPr>
          <w:rFonts w:ascii="Times New Roman" w:hAnsi="Times New Roman" w:cs="Times New Roman"/>
          <w:b/>
          <w:lang w:val="ru-RU"/>
        </w:rPr>
        <w:t>в системе Казначейства</w:t>
      </w:r>
      <w:r w:rsidRPr="00082168">
        <w:rPr>
          <w:rFonts w:ascii="Times New Roman" w:hAnsi="Times New Roman" w:cs="Times New Roman"/>
          <w:b/>
          <w:lang w:val="ru-RU"/>
        </w:rPr>
        <w:t xml:space="preserve"> </w:t>
      </w:r>
      <w:r w:rsidR="00566634">
        <w:rPr>
          <w:rFonts w:ascii="Times New Roman" w:hAnsi="Times New Roman" w:cs="Times New Roman"/>
          <w:b/>
          <w:lang w:val="ru-RU"/>
        </w:rPr>
        <w:t xml:space="preserve">выявляются </w:t>
      </w:r>
      <w:r w:rsidRPr="00082168">
        <w:rPr>
          <w:rFonts w:ascii="Times New Roman" w:hAnsi="Times New Roman" w:cs="Times New Roman"/>
          <w:b/>
          <w:lang w:val="ru-RU"/>
        </w:rPr>
        <w:t xml:space="preserve">риски? </w:t>
      </w:r>
      <w:r w:rsidR="0003590B" w:rsidRPr="00082168">
        <w:rPr>
          <w:rFonts w:ascii="Times New Roman" w:hAnsi="Times New Roman" w:cs="Times New Roman"/>
          <w:b/>
          <w:lang w:val="ru-RU"/>
        </w:rPr>
        <w:t xml:space="preserve"> </w:t>
      </w:r>
      <w:r w:rsidR="00566634">
        <w:rPr>
          <w:rFonts w:ascii="Times New Roman" w:hAnsi="Times New Roman" w:cs="Times New Roman"/>
          <w:b/>
          <w:lang w:val="ru-RU"/>
        </w:rPr>
        <w:t xml:space="preserve">– </w:t>
      </w:r>
      <w:r w:rsidRPr="00082168">
        <w:rPr>
          <w:rFonts w:ascii="Times New Roman" w:hAnsi="Times New Roman" w:cs="Times New Roman"/>
          <w:lang w:val="ru-RU"/>
        </w:rPr>
        <w:t xml:space="preserve">Определенные операции </w:t>
      </w:r>
      <w:r w:rsidR="00566634">
        <w:rPr>
          <w:rFonts w:ascii="Times New Roman" w:hAnsi="Times New Roman" w:cs="Times New Roman"/>
          <w:lang w:val="ru-RU"/>
        </w:rPr>
        <w:t xml:space="preserve">выбираются </w:t>
      </w:r>
      <w:r w:rsidRPr="00082168">
        <w:rPr>
          <w:rFonts w:ascii="Times New Roman" w:hAnsi="Times New Roman" w:cs="Times New Roman"/>
          <w:lang w:val="ru-RU"/>
        </w:rPr>
        <w:t>для дополнительного анализа и проверок</w:t>
      </w:r>
      <w:r w:rsidR="0003590B" w:rsidRPr="00082168">
        <w:rPr>
          <w:rFonts w:ascii="Times New Roman" w:hAnsi="Times New Roman" w:cs="Times New Roman"/>
          <w:lang w:val="ru-RU"/>
        </w:rPr>
        <w:t xml:space="preserve">. </w:t>
      </w:r>
      <w:r w:rsidR="004662F1" w:rsidRPr="00082168">
        <w:rPr>
          <w:rFonts w:ascii="Times New Roman" w:hAnsi="Times New Roman" w:cs="Times New Roman"/>
          <w:lang w:val="ru-RU"/>
        </w:rPr>
        <w:t>Некоторые</w:t>
      </w:r>
      <w:r w:rsidRPr="00082168">
        <w:rPr>
          <w:rFonts w:ascii="Times New Roman" w:hAnsi="Times New Roman" w:cs="Times New Roman"/>
          <w:lang w:val="ru-RU"/>
        </w:rPr>
        <w:t xml:space="preserve"> операции </w:t>
      </w:r>
      <w:r w:rsidR="004662F1" w:rsidRPr="00082168">
        <w:rPr>
          <w:rFonts w:ascii="Times New Roman" w:hAnsi="Times New Roman" w:cs="Times New Roman"/>
          <w:lang w:val="ru-RU"/>
        </w:rPr>
        <w:t xml:space="preserve">выявляются </w:t>
      </w:r>
      <w:r w:rsidR="00452D54" w:rsidRPr="00082168">
        <w:rPr>
          <w:rFonts w:ascii="Times New Roman" w:hAnsi="Times New Roman" w:cs="Times New Roman"/>
          <w:lang w:val="ru-RU"/>
        </w:rPr>
        <w:t xml:space="preserve">на основании </w:t>
      </w:r>
      <w:r w:rsidRPr="00082168">
        <w:rPr>
          <w:rFonts w:ascii="Times New Roman" w:hAnsi="Times New Roman" w:cs="Times New Roman"/>
          <w:lang w:val="ru-RU"/>
        </w:rPr>
        <w:t>сумм</w:t>
      </w:r>
      <w:r w:rsidR="0003590B" w:rsidRPr="00082168">
        <w:rPr>
          <w:rFonts w:ascii="Times New Roman" w:hAnsi="Times New Roman" w:cs="Times New Roman"/>
          <w:lang w:val="ru-RU"/>
        </w:rPr>
        <w:t xml:space="preserve">, </w:t>
      </w:r>
      <w:r w:rsidR="00566634">
        <w:rPr>
          <w:rFonts w:ascii="Times New Roman" w:hAnsi="Times New Roman" w:cs="Times New Roman"/>
          <w:lang w:val="ru-RU"/>
        </w:rPr>
        <w:t xml:space="preserve">но также фиксируются и </w:t>
      </w:r>
      <w:r w:rsidR="004D4AFF" w:rsidRPr="00082168">
        <w:rPr>
          <w:rFonts w:ascii="Times New Roman" w:hAnsi="Times New Roman" w:cs="Times New Roman"/>
          <w:lang w:val="ru-RU"/>
        </w:rPr>
        <w:t xml:space="preserve">такие </w:t>
      </w:r>
      <w:r w:rsidRPr="00082168">
        <w:rPr>
          <w:rFonts w:ascii="Times New Roman" w:hAnsi="Times New Roman" w:cs="Times New Roman"/>
          <w:lang w:val="ru-RU"/>
        </w:rPr>
        <w:t>операции, как дублирующие платежи</w:t>
      </w:r>
      <w:r w:rsidR="0003590B" w:rsidRPr="00082168">
        <w:rPr>
          <w:rFonts w:ascii="Times New Roman" w:hAnsi="Times New Roman" w:cs="Times New Roman"/>
          <w:lang w:val="ru-RU"/>
        </w:rPr>
        <w:t>.</w:t>
      </w:r>
      <w:r w:rsidR="0003590B" w:rsidRPr="00082168">
        <w:rPr>
          <w:rFonts w:ascii="Times New Roman" w:hAnsi="Times New Roman" w:cs="Times New Roman"/>
          <w:b/>
          <w:lang w:val="ru-RU"/>
        </w:rPr>
        <w:t xml:space="preserve"> </w:t>
      </w:r>
    </w:p>
    <w:p w14:paraId="57CA05F0" w14:textId="66E9E333" w:rsidR="0003590B" w:rsidRPr="00082168" w:rsidRDefault="00452D54" w:rsidP="0046294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b/>
          <w:lang w:val="ru-RU"/>
        </w:rPr>
        <w:t>Мож</w:t>
      </w:r>
      <w:r w:rsidR="00CB2DAF" w:rsidRPr="00082168">
        <w:rPr>
          <w:rFonts w:ascii="Times New Roman" w:hAnsi="Times New Roman" w:cs="Times New Roman"/>
          <w:b/>
          <w:lang w:val="ru-RU"/>
        </w:rPr>
        <w:t xml:space="preserve">но </w:t>
      </w:r>
      <w:r w:rsidR="004662F1" w:rsidRPr="00082168">
        <w:rPr>
          <w:rFonts w:ascii="Times New Roman" w:hAnsi="Times New Roman" w:cs="Times New Roman"/>
          <w:b/>
          <w:lang w:val="ru-RU"/>
        </w:rPr>
        <w:t>ли</w:t>
      </w:r>
      <w:r w:rsidR="00CB2DAF" w:rsidRPr="00082168">
        <w:rPr>
          <w:rFonts w:ascii="Times New Roman" w:hAnsi="Times New Roman" w:cs="Times New Roman"/>
          <w:b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b/>
          <w:lang w:val="ru-RU"/>
        </w:rPr>
        <w:t>выявить</w:t>
      </w:r>
      <w:r w:rsidR="00CB2DAF" w:rsidRPr="00082168">
        <w:rPr>
          <w:rFonts w:ascii="Times New Roman" w:hAnsi="Times New Roman" w:cs="Times New Roman"/>
          <w:b/>
          <w:lang w:val="ru-RU"/>
        </w:rPr>
        <w:t xml:space="preserve"> риски </w:t>
      </w:r>
      <w:r w:rsidR="004662F1" w:rsidRPr="00082168">
        <w:rPr>
          <w:rFonts w:ascii="Times New Roman" w:hAnsi="Times New Roman" w:cs="Times New Roman"/>
          <w:b/>
          <w:lang w:val="ru-RU"/>
        </w:rPr>
        <w:t>до того, как</w:t>
      </w:r>
      <w:r w:rsidR="00CB2DAF" w:rsidRPr="00082168">
        <w:rPr>
          <w:rFonts w:ascii="Times New Roman" w:hAnsi="Times New Roman" w:cs="Times New Roman"/>
          <w:b/>
          <w:lang w:val="ru-RU"/>
        </w:rPr>
        <w:t xml:space="preserve"> платежи </w:t>
      </w:r>
      <w:r w:rsidR="004662F1" w:rsidRPr="00082168">
        <w:rPr>
          <w:rFonts w:ascii="Times New Roman" w:hAnsi="Times New Roman" w:cs="Times New Roman"/>
          <w:b/>
          <w:lang w:val="ru-RU"/>
        </w:rPr>
        <w:t>поступят</w:t>
      </w:r>
      <w:r w:rsidR="00CB2DAF" w:rsidRPr="00082168">
        <w:rPr>
          <w:rFonts w:ascii="Times New Roman" w:hAnsi="Times New Roman" w:cs="Times New Roman"/>
          <w:b/>
          <w:lang w:val="ru-RU"/>
        </w:rPr>
        <w:t xml:space="preserve"> в систему</w:t>
      </w:r>
      <w:r w:rsidR="0003590B" w:rsidRPr="00082168">
        <w:rPr>
          <w:rFonts w:ascii="Times New Roman" w:hAnsi="Times New Roman" w:cs="Times New Roman"/>
          <w:b/>
          <w:lang w:val="ru-RU"/>
        </w:rPr>
        <w:t xml:space="preserve">? </w:t>
      </w:r>
      <w:r w:rsidR="00566634">
        <w:rPr>
          <w:rFonts w:ascii="Times New Roman" w:hAnsi="Times New Roman" w:cs="Times New Roman"/>
          <w:b/>
          <w:lang w:val="ru-RU"/>
        </w:rPr>
        <w:t xml:space="preserve">– </w:t>
      </w:r>
      <w:r w:rsidR="00CB2DAF" w:rsidRPr="00082168">
        <w:rPr>
          <w:rFonts w:ascii="Times New Roman" w:hAnsi="Times New Roman" w:cs="Times New Roman"/>
          <w:lang w:val="ru-RU"/>
        </w:rPr>
        <w:t xml:space="preserve">Есть </w:t>
      </w:r>
      <w:r w:rsidR="004662F1" w:rsidRPr="00082168">
        <w:rPr>
          <w:rFonts w:ascii="Times New Roman" w:hAnsi="Times New Roman" w:cs="Times New Roman"/>
          <w:lang w:val="ru-RU"/>
        </w:rPr>
        <w:t>возможность</w:t>
      </w:r>
      <w:r w:rsidR="00CB2DAF" w:rsidRPr="00082168">
        <w:rPr>
          <w:rFonts w:ascii="Times New Roman" w:hAnsi="Times New Roman" w:cs="Times New Roman"/>
          <w:lang w:val="ru-RU"/>
        </w:rPr>
        <w:t xml:space="preserve"> раннего выявления рисков</w:t>
      </w:r>
      <w:r w:rsidR="0003590B" w:rsidRPr="00082168">
        <w:rPr>
          <w:rFonts w:ascii="Times New Roman" w:hAnsi="Times New Roman" w:cs="Times New Roman"/>
          <w:lang w:val="ru-RU"/>
        </w:rPr>
        <w:t xml:space="preserve">. </w:t>
      </w:r>
      <w:r w:rsidR="00CB2DAF" w:rsidRPr="00082168">
        <w:rPr>
          <w:rFonts w:ascii="Times New Roman" w:hAnsi="Times New Roman" w:cs="Times New Roman"/>
          <w:lang w:val="ru-RU"/>
        </w:rPr>
        <w:t xml:space="preserve">Казначейство </w:t>
      </w:r>
      <w:r w:rsidR="004662F1" w:rsidRPr="00082168">
        <w:rPr>
          <w:rFonts w:ascii="Times New Roman" w:hAnsi="Times New Roman" w:cs="Times New Roman"/>
          <w:lang w:val="ru-RU"/>
        </w:rPr>
        <w:t>наняло специалистов</w:t>
      </w:r>
      <w:r w:rsidR="004D4AFF" w:rsidRPr="00082168">
        <w:rPr>
          <w:rFonts w:ascii="Times New Roman" w:hAnsi="Times New Roman" w:cs="Times New Roman"/>
          <w:lang w:val="ru-RU"/>
        </w:rPr>
        <w:t xml:space="preserve">, </w:t>
      </w:r>
      <w:r w:rsidR="00566634">
        <w:rPr>
          <w:rFonts w:ascii="Times New Roman" w:hAnsi="Times New Roman" w:cs="Times New Roman"/>
          <w:lang w:val="ru-RU"/>
        </w:rPr>
        <w:t xml:space="preserve">которые посещают объекты, </w:t>
      </w:r>
      <w:r w:rsidR="00CB2DAF" w:rsidRPr="00082168">
        <w:rPr>
          <w:rFonts w:ascii="Times New Roman" w:hAnsi="Times New Roman" w:cs="Times New Roman"/>
          <w:lang w:val="ru-RU"/>
        </w:rPr>
        <w:t xml:space="preserve">чтобы </w:t>
      </w:r>
      <w:r w:rsidR="004662F1" w:rsidRPr="00082168">
        <w:rPr>
          <w:rFonts w:ascii="Times New Roman" w:hAnsi="Times New Roman" w:cs="Times New Roman"/>
          <w:lang w:val="ru-RU"/>
        </w:rPr>
        <w:t>удостовериться</w:t>
      </w:r>
      <w:r w:rsidR="00CB2DAF" w:rsidRPr="00082168">
        <w:rPr>
          <w:rFonts w:ascii="Times New Roman" w:hAnsi="Times New Roman" w:cs="Times New Roman"/>
          <w:lang w:val="ru-RU"/>
        </w:rPr>
        <w:t xml:space="preserve">, что </w:t>
      </w:r>
      <w:r w:rsidR="004662F1" w:rsidRPr="00082168">
        <w:rPr>
          <w:rFonts w:ascii="Times New Roman" w:hAnsi="Times New Roman" w:cs="Times New Roman"/>
          <w:lang w:val="ru-RU"/>
        </w:rPr>
        <w:t>проекты</w:t>
      </w:r>
      <w:r w:rsidR="00CB2DAF" w:rsidRPr="00082168">
        <w:rPr>
          <w:rFonts w:ascii="Times New Roman" w:hAnsi="Times New Roman" w:cs="Times New Roman"/>
          <w:lang w:val="ru-RU"/>
        </w:rPr>
        <w:t xml:space="preserve"> </w:t>
      </w:r>
      <w:r w:rsidR="00566634">
        <w:rPr>
          <w:rFonts w:ascii="Times New Roman" w:hAnsi="Times New Roman" w:cs="Times New Roman"/>
          <w:lang w:val="ru-RU"/>
        </w:rPr>
        <w:t>и прочие мероприятия реализую</w:t>
      </w:r>
      <w:r w:rsidR="004662F1" w:rsidRPr="00082168">
        <w:rPr>
          <w:rFonts w:ascii="Times New Roman" w:hAnsi="Times New Roman" w:cs="Times New Roman"/>
          <w:lang w:val="ru-RU"/>
        </w:rPr>
        <w:t>тся</w:t>
      </w:r>
      <w:r w:rsidR="00CB2DAF" w:rsidRPr="00082168">
        <w:rPr>
          <w:rFonts w:ascii="Times New Roman" w:hAnsi="Times New Roman" w:cs="Times New Roman"/>
          <w:lang w:val="ru-RU"/>
        </w:rPr>
        <w:t xml:space="preserve"> и </w:t>
      </w:r>
      <w:r w:rsidRPr="00082168">
        <w:rPr>
          <w:rFonts w:ascii="Times New Roman" w:hAnsi="Times New Roman" w:cs="Times New Roman"/>
          <w:lang w:val="ru-RU"/>
        </w:rPr>
        <w:t xml:space="preserve">проводятся </w:t>
      </w:r>
      <w:r w:rsidR="004662F1" w:rsidRPr="00082168">
        <w:rPr>
          <w:rFonts w:ascii="Times New Roman" w:hAnsi="Times New Roman" w:cs="Times New Roman"/>
          <w:lang w:val="ru-RU"/>
        </w:rPr>
        <w:t>по плану</w:t>
      </w:r>
      <w:r w:rsidR="0003590B" w:rsidRPr="00082168">
        <w:rPr>
          <w:rFonts w:ascii="Times New Roman" w:hAnsi="Times New Roman" w:cs="Times New Roman"/>
          <w:lang w:val="ru-RU"/>
        </w:rPr>
        <w:t xml:space="preserve">. </w:t>
      </w:r>
    </w:p>
    <w:p w14:paraId="2DAB5A22" w14:textId="33078C69" w:rsidR="00462948" w:rsidRPr="00082168" w:rsidRDefault="004D4AFF" w:rsidP="00462948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b/>
          <w:lang w:val="ru-RU"/>
        </w:rPr>
        <w:t>Взаимодействует ли с</w:t>
      </w:r>
      <w:r w:rsidR="00CB2DAF" w:rsidRPr="00082168">
        <w:rPr>
          <w:rFonts w:ascii="Times New Roman" w:hAnsi="Times New Roman" w:cs="Times New Roman"/>
          <w:b/>
          <w:lang w:val="ru-RU"/>
        </w:rPr>
        <w:t xml:space="preserve">истема с другими </w:t>
      </w:r>
      <w:r w:rsidR="004662F1" w:rsidRPr="00082168">
        <w:rPr>
          <w:rFonts w:ascii="Times New Roman" w:hAnsi="Times New Roman" w:cs="Times New Roman"/>
          <w:b/>
          <w:lang w:val="ru-RU"/>
        </w:rPr>
        <w:t>системами</w:t>
      </w:r>
      <w:r w:rsidR="00CB2DAF" w:rsidRPr="00082168">
        <w:rPr>
          <w:rFonts w:ascii="Times New Roman" w:hAnsi="Times New Roman" w:cs="Times New Roman"/>
          <w:b/>
          <w:lang w:val="ru-RU"/>
        </w:rPr>
        <w:t xml:space="preserve">? </w:t>
      </w:r>
      <w:r w:rsidR="00CB2DAF" w:rsidRPr="00082168">
        <w:rPr>
          <w:rFonts w:ascii="Times New Roman" w:hAnsi="Times New Roman" w:cs="Times New Roman"/>
          <w:lang w:val="ru-RU"/>
        </w:rPr>
        <w:t xml:space="preserve">В </w:t>
      </w:r>
      <w:r w:rsidR="004662F1" w:rsidRPr="00082168">
        <w:rPr>
          <w:rFonts w:ascii="Times New Roman" w:hAnsi="Times New Roman" w:cs="Times New Roman"/>
          <w:lang w:val="ru-RU"/>
        </w:rPr>
        <w:t>настоящее</w:t>
      </w:r>
      <w:r w:rsidR="00CB2DAF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время</w:t>
      </w:r>
      <w:r w:rsidR="00CB2DAF" w:rsidRPr="00082168">
        <w:rPr>
          <w:rFonts w:ascii="Times New Roman" w:hAnsi="Times New Roman" w:cs="Times New Roman"/>
          <w:lang w:val="ru-RU"/>
        </w:rPr>
        <w:t xml:space="preserve"> </w:t>
      </w:r>
      <w:r w:rsidR="00566634">
        <w:rPr>
          <w:rFonts w:ascii="Times New Roman" w:hAnsi="Times New Roman" w:cs="Times New Roman"/>
          <w:lang w:val="ru-RU"/>
        </w:rPr>
        <w:t xml:space="preserve">взаимодействия между системами нет, </w:t>
      </w:r>
      <w:r w:rsidR="00CB2DAF" w:rsidRPr="00082168">
        <w:rPr>
          <w:rFonts w:ascii="Times New Roman" w:hAnsi="Times New Roman" w:cs="Times New Roman"/>
          <w:lang w:val="ru-RU"/>
        </w:rPr>
        <w:t xml:space="preserve">однако у Казначейства </w:t>
      </w:r>
      <w:r w:rsidR="00566634">
        <w:rPr>
          <w:rFonts w:ascii="Times New Roman" w:hAnsi="Times New Roman" w:cs="Times New Roman"/>
          <w:lang w:val="ru-RU"/>
        </w:rPr>
        <w:t xml:space="preserve">есть </w:t>
      </w:r>
      <w:r w:rsidR="004662F1" w:rsidRPr="00082168">
        <w:rPr>
          <w:rFonts w:ascii="Times New Roman" w:hAnsi="Times New Roman" w:cs="Times New Roman"/>
          <w:lang w:val="ru-RU"/>
        </w:rPr>
        <w:t>доступ</w:t>
      </w:r>
      <w:r w:rsidR="00CB2DAF" w:rsidRPr="00082168">
        <w:rPr>
          <w:rFonts w:ascii="Times New Roman" w:hAnsi="Times New Roman" w:cs="Times New Roman"/>
          <w:lang w:val="ru-RU"/>
        </w:rPr>
        <w:t xml:space="preserve"> к </w:t>
      </w:r>
      <w:r w:rsidR="004662F1" w:rsidRPr="00082168">
        <w:rPr>
          <w:rFonts w:ascii="Times New Roman" w:hAnsi="Times New Roman" w:cs="Times New Roman"/>
          <w:lang w:val="ru-RU"/>
        </w:rPr>
        <w:t>различным другим системам,</w:t>
      </w:r>
      <w:r w:rsidR="00CB2DAF" w:rsidRPr="00082168">
        <w:rPr>
          <w:rFonts w:ascii="Times New Roman" w:hAnsi="Times New Roman" w:cs="Times New Roman"/>
          <w:lang w:val="ru-RU"/>
        </w:rPr>
        <w:t xml:space="preserve"> и </w:t>
      </w:r>
      <w:r w:rsidR="00566634" w:rsidRPr="00082168">
        <w:rPr>
          <w:rFonts w:ascii="Times New Roman" w:hAnsi="Times New Roman" w:cs="Times New Roman"/>
          <w:lang w:val="ru-RU"/>
        </w:rPr>
        <w:t>в случае необходимости</w:t>
      </w:r>
      <w:r w:rsidR="00566634">
        <w:rPr>
          <w:rFonts w:ascii="Times New Roman" w:hAnsi="Times New Roman" w:cs="Times New Roman"/>
          <w:lang w:val="ru-RU"/>
        </w:rPr>
        <w:t xml:space="preserve"> </w:t>
      </w:r>
      <w:r w:rsidR="00CB2DAF" w:rsidRPr="00082168">
        <w:rPr>
          <w:rFonts w:ascii="Times New Roman" w:hAnsi="Times New Roman" w:cs="Times New Roman"/>
          <w:lang w:val="ru-RU"/>
        </w:rPr>
        <w:t xml:space="preserve">оно проводит </w:t>
      </w:r>
      <w:r w:rsidR="004662F1" w:rsidRPr="00082168">
        <w:rPr>
          <w:rFonts w:ascii="Times New Roman" w:hAnsi="Times New Roman" w:cs="Times New Roman"/>
          <w:lang w:val="ru-RU"/>
        </w:rPr>
        <w:t>проверки</w:t>
      </w:r>
      <w:r w:rsidR="00CB2DAF" w:rsidRPr="00082168">
        <w:rPr>
          <w:rFonts w:ascii="Times New Roman" w:hAnsi="Times New Roman" w:cs="Times New Roman"/>
          <w:lang w:val="ru-RU"/>
        </w:rPr>
        <w:t xml:space="preserve"> </w:t>
      </w:r>
      <w:r w:rsidR="00566634">
        <w:rPr>
          <w:rFonts w:ascii="Times New Roman" w:hAnsi="Times New Roman" w:cs="Times New Roman"/>
          <w:lang w:val="ru-RU"/>
        </w:rPr>
        <w:t>через такие системы</w:t>
      </w:r>
      <w:r w:rsidR="0003590B" w:rsidRPr="00082168">
        <w:rPr>
          <w:rFonts w:ascii="Times New Roman" w:hAnsi="Times New Roman" w:cs="Times New Roman"/>
          <w:lang w:val="ru-RU"/>
        </w:rPr>
        <w:t xml:space="preserve">.  </w:t>
      </w:r>
    </w:p>
    <w:p w14:paraId="38AC12D5" w14:textId="77777777" w:rsidR="0003590B" w:rsidRPr="00082168" w:rsidRDefault="0003590B" w:rsidP="003332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07E96633" w14:textId="636116C1" w:rsidR="00CC4077" w:rsidRPr="00082168" w:rsidRDefault="00CB2DAF" w:rsidP="003332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 xml:space="preserve">В завершение </w:t>
      </w:r>
      <w:r w:rsidR="004662F1" w:rsidRPr="00082168">
        <w:rPr>
          <w:rFonts w:ascii="Times New Roman" w:hAnsi="Times New Roman" w:cs="Times New Roman"/>
          <w:lang w:val="ru-RU"/>
        </w:rPr>
        <w:t>вопросов</w:t>
      </w:r>
      <w:r w:rsidRPr="00082168">
        <w:rPr>
          <w:rFonts w:ascii="Times New Roman" w:hAnsi="Times New Roman" w:cs="Times New Roman"/>
          <w:lang w:val="ru-RU"/>
        </w:rPr>
        <w:t xml:space="preserve"> и ответов Марк</w:t>
      </w:r>
      <w:r w:rsidR="008B636A" w:rsidRPr="00082168">
        <w:rPr>
          <w:rFonts w:ascii="Times New Roman" w:hAnsi="Times New Roman" w:cs="Times New Roman"/>
          <w:lang w:val="ru-RU"/>
        </w:rPr>
        <w:t>а</w:t>
      </w:r>
      <w:r w:rsidRPr="00082168">
        <w:rPr>
          <w:rFonts w:ascii="Times New Roman" w:hAnsi="Times New Roman" w:cs="Times New Roman"/>
          <w:lang w:val="ru-RU"/>
        </w:rPr>
        <w:t xml:space="preserve"> Силинс</w:t>
      </w:r>
      <w:r w:rsidR="008B636A" w:rsidRPr="00082168">
        <w:rPr>
          <w:rFonts w:ascii="Times New Roman" w:hAnsi="Times New Roman" w:cs="Times New Roman"/>
          <w:lang w:val="ru-RU"/>
        </w:rPr>
        <w:t>а</w:t>
      </w:r>
      <w:r w:rsidRPr="00082168">
        <w:rPr>
          <w:rFonts w:ascii="Times New Roman" w:hAnsi="Times New Roman" w:cs="Times New Roman"/>
          <w:lang w:val="ru-RU"/>
        </w:rPr>
        <w:t xml:space="preserve"> </w:t>
      </w:r>
      <w:r w:rsidR="008B636A" w:rsidRPr="00082168">
        <w:rPr>
          <w:rFonts w:ascii="Times New Roman" w:hAnsi="Times New Roman" w:cs="Times New Roman"/>
          <w:lang w:val="ru-RU"/>
        </w:rPr>
        <w:t xml:space="preserve">попросили выступить с </w:t>
      </w:r>
      <w:r w:rsidR="004662F1" w:rsidRPr="00082168">
        <w:rPr>
          <w:rFonts w:ascii="Times New Roman" w:hAnsi="Times New Roman" w:cs="Times New Roman"/>
          <w:lang w:val="ru-RU"/>
        </w:rPr>
        <w:t>комментариями</w:t>
      </w:r>
      <w:r w:rsidR="0033324E" w:rsidRPr="00082168">
        <w:rPr>
          <w:rFonts w:ascii="Times New Roman" w:hAnsi="Times New Roman" w:cs="Times New Roman"/>
          <w:lang w:val="ru-RU"/>
        </w:rPr>
        <w:t xml:space="preserve">.  </w:t>
      </w:r>
    </w:p>
    <w:p w14:paraId="306F5A3B" w14:textId="77777777" w:rsidR="0033324E" w:rsidRPr="00082168" w:rsidRDefault="0033324E" w:rsidP="0033324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02CA7F11" w14:textId="2C3D061A" w:rsidR="0033324E" w:rsidRPr="00082168" w:rsidRDefault="008B636A" w:rsidP="0033324E">
      <w:pPr>
        <w:widowControl w:val="0"/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 xml:space="preserve">Сначала он поблагодарил </w:t>
      </w:r>
      <w:r w:rsidR="00707BF1">
        <w:rPr>
          <w:rFonts w:ascii="Times New Roman" w:hAnsi="Times New Roman" w:cs="Times New Roman"/>
          <w:lang w:val="ru-RU"/>
        </w:rPr>
        <w:t>г-на Солодова</w:t>
      </w:r>
      <w:bookmarkStart w:id="1" w:name="_GoBack"/>
      <w:bookmarkEnd w:id="1"/>
      <w:r w:rsidR="0033324E" w:rsidRPr="00082168">
        <w:rPr>
          <w:rFonts w:ascii="Times New Roman" w:hAnsi="Times New Roman" w:cs="Times New Roman"/>
          <w:lang w:val="ru-RU"/>
        </w:rPr>
        <w:t xml:space="preserve"> </w:t>
      </w:r>
      <w:r w:rsidRPr="00082168">
        <w:rPr>
          <w:rFonts w:ascii="Times New Roman" w:hAnsi="Times New Roman" w:cs="Times New Roman"/>
          <w:lang w:val="ru-RU"/>
        </w:rPr>
        <w:t xml:space="preserve">за </w:t>
      </w:r>
      <w:r w:rsidR="004662F1" w:rsidRPr="00082168">
        <w:rPr>
          <w:rFonts w:ascii="Times New Roman" w:hAnsi="Times New Roman" w:cs="Times New Roman"/>
          <w:lang w:val="ru-RU"/>
        </w:rPr>
        <w:t>превосходную</w:t>
      </w:r>
      <w:r w:rsidRPr="00082168">
        <w:rPr>
          <w:rFonts w:ascii="Times New Roman" w:hAnsi="Times New Roman" w:cs="Times New Roman"/>
          <w:lang w:val="ru-RU"/>
        </w:rPr>
        <w:t xml:space="preserve"> презентацию и </w:t>
      </w:r>
      <w:r w:rsidR="004662F1" w:rsidRPr="00082168">
        <w:rPr>
          <w:rFonts w:ascii="Times New Roman" w:hAnsi="Times New Roman" w:cs="Times New Roman"/>
          <w:lang w:val="ru-RU"/>
        </w:rPr>
        <w:t>выразил</w:t>
      </w:r>
      <w:r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признательность</w:t>
      </w:r>
      <w:r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участникам</w:t>
      </w:r>
      <w:r w:rsidRPr="00082168">
        <w:rPr>
          <w:rFonts w:ascii="Times New Roman" w:hAnsi="Times New Roman" w:cs="Times New Roman"/>
          <w:lang w:val="ru-RU"/>
        </w:rPr>
        <w:t xml:space="preserve"> за </w:t>
      </w:r>
      <w:r w:rsidR="004662F1" w:rsidRPr="00082168">
        <w:rPr>
          <w:rFonts w:ascii="Times New Roman" w:hAnsi="Times New Roman" w:cs="Times New Roman"/>
          <w:lang w:val="ru-RU"/>
        </w:rPr>
        <w:t>продуманные</w:t>
      </w:r>
      <w:r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вопросы</w:t>
      </w:r>
      <w:r w:rsidRPr="00082168">
        <w:rPr>
          <w:rFonts w:ascii="Times New Roman" w:hAnsi="Times New Roman" w:cs="Times New Roman"/>
          <w:lang w:val="ru-RU"/>
        </w:rPr>
        <w:t xml:space="preserve"> и активное </w:t>
      </w:r>
      <w:r w:rsidR="004662F1" w:rsidRPr="00082168">
        <w:rPr>
          <w:rFonts w:ascii="Times New Roman" w:hAnsi="Times New Roman" w:cs="Times New Roman"/>
          <w:lang w:val="ru-RU"/>
        </w:rPr>
        <w:t>участие.</w:t>
      </w:r>
      <w:r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 xml:space="preserve">Марк </w:t>
      </w:r>
      <w:r w:rsidRPr="00082168">
        <w:rPr>
          <w:rFonts w:ascii="Times New Roman" w:hAnsi="Times New Roman" w:cs="Times New Roman"/>
          <w:lang w:val="ru-RU"/>
        </w:rPr>
        <w:t xml:space="preserve">выделил ряд ключевых тезисов, </w:t>
      </w:r>
      <w:r w:rsidR="00452D54" w:rsidRPr="00082168">
        <w:rPr>
          <w:rFonts w:ascii="Times New Roman" w:hAnsi="Times New Roman" w:cs="Times New Roman"/>
          <w:lang w:val="ru-RU"/>
        </w:rPr>
        <w:t>затронутых</w:t>
      </w:r>
      <w:r w:rsidRPr="00082168">
        <w:rPr>
          <w:rFonts w:ascii="Times New Roman" w:hAnsi="Times New Roman" w:cs="Times New Roman"/>
          <w:lang w:val="ru-RU"/>
        </w:rPr>
        <w:t xml:space="preserve"> в </w:t>
      </w:r>
      <w:r w:rsidR="004662F1" w:rsidRPr="00082168">
        <w:rPr>
          <w:rFonts w:ascii="Times New Roman" w:hAnsi="Times New Roman" w:cs="Times New Roman"/>
          <w:lang w:val="ru-RU"/>
        </w:rPr>
        <w:t>ходе</w:t>
      </w:r>
      <w:r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видеоконференции</w:t>
      </w:r>
      <w:r w:rsidR="0033324E" w:rsidRPr="00082168">
        <w:rPr>
          <w:rFonts w:ascii="Times New Roman" w:hAnsi="Times New Roman" w:cs="Times New Roman"/>
          <w:lang w:val="ru-RU"/>
        </w:rPr>
        <w:t xml:space="preserve">: </w:t>
      </w:r>
    </w:p>
    <w:p w14:paraId="2E4976E2" w14:textId="77777777" w:rsidR="0033324E" w:rsidRPr="00082168" w:rsidRDefault="0033324E" w:rsidP="0033324E">
      <w:pPr>
        <w:widowControl w:val="0"/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lang w:val="ru-RU"/>
        </w:rPr>
      </w:pPr>
    </w:p>
    <w:p w14:paraId="0EC6B8C0" w14:textId="789A60DF" w:rsidR="008E7806" w:rsidRPr="00082168" w:rsidRDefault="004662F1" w:rsidP="008E780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>Казначейство</w:t>
      </w:r>
      <w:r w:rsidR="008B636A" w:rsidRPr="00082168">
        <w:rPr>
          <w:rFonts w:ascii="Times New Roman" w:hAnsi="Times New Roman" w:cs="Times New Roman"/>
          <w:lang w:val="ru-RU"/>
        </w:rPr>
        <w:t xml:space="preserve"> Российской Федерации </w:t>
      </w:r>
      <w:r w:rsidRPr="00082168">
        <w:rPr>
          <w:rFonts w:ascii="Times New Roman" w:hAnsi="Times New Roman" w:cs="Times New Roman"/>
          <w:lang w:val="ru-RU"/>
        </w:rPr>
        <w:t>разработало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Pr="00082168">
        <w:rPr>
          <w:rFonts w:ascii="Times New Roman" w:hAnsi="Times New Roman" w:cs="Times New Roman"/>
          <w:lang w:val="ru-RU"/>
        </w:rPr>
        <w:t>риск</w:t>
      </w:r>
      <w:r w:rsidR="008B636A" w:rsidRPr="00082168">
        <w:rPr>
          <w:rFonts w:ascii="Times New Roman" w:hAnsi="Times New Roman" w:cs="Times New Roman"/>
          <w:lang w:val="ru-RU"/>
        </w:rPr>
        <w:t>-</w:t>
      </w:r>
      <w:r w:rsidRPr="00082168">
        <w:rPr>
          <w:rFonts w:ascii="Times New Roman" w:hAnsi="Times New Roman" w:cs="Times New Roman"/>
          <w:lang w:val="ru-RU"/>
        </w:rPr>
        <w:t>ориентированную</w:t>
      </w:r>
      <w:r w:rsidR="008B636A" w:rsidRPr="00082168">
        <w:rPr>
          <w:rFonts w:ascii="Times New Roman" w:hAnsi="Times New Roman" w:cs="Times New Roman"/>
          <w:lang w:val="ru-RU"/>
        </w:rPr>
        <w:t xml:space="preserve"> модель,</w:t>
      </w:r>
      <w:r w:rsidRPr="00082168">
        <w:rPr>
          <w:rFonts w:ascii="Times New Roman" w:hAnsi="Times New Roman" w:cs="Times New Roman"/>
          <w:lang w:val="ru-RU"/>
        </w:rPr>
        <w:t xml:space="preserve"> которая </w:t>
      </w:r>
      <w:r w:rsidR="008B636A" w:rsidRPr="00082168">
        <w:rPr>
          <w:rFonts w:ascii="Times New Roman" w:hAnsi="Times New Roman" w:cs="Times New Roman"/>
          <w:lang w:val="ru-RU"/>
        </w:rPr>
        <w:t xml:space="preserve">помогает ему </w:t>
      </w:r>
      <w:r w:rsidR="004D4AFF" w:rsidRPr="00082168">
        <w:rPr>
          <w:rFonts w:ascii="Times New Roman" w:hAnsi="Times New Roman" w:cs="Times New Roman"/>
          <w:lang w:val="ru-RU"/>
        </w:rPr>
        <w:t>направлять</w:t>
      </w:r>
      <w:r w:rsidR="00452D54" w:rsidRPr="00082168">
        <w:rPr>
          <w:rFonts w:ascii="Times New Roman" w:hAnsi="Times New Roman" w:cs="Times New Roman"/>
          <w:lang w:val="ru-RU"/>
        </w:rPr>
        <w:t xml:space="preserve"> </w:t>
      </w:r>
      <w:r w:rsidR="008B636A" w:rsidRPr="00082168">
        <w:rPr>
          <w:rFonts w:ascii="Times New Roman" w:hAnsi="Times New Roman" w:cs="Times New Roman"/>
          <w:lang w:val="ru-RU"/>
        </w:rPr>
        <w:t xml:space="preserve">свою деятельность </w:t>
      </w:r>
      <w:r w:rsidR="004D4AFF" w:rsidRPr="00082168">
        <w:rPr>
          <w:rFonts w:ascii="Times New Roman" w:hAnsi="Times New Roman" w:cs="Times New Roman"/>
          <w:lang w:val="ru-RU"/>
        </w:rPr>
        <w:t xml:space="preserve">по проведению </w:t>
      </w:r>
      <w:r w:rsidRPr="00082168">
        <w:rPr>
          <w:rFonts w:ascii="Times New Roman" w:hAnsi="Times New Roman" w:cs="Times New Roman"/>
          <w:lang w:val="ru-RU"/>
        </w:rPr>
        <w:t xml:space="preserve">проверок </w:t>
      </w:r>
      <w:r w:rsidR="008B636A" w:rsidRPr="00082168">
        <w:rPr>
          <w:rFonts w:ascii="Times New Roman" w:hAnsi="Times New Roman" w:cs="Times New Roman"/>
          <w:lang w:val="ru-RU"/>
        </w:rPr>
        <w:t xml:space="preserve">и мониторинга </w:t>
      </w:r>
      <w:r w:rsidRPr="00082168">
        <w:rPr>
          <w:rFonts w:ascii="Times New Roman" w:hAnsi="Times New Roman" w:cs="Times New Roman"/>
          <w:lang w:val="ru-RU"/>
        </w:rPr>
        <w:t xml:space="preserve">на </w:t>
      </w:r>
      <w:r w:rsidR="004D4AFF" w:rsidRPr="00082168">
        <w:rPr>
          <w:rFonts w:ascii="Times New Roman" w:hAnsi="Times New Roman" w:cs="Times New Roman"/>
          <w:lang w:val="ru-RU"/>
        </w:rPr>
        <w:t xml:space="preserve">те </w:t>
      </w:r>
      <w:r w:rsidR="00452D54" w:rsidRPr="00082168">
        <w:rPr>
          <w:rFonts w:ascii="Times New Roman" w:hAnsi="Times New Roman" w:cs="Times New Roman"/>
          <w:lang w:val="ru-RU"/>
        </w:rPr>
        <w:t xml:space="preserve">области, </w:t>
      </w:r>
      <w:r w:rsidR="004D4AFF" w:rsidRPr="00082168">
        <w:rPr>
          <w:rFonts w:ascii="Times New Roman" w:hAnsi="Times New Roman" w:cs="Times New Roman"/>
          <w:lang w:val="ru-RU"/>
        </w:rPr>
        <w:t>которые представляют</w:t>
      </w:r>
      <w:r w:rsidRPr="00082168">
        <w:rPr>
          <w:rFonts w:ascii="Times New Roman" w:hAnsi="Times New Roman" w:cs="Times New Roman"/>
          <w:lang w:val="ru-RU"/>
        </w:rPr>
        <w:t xml:space="preserve"> наибольший</w:t>
      </w:r>
      <w:r w:rsidR="008B636A" w:rsidRPr="00082168">
        <w:rPr>
          <w:rFonts w:ascii="Times New Roman" w:hAnsi="Times New Roman" w:cs="Times New Roman"/>
          <w:lang w:val="ru-RU"/>
        </w:rPr>
        <w:t xml:space="preserve"> риск</w:t>
      </w:r>
      <w:r w:rsidR="008E7806" w:rsidRPr="00082168">
        <w:rPr>
          <w:rFonts w:ascii="Times New Roman" w:hAnsi="Times New Roman" w:cs="Times New Roman"/>
          <w:lang w:val="ru-RU"/>
        </w:rPr>
        <w:t xml:space="preserve">. </w:t>
      </w:r>
      <w:r w:rsidR="008B636A" w:rsidRPr="00082168">
        <w:rPr>
          <w:rFonts w:ascii="Times New Roman" w:hAnsi="Times New Roman" w:cs="Times New Roman"/>
          <w:lang w:val="ru-RU"/>
        </w:rPr>
        <w:t xml:space="preserve">Это полезный </w:t>
      </w:r>
      <w:r w:rsidRPr="00082168">
        <w:rPr>
          <w:rFonts w:ascii="Times New Roman" w:hAnsi="Times New Roman" w:cs="Times New Roman"/>
          <w:lang w:val="ru-RU"/>
        </w:rPr>
        <w:t>подход</w:t>
      </w:r>
      <w:r w:rsidR="008B636A" w:rsidRPr="00082168">
        <w:rPr>
          <w:rFonts w:ascii="Times New Roman" w:hAnsi="Times New Roman" w:cs="Times New Roman"/>
          <w:lang w:val="ru-RU"/>
        </w:rPr>
        <w:t xml:space="preserve">, который </w:t>
      </w:r>
      <w:r w:rsidRPr="00082168">
        <w:rPr>
          <w:rFonts w:ascii="Times New Roman" w:hAnsi="Times New Roman" w:cs="Times New Roman"/>
          <w:lang w:val="ru-RU"/>
        </w:rPr>
        <w:t>нуждается</w:t>
      </w:r>
      <w:r w:rsidR="008B636A" w:rsidRPr="00082168">
        <w:rPr>
          <w:rFonts w:ascii="Times New Roman" w:hAnsi="Times New Roman" w:cs="Times New Roman"/>
          <w:lang w:val="ru-RU"/>
        </w:rPr>
        <w:t xml:space="preserve"> в </w:t>
      </w:r>
      <w:r w:rsidRPr="00082168">
        <w:rPr>
          <w:rFonts w:ascii="Times New Roman" w:hAnsi="Times New Roman" w:cs="Times New Roman"/>
          <w:lang w:val="ru-RU"/>
        </w:rPr>
        <w:t>дальнейшем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="00566634">
        <w:rPr>
          <w:rFonts w:ascii="Times New Roman" w:hAnsi="Times New Roman" w:cs="Times New Roman"/>
          <w:lang w:val="ru-RU"/>
        </w:rPr>
        <w:t xml:space="preserve">изучении </w:t>
      </w:r>
      <w:r w:rsidR="008B636A" w:rsidRPr="00082168">
        <w:rPr>
          <w:rFonts w:ascii="Times New Roman" w:hAnsi="Times New Roman" w:cs="Times New Roman"/>
          <w:lang w:val="ru-RU"/>
        </w:rPr>
        <w:t>и обсуждении</w:t>
      </w:r>
      <w:r w:rsidR="004D4AFF" w:rsidRPr="00082168">
        <w:rPr>
          <w:rFonts w:ascii="Times New Roman" w:hAnsi="Times New Roman" w:cs="Times New Roman"/>
          <w:lang w:val="ru-RU"/>
        </w:rPr>
        <w:t>.</w:t>
      </w:r>
    </w:p>
    <w:p w14:paraId="3A729F0F" w14:textId="4F370C2D" w:rsidR="008E7806" w:rsidRPr="00082168" w:rsidRDefault="004D4AFF" w:rsidP="008E780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>В</w:t>
      </w:r>
      <w:r w:rsidR="00452D54" w:rsidRPr="00082168">
        <w:rPr>
          <w:rFonts w:ascii="Times New Roman" w:hAnsi="Times New Roman" w:cs="Times New Roman"/>
          <w:lang w:val="ru-RU"/>
        </w:rPr>
        <w:t xml:space="preserve"> подготовленной российской делегацией презентации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="00452D54" w:rsidRPr="00082168">
        <w:rPr>
          <w:rFonts w:ascii="Times New Roman" w:hAnsi="Times New Roman" w:cs="Times New Roman"/>
          <w:lang w:val="ru-RU"/>
        </w:rPr>
        <w:t xml:space="preserve">подчеркивается </w:t>
      </w:r>
      <w:r w:rsidR="008B636A" w:rsidRPr="00082168">
        <w:rPr>
          <w:rFonts w:ascii="Times New Roman" w:hAnsi="Times New Roman" w:cs="Times New Roman"/>
          <w:lang w:val="ru-RU"/>
        </w:rPr>
        <w:t xml:space="preserve">важный </w:t>
      </w:r>
      <w:r w:rsidR="004662F1" w:rsidRPr="00082168">
        <w:rPr>
          <w:rFonts w:ascii="Times New Roman" w:hAnsi="Times New Roman" w:cs="Times New Roman"/>
          <w:lang w:val="ru-RU"/>
        </w:rPr>
        <w:t>аспект</w:t>
      </w:r>
      <w:r w:rsidR="008B636A" w:rsidRPr="00082168">
        <w:rPr>
          <w:rFonts w:ascii="Times New Roman" w:hAnsi="Times New Roman" w:cs="Times New Roman"/>
          <w:lang w:val="ru-RU"/>
        </w:rPr>
        <w:t xml:space="preserve">, </w:t>
      </w:r>
      <w:r w:rsidR="004662F1" w:rsidRPr="00082168">
        <w:rPr>
          <w:rFonts w:ascii="Times New Roman" w:hAnsi="Times New Roman" w:cs="Times New Roman"/>
          <w:lang w:val="ru-RU"/>
        </w:rPr>
        <w:t>связанный</w:t>
      </w:r>
      <w:r w:rsidR="008B636A" w:rsidRPr="00082168">
        <w:rPr>
          <w:rFonts w:ascii="Times New Roman" w:hAnsi="Times New Roman" w:cs="Times New Roman"/>
          <w:lang w:val="ru-RU"/>
        </w:rPr>
        <w:t xml:space="preserve"> с </w:t>
      </w:r>
      <w:r w:rsidR="00452D54" w:rsidRPr="00082168">
        <w:rPr>
          <w:rFonts w:ascii="Times New Roman" w:hAnsi="Times New Roman" w:cs="Times New Roman"/>
          <w:lang w:val="ru-RU"/>
        </w:rPr>
        <w:t xml:space="preserve">приемлемостью риска для </w:t>
      </w:r>
      <w:r w:rsidR="008B636A" w:rsidRPr="00082168">
        <w:rPr>
          <w:rFonts w:ascii="Times New Roman" w:hAnsi="Times New Roman" w:cs="Times New Roman"/>
          <w:lang w:val="ru-RU"/>
        </w:rPr>
        <w:t>государственного</w:t>
      </w:r>
      <w:r w:rsidR="00452D54" w:rsidRPr="00082168">
        <w:rPr>
          <w:rFonts w:ascii="Times New Roman" w:hAnsi="Times New Roman" w:cs="Times New Roman"/>
          <w:lang w:val="ru-RU"/>
        </w:rPr>
        <w:t xml:space="preserve"> сектора</w:t>
      </w:r>
      <w:r w:rsidR="0003590B" w:rsidRPr="00082168">
        <w:rPr>
          <w:rFonts w:ascii="Times New Roman" w:hAnsi="Times New Roman" w:cs="Times New Roman"/>
          <w:lang w:val="ru-RU"/>
        </w:rPr>
        <w:t xml:space="preserve">. </w:t>
      </w:r>
      <w:r w:rsidR="00566634">
        <w:rPr>
          <w:rFonts w:ascii="Times New Roman" w:hAnsi="Times New Roman" w:cs="Times New Roman"/>
          <w:lang w:val="ru-RU"/>
        </w:rPr>
        <w:t xml:space="preserve">В целом, </w:t>
      </w:r>
      <w:r w:rsidR="008B636A" w:rsidRPr="00082168">
        <w:rPr>
          <w:rFonts w:ascii="Times New Roman" w:hAnsi="Times New Roman" w:cs="Times New Roman"/>
          <w:lang w:val="ru-RU"/>
        </w:rPr>
        <w:t xml:space="preserve">многие </w:t>
      </w:r>
      <w:r w:rsidR="00452D54" w:rsidRPr="00082168">
        <w:rPr>
          <w:rFonts w:ascii="Times New Roman" w:hAnsi="Times New Roman" w:cs="Times New Roman"/>
          <w:lang w:val="ru-RU"/>
        </w:rPr>
        <w:t>государства</w:t>
      </w:r>
      <w:r w:rsidR="008B636A" w:rsidRPr="00082168">
        <w:rPr>
          <w:rFonts w:ascii="Times New Roman" w:hAnsi="Times New Roman" w:cs="Times New Roman"/>
          <w:lang w:val="ru-RU"/>
        </w:rPr>
        <w:t xml:space="preserve"> не готовы принимать на себя </w:t>
      </w:r>
      <w:r w:rsidR="004662F1" w:rsidRPr="00082168">
        <w:rPr>
          <w:rFonts w:ascii="Times New Roman" w:hAnsi="Times New Roman" w:cs="Times New Roman"/>
          <w:lang w:val="ru-RU"/>
        </w:rPr>
        <w:t>даже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небольшой</w:t>
      </w:r>
      <w:r w:rsidR="008B636A" w:rsidRPr="00082168">
        <w:rPr>
          <w:rFonts w:ascii="Times New Roman" w:hAnsi="Times New Roman" w:cs="Times New Roman"/>
          <w:lang w:val="ru-RU"/>
        </w:rPr>
        <w:t xml:space="preserve"> риск</w:t>
      </w:r>
      <w:r w:rsidR="008E7806" w:rsidRPr="00082168">
        <w:rPr>
          <w:rFonts w:ascii="Times New Roman" w:hAnsi="Times New Roman" w:cs="Times New Roman"/>
          <w:lang w:val="ru-RU"/>
        </w:rPr>
        <w:t xml:space="preserve">. </w:t>
      </w:r>
      <w:r w:rsidRPr="00082168">
        <w:rPr>
          <w:rFonts w:ascii="Times New Roman" w:hAnsi="Times New Roman" w:cs="Times New Roman"/>
          <w:lang w:val="ru-RU"/>
        </w:rPr>
        <w:t xml:space="preserve">Целью применимого </w:t>
      </w:r>
      <w:r w:rsidR="008B636A" w:rsidRPr="00082168">
        <w:rPr>
          <w:rFonts w:ascii="Times New Roman" w:hAnsi="Times New Roman" w:cs="Times New Roman"/>
          <w:lang w:val="ru-RU"/>
        </w:rPr>
        <w:t xml:space="preserve">в </w:t>
      </w:r>
      <w:r w:rsidR="004662F1" w:rsidRPr="00082168">
        <w:rPr>
          <w:rFonts w:ascii="Times New Roman" w:hAnsi="Times New Roman" w:cs="Times New Roman"/>
          <w:lang w:val="ru-RU"/>
        </w:rPr>
        <w:t>России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весьма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Pr="00082168">
        <w:rPr>
          <w:rFonts w:ascii="Times New Roman" w:hAnsi="Times New Roman" w:cs="Times New Roman"/>
          <w:lang w:val="ru-RU"/>
        </w:rPr>
        <w:t>тщательного</w:t>
      </w:r>
      <w:r w:rsidR="008B636A" w:rsidRPr="00082168">
        <w:rPr>
          <w:rFonts w:ascii="Times New Roman" w:hAnsi="Times New Roman" w:cs="Times New Roman"/>
          <w:lang w:val="ru-RU"/>
        </w:rPr>
        <w:t xml:space="preserve"> подход</w:t>
      </w:r>
      <w:r w:rsidRPr="00082168">
        <w:rPr>
          <w:rFonts w:ascii="Times New Roman" w:hAnsi="Times New Roman" w:cs="Times New Roman"/>
          <w:lang w:val="ru-RU"/>
        </w:rPr>
        <w:t>а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Pr="00082168">
        <w:rPr>
          <w:rFonts w:ascii="Times New Roman" w:hAnsi="Times New Roman" w:cs="Times New Roman"/>
          <w:lang w:val="ru-RU"/>
        </w:rPr>
        <w:t xml:space="preserve">является стремление </w:t>
      </w:r>
      <w:r w:rsidR="008B636A" w:rsidRPr="00082168">
        <w:rPr>
          <w:rFonts w:ascii="Times New Roman" w:hAnsi="Times New Roman" w:cs="Times New Roman"/>
          <w:lang w:val="ru-RU"/>
        </w:rPr>
        <w:t xml:space="preserve">по возможности избежать </w:t>
      </w:r>
      <w:r w:rsidR="004662F1" w:rsidRPr="00082168">
        <w:rPr>
          <w:rFonts w:ascii="Times New Roman" w:hAnsi="Times New Roman" w:cs="Times New Roman"/>
          <w:lang w:val="ru-RU"/>
        </w:rPr>
        <w:t>все</w:t>
      </w:r>
      <w:r w:rsidR="008B636A" w:rsidRPr="00082168">
        <w:rPr>
          <w:rFonts w:ascii="Times New Roman" w:hAnsi="Times New Roman" w:cs="Times New Roman"/>
          <w:lang w:val="ru-RU"/>
        </w:rPr>
        <w:t xml:space="preserve"> риски</w:t>
      </w:r>
      <w:r w:rsidR="008E7806" w:rsidRPr="00082168">
        <w:rPr>
          <w:rFonts w:ascii="Times New Roman" w:hAnsi="Times New Roman" w:cs="Times New Roman"/>
          <w:lang w:val="ru-RU"/>
        </w:rPr>
        <w:t xml:space="preserve">. </w:t>
      </w:r>
      <w:r w:rsidR="0003590B" w:rsidRPr="00082168">
        <w:rPr>
          <w:rFonts w:ascii="Times New Roman" w:hAnsi="Times New Roman" w:cs="Times New Roman"/>
          <w:lang w:val="ru-RU"/>
        </w:rPr>
        <w:t xml:space="preserve"> </w:t>
      </w:r>
    </w:p>
    <w:p w14:paraId="07F1124C" w14:textId="13E73B2B" w:rsidR="0033324E" w:rsidRPr="00082168" w:rsidRDefault="004D4AFF" w:rsidP="0033324E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>Б</w:t>
      </w:r>
      <w:r w:rsidR="008B636A" w:rsidRPr="00082168">
        <w:rPr>
          <w:rFonts w:ascii="Times New Roman" w:hAnsi="Times New Roman" w:cs="Times New Roman"/>
          <w:lang w:val="ru-RU"/>
        </w:rPr>
        <w:t xml:space="preserve">ыло </w:t>
      </w:r>
      <w:r w:rsidR="004662F1" w:rsidRPr="00082168">
        <w:rPr>
          <w:rFonts w:ascii="Times New Roman" w:hAnsi="Times New Roman" w:cs="Times New Roman"/>
          <w:lang w:val="ru-RU"/>
        </w:rPr>
        <w:t>бы полезно</w:t>
      </w:r>
      <w:r w:rsidR="008B636A" w:rsidRPr="00082168">
        <w:rPr>
          <w:rFonts w:ascii="Times New Roman" w:hAnsi="Times New Roman" w:cs="Times New Roman"/>
          <w:lang w:val="ru-RU"/>
        </w:rPr>
        <w:t xml:space="preserve">, если бы </w:t>
      </w:r>
      <w:r w:rsidR="004662F1" w:rsidRPr="00082168">
        <w:rPr>
          <w:rFonts w:ascii="Times New Roman" w:hAnsi="Times New Roman" w:cs="Times New Roman"/>
          <w:lang w:val="ru-RU"/>
        </w:rPr>
        <w:t>группа</w:t>
      </w:r>
      <w:r w:rsidR="008B636A" w:rsidRPr="00082168">
        <w:rPr>
          <w:rFonts w:ascii="Times New Roman" w:hAnsi="Times New Roman" w:cs="Times New Roman"/>
          <w:lang w:val="ru-RU"/>
        </w:rPr>
        <w:t xml:space="preserve"> также изучила вопрос </w:t>
      </w:r>
      <w:r w:rsidR="00452D54" w:rsidRPr="00082168">
        <w:rPr>
          <w:rFonts w:ascii="Times New Roman" w:hAnsi="Times New Roman" w:cs="Times New Roman"/>
          <w:lang w:val="ru-RU"/>
        </w:rPr>
        <w:t xml:space="preserve">соотношения </w:t>
      </w:r>
      <w:r w:rsidR="008B636A" w:rsidRPr="00082168">
        <w:rPr>
          <w:rFonts w:ascii="Times New Roman" w:hAnsi="Times New Roman" w:cs="Times New Roman"/>
          <w:lang w:val="ru-RU"/>
        </w:rPr>
        <w:t>затрат и выгод</w:t>
      </w:r>
      <w:r w:rsidR="008E7806" w:rsidRPr="00082168">
        <w:rPr>
          <w:rFonts w:ascii="Times New Roman" w:hAnsi="Times New Roman" w:cs="Times New Roman"/>
          <w:lang w:val="ru-RU"/>
        </w:rPr>
        <w:t xml:space="preserve">. </w:t>
      </w:r>
      <w:r w:rsidR="008B636A" w:rsidRPr="00082168">
        <w:rPr>
          <w:rFonts w:ascii="Times New Roman" w:hAnsi="Times New Roman" w:cs="Times New Roman"/>
          <w:lang w:val="ru-RU"/>
        </w:rPr>
        <w:t xml:space="preserve">Например, </w:t>
      </w:r>
      <w:r w:rsidRPr="00082168">
        <w:rPr>
          <w:rFonts w:ascii="Times New Roman" w:hAnsi="Times New Roman" w:cs="Times New Roman"/>
          <w:lang w:val="ru-RU"/>
        </w:rPr>
        <w:t>являю</w:t>
      </w:r>
      <w:r w:rsidR="008B636A" w:rsidRPr="00082168">
        <w:rPr>
          <w:rFonts w:ascii="Times New Roman" w:hAnsi="Times New Roman" w:cs="Times New Roman"/>
          <w:lang w:val="ru-RU"/>
        </w:rPr>
        <w:t xml:space="preserve">тся ли для государства </w:t>
      </w:r>
      <w:r w:rsidRPr="00082168">
        <w:rPr>
          <w:rFonts w:ascii="Times New Roman" w:hAnsi="Times New Roman" w:cs="Times New Roman"/>
          <w:lang w:val="ru-RU"/>
        </w:rPr>
        <w:t xml:space="preserve">экономически </w:t>
      </w:r>
      <w:r w:rsidR="008B636A" w:rsidRPr="00082168">
        <w:rPr>
          <w:rFonts w:ascii="Times New Roman" w:hAnsi="Times New Roman" w:cs="Times New Roman"/>
          <w:lang w:val="ru-RU"/>
        </w:rPr>
        <w:t>эффективным</w:t>
      </w:r>
      <w:r w:rsidRPr="00082168">
        <w:rPr>
          <w:rFonts w:ascii="Times New Roman" w:hAnsi="Times New Roman" w:cs="Times New Roman"/>
          <w:lang w:val="ru-RU"/>
        </w:rPr>
        <w:t>и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Pr="00082168">
        <w:rPr>
          <w:rFonts w:ascii="Times New Roman" w:hAnsi="Times New Roman" w:cs="Times New Roman"/>
          <w:lang w:val="ru-RU"/>
        </w:rPr>
        <w:t>меры по смягчению</w:t>
      </w:r>
      <w:r w:rsidR="008B636A" w:rsidRPr="00082168">
        <w:rPr>
          <w:rFonts w:ascii="Times New Roman" w:hAnsi="Times New Roman" w:cs="Times New Roman"/>
          <w:lang w:val="ru-RU"/>
        </w:rPr>
        <w:t xml:space="preserve"> все</w:t>
      </w:r>
      <w:r w:rsidR="00452D54" w:rsidRPr="00082168">
        <w:rPr>
          <w:rFonts w:ascii="Times New Roman" w:hAnsi="Times New Roman" w:cs="Times New Roman"/>
          <w:lang w:val="ru-RU"/>
        </w:rPr>
        <w:t>х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="00452D54" w:rsidRPr="00082168">
        <w:rPr>
          <w:rFonts w:ascii="Times New Roman" w:hAnsi="Times New Roman" w:cs="Times New Roman"/>
          <w:lang w:val="ru-RU"/>
        </w:rPr>
        <w:t>рисков</w:t>
      </w:r>
      <w:r w:rsidRPr="00082168">
        <w:rPr>
          <w:rFonts w:ascii="Times New Roman" w:hAnsi="Times New Roman" w:cs="Times New Roman"/>
          <w:lang w:val="ru-RU"/>
        </w:rPr>
        <w:t xml:space="preserve">, включая </w:t>
      </w:r>
      <w:r w:rsidR="008B636A" w:rsidRPr="00082168">
        <w:rPr>
          <w:rFonts w:ascii="Times New Roman" w:hAnsi="Times New Roman" w:cs="Times New Roman"/>
          <w:lang w:val="ru-RU"/>
        </w:rPr>
        <w:t xml:space="preserve">те, </w:t>
      </w:r>
      <w:r w:rsidR="004662F1" w:rsidRPr="00082168">
        <w:rPr>
          <w:rFonts w:ascii="Times New Roman" w:hAnsi="Times New Roman" w:cs="Times New Roman"/>
          <w:lang w:val="ru-RU"/>
        </w:rPr>
        <w:t>убытки</w:t>
      </w:r>
      <w:r w:rsidR="008B636A" w:rsidRPr="00082168">
        <w:rPr>
          <w:rFonts w:ascii="Times New Roman" w:hAnsi="Times New Roman" w:cs="Times New Roman"/>
          <w:lang w:val="ru-RU"/>
        </w:rPr>
        <w:t xml:space="preserve"> от </w:t>
      </w:r>
      <w:r w:rsidR="00452D54" w:rsidRPr="00082168">
        <w:rPr>
          <w:rFonts w:ascii="Times New Roman" w:hAnsi="Times New Roman" w:cs="Times New Roman"/>
          <w:lang w:val="ru-RU"/>
        </w:rPr>
        <w:t>которых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будут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>очень</w:t>
      </w:r>
      <w:r w:rsidR="008B636A" w:rsidRPr="00082168">
        <w:rPr>
          <w:rFonts w:ascii="Times New Roman" w:hAnsi="Times New Roman" w:cs="Times New Roman"/>
          <w:lang w:val="ru-RU"/>
        </w:rPr>
        <w:t xml:space="preserve"> низкими, </w:t>
      </w:r>
      <w:r w:rsidR="00BA6595">
        <w:rPr>
          <w:rFonts w:ascii="Times New Roman" w:hAnsi="Times New Roman" w:cs="Times New Roman"/>
          <w:lang w:val="ru-RU"/>
        </w:rPr>
        <w:t xml:space="preserve">по сравнению с высокими затратами </w:t>
      </w:r>
      <w:r w:rsidR="00082168" w:rsidRPr="00082168">
        <w:rPr>
          <w:rFonts w:ascii="Times New Roman" w:hAnsi="Times New Roman" w:cs="Times New Roman"/>
          <w:lang w:val="ru-RU"/>
        </w:rPr>
        <w:t xml:space="preserve">на их смягчение </w:t>
      </w:r>
      <w:r w:rsidR="00BA6595">
        <w:rPr>
          <w:rFonts w:ascii="Times New Roman" w:hAnsi="Times New Roman" w:cs="Times New Roman"/>
          <w:lang w:val="ru-RU"/>
        </w:rPr>
        <w:t>и устранение</w:t>
      </w:r>
      <w:r w:rsidR="008E7806" w:rsidRPr="00082168">
        <w:rPr>
          <w:rFonts w:ascii="Times New Roman" w:hAnsi="Times New Roman" w:cs="Times New Roman"/>
          <w:lang w:val="ru-RU"/>
        </w:rPr>
        <w:t xml:space="preserve">? </w:t>
      </w:r>
    </w:p>
    <w:p w14:paraId="64015471" w14:textId="4E1E87BF" w:rsidR="008E7806" w:rsidRPr="00082168" w:rsidRDefault="00BA6595" w:rsidP="0065693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Аспект</w:t>
      </w:r>
      <w:r w:rsidR="008B636A" w:rsidRPr="00082168">
        <w:rPr>
          <w:rFonts w:ascii="Times New Roman" w:hAnsi="Times New Roman" w:cs="Times New Roman"/>
          <w:lang w:val="ru-RU"/>
        </w:rPr>
        <w:t xml:space="preserve">, </w:t>
      </w:r>
      <w:r w:rsidR="004662F1" w:rsidRPr="00082168">
        <w:rPr>
          <w:rFonts w:ascii="Times New Roman" w:hAnsi="Times New Roman" w:cs="Times New Roman"/>
          <w:lang w:val="ru-RU"/>
        </w:rPr>
        <w:t>который</w:t>
      </w:r>
      <w:r w:rsidR="008B636A" w:rsidRPr="00082168">
        <w:rPr>
          <w:rFonts w:ascii="Times New Roman" w:hAnsi="Times New Roman" w:cs="Times New Roman"/>
          <w:lang w:val="ru-RU"/>
        </w:rPr>
        <w:t xml:space="preserve"> также </w:t>
      </w:r>
      <w:r w:rsidR="004662F1" w:rsidRPr="00082168">
        <w:rPr>
          <w:rFonts w:ascii="Times New Roman" w:hAnsi="Times New Roman" w:cs="Times New Roman"/>
          <w:lang w:val="ru-RU"/>
        </w:rPr>
        <w:t>заслуживает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="004662F1" w:rsidRPr="00082168">
        <w:rPr>
          <w:rFonts w:ascii="Times New Roman" w:hAnsi="Times New Roman" w:cs="Times New Roman"/>
          <w:lang w:val="ru-RU"/>
        </w:rPr>
        <w:t xml:space="preserve">дальнейшего изучения, </w:t>
      </w:r>
      <w:r w:rsidR="00452D54" w:rsidRPr="00082168">
        <w:rPr>
          <w:rFonts w:ascii="Times New Roman" w:hAnsi="Times New Roman" w:cs="Times New Roman"/>
          <w:lang w:val="ru-RU"/>
        </w:rPr>
        <w:t xml:space="preserve">– </w:t>
      </w:r>
      <w:r w:rsidR="004662F1" w:rsidRPr="00082168">
        <w:rPr>
          <w:rFonts w:ascii="Times New Roman" w:hAnsi="Times New Roman" w:cs="Times New Roman"/>
          <w:lang w:val="ru-RU"/>
        </w:rPr>
        <w:t xml:space="preserve">это концепция управления </w:t>
      </w:r>
      <w:r w:rsidR="008B636A" w:rsidRPr="00082168">
        <w:rPr>
          <w:rFonts w:ascii="Times New Roman" w:hAnsi="Times New Roman" w:cs="Times New Roman"/>
          <w:lang w:val="ru-RU"/>
        </w:rPr>
        <w:t xml:space="preserve">рисками и прозрачности. В некоторых странах (Грузия) уже публикуется вся </w:t>
      </w:r>
      <w:r w:rsidR="004662F1" w:rsidRPr="00082168">
        <w:rPr>
          <w:rFonts w:ascii="Times New Roman" w:hAnsi="Times New Roman" w:cs="Times New Roman"/>
          <w:lang w:val="ru-RU"/>
        </w:rPr>
        <w:t xml:space="preserve">информация, </w:t>
      </w:r>
      <w:r w:rsidR="00082168" w:rsidRPr="00082168">
        <w:rPr>
          <w:rFonts w:ascii="Times New Roman" w:hAnsi="Times New Roman" w:cs="Times New Roman"/>
          <w:lang w:val="ru-RU"/>
        </w:rPr>
        <w:t xml:space="preserve">и </w:t>
      </w:r>
      <w:r>
        <w:rPr>
          <w:rFonts w:ascii="Times New Roman" w:hAnsi="Times New Roman" w:cs="Times New Roman"/>
          <w:lang w:val="ru-RU"/>
        </w:rPr>
        <w:t>э</w:t>
      </w:r>
      <w:r w:rsidR="004662F1" w:rsidRPr="00082168">
        <w:rPr>
          <w:rFonts w:ascii="Times New Roman" w:hAnsi="Times New Roman" w:cs="Times New Roman"/>
          <w:lang w:val="ru-RU"/>
        </w:rPr>
        <w:t xml:space="preserve">то </w:t>
      </w:r>
      <w:r w:rsidR="00082168" w:rsidRPr="00082168">
        <w:rPr>
          <w:rFonts w:ascii="Times New Roman" w:hAnsi="Times New Roman" w:cs="Times New Roman"/>
          <w:lang w:val="ru-RU"/>
        </w:rPr>
        <w:t xml:space="preserve">представляет собой новый аспект </w:t>
      </w:r>
      <w:r w:rsidR="004662F1" w:rsidRPr="00082168">
        <w:rPr>
          <w:rFonts w:ascii="Times New Roman" w:hAnsi="Times New Roman" w:cs="Times New Roman"/>
          <w:lang w:val="ru-RU"/>
        </w:rPr>
        <w:t xml:space="preserve">с </w:t>
      </w:r>
      <w:r w:rsidR="008B636A" w:rsidRPr="00082168">
        <w:rPr>
          <w:rFonts w:ascii="Times New Roman" w:hAnsi="Times New Roman" w:cs="Times New Roman"/>
          <w:lang w:val="ru-RU"/>
        </w:rPr>
        <w:t xml:space="preserve">точки </w:t>
      </w:r>
      <w:r w:rsidR="004662F1" w:rsidRPr="00082168">
        <w:rPr>
          <w:rFonts w:ascii="Times New Roman" w:hAnsi="Times New Roman" w:cs="Times New Roman"/>
          <w:lang w:val="ru-RU"/>
        </w:rPr>
        <w:t xml:space="preserve">зрения управления </w:t>
      </w:r>
      <w:r w:rsidR="008B636A" w:rsidRPr="00082168">
        <w:rPr>
          <w:rFonts w:ascii="Times New Roman" w:hAnsi="Times New Roman" w:cs="Times New Roman"/>
          <w:lang w:val="ru-RU"/>
        </w:rPr>
        <w:t xml:space="preserve">рисками. Если государственные служащие </w:t>
      </w:r>
      <w:r w:rsidR="00082168" w:rsidRPr="00082168">
        <w:rPr>
          <w:rFonts w:ascii="Times New Roman" w:hAnsi="Times New Roman" w:cs="Times New Roman"/>
          <w:lang w:val="ru-RU"/>
        </w:rPr>
        <w:t>будут знать</w:t>
      </w:r>
      <w:r w:rsidR="008B636A" w:rsidRPr="00082168">
        <w:rPr>
          <w:rFonts w:ascii="Times New Roman" w:hAnsi="Times New Roman" w:cs="Times New Roman"/>
          <w:lang w:val="ru-RU"/>
        </w:rPr>
        <w:t xml:space="preserve">, что </w:t>
      </w:r>
      <w:r w:rsidR="004B7B0B" w:rsidRPr="00082168">
        <w:rPr>
          <w:rFonts w:ascii="Times New Roman" w:hAnsi="Times New Roman" w:cs="Times New Roman"/>
          <w:lang w:val="ru-RU"/>
        </w:rPr>
        <w:t xml:space="preserve">все </w:t>
      </w:r>
      <w:r w:rsidR="008B636A" w:rsidRPr="00082168">
        <w:rPr>
          <w:rFonts w:ascii="Times New Roman" w:hAnsi="Times New Roman" w:cs="Times New Roman"/>
          <w:lang w:val="ru-RU"/>
        </w:rPr>
        <w:t xml:space="preserve">аспекты их деятельности подлежат </w:t>
      </w:r>
      <w:r w:rsidR="004B7B0B" w:rsidRPr="00082168">
        <w:rPr>
          <w:rFonts w:ascii="Times New Roman" w:hAnsi="Times New Roman" w:cs="Times New Roman"/>
          <w:lang w:val="ru-RU"/>
        </w:rPr>
        <w:t>контролю</w:t>
      </w:r>
      <w:r w:rsidR="008B636A" w:rsidRPr="00082168">
        <w:rPr>
          <w:rFonts w:ascii="Times New Roman" w:hAnsi="Times New Roman" w:cs="Times New Roman"/>
          <w:lang w:val="ru-RU"/>
        </w:rPr>
        <w:t xml:space="preserve"> со </w:t>
      </w:r>
      <w:r w:rsidR="004B7B0B" w:rsidRPr="00082168">
        <w:rPr>
          <w:rFonts w:ascii="Times New Roman" w:hAnsi="Times New Roman" w:cs="Times New Roman"/>
          <w:lang w:val="ru-RU"/>
        </w:rPr>
        <w:t>стороны</w:t>
      </w:r>
      <w:r w:rsidR="008B636A" w:rsidRPr="00082168">
        <w:rPr>
          <w:rFonts w:ascii="Times New Roman" w:hAnsi="Times New Roman" w:cs="Times New Roman"/>
          <w:lang w:val="ru-RU"/>
        </w:rPr>
        <w:t xml:space="preserve"> общественности, </w:t>
      </w:r>
      <w:r w:rsidR="00452D54" w:rsidRPr="00082168">
        <w:rPr>
          <w:rFonts w:ascii="Times New Roman" w:hAnsi="Times New Roman" w:cs="Times New Roman"/>
          <w:lang w:val="ru-RU"/>
        </w:rPr>
        <w:t xml:space="preserve">то </w:t>
      </w:r>
      <w:r w:rsidR="008B636A" w:rsidRPr="00082168">
        <w:rPr>
          <w:rFonts w:ascii="Times New Roman" w:hAnsi="Times New Roman" w:cs="Times New Roman"/>
          <w:lang w:val="ru-RU"/>
        </w:rPr>
        <w:t xml:space="preserve">риски </w:t>
      </w:r>
      <w:r w:rsidR="00082168" w:rsidRPr="00082168">
        <w:rPr>
          <w:rFonts w:ascii="Times New Roman" w:hAnsi="Times New Roman" w:cs="Times New Roman"/>
          <w:lang w:val="ru-RU"/>
        </w:rPr>
        <w:t xml:space="preserve">можно </w:t>
      </w:r>
      <w:r>
        <w:rPr>
          <w:rFonts w:ascii="Times New Roman" w:hAnsi="Times New Roman" w:cs="Times New Roman"/>
          <w:lang w:val="ru-RU"/>
        </w:rPr>
        <w:t xml:space="preserve">будет </w:t>
      </w:r>
      <w:r w:rsidR="00082168" w:rsidRPr="00082168">
        <w:rPr>
          <w:rFonts w:ascii="Times New Roman" w:hAnsi="Times New Roman" w:cs="Times New Roman"/>
          <w:lang w:val="ru-RU"/>
        </w:rPr>
        <w:t xml:space="preserve">снизить </w:t>
      </w:r>
      <w:r>
        <w:rPr>
          <w:rFonts w:ascii="Times New Roman" w:hAnsi="Times New Roman" w:cs="Times New Roman"/>
          <w:lang w:val="ru-RU"/>
        </w:rPr>
        <w:t xml:space="preserve">уже потому, </w:t>
      </w:r>
      <w:r w:rsidR="00082168" w:rsidRPr="00082168">
        <w:rPr>
          <w:rFonts w:ascii="Times New Roman" w:hAnsi="Times New Roman" w:cs="Times New Roman"/>
          <w:lang w:val="ru-RU"/>
        </w:rPr>
        <w:t xml:space="preserve">что все их действия будут полностью контролироваться </w:t>
      </w:r>
      <w:r w:rsidR="008B636A" w:rsidRPr="00082168">
        <w:rPr>
          <w:rFonts w:ascii="Times New Roman" w:hAnsi="Times New Roman" w:cs="Times New Roman"/>
          <w:lang w:val="ru-RU"/>
        </w:rPr>
        <w:t xml:space="preserve">со стороны </w:t>
      </w:r>
      <w:r w:rsidR="004B7B0B" w:rsidRPr="00082168">
        <w:rPr>
          <w:rFonts w:ascii="Times New Roman" w:hAnsi="Times New Roman" w:cs="Times New Roman"/>
          <w:lang w:val="ru-RU"/>
        </w:rPr>
        <w:t>общественности</w:t>
      </w:r>
      <w:r w:rsidR="008E7806" w:rsidRPr="00082168">
        <w:rPr>
          <w:rFonts w:ascii="Times New Roman" w:hAnsi="Times New Roman" w:cs="Times New Roman"/>
          <w:lang w:val="ru-RU"/>
        </w:rPr>
        <w:t xml:space="preserve">, </w:t>
      </w:r>
      <w:r w:rsidR="00452D54" w:rsidRPr="00082168">
        <w:rPr>
          <w:rFonts w:ascii="Times New Roman" w:hAnsi="Times New Roman" w:cs="Times New Roman"/>
          <w:lang w:val="ru-RU"/>
        </w:rPr>
        <w:t>заинтересованных групп</w:t>
      </w:r>
      <w:r w:rsidR="008B636A" w:rsidRPr="00082168">
        <w:rPr>
          <w:rFonts w:ascii="Times New Roman" w:hAnsi="Times New Roman" w:cs="Times New Roman"/>
          <w:lang w:val="ru-RU"/>
        </w:rPr>
        <w:t xml:space="preserve">, </w:t>
      </w:r>
      <w:r w:rsidR="00452D54" w:rsidRPr="00082168">
        <w:rPr>
          <w:rFonts w:ascii="Times New Roman" w:hAnsi="Times New Roman" w:cs="Times New Roman"/>
          <w:lang w:val="ru-RU"/>
        </w:rPr>
        <w:t>связанных</w:t>
      </w:r>
      <w:r w:rsidR="004B7B0B" w:rsidRPr="00082168">
        <w:rPr>
          <w:rFonts w:ascii="Times New Roman" w:hAnsi="Times New Roman" w:cs="Times New Roman"/>
          <w:lang w:val="ru-RU"/>
        </w:rPr>
        <w:t xml:space="preserve"> с </w:t>
      </w:r>
      <w:r w:rsidR="008B636A" w:rsidRPr="00082168">
        <w:rPr>
          <w:rFonts w:ascii="Times New Roman" w:hAnsi="Times New Roman" w:cs="Times New Roman"/>
          <w:lang w:val="ru-RU"/>
        </w:rPr>
        <w:t xml:space="preserve">такой </w:t>
      </w:r>
      <w:r w:rsidR="004B7B0B" w:rsidRPr="00082168">
        <w:rPr>
          <w:rFonts w:ascii="Times New Roman" w:hAnsi="Times New Roman" w:cs="Times New Roman"/>
          <w:lang w:val="ru-RU"/>
        </w:rPr>
        <w:t>деятельностью</w:t>
      </w:r>
      <w:r>
        <w:rPr>
          <w:rFonts w:ascii="Times New Roman" w:hAnsi="Times New Roman" w:cs="Times New Roman"/>
          <w:lang w:val="ru-RU"/>
        </w:rPr>
        <w:t>,</w:t>
      </w:r>
      <w:r w:rsidR="00452D54" w:rsidRPr="00082168">
        <w:rPr>
          <w:rFonts w:ascii="Times New Roman" w:hAnsi="Times New Roman" w:cs="Times New Roman"/>
          <w:lang w:val="ru-RU"/>
        </w:rPr>
        <w:t xml:space="preserve"> или средств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="004B7B0B" w:rsidRPr="00082168">
        <w:rPr>
          <w:rFonts w:ascii="Times New Roman" w:hAnsi="Times New Roman" w:cs="Times New Roman"/>
          <w:lang w:val="ru-RU"/>
        </w:rPr>
        <w:t>массовой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="00452D54" w:rsidRPr="00082168">
        <w:rPr>
          <w:rFonts w:ascii="Times New Roman" w:hAnsi="Times New Roman" w:cs="Times New Roman"/>
          <w:lang w:val="ru-RU"/>
        </w:rPr>
        <w:t>информации</w:t>
      </w:r>
      <w:r w:rsidR="00082168" w:rsidRPr="00082168">
        <w:rPr>
          <w:rFonts w:ascii="Times New Roman" w:hAnsi="Times New Roman" w:cs="Times New Roman"/>
          <w:lang w:val="ru-RU"/>
        </w:rPr>
        <w:t>.</w:t>
      </w:r>
    </w:p>
    <w:p w14:paraId="6D025D6B" w14:textId="4F0B2401" w:rsidR="008E7806" w:rsidRPr="00082168" w:rsidRDefault="00082168" w:rsidP="0065693B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line="280" w:lineRule="atLeast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>Д</w:t>
      </w:r>
      <w:r w:rsidR="008B636A" w:rsidRPr="00082168">
        <w:rPr>
          <w:rFonts w:ascii="Times New Roman" w:hAnsi="Times New Roman" w:cs="Times New Roman"/>
          <w:lang w:val="ru-RU"/>
        </w:rPr>
        <w:t xml:space="preserve">ва </w:t>
      </w:r>
      <w:r w:rsidR="00452D54" w:rsidRPr="00082168">
        <w:rPr>
          <w:rFonts w:ascii="Times New Roman" w:hAnsi="Times New Roman" w:cs="Times New Roman"/>
          <w:lang w:val="ru-RU"/>
        </w:rPr>
        <w:t>направления</w:t>
      </w:r>
      <w:r w:rsidR="008B636A" w:rsidRPr="00082168">
        <w:rPr>
          <w:rFonts w:ascii="Times New Roman" w:hAnsi="Times New Roman" w:cs="Times New Roman"/>
          <w:lang w:val="ru-RU"/>
        </w:rPr>
        <w:t xml:space="preserve">, которые могут </w:t>
      </w:r>
      <w:r w:rsidR="004B7B0B" w:rsidRPr="00082168">
        <w:rPr>
          <w:rFonts w:ascii="Times New Roman" w:hAnsi="Times New Roman" w:cs="Times New Roman"/>
          <w:lang w:val="ru-RU"/>
        </w:rPr>
        <w:t>потребовать</w:t>
      </w:r>
      <w:r w:rsidR="008B636A" w:rsidRPr="00082168">
        <w:rPr>
          <w:rFonts w:ascii="Times New Roman" w:hAnsi="Times New Roman" w:cs="Times New Roman"/>
          <w:lang w:val="ru-RU"/>
        </w:rPr>
        <w:t xml:space="preserve"> </w:t>
      </w:r>
      <w:r w:rsidR="004B7B0B" w:rsidRPr="00082168">
        <w:rPr>
          <w:rFonts w:ascii="Times New Roman" w:hAnsi="Times New Roman" w:cs="Times New Roman"/>
          <w:lang w:val="ru-RU"/>
        </w:rPr>
        <w:t>дальнейшего</w:t>
      </w:r>
      <w:r w:rsidR="008B636A" w:rsidRPr="00082168">
        <w:rPr>
          <w:rFonts w:ascii="Times New Roman" w:hAnsi="Times New Roman" w:cs="Times New Roman"/>
          <w:lang w:val="ru-RU"/>
        </w:rPr>
        <w:t xml:space="preserve"> обсуждения с учетом сложившейся </w:t>
      </w:r>
      <w:r w:rsidR="004B7B0B" w:rsidRPr="00082168">
        <w:rPr>
          <w:rFonts w:ascii="Times New Roman" w:hAnsi="Times New Roman" w:cs="Times New Roman"/>
          <w:lang w:val="ru-RU"/>
        </w:rPr>
        <w:t>ситуации</w:t>
      </w:r>
      <w:r w:rsidR="008B636A" w:rsidRPr="00082168">
        <w:rPr>
          <w:rFonts w:ascii="Times New Roman" w:hAnsi="Times New Roman" w:cs="Times New Roman"/>
          <w:lang w:val="ru-RU"/>
        </w:rPr>
        <w:t xml:space="preserve">, </w:t>
      </w:r>
      <w:r w:rsidR="00452D54" w:rsidRPr="00082168">
        <w:rPr>
          <w:rFonts w:ascii="Times New Roman" w:hAnsi="Times New Roman" w:cs="Times New Roman"/>
          <w:lang w:val="ru-RU"/>
        </w:rPr>
        <w:t xml:space="preserve">– </w:t>
      </w:r>
      <w:r w:rsidR="008B636A" w:rsidRPr="00082168">
        <w:rPr>
          <w:rFonts w:ascii="Times New Roman" w:hAnsi="Times New Roman" w:cs="Times New Roman"/>
          <w:lang w:val="ru-RU"/>
        </w:rPr>
        <w:t xml:space="preserve">это </w:t>
      </w:r>
      <w:r w:rsidR="00BA6595">
        <w:rPr>
          <w:rFonts w:ascii="Times New Roman" w:hAnsi="Times New Roman" w:cs="Times New Roman"/>
          <w:lang w:val="ru-RU"/>
        </w:rPr>
        <w:t>физические риски</w:t>
      </w:r>
      <w:r w:rsidR="008E7806" w:rsidRPr="00082168">
        <w:rPr>
          <w:rFonts w:ascii="Times New Roman" w:hAnsi="Times New Roman" w:cs="Times New Roman"/>
          <w:lang w:val="ru-RU"/>
        </w:rPr>
        <w:t xml:space="preserve">, </w:t>
      </w:r>
      <w:r w:rsidR="008B636A" w:rsidRPr="00082168">
        <w:rPr>
          <w:rFonts w:ascii="Times New Roman" w:hAnsi="Times New Roman" w:cs="Times New Roman"/>
          <w:lang w:val="ru-RU"/>
        </w:rPr>
        <w:t xml:space="preserve">такие, как, например, </w:t>
      </w:r>
      <w:r w:rsidRPr="00082168">
        <w:rPr>
          <w:rFonts w:ascii="Times New Roman" w:hAnsi="Times New Roman" w:cs="Times New Roman"/>
          <w:lang w:val="ru-RU"/>
        </w:rPr>
        <w:t xml:space="preserve">безопасность </w:t>
      </w:r>
      <w:r w:rsidR="004B7B0B" w:rsidRPr="00082168">
        <w:rPr>
          <w:rFonts w:ascii="Times New Roman" w:hAnsi="Times New Roman" w:cs="Times New Roman"/>
          <w:lang w:val="ru-RU"/>
        </w:rPr>
        <w:t>казначейской</w:t>
      </w:r>
      <w:r w:rsidR="008B636A" w:rsidRPr="00082168">
        <w:rPr>
          <w:rFonts w:ascii="Times New Roman" w:hAnsi="Times New Roman" w:cs="Times New Roman"/>
          <w:lang w:val="ru-RU"/>
        </w:rPr>
        <w:t xml:space="preserve"> системы </w:t>
      </w:r>
      <w:r w:rsidRPr="00082168">
        <w:rPr>
          <w:rFonts w:ascii="Times New Roman" w:hAnsi="Times New Roman" w:cs="Times New Roman"/>
          <w:lang w:val="ru-RU"/>
        </w:rPr>
        <w:t xml:space="preserve">и ее устойчивость </w:t>
      </w:r>
      <w:r w:rsidR="00680619" w:rsidRPr="00082168">
        <w:rPr>
          <w:rFonts w:ascii="Times New Roman" w:hAnsi="Times New Roman" w:cs="Times New Roman"/>
          <w:lang w:val="ru-RU"/>
        </w:rPr>
        <w:t xml:space="preserve">к </w:t>
      </w:r>
      <w:r w:rsidR="004B7B0B" w:rsidRPr="00082168">
        <w:rPr>
          <w:rFonts w:ascii="Times New Roman" w:hAnsi="Times New Roman" w:cs="Times New Roman"/>
          <w:lang w:val="ru-RU"/>
        </w:rPr>
        <w:t>кражам</w:t>
      </w:r>
      <w:r w:rsidR="00680619" w:rsidRPr="00082168">
        <w:rPr>
          <w:rFonts w:ascii="Times New Roman" w:hAnsi="Times New Roman" w:cs="Times New Roman"/>
          <w:lang w:val="ru-RU"/>
        </w:rPr>
        <w:t xml:space="preserve">, другим атакам или </w:t>
      </w:r>
      <w:r w:rsidR="00452D54" w:rsidRPr="00082168">
        <w:rPr>
          <w:rFonts w:ascii="Times New Roman" w:hAnsi="Times New Roman" w:cs="Times New Roman"/>
          <w:lang w:val="ru-RU"/>
        </w:rPr>
        <w:t xml:space="preserve">к </w:t>
      </w:r>
      <w:r w:rsidR="00680619" w:rsidRPr="00082168">
        <w:rPr>
          <w:rFonts w:ascii="Times New Roman" w:hAnsi="Times New Roman" w:cs="Times New Roman"/>
          <w:lang w:val="ru-RU"/>
        </w:rPr>
        <w:t>киберугрозам</w:t>
      </w:r>
      <w:r w:rsidR="008E7806" w:rsidRPr="00082168">
        <w:rPr>
          <w:rFonts w:ascii="Times New Roman" w:hAnsi="Times New Roman" w:cs="Times New Roman"/>
          <w:lang w:val="ru-RU"/>
        </w:rPr>
        <w:t>.</w:t>
      </w:r>
      <w:r w:rsidR="00E82405" w:rsidRPr="00082168">
        <w:rPr>
          <w:rFonts w:ascii="Times New Roman" w:hAnsi="Times New Roman" w:cs="Times New Roman"/>
          <w:lang w:val="ru-RU"/>
        </w:rPr>
        <w:t xml:space="preserve"> </w:t>
      </w:r>
      <w:r w:rsidR="00680619" w:rsidRPr="00082168">
        <w:rPr>
          <w:rFonts w:ascii="Times New Roman" w:hAnsi="Times New Roman" w:cs="Times New Roman"/>
          <w:lang w:val="ru-RU"/>
        </w:rPr>
        <w:t>Насколько надежна система Казначейства</w:t>
      </w:r>
      <w:r w:rsidR="00E82405" w:rsidRPr="00082168">
        <w:rPr>
          <w:rFonts w:ascii="Times New Roman" w:hAnsi="Times New Roman" w:cs="Times New Roman"/>
          <w:lang w:val="ru-RU"/>
        </w:rPr>
        <w:t xml:space="preserve">? </w:t>
      </w:r>
      <w:r w:rsidRPr="00082168">
        <w:rPr>
          <w:rFonts w:ascii="Times New Roman" w:hAnsi="Times New Roman" w:cs="Times New Roman"/>
          <w:lang w:val="ru-RU"/>
        </w:rPr>
        <w:t>У</w:t>
      </w:r>
      <w:r w:rsidR="00452D54" w:rsidRPr="00082168">
        <w:rPr>
          <w:rFonts w:ascii="Times New Roman" w:hAnsi="Times New Roman" w:cs="Times New Roman"/>
          <w:lang w:val="ru-RU"/>
        </w:rPr>
        <w:t>стойчива ли она к хакерским атакам</w:t>
      </w:r>
      <w:r w:rsidR="00E82405" w:rsidRPr="00082168">
        <w:rPr>
          <w:rFonts w:ascii="Times New Roman" w:hAnsi="Times New Roman" w:cs="Times New Roman"/>
          <w:lang w:val="ru-RU"/>
        </w:rPr>
        <w:t>?</w:t>
      </w:r>
      <w:r w:rsidR="008E7806" w:rsidRPr="00082168">
        <w:rPr>
          <w:rFonts w:ascii="Times New Roman" w:hAnsi="Times New Roman" w:cs="Times New Roman"/>
          <w:lang w:val="ru-RU"/>
        </w:rPr>
        <w:t xml:space="preserve"> </w:t>
      </w:r>
    </w:p>
    <w:p w14:paraId="1B7F593E" w14:textId="77777777" w:rsidR="0065693B" w:rsidRPr="00082168" w:rsidRDefault="0065693B" w:rsidP="0065693B">
      <w:pPr>
        <w:pStyle w:val="ListParagraph"/>
        <w:widowControl w:val="0"/>
        <w:autoSpaceDE w:val="0"/>
        <w:autoSpaceDN w:val="0"/>
        <w:adjustRightInd w:val="0"/>
        <w:spacing w:line="280" w:lineRule="atLeast"/>
        <w:ind w:left="360"/>
        <w:rPr>
          <w:rFonts w:ascii="Times New Roman" w:hAnsi="Times New Roman" w:cs="Times New Roman"/>
          <w:lang w:val="ru-RU"/>
        </w:rPr>
      </w:pPr>
    </w:p>
    <w:p w14:paraId="45755530" w14:textId="33CFB396" w:rsidR="00B929B5" w:rsidRPr="00082168" w:rsidRDefault="00680619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  <w:r w:rsidRPr="00082168">
        <w:rPr>
          <w:rFonts w:ascii="Times New Roman" w:hAnsi="Times New Roman" w:cs="Times New Roman"/>
          <w:lang w:val="ru-RU"/>
        </w:rPr>
        <w:t xml:space="preserve">Ион Кику </w:t>
      </w:r>
      <w:r w:rsidR="00082168" w:rsidRPr="00082168">
        <w:rPr>
          <w:rFonts w:ascii="Times New Roman" w:hAnsi="Times New Roman" w:cs="Times New Roman"/>
          <w:lang w:val="ru-RU"/>
        </w:rPr>
        <w:t>подвел</w:t>
      </w:r>
      <w:r w:rsidRPr="00082168">
        <w:rPr>
          <w:rFonts w:ascii="Times New Roman" w:hAnsi="Times New Roman" w:cs="Times New Roman"/>
          <w:lang w:val="ru-RU"/>
        </w:rPr>
        <w:t xml:space="preserve"> итог</w:t>
      </w:r>
      <w:r w:rsidR="00452D54" w:rsidRPr="00082168">
        <w:rPr>
          <w:rFonts w:ascii="Times New Roman" w:hAnsi="Times New Roman" w:cs="Times New Roman"/>
          <w:lang w:val="ru-RU"/>
        </w:rPr>
        <w:t>и</w:t>
      </w:r>
      <w:r w:rsidRPr="00082168">
        <w:rPr>
          <w:rFonts w:ascii="Times New Roman" w:hAnsi="Times New Roman" w:cs="Times New Roman"/>
          <w:lang w:val="ru-RU"/>
        </w:rPr>
        <w:t xml:space="preserve"> </w:t>
      </w:r>
      <w:r w:rsidR="004B7B0B" w:rsidRPr="00082168">
        <w:rPr>
          <w:rFonts w:ascii="Times New Roman" w:hAnsi="Times New Roman" w:cs="Times New Roman"/>
          <w:lang w:val="ru-RU"/>
        </w:rPr>
        <w:t>видеоконференции</w:t>
      </w:r>
      <w:r w:rsidRPr="00082168">
        <w:rPr>
          <w:rFonts w:ascii="Times New Roman" w:hAnsi="Times New Roman" w:cs="Times New Roman"/>
          <w:lang w:val="ru-RU"/>
        </w:rPr>
        <w:t xml:space="preserve">, </w:t>
      </w:r>
      <w:r w:rsidR="00BA6595">
        <w:rPr>
          <w:rFonts w:ascii="Times New Roman" w:hAnsi="Times New Roman" w:cs="Times New Roman"/>
          <w:lang w:val="ru-RU"/>
        </w:rPr>
        <w:t>предложив каждой стране</w:t>
      </w:r>
      <w:r w:rsidR="004B7B0B" w:rsidRPr="00082168">
        <w:rPr>
          <w:rFonts w:ascii="Times New Roman" w:hAnsi="Times New Roman" w:cs="Times New Roman"/>
          <w:lang w:val="ru-RU"/>
        </w:rPr>
        <w:t xml:space="preserve"> </w:t>
      </w:r>
      <w:r w:rsidR="00BA6595">
        <w:rPr>
          <w:rFonts w:ascii="Times New Roman" w:hAnsi="Times New Roman" w:cs="Times New Roman"/>
          <w:lang w:val="ru-RU"/>
        </w:rPr>
        <w:t xml:space="preserve">сформулировать </w:t>
      </w:r>
      <w:r w:rsidRPr="00082168">
        <w:rPr>
          <w:rFonts w:ascii="Times New Roman" w:hAnsi="Times New Roman" w:cs="Times New Roman"/>
          <w:lang w:val="ru-RU"/>
        </w:rPr>
        <w:lastRenderedPageBreak/>
        <w:t xml:space="preserve">дополнительные </w:t>
      </w:r>
      <w:r w:rsidR="004B7B0B" w:rsidRPr="00082168">
        <w:rPr>
          <w:rFonts w:ascii="Times New Roman" w:hAnsi="Times New Roman" w:cs="Times New Roman"/>
          <w:lang w:val="ru-RU"/>
        </w:rPr>
        <w:t xml:space="preserve">вопросы </w:t>
      </w:r>
      <w:r w:rsidRPr="00082168">
        <w:rPr>
          <w:rFonts w:ascii="Times New Roman" w:hAnsi="Times New Roman" w:cs="Times New Roman"/>
          <w:lang w:val="ru-RU"/>
        </w:rPr>
        <w:t xml:space="preserve">для </w:t>
      </w:r>
      <w:r w:rsidR="004B7B0B" w:rsidRPr="00082168">
        <w:rPr>
          <w:rFonts w:ascii="Times New Roman" w:hAnsi="Times New Roman" w:cs="Times New Roman"/>
          <w:lang w:val="ru-RU"/>
        </w:rPr>
        <w:t>следующих</w:t>
      </w:r>
      <w:r w:rsidRPr="00082168">
        <w:rPr>
          <w:rFonts w:ascii="Times New Roman" w:hAnsi="Times New Roman" w:cs="Times New Roman"/>
          <w:lang w:val="ru-RU"/>
        </w:rPr>
        <w:t xml:space="preserve"> мероприятий</w:t>
      </w:r>
      <w:r w:rsidR="004306D9" w:rsidRPr="00082168">
        <w:rPr>
          <w:rFonts w:ascii="Times New Roman" w:hAnsi="Times New Roman" w:cs="Times New Roman"/>
          <w:lang w:val="ru-RU"/>
        </w:rPr>
        <w:t>.</w:t>
      </w:r>
      <w:r w:rsidR="0065693B" w:rsidRPr="00082168">
        <w:rPr>
          <w:rFonts w:ascii="Times New Roman" w:hAnsi="Times New Roman" w:cs="Times New Roman"/>
          <w:lang w:val="ru-RU"/>
        </w:rPr>
        <w:t xml:space="preserve"> </w:t>
      </w:r>
      <w:r w:rsidR="00452D54" w:rsidRPr="00082168">
        <w:rPr>
          <w:rFonts w:ascii="Times New Roman" w:hAnsi="Times New Roman" w:cs="Times New Roman"/>
          <w:lang w:val="ru-RU"/>
        </w:rPr>
        <w:t xml:space="preserve">Мероприятия </w:t>
      </w:r>
      <w:r w:rsidRPr="00082168">
        <w:rPr>
          <w:rFonts w:ascii="Times New Roman" w:hAnsi="Times New Roman" w:cs="Times New Roman"/>
          <w:lang w:val="ru-RU"/>
        </w:rPr>
        <w:t xml:space="preserve">могут проходить в формате </w:t>
      </w:r>
      <w:r w:rsidR="004B7B0B" w:rsidRPr="00082168">
        <w:rPr>
          <w:rFonts w:ascii="Times New Roman" w:hAnsi="Times New Roman" w:cs="Times New Roman"/>
          <w:lang w:val="ru-RU"/>
        </w:rPr>
        <w:t>видеоконференций</w:t>
      </w:r>
      <w:r w:rsidRPr="00082168">
        <w:rPr>
          <w:rFonts w:ascii="Times New Roman" w:hAnsi="Times New Roman" w:cs="Times New Roman"/>
          <w:lang w:val="ru-RU"/>
        </w:rPr>
        <w:t xml:space="preserve">, как сегодня, </w:t>
      </w:r>
      <w:r w:rsidR="00452D54" w:rsidRPr="00082168">
        <w:rPr>
          <w:rFonts w:ascii="Times New Roman" w:hAnsi="Times New Roman" w:cs="Times New Roman"/>
          <w:lang w:val="ru-RU"/>
        </w:rPr>
        <w:t xml:space="preserve">либо </w:t>
      </w:r>
      <w:r w:rsidR="00BA6595">
        <w:rPr>
          <w:rFonts w:ascii="Times New Roman" w:hAnsi="Times New Roman" w:cs="Times New Roman"/>
          <w:lang w:val="ru-RU"/>
        </w:rPr>
        <w:t>в виде очной</w:t>
      </w:r>
      <w:r w:rsidRPr="00082168">
        <w:rPr>
          <w:rFonts w:ascii="Times New Roman" w:hAnsi="Times New Roman" w:cs="Times New Roman"/>
          <w:lang w:val="ru-RU"/>
        </w:rPr>
        <w:t xml:space="preserve"> </w:t>
      </w:r>
      <w:r w:rsidR="004B7B0B" w:rsidRPr="00082168">
        <w:rPr>
          <w:rFonts w:ascii="Times New Roman" w:hAnsi="Times New Roman" w:cs="Times New Roman"/>
          <w:lang w:val="ru-RU"/>
        </w:rPr>
        <w:t>встреч</w:t>
      </w:r>
      <w:r w:rsidR="00BA6595">
        <w:rPr>
          <w:rFonts w:ascii="Times New Roman" w:hAnsi="Times New Roman" w:cs="Times New Roman"/>
          <w:lang w:val="ru-RU"/>
        </w:rPr>
        <w:t>и</w:t>
      </w:r>
      <w:r w:rsidRPr="00082168">
        <w:rPr>
          <w:rFonts w:ascii="Times New Roman" w:hAnsi="Times New Roman" w:cs="Times New Roman"/>
          <w:lang w:val="ru-RU"/>
        </w:rPr>
        <w:t xml:space="preserve"> рабочей группы в </w:t>
      </w:r>
      <w:r w:rsidR="009F3D69" w:rsidRPr="00082168">
        <w:rPr>
          <w:rFonts w:ascii="Times New Roman" w:hAnsi="Times New Roman" w:cs="Times New Roman"/>
          <w:lang w:val="ru-RU"/>
        </w:rPr>
        <w:t>2017</w:t>
      </w:r>
      <w:r w:rsidRPr="00082168">
        <w:rPr>
          <w:rFonts w:ascii="Times New Roman" w:hAnsi="Times New Roman" w:cs="Times New Roman"/>
          <w:lang w:val="ru-RU"/>
        </w:rPr>
        <w:t xml:space="preserve"> году</w:t>
      </w:r>
      <w:r w:rsidR="009F3D69" w:rsidRPr="00082168">
        <w:rPr>
          <w:rFonts w:ascii="Times New Roman" w:hAnsi="Times New Roman" w:cs="Times New Roman"/>
          <w:lang w:val="ru-RU"/>
        </w:rPr>
        <w:t>.</w:t>
      </w:r>
      <w:r w:rsidR="00B929B5" w:rsidRPr="00082168">
        <w:rPr>
          <w:rFonts w:ascii="Times New Roman" w:hAnsi="Times New Roman" w:cs="Times New Roman"/>
          <w:lang w:val="ru-RU"/>
        </w:rPr>
        <w:t xml:space="preserve"> </w:t>
      </w:r>
      <w:r w:rsidRPr="00082168">
        <w:rPr>
          <w:rFonts w:ascii="Times New Roman" w:hAnsi="Times New Roman" w:cs="Times New Roman"/>
          <w:lang w:val="ru-RU"/>
        </w:rPr>
        <w:t xml:space="preserve">Эта тема действительно может стать </w:t>
      </w:r>
      <w:r w:rsidR="00452D54" w:rsidRPr="00082168">
        <w:rPr>
          <w:rFonts w:ascii="Times New Roman" w:hAnsi="Times New Roman" w:cs="Times New Roman"/>
          <w:lang w:val="ru-RU"/>
        </w:rPr>
        <w:t>главной на мероприятии</w:t>
      </w:r>
      <w:r w:rsidRPr="00082168">
        <w:rPr>
          <w:rFonts w:ascii="Times New Roman" w:hAnsi="Times New Roman" w:cs="Times New Roman"/>
          <w:lang w:val="ru-RU"/>
        </w:rPr>
        <w:t>,</w:t>
      </w:r>
      <w:r w:rsidR="00452D54" w:rsidRPr="00082168">
        <w:rPr>
          <w:rFonts w:ascii="Times New Roman" w:hAnsi="Times New Roman" w:cs="Times New Roman"/>
          <w:lang w:val="ru-RU"/>
        </w:rPr>
        <w:t xml:space="preserve"> намеченном</w:t>
      </w:r>
      <w:r w:rsidRPr="00082168">
        <w:rPr>
          <w:rFonts w:ascii="Times New Roman" w:hAnsi="Times New Roman" w:cs="Times New Roman"/>
          <w:lang w:val="ru-RU"/>
        </w:rPr>
        <w:t xml:space="preserve"> на июнь </w:t>
      </w:r>
      <w:r w:rsidR="00E82405" w:rsidRPr="00082168">
        <w:rPr>
          <w:rFonts w:ascii="Times New Roman" w:hAnsi="Times New Roman" w:cs="Times New Roman"/>
          <w:lang w:val="ru-RU"/>
        </w:rPr>
        <w:t>2017</w:t>
      </w:r>
      <w:r w:rsidRPr="00082168">
        <w:rPr>
          <w:rFonts w:ascii="Times New Roman" w:hAnsi="Times New Roman" w:cs="Times New Roman"/>
          <w:lang w:val="ru-RU"/>
        </w:rPr>
        <w:t xml:space="preserve"> года</w:t>
      </w:r>
      <w:r w:rsidR="00E82405" w:rsidRPr="00082168">
        <w:rPr>
          <w:rFonts w:ascii="Times New Roman" w:hAnsi="Times New Roman" w:cs="Times New Roman"/>
          <w:lang w:val="ru-RU"/>
        </w:rPr>
        <w:t>.</w:t>
      </w:r>
    </w:p>
    <w:p w14:paraId="06AB5B90" w14:textId="77777777" w:rsidR="0033324E" w:rsidRPr="00082168" w:rsidRDefault="0033324E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76E453CA" w14:textId="77777777" w:rsidR="0033324E" w:rsidRPr="00082168" w:rsidRDefault="0033324E" w:rsidP="002C314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ru-RU"/>
        </w:rPr>
      </w:pPr>
    </w:p>
    <w:p w14:paraId="230CBE81" w14:textId="77777777" w:rsidR="00B750A9" w:rsidRPr="00082168" w:rsidRDefault="00B750A9" w:rsidP="002C3149">
      <w:pPr>
        <w:jc w:val="both"/>
        <w:rPr>
          <w:rFonts w:ascii="Times New Roman" w:hAnsi="Times New Roman" w:cs="Times New Roman"/>
          <w:lang w:val="ru-RU"/>
        </w:rPr>
      </w:pPr>
    </w:p>
    <w:p w14:paraId="60678769" w14:textId="0904E507" w:rsidR="00A42EC0" w:rsidRPr="00082168" w:rsidRDefault="00A42EC0" w:rsidP="001A61AD">
      <w:pPr>
        <w:rPr>
          <w:rFonts w:ascii="Times New Roman" w:hAnsi="Times New Roman" w:cs="Times New Roman"/>
          <w:lang w:val="ru-RU"/>
        </w:rPr>
      </w:pPr>
    </w:p>
    <w:sectPr w:rsidR="00A42EC0" w:rsidRPr="00082168" w:rsidSect="00131F9B">
      <w:pgSz w:w="11900" w:h="16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0B524" w14:textId="77777777" w:rsidR="000E0334" w:rsidRDefault="000E0334" w:rsidP="001A61AD">
      <w:r>
        <w:separator/>
      </w:r>
    </w:p>
  </w:endnote>
  <w:endnote w:type="continuationSeparator" w:id="0">
    <w:p w14:paraId="7060901B" w14:textId="77777777" w:rsidR="000E0334" w:rsidRDefault="000E0334" w:rsidP="001A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B8722" w14:textId="77777777" w:rsidR="000E0334" w:rsidRDefault="000E0334" w:rsidP="001A61AD">
      <w:r>
        <w:separator/>
      </w:r>
    </w:p>
  </w:footnote>
  <w:footnote w:type="continuationSeparator" w:id="0">
    <w:p w14:paraId="29EBBA7E" w14:textId="77777777" w:rsidR="000E0334" w:rsidRDefault="000E0334" w:rsidP="001A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D548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6C1972"/>
    <w:multiLevelType w:val="hybridMultilevel"/>
    <w:tmpl w:val="D3AC1D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14864"/>
    <w:multiLevelType w:val="hybridMultilevel"/>
    <w:tmpl w:val="2D8A4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1B15D0"/>
    <w:multiLevelType w:val="hybridMultilevel"/>
    <w:tmpl w:val="F6640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030C39"/>
    <w:multiLevelType w:val="hybridMultilevel"/>
    <w:tmpl w:val="A56A5A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D46E7E"/>
    <w:multiLevelType w:val="hybridMultilevel"/>
    <w:tmpl w:val="46A806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1AA75CF"/>
    <w:multiLevelType w:val="hybridMultilevel"/>
    <w:tmpl w:val="A1CC8DCC"/>
    <w:lvl w:ilvl="0" w:tplc="2C4A6A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color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8907C2"/>
    <w:multiLevelType w:val="hybridMultilevel"/>
    <w:tmpl w:val="81ECC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E1AEE"/>
    <w:multiLevelType w:val="hybridMultilevel"/>
    <w:tmpl w:val="8B140E6E"/>
    <w:lvl w:ilvl="0" w:tplc="17AA3E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3A29C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B0A512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19A8FD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E488D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1080A2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4A86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602914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A0019A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7CB626EC"/>
    <w:multiLevelType w:val="hybridMultilevel"/>
    <w:tmpl w:val="35F21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8C"/>
    <w:rsid w:val="00004B4A"/>
    <w:rsid w:val="0001250A"/>
    <w:rsid w:val="00013FBD"/>
    <w:rsid w:val="0003590B"/>
    <w:rsid w:val="00063A87"/>
    <w:rsid w:val="000812CC"/>
    <w:rsid w:val="00082168"/>
    <w:rsid w:val="00095FE3"/>
    <w:rsid w:val="000B4037"/>
    <w:rsid w:val="000E0334"/>
    <w:rsid w:val="000E0A59"/>
    <w:rsid w:val="0012333C"/>
    <w:rsid w:val="00131F9B"/>
    <w:rsid w:val="0013264D"/>
    <w:rsid w:val="00155E6B"/>
    <w:rsid w:val="001A61AD"/>
    <w:rsid w:val="001A7312"/>
    <w:rsid w:val="001D2B17"/>
    <w:rsid w:val="001F41E4"/>
    <w:rsid w:val="00223E57"/>
    <w:rsid w:val="002365D8"/>
    <w:rsid w:val="00276610"/>
    <w:rsid w:val="002C3149"/>
    <w:rsid w:val="002D63FF"/>
    <w:rsid w:val="0033324E"/>
    <w:rsid w:val="00392464"/>
    <w:rsid w:val="003A1D45"/>
    <w:rsid w:val="003D656E"/>
    <w:rsid w:val="0042160D"/>
    <w:rsid w:val="00423AE1"/>
    <w:rsid w:val="004306D9"/>
    <w:rsid w:val="004314E1"/>
    <w:rsid w:val="00452D54"/>
    <w:rsid w:val="00462948"/>
    <w:rsid w:val="00463810"/>
    <w:rsid w:val="004662F1"/>
    <w:rsid w:val="004665D8"/>
    <w:rsid w:val="004927F1"/>
    <w:rsid w:val="00492C92"/>
    <w:rsid w:val="004A01D9"/>
    <w:rsid w:val="004B7B0B"/>
    <w:rsid w:val="004D183F"/>
    <w:rsid w:val="004D4AFF"/>
    <w:rsid w:val="004E7116"/>
    <w:rsid w:val="004F57B3"/>
    <w:rsid w:val="00526EE2"/>
    <w:rsid w:val="00566634"/>
    <w:rsid w:val="005A2295"/>
    <w:rsid w:val="005B1427"/>
    <w:rsid w:val="006104FB"/>
    <w:rsid w:val="0064525D"/>
    <w:rsid w:val="006454A1"/>
    <w:rsid w:val="0065693B"/>
    <w:rsid w:val="00680619"/>
    <w:rsid w:val="00693852"/>
    <w:rsid w:val="006A1C76"/>
    <w:rsid w:val="006C45A6"/>
    <w:rsid w:val="006C5D60"/>
    <w:rsid w:val="006E5A91"/>
    <w:rsid w:val="00707BF1"/>
    <w:rsid w:val="0073470A"/>
    <w:rsid w:val="0074461F"/>
    <w:rsid w:val="007959BA"/>
    <w:rsid w:val="00832CB3"/>
    <w:rsid w:val="00834BD6"/>
    <w:rsid w:val="00837E02"/>
    <w:rsid w:val="00874901"/>
    <w:rsid w:val="008767EF"/>
    <w:rsid w:val="00876C11"/>
    <w:rsid w:val="00883C59"/>
    <w:rsid w:val="008873B4"/>
    <w:rsid w:val="008B636A"/>
    <w:rsid w:val="008D07B8"/>
    <w:rsid w:val="008E727F"/>
    <w:rsid w:val="008E7806"/>
    <w:rsid w:val="00925592"/>
    <w:rsid w:val="009F3D69"/>
    <w:rsid w:val="009F51D5"/>
    <w:rsid w:val="00A42533"/>
    <w:rsid w:val="00A42EC0"/>
    <w:rsid w:val="00A45744"/>
    <w:rsid w:val="00A52006"/>
    <w:rsid w:val="00A73DA9"/>
    <w:rsid w:val="00A86776"/>
    <w:rsid w:val="00A9158C"/>
    <w:rsid w:val="00AA255A"/>
    <w:rsid w:val="00AD3C0B"/>
    <w:rsid w:val="00B217AD"/>
    <w:rsid w:val="00B31A84"/>
    <w:rsid w:val="00B437F1"/>
    <w:rsid w:val="00B750A9"/>
    <w:rsid w:val="00B75B28"/>
    <w:rsid w:val="00B769C8"/>
    <w:rsid w:val="00B76B8E"/>
    <w:rsid w:val="00B929B5"/>
    <w:rsid w:val="00B95361"/>
    <w:rsid w:val="00BA6595"/>
    <w:rsid w:val="00BF0082"/>
    <w:rsid w:val="00C3439F"/>
    <w:rsid w:val="00C607BB"/>
    <w:rsid w:val="00C673B2"/>
    <w:rsid w:val="00C80FBA"/>
    <w:rsid w:val="00C8470D"/>
    <w:rsid w:val="00C9009C"/>
    <w:rsid w:val="00CB2DAF"/>
    <w:rsid w:val="00CC4077"/>
    <w:rsid w:val="00D057B5"/>
    <w:rsid w:val="00D323C1"/>
    <w:rsid w:val="00D51551"/>
    <w:rsid w:val="00D5379B"/>
    <w:rsid w:val="00D70110"/>
    <w:rsid w:val="00DD208C"/>
    <w:rsid w:val="00E7233D"/>
    <w:rsid w:val="00E82405"/>
    <w:rsid w:val="00EB0FF1"/>
    <w:rsid w:val="00EC3FDA"/>
    <w:rsid w:val="00EE0323"/>
    <w:rsid w:val="00F6767D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DFF2A"/>
  <w14:defaultImageDpi w14:val="330"/>
  <w15:docId w15:val="{8DBC627E-F0F2-49FA-8AB3-CC16CAC1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6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57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70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4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64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6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5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Presentation1.ppt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Excel_Worksheet2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 A Zaleeva</cp:lastModifiedBy>
  <cp:revision>3</cp:revision>
  <cp:lastPrinted>2016-12-27T08:10:00Z</cp:lastPrinted>
  <dcterms:created xsi:type="dcterms:W3CDTF">2016-12-28T13:10:00Z</dcterms:created>
  <dcterms:modified xsi:type="dcterms:W3CDTF">2016-12-28T13:17:00Z</dcterms:modified>
</cp:coreProperties>
</file>