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051A9" w14:textId="3283200A" w:rsidR="00854072" w:rsidRPr="00807FDC" w:rsidRDefault="00102B30" w:rsidP="00883B90">
      <w:pPr>
        <w:pStyle w:val="Heading2"/>
        <w:jc w:val="center"/>
        <w:rPr>
          <w:rFonts w:ascii="Times New Roman" w:hAnsi="Times New Roman" w:cs="Times New Roman"/>
          <w:i w:val="0"/>
          <w:sz w:val="24"/>
          <w:szCs w:val="24"/>
        </w:rPr>
      </w:pPr>
      <w:r w:rsidRPr="00807FDC">
        <w:rPr>
          <w:rFonts w:ascii="Times New Roman" w:hAnsi="Times New Roman"/>
          <w:i w:val="0"/>
          <w:sz w:val="24"/>
        </w:rPr>
        <w:t>Tematska anketa Zajednice prakse za riznicu (TCOP-a) o praksama jedinstvenog računa riznice u zemljama PEMPAL-a</w:t>
      </w:r>
    </w:p>
    <w:p w14:paraId="77CC52EE" w14:textId="77777777" w:rsidR="001904EC" w:rsidRPr="00807FDC" w:rsidRDefault="001904EC" w:rsidP="00A30712">
      <w:pPr>
        <w:spacing w:after="240" w:line="240" w:lineRule="auto"/>
        <w:rPr>
          <w:rFonts w:ascii="Times New Roman" w:eastAsia="Times New Roman" w:hAnsi="Times New Roman"/>
          <w:sz w:val="24"/>
          <w:szCs w:val="24"/>
        </w:rPr>
      </w:pPr>
    </w:p>
    <w:p w14:paraId="61D42908" w14:textId="7F030095" w:rsidR="00883B90" w:rsidRPr="00807FDC" w:rsidRDefault="00102B30" w:rsidP="00883B90">
      <w:pPr>
        <w:spacing w:after="240" w:line="360" w:lineRule="auto"/>
        <w:jc w:val="both"/>
        <w:rPr>
          <w:rFonts w:ascii="Times New Roman" w:eastAsia="Times New Roman" w:hAnsi="Times New Roman"/>
          <w:sz w:val="24"/>
          <w:szCs w:val="24"/>
        </w:rPr>
      </w:pPr>
      <w:r w:rsidRPr="00807FDC">
        <w:rPr>
          <w:rFonts w:ascii="Times New Roman" w:hAnsi="Times New Roman"/>
          <w:sz w:val="24"/>
        </w:rPr>
        <w:t>Cilj je ove ankete prikupiti odgovarajuće informacije iz svih zemalja zastupljenih u Zajednici prakse za riznicu (TCOP-u) o glavnim značajkama praksi jedinstvenog računa riznice.</w:t>
      </w:r>
    </w:p>
    <w:p w14:paraId="409DD049" w14:textId="23370408" w:rsidR="00A30712" w:rsidRPr="00807FDC" w:rsidRDefault="00A30712" w:rsidP="00883B90">
      <w:pPr>
        <w:spacing w:after="240" w:line="360" w:lineRule="auto"/>
        <w:jc w:val="both"/>
        <w:rPr>
          <w:rFonts w:ascii="Times New Roman" w:eastAsia="Times New Roman" w:hAnsi="Times New Roman"/>
          <w:sz w:val="24"/>
          <w:szCs w:val="24"/>
        </w:rPr>
      </w:pPr>
      <w:r w:rsidRPr="00807FDC">
        <w:rPr>
          <w:rFonts w:ascii="Times New Roman" w:hAnsi="Times New Roman"/>
          <w:sz w:val="24"/>
        </w:rPr>
        <w:t xml:space="preserve">Anketa je organizirana na inicijativu Zajednice prakse za riznicu i još je jedan praktičan korak u širenju PEMPAL-ove baze znanja koja uključuje metodološku, pravnu i analitičku dokumentaciju od stručnog interesa za članove PEMPAL-a. </w:t>
      </w:r>
    </w:p>
    <w:p w14:paraId="37B68A67" w14:textId="77777777" w:rsidR="00883B90" w:rsidRPr="00807FDC" w:rsidRDefault="00883B90" w:rsidP="00883B90">
      <w:pPr>
        <w:rPr>
          <w:rFonts w:ascii="Times New Roman" w:hAnsi="Times New Roman"/>
          <w:sz w:val="24"/>
          <w:szCs w:val="24"/>
        </w:rPr>
      </w:pPr>
      <w:r w:rsidRPr="00807FDC">
        <w:rPr>
          <w:rFonts w:ascii="Times New Roman" w:hAnsi="Times New Roman"/>
          <w:sz w:val="24"/>
        </w:rPr>
        <w:t>Rezultati ankete planiraju se upotrijebiti na sljedeći način:</w:t>
      </w:r>
    </w:p>
    <w:p w14:paraId="70E86051" w14:textId="31F50223" w:rsidR="00883B90" w:rsidRPr="00807FDC" w:rsidRDefault="00883B90" w:rsidP="00883B90">
      <w:pPr>
        <w:rPr>
          <w:rFonts w:ascii="Times New Roman" w:hAnsi="Times New Roman"/>
          <w:sz w:val="24"/>
          <w:szCs w:val="24"/>
        </w:rPr>
      </w:pPr>
      <w:r w:rsidRPr="00807FDC">
        <w:rPr>
          <w:rFonts w:ascii="Times New Roman" w:hAnsi="Times New Roman"/>
          <w:sz w:val="24"/>
        </w:rPr>
        <w:t>• prezentacija sa sažetkom rezultata ankete pripremit će se za sastanak u Ankari u ožujku 2016.</w:t>
      </w:r>
    </w:p>
    <w:p w14:paraId="1DC3E788" w14:textId="71D511C4" w:rsidR="00883B90" w:rsidRPr="00807FDC" w:rsidRDefault="00883B90" w:rsidP="00883B90">
      <w:pPr>
        <w:rPr>
          <w:rFonts w:ascii="Times New Roman" w:hAnsi="Times New Roman"/>
          <w:sz w:val="24"/>
          <w:szCs w:val="24"/>
        </w:rPr>
      </w:pPr>
      <w:r w:rsidRPr="00807FDC">
        <w:rPr>
          <w:rFonts w:ascii="Times New Roman" w:hAnsi="Times New Roman"/>
          <w:sz w:val="24"/>
        </w:rPr>
        <w:t>• članovi TCOP-a imat će pristup punom izvješću. To će izvješće moći upotrijebiti za daljnju analizu, kao i za pripremu sljedećih skupova TCOP-a.</w:t>
      </w:r>
    </w:p>
    <w:p w14:paraId="7F9619A7" w14:textId="12BE2CC4" w:rsidR="00883B90" w:rsidRPr="00807FDC" w:rsidRDefault="00883B90" w:rsidP="00883B90">
      <w:pPr>
        <w:spacing w:line="360" w:lineRule="auto"/>
        <w:rPr>
          <w:rFonts w:ascii="Times New Roman" w:hAnsi="Times New Roman"/>
          <w:sz w:val="24"/>
          <w:szCs w:val="24"/>
        </w:rPr>
      </w:pPr>
      <w:r w:rsidRPr="00807FDC">
        <w:rPr>
          <w:rFonts w:ascii="Times New Roman" w:hAnsi="Times New Roman"/>
          <w:sz w:val="24"/>
        </w:rPr>
        <w:t xml:space="preserve">Anketa je odgovore počela prikupljati 8. veljače 2016. Rok je za njezino ispunjenje bio 22. veljače 2016. </w:t>
      </w:r>
    </w:p>
    <w:p w14:paraId="3C632649" w14:textId="77777777" w:rsidR="00883B90" w:rsidRPr="00807FDC" w:rsidRDefault="00883B90" w:rsidP="00883B90">
      <w:pPr>
        <w:spacing w:before="240" w:line="360" w:lineRule="auto"/>
        <w:rPr>
          <w:rFonts w:ascii="Times New Roman" w:hAnsi="Times New Roman"/>
          <w:sz w:val="24"/>
          <w:szCs w:val="24"/>
        </w:rPr>
      </w:pPr>
      <w:r w:rsidRPr="00807FDC">
        <w:rPr>
          <w:rFonts w:ascii="Times New Roman" w:hAnsi="Times New Roman"/>
          <w:sz w:val="24"/>
        </w:rPr>
        <w:t>Anketa je bila napisana na tri jezika: engleskom, ruskom i bosansko-hrvatsko-srpskom (BCS).</w:t>
      </w:r>
    </w:p>
    <w:p w14:paraId="42C099B5" w14:textId="77777777" w:rsidR="00883B90" w:rsidRPr="00807FDC" w:rsidRDefault="00883B90" w:rsidP="00883B90">
      <w:pPr>
        <w:spacing w:before="240" w:line="360" w:lineRule="auto"/>
        <w:rPr>
          <w:rFonts w:ascii="Times New Roman" w:hAnsi="Times New Roman"/>
          <w:sz w:val="24"/>
          <w:szCs w:val="24"/>
        </w:rPr>
      </w:pPr>
      <w:r w:rsidRPr="00807FDC">
        <w:rPr>
          <w:rFonts w:ascii="Times New Roman" w:hAnsi="Times New Roman"/>
          <w:sz w:val="24"/>
        </w:rPr>
        <w:t xml:space="preserve">Poveznice na internetsku verziju ankete: </w:t>
      </w:r>
    </w:p>
    <w:p w14:paraId="71D590C3" w14:textId="7944A33D" w:rsidR="00883B90" w:rsidRPr="00807FDC" w:rsidRDefault="00883B90" w:rsidP="00883B90">
      <w:pPr>
        <w:spacing w:before="240" w:line="360" w:lineRule="auto"/>
        <w:rPr>
          <w:rFonts w:ascii="Times New Roman" w:hAnsi="Times New Roman"/>
          <w:sz w:val="24"/>
          <w:szCs w:val="24"/>
        </w:rPr>
      </w:pPr>
      <w:r w:rsidRPr="00807FDC">
        <w:t>BCS</w:t>
      </w:r>
      <w:r w:rsidRPr="00807FDC">
        <w:rPr>
          <w:rFonts w:ascii="Times New Roman" w:hAnsi="Times New Roman"/>
          <w:sz w:val="24"/>
        </w:rPr>
        <w:t xml:space="preserve"> – </w:t>
      </w:r>
      <w:hyperlink r:id="rId5">
        <w:r w:rsidRPr="00807FDC">
          <w:rPr>
            <w:rFonts w:ascii="Times New Roman" w:hAnsi="Times New Roman"/>
            <w:sz w:val="24"/>
          </w:rPr>
          <w:t xml:space="preserve"> </w:t>
        </w:r>
        <w:r w:rsidRPr="00807FDC">
          <w:rPr>
            <w:rStyle w:val="Hyperlink"/>
            <w:rFonts w:ascii="Times New Roman" w:hAnsi="Times New Roman"/>
            <w:sz w:val="24"/>
          </w:rPr>
          <w:t xml:space="preserve">https://www.surveymonkey.com/r/STPYCL6 </w:t>
        </w:r>
      </w:hyperlink>
    </w:p>
    <w:p w14:paraId="291F8B24" w14:textId="38EA1E02" w:rsidR="00883B90" w:rsidRPr="00807FDC" w:rsidRDefault="00883B90" w:rsidP="00883B90">
      <w:pPr>
        <w:spacing w:before="240" w:line="360" w:lineRule="auto"/>
        <w:rPr>
          <w:rFonts w:ascii="Times New Roman" w:hAnsi="Times New Roman"/>
          <w:sz w:val="24"/>
          <w:szCs w:val="24"/>
        </w:rPr>
      </w:pPr>
      <w:r w:rsidRPr="00807FDC">
        <w:rPr>
          <w:rFonts w:ascii="Times New Roman" w:hAnsi="Times New Roman"/>
          <w:sz w:val="24"/>
        </w:rPr>
        <w:t xml:space="preserve">ruski – </w:t>
      </w:r>
      <w:hyperlink r:id="rId6">
        <w:r w:rsidRPr="00807FDC">
          <w:rPr>
            <w:rStyle w:val="Hyperlink"/>
            <w:rFonts w:ascii="Times New Roman" w:hAnsi="Times New Roman"/>
            <w:sz w:val="24"/>
          </w:rPr>
          <w:t>https://ru.surveymonkey.com/r/L296BN6</w:t>
        </w:r>
      </w:hyperlink>
    </w:p>
    <w:p w14:paraId="3A29B91F" w14:textId="3B2113D7" w:rsidR="00883B90" w:rsidRPr="00807FDC" w:rsidRDefault="00883B90" w:rsidP="00883B90">
      <w:pPr>
        <w:spacing w:before="240" w:line="360" w:lineRule="auto"/>
        <w:rPr>
          <w:rFonts w:ascii="Times New Roman" w:hAnsi="Times New Roman"/>
          <w:sz w:val="24"/>
          <w:szCs w:val="24"/>
        </w:rPr>
      </w:pPr>
      <w:r w:rsidRPr="00807FDC">
        <w:rPr>
          <w:rFonts w:ascii="Times New Roman" w:hAnsi="Times New Roman"/>
          <w:sz w:val="24"/>
        </w:rPr>
        <w:t xml:space="preserve">engleski – </w:t>
      </w:r>
      <w:hyperlink r:id="rId7">
        <w:r w:rsidRPr="00807FDC">
          <w:rPr>
            <w:rStyle w:val="Hyperlink"/>
            <w:rFonts w:ascii="Times New Roman" w:hAnsi="Times New Roman"/>
            <w:sz w:val="24"/>
          </w:rPr>
          <w:t>https://www.surveymonkey.com/r/QJVH8S2</w:t>
        </w:r>
      </w:hyperlink>
    </w:p>
    <w:p w14:paraId="6DAFBA51" w14:textId="1F5FBB07" w:rsidR="00883B90" w:rsidRPr="00807FDC" w:rsidRDefault="00883B90" w:rsidP="00883B90">
      <w:pPr>
        <w:spacing w:before="240" w:line="360" w:lineRule="auto"/>
        <w:rPr>
          <w:rFonts w:ascii="Times New Roman" w:hAnsi="Times New Roman"/>
          <w:sz w:val="24"/>
          <w:szCs w:val="24"/>
        </w:rPr>
      </w:pPr>
      <w:r w:rsidRPr="00807FDC">
        <w:rPr>
          <w:rFonts w:ascii="Times New Roman" w:hAnsi="Times New Roman"/>
          <w:sz w:val="24"/>
        </w:rPr>
        <w:t xml:space="preserve">Pozivnice za sudjelovanje u anketi poslane su svim zemljama članicama TCOP-a koje su se prijavile za sastanak u Ankari. Predstavnici 12 zemalja ispunili su upitnik u elektroničkom obliku: Albanije, Azerbajdžana, </w:t>
      </w:r>
      <w:proofErr w:type="spellStart"/>
      <w:r w:rsidRPr="00807FDC">
        <w:rPr>
          <w:rFonts w:ascii="Times New Roman" w:hAnsi="Times New Roman"/>
          <w:sz w:val="24"/>
        </w:rPr>
        <w:t>Bjelarusa</w:t>
      </w:r>
      <w:proofErr w:type="spellEnd"/>
      <w:r w:rsidRPr="00807FDC">
        <w:rPr>
          <w:rFonts w:ascii="Times New Roman" w:hAnsi="Times New Roman"/>
          <w:sz w:val="24"/>
        </w:rPr>
        <w:t xml:space="preserve">, Crne Gore, Gruzije, Hrvatske, Kazahstana, </w:t>
      </w:r>
      <w:proofErr w:type="spellStart"/>
      <w:r w:rsidRPr="00807FDC">
        <w:rPr>
          <w:rFonts w:ascii="Times New Roman" w:hAnsi="Times New Roman"/>
          <w:sz w:val="24"/>
        </w:rPr>
        <w:t>Kirgiske</w:t>
      </w:r>
      <w:proofErr w:type="spellEnd"/>
      <w:r w:rsidRPr="00807FDC">
        <w:rPr>
          <w:rFonts w:ascii="Times New Roman" w:hAnsi="Times New Roman"/>
          <w:sz w:val="24"/>
        </w:rPr>
        <w:t xml:space="preserve"> Republike, </w:t>
      </w:r>
      <w:proofErr w:type="spellStart"/>
      <w:r w:rsidRPr="00807FDC">
        <w:rPr>
          <w:rFonts w:ascii="Times New Roman" w:hAnsi="Times New Roman"/>
          <w:sz w:val="24"/>
        </w:rPr>
        <w:t>Moldove</w:t>
      </w:r>
      <w:proofErr w:type="spellEnd"/>
      <w:r w:rsidRPr="00807FDC">
        <w:rPr>
          <w:rFonts w:ascii="Times New Roman" w:hAnsi="Times New Roman"/>
          <w:sz w:val="24"/>
        </w:rPr>
        <w:t>, Tadžikistana, Turske i Ukrajine.</w:t>
      </w:r>
    </w:p>
    <w:p w14:paraId="098BB063" w14:textId="3983B440" w:rsidR="00883B90" w:rsidRPr="00807FDC" w:rsidRDefault="00883B90" w:rsidP="00883B90">
      <w:pPr>
        <w:spacing w:before="240" w:line="360" w:lineRule="auto"/>
        <w:rPr>
          <w:rFonts w:ascii="Times New Roman" w:hAnsi="Times New Roman"/>
          <w:sz w:val="24"/>
          <w:szCs w:val="24"/>
        </w:rPr>
      </w:pPr>
      <w:r w:rsidRPr="00807FDC">
        <w:rPr>
          <w:rFonts w:ascii="Times New Roman" w:hAnsi="Times New Roman"/>
          <w:sz w:val="24"/>
        </w:rPr>
        <w:t>Ovdje analiziramo svih 12 odgovora, po jedan za svaku zemlju.</w:t>
      </w:r>
    </w:p>
    <w:p w14:paraId="70D20198" w14:textId="5217D2B2" w:rsidR="001904EC" w:rsidRPr="00807FDC" w:rsidRDefault="00883B90" w:rsidP="00883B90">
      <w:pPr>
        <w:spacing w:after="0" w:line="240" w:lineRule="auto"/>
        <w:rPr>
          <w:rFonts w:ascii="Times New Roman" w:eastAsia="Times New Roman" w:hAnsi="Times New Roman"/>
          <w:b/>
          <w:bCs/>
          <w:sz w:val="24"/>
          <w:szCs w:val="24"/>
        </w:rPr>
      </w:pPr>
      <w:r w:rsidRPr="00807FDC">
        <w:rPr>
          <w:rFonts w:ascii="Times New Roman" w:hAnsi="Times New Roman"/>
          <w:sz w:val="24"/>
        </w:rPr>
        <w:t>Anketa obuhvaća 36 (114) pitanja,</w:t>
      </w:r>
      <w:r w:rsidRPr="00807FDC">
        <w:br w:type="page"/>
      </w:r>
    </w:p>
    <w:p w14:paraId="60C9755E" w14:textId="77777777" w:rsidR="00854072" w:rsidRPr="00807FDC" w:rsidRDefault="00854072" w:rsidP="00854072">
      <w:pPr>
        <w:rPr>
          <w:rFonts w:ascii="Times New Roman" w:hAnsi="Times New Roman"/>
          <w:b/>
          <w:i/>
        </w:rPr>
      </w:pPr>
      <w:r w:rsidRPr="00807FDC">
        <w:rPr>
          <w:rFonts w:ascii="Times New Roman" w:hAnsi="Times New Roman"/>
          <w:b/>
          <w:i/>
        </w:rPr>
        <w:lastRenderedPageBreak/>
        <w:t>Molimo da navedete</w:t>
      </w:r>
    </w:p>
    <w:tbl>
      <w:tblPr>
        <w:tblW w:w="92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7945"/>
      </w:tblGrid>
      <w:tr w:rsidR="00D069B2" w:rsidRPr="00807FDC" w14:paraId="100982A7" w14:textId="77777777" w:rsidTr="00673AD4">
        <w:trPr>
          <w:trHeight w:val="798"/>
        </w:trPr>
        <w:tc>
          <w:tcPr>
            <w:tcW w:w="1285" w:type="dxa"/>
            <w:shd w:val="clear" w:color="auto" w:fill="EAF1DD" w:themeFill="accent3" w:themeFillTint="33"/>
            <w:noWrap/>
            <w:vAlign w:val="bottom"/>
          </w:tcPr>
          <w:p w14:paraId="0CFD14BF" w14:textId="1E3964BD" w:rsidR="00D069B2" w:rsidRPr="00807FDC" w:rsidRDefault="00807FDC" w:rsidP="00D069B2">
            <w:pPr>
              <w:spacing w:after="0" w:line="240" w:lineRule="auto"/>
              <w:rPr>
                <w:rFonts w:ascii="Times New Roman" w:eastAsia="Times New Roman" w:hAnsi="Times New Roman"/>
                <w:b/>
                <w:sz w:val="20"/>
                <w:szCs w:val="20"/>
              </w:rPr>
            </w:pPr>
            <w:r w:rsidRPr="00807FDC">
              <w:rPr>
                <w:rFonts w:ascii="Times New Roman" w:hAnsi="Times New Roman"/>
                <w:b/>
                <w:sz w:val="20"/>
              </w:rPr>
              <w:t>N</w:t>
            </w:r>
            <w:r w:rsidR="00D069B2" w:rsidRPr="00807FDC">
              <w:rPr>
                <w:rFonts w:ascii="Times New Roman" w:hAnsi="Times New Roman"/>
                <w:b/>
                <w:sz w:val="20"/>
              </w:rPr>
              <w:t xml:space="preserve">aziv države </w:t>
            </w:r>
          </w:p>
        </w:tc>
        <w:tc>
          <w:tcPr>
            <w:tcW w:w="7945" w:type="dxa"/>
            <w:shd w:val="clear" w:color="auto" w:fill="EAF1DD" w:themeFill="accent3" w:themeFillTint="33"/>
            <w:noWrap/>
            <w:vAlign w:val="bottom"/>
          </w:tcPr>
          <w:p w14:paraId="61B8D790" w14:textId="46A997E9" w:rsidR="00D069B2" w:rsidRPr="00807FDC" w:rsidRDefault="00807FDC" w:rsidP="00D069B2">
            <w:pPr>
              <w:ind w:firstLine="567"/>
              <w:rPr>
                <w:rFonts w:ascii="Times New Roman" w:hAnsi="Times New Roman"/>
                <w:b/>
                <w:sz w:val="20"/>
                <w:szCs w:val="20"/>
              </w:rPr>
            </w:pPr>
            <w:r w:rsidRPr="00807FDC">
              <w:rPr>
                <w:rFonts w:ascii="Times New Roman" w:hAnsi="Times New Roman"/>
                <w:b/>
                <w:sz w:val="20"/>
              </w:rPr>
              <w:t>I</w:t>
            </w:r>
            <w:r w:rsidR="00D069B2" w:rsidRPr="00807FDC">
              <w:rPr>
                <w:rFonts w:ascii="Times New Roman" w:hAnsi="Times New Roman"/>
                <w:b/>
                <w:sz w:val="20"/>
              </w:rPr>
              <w:t>me i položaj osobe koja ispunjava upitnik</w:t>
            </w:r>
          </w:p>
          <w:p w14:paraId="64118ADF" w14:textId="77777777" w:rsidR="00D069B2" w:rsidRPr="00807FDC" w:rsidRDefault="00D069B2" w:rsidP="00D069B2">
            <w:pPr>
              <w:spacing w:after="0" w:line="240" w:lineRule="auto"/>
              <w:rPr>
                <w:rFonts w:ascii="Times New Roman" w:eastAsia="Times New Roman" w:hAnsi="Times New Roman"/>
                <w:b/>
                <w:sz w:val="20"/>
                <w:szCs w:val="20"/>
              </w:rPr>
            </w:pPr>
          </w:p>
        </w:tc>
      </w:tr>
      <w:tr w:rsidR="00D069B2" w:rsidRPr="00807FDC" w14:paraId="67ECDBA8" w14:textId="77777777" w:rsidTr="00673AD4">
        <w:trPr>
          <w:trHeight w:val="798"/>
        </w:trPr>
        <w:tc>
          <w:tcPr>
            <w:tcW w:w="1285" w:type="dxa"/>
            <w:shd w:val="clear" w:color="auto" w:fill="DBE5F1" w:themeFill="accent1" w:themeFillTint="33"/>
            <w:noWrap/>
            <w:vAlign w:val="bottom"/>
            <w:hideMark/>
          </w:tcPr>
          <w:p w14:paraId="7F33017B"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Albanija</w:t>
            </w:r>
          </w:p>
        </w:tc>
        <w:tc>
          <w:tcPr>
            <w:tcW w:w="7945" w:type="dxa"/>
            <w:shd w:val="clear" w:color="auto" w:fill="auto"/>
            <w:noWrap/>
            <w:vAlign w:val="bottom"/>
            <w:hideMark/>
          </w:tcPr>
          <w:p w14:paraId="62CCDAA5" w14:textId="77777777" w:rsidR="00D069B2" w:rsidRPr="00807FDC" w:rsidRDefault="00D069B2" w:rsidP="00D069B2">
            <w:pPr>
              <w:spacing w:after="0" w:line="240" w:lineRule="auto"/>
              <w:rPr>
                <w:rFonts w:ascii="Times New Roman" w:eastAsia="Times New Roman" w:hAnsi="Times New Roman"/>
                <w:sz w:val="20"/>
                <w:szCs w:val="20"/>
              </w:rPr>
            </w:pPr>
            <w:r w:rsidRPr="00807FDC">
              <w:rPr>
                <w:rFonts w:ascii="Times New Roman" w:hAnsi="Times New Roman"/>
                <w:sz w:val="20"/>
              </w:rPr>
              <w:t>direktor Odjela za poslove riznice u Glavnoj upravi za riznicu u okviru Ministarstva financija</w:t>
            </w:r>
          </w:p>
        </w:tc>
      </w:tr>
      <w:tr w:rsidR="00D069B2" w:rsidRPr="00807FDC" w14:paraId="7F34D3B6" w14:textId="77777777" w:rsidTr="00673AD4">
        <w:trPr>
          <w:trHeight w:val="481"/>
        </w:trPr>
        <w:tc>
          <w:tcPr>
            <w:tcW w:w="1285" w:type="dxa"/>
            <w:shd w:val="clear" w:color="auto" w:fill="DBE5F1" w:themeFill="accent1" w:themeFillTint="33"/>
            <w:noWrap/>
            <w:vAlign w:val="bottom"/>
            <w:hideMark/>
          </w:tcPr>
          <w:p w14:paraId="04B3B592"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Azerbajdžan</w:t>
            </w:r>
          </w:p>
        </w:tc>
        <w:tc>
          <w:tcPr>
            <w:tcW w:w="7945" w:type="dxa"/>
            <w:shd w:val="clear" w:color="auto" w:fill="auto"/>
            <w:noWrap/>
            <w:vAlign w:val="bottom"/>
            <w:hideMark/>
          </w:tcPr>
          <w:p w14:paraId="7D4946FA" w14:textId="77777777" w:rsidR="00D069B2" w:rsidRPr="00807FDC" w:rsidRDefault="00D069B2" w:rsidP="00D069B2">
            <w:pPr>
              <w:spacing w:after="0" w:line="240" w:lineRule="auto"/>
              <w:rPr>
                <w:rFonts w:ascii="Times New Roman" w:eastAsia="Times New Roman" w:hAnsi="Times New Roman"/>
                <w:sz w:val="20"/>
                <w:szCs w:val="20"/>
              </w:rPr>
            </w:pPr>
            <w:proofErr w:type="spellStart"/>
            <w:r w:rsidRPr="00807FDC">
              <w:rPr>
                <w:rFonts w:ascii="Times New Roman" w:hAnsi="Times New Roman"/>
                <w:sz w:val="20"/>
              </w:rPr>
              <w:t>Vugar</w:t>
            </w:r>
            <w:proofErr w:type="spellEnd"/>
            <w:r w:rsidRPr="00807FDC">
              <w:rPr>
                <w:rFonts w:ascii="Times New Roman" w:hAnsi="Times New Roman"/>
                <w:sz w:val="20"/>
              </w:rPr>
              <w:t xml:space="preserve"> </w:t>
            </w:r>
            <w:proofErr w:type="spellStart"/>
            <w:r w:rsidRPr="00807FDC">
              <w:rPr>
                <w:rFonts w:ascii="Times New Roman" w:hAnsi="Times New Roman"/>
                <w:sz w:val="20"/>
              </w:rPr>
              <w:t>Adullayev</w:t>
            </w:r>
            <w:proofErr w:type="spellEnd"/>
            <w:r w:rsidRPr="00807FDC">
              <w:rPr>
                <w:rFonts w:ascii="Times New Roman" w:hAnsi="Times New Roman"/>
                <w:sz w:val="20"/>
              </w:rPr>
              <w:t>, zamjenik direktora Agencije za državnu riznicu</w:t>
            </w:r>
          </w:p>
        </w:tc>
      </w:tr>
      <w:tr w:rsidR="00D069B2" w:rsidRPr="00807FDC" w14:paraId="373AE5C0" w14:textId="77777777" w:rsidTr="00673AD4">
        <w:trPr>
          <w:trHeight w:val="255"/>
        </w:trPr>
        <w:tc>
          <w:tcPr>
            <w:tcW w:w="1285" w:type="dxa"/>
            <w:shd w:val="clear" w:color="auto" w:fill="DBE5F1" w:themeFill="accent1" w:themeFillTint="33"/>
            <w:noWrap/>
            <w:vAlign w:val="bottom"/>
            <w:hideMark/>
          </w:tcPr>
          <w:p w14:paraId="28AAE6BA" w14:textId="77777777" w:rsidR="00D069B2" w:rsidRPr="00807FDC" w:rsidRDefault="00D069B2" w:rsidP="00D069B2">
            <w:pPr>
              <w:spacing w:after="0" w:line="240" w:lineRule="auto"/>
              <w:rPr>
                <w:rFonts w:ascii="Times New Roman" w:eastAsia="Times New Roman" w:hAnsi="Times New Roman"/>
                <w:b/>
                <w:sz w:val="20"/>
                <w:szCs w:val="20"/>
              </w:rPr>
            </w:pPr>
            <w:proofErr w:type="spellStart"/>
            <w:r w:rsidRPr="00807FDC">
              <w:rPr>
                <w:rFonts w:ascii="Times New Roman" w:hAnsi="Times New Roman"/>
                <w:b/>
                <w:sz w:val="20"/>
              </w:rPr>
              <w:t>Bjelarus</w:t>
            </w:r>
            <w:proofErr w:type="spellEnd"/>
          </w:p>
        </w:tc>
        <w:tc>
          <w:tcPr>
            <w:tcW w:w="7945" w:type="dxa"/>
            <w:shd w:val="clear" w:color="auto" w:fill="auto"/>
            <w:noWrap/>
            <w:vAlign w:val="bottom"/>
            <w:hideMark/>
          </w:tcPr>
          <w:p w14:paraId="3F623FEB" w14:textId="5DFAFCAE" w:rsidR="00D069B2" w:rsidRPr="00807FDC" w:rsidRDefault="006306DD" w:rsidP="00D069B2">
            <w:pPr>
              <w:spacing w:after="0" w:line="240" w:lineRule="auto"/>
              <w:rPr>
                <w:rFonts w:ascii="Times New Roman" w:eastAsia="Times New Roman" w:hAnsi="Times New Roman"/>
                <w:sz w:val="20"/>
                <w:szCs w:val="20"/>
              </w:rPr>
            </w:pPr>
            <w:proofErr w:type="spellStart"/>
            <w:r w:rsidRPr="00807FDC">
              <w:rPr>
                <w:rFonts w:ascii="Times New Roman" w:hAnsi="Times New Roman"/>
                <w:sz w:val="20"/>
              </w:rPr>
              <w:t>Ludmila</w:t>
            </w:r>
            <w:proofErr w:type="spellEnd"/>
            <w:r w:rsidRPr="00807FDC">
              <w:rPr>
                <w:rFonts w:ascii="Times New Roman" w:hAnsi="Times New Roman"/>
                <w:sz w:val="20"/>
              </w:rPr>
              <w:t xml:space="preserve"> </w:t>
            </w:r>
            <w:proofErr w:type="spellStart"/>
            <w:r w:rsidRPr="00807FDC">
              <w:rPr>
                <w:rFonts w:ascii="Times New Roman" w:hAnsi="Times New Roman"/>
                <w:sz w:val="20"/>
              </w:rPr>
              <w:t>Guryanova</w:t>
            </w:r>
            <w:proofErr w:type="spellEnd"/>
            <w:r w:rsidRPr="00807FDC">
              <w:rPr>
                <w:rFonts w:ascii="Times New Roman" w:hAnsi="Times New Roman"/>
                <w:sz w:val="20"/>
              </w:rPr>
              <w:t xml:space="preserve">, zamjenica glavnog državnog rizničara Državne riznice Republike </w:t>
            </w:r>
            <w:proofErr w:type="spellStart"/>
            <w:r w:rsidRPr="00807FDC">
              <w:rPr>
                <w:rFonts w:ascii="Times New Roman" w:hAnsi="Times New Roman"/>
                <w:sz w:val="20"/>
              </w:rPr>
              <w:t>Bjelarusa</w:t>
            </w:r>
            <w:proofErr w:type="spellEnd"/>
          </w:p>
        </w:tc>
      </w:tr>
      <w:tr w:rsidR="00D069B2" w:rsidRPr="00807FDC" w14:paraId="4D17B985" w14:textId="77777777" w:rsidTr="00673AD4">
        <w:trPr>
          <w:trHeight w:val="255"/>
        </w:trPr>
        <w:tc>
          <w:tcPr>
            <w:tcW w:w="1285" w:type="dxa"/>
            <w:shd w:val="clear" w:color="auto" w:fill="DBE5F1" w:themeFill="accent1" w:themeFillTint="33"/>
            <w:noWrap/>
            <w:vAlign w:val="bottom"/>
            <w:hideMark/>
          </w:tcPr>
          <w:p w14:paraId="698CC63F"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Hrvatska</w:t>
            </w:r>
          </w:p>
        </w:tc>
        <w:tc>
          <w:tcPr>
            <w:tcW w:w="7945" w:type="dxa"/>
            <w:shd w:val="clear" w:color="auto" w:fill="auto"/>
            <w:noWrap/>
            <w:vAlign w:val="bottom"/>
            <w:hideMark/>
          </w:tcPr>
          <w:p w14:paraId="589E5460" w14:textId="07871666" w:rsidR="00D069B2" w:rsidRPr="00807FDC" w:rsidRDefault="00D069B2" w:rsidP="00D069B2">
            <w:pPr>
              <w:spacing w:after="0" w:line="240" w:lineRule="auto"/>
              <w:rPr>
                <w:rFonts w:ascii="Times New Roman" w:eastAsia="Times New Roman" w:hAnsi="Times New Roman"/>
                <w:sz w:val="20"/>
                <w:szCs w:val="20"/>
              </w:rPr>
            </w:pPr>
            <w:r w:rsidRPr="00807FDC">
              <w:rPr>
                <w:rFonts w:ascii="Times New Roman" w:hAnsi="Times New Roman"/>
                <w:sz w:val="20"/>
              </w:rPr>
              <w:t>Danka Mihaljević, voditeljica Službe za upravljanje likvidnošću i financijske analize</w:t>
            </w:r>
          </w:p>
        </w:tc>
      </w:tr>
      <w:tr w:rsidR="00D069B2" w:rsidRPr="00807FDC" w14:paraId="1469E3B6" w14:textId="77777777" w:rsidTr="00673AD4">
        <w:trPr>
          <w:trHeight w:val="255"/>
        </w:trPr>
        <w:tc>
          <w:tcPr>
            <w:tcW w:w="1285" w:type="dxa"/>
            <w:shd w:val="clear" w:color="auto" w:fill="DBE5F1" w:themeFill="accent1" w:themeFillTint="33"/>
            <w:noWrap/>
            <w:vAlign w:val="bottom"/>
            <w:hideMark/>
          </w:tcPr>
          <w:p w14:paraId="22350A92"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Gruzija</w:t>
            </w:r>
          </w:p>
        </w:tc>
        <w:tc>
          <w:tcPr>
            <w:tcW w:w="7945" w:type="dxa"/>
            <w:shd w:val="clear" w:color="auto" w:fill="auto"/>
            <w:noWrap/>
            <w:vAlign w:val="bottom"/>
            <w:hideMark/>
          </w:tcPr>
          <w:p w14:paraId="67E3420D" w14:textId="77777777" w:rsidR="00D069B2" w:rsidRPr="00807FDC" w:rsidRDefault="00D069B2" w:rsidP="00D069B2">
            <w:pPr>
              <w:spacing w:after="0" w:line="240" w:lineRule="auto"/>
              <w:rPr>
                <w:rFonts w:ascii="Times New Roman" w:eastAsia="Times New Roman" w:hAnsi="Times New Roman"/>
                <w:sz w:val="20"/>
                <w:szCs w:val="20"/>
              </w:rPr>
            </w:pPr>
            <w:r w:rsidRPr="00807FDC">
              <w:rPr>
                <w:rFonts w:ascii="Times New Roman" w:hAnsi="Times New Roman"/>
                <w:sz w:val="20"/>
              </w:rPr>
              <w:t>zamjenik glavnog državnog rizničara Državne riznice</w:t>
            </w:r>
          </w:p>
        </w:tc>
      </w:tr>
      <w:tr w:rsidR="00D069B2" w:rsidRPr="00807FDC" w14:paraId="4B047B4A" w14:textId="77777777" w:rsidTr="00673AD4">
        <w:trPr>
          <w:trHeight w:val="510"/>
        </w:trPr>
        <w:tc>
          <w:tcPr>
            <w:tcW w:w="1285" w:type="dxa"/>
            <w:shd w:val="clear" w:color="auto" w:fill="DBE5F1" w:themeFill="accent1" w:themeFillTint="33"/>
            <w:noWrap/>
            <w:vAlign w:val="bottom"/>
            <w:hideMark/>
          </w:tcPr>
          <w:p w14:paraId="3D5181AD"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Kazahstan</w:t>
            </w:r>
          </w:p>
        </w:tc>
        <w:tc>
          <w:tcPr>
            <w:tcW w:w="7945" w:type="dxa"/>
            <w:shd w:val="clear" w:color="auto" w:fill="auto"/>
            <w:noWrap/>
            <w:vAlign w:val="bottom"/>
            <w:hideMark/>
          </w:tcPr>
          <w:p w14:paraId="7AE8AB67" w14:textId="62E0EDC6" w:rsidR="00D069B2" w:rsidRPr="00807FDC" w:rsidRDefault="007407EE" w:rsidP="007407EE">
            <w:pPr>
              <w:spacing w:after="0" w:line="240" w:lineRule="auto"/>
              <w:rPr>
                <w:rFonts w:ascii="Times New Roman" w:eastAsia="Times New Roman" w:hAnsi="Times New Roman"/>
                <w:sz w:val="20"/>
                <w:szCs w:val="20"/>
              </w:rPr>
            </w:pPr>
            <w:proofErr w:type="spellStart"/>
            <w:r w:rsidRPr="00807FDC">
              <w:rPr>
                <w:rFonts w:ascii="Times New Roman" w:hAnsi="Times New Roman"/>
                <w:sz w:val="20"/>
              </w:rPr>
              <w:t>A.M</w:t>
            </w:r>
            <w:proofErr w:type="spellEnd"/>
            <w:r w:rsidRPr="00807FDC">
              <w:rPr>
                <w:rFonts w:ascii="Times New Roman" w:hAnsi="Times New Roman"/>
                <w:sz w:val="20"/>
              </w:rPr>
              <w:t xml:space="preserve">. </w:t>
            </w:r>
            <w:proofErr w:type="spellStart"/>
            <w:r w:rsidRPr="00807FDC">
              <w:rPr>
                <w:rFonts w:ascii="Times New Roman" w:hAnsi="Times New Roman"/>
                <w:sz w:val="20"/>
              </w:rPr>
              <w:t>Baigujina</w:t>
            </w:r>
            <w:proofErr w:type="spellEnd"/>
            <w:r w:rsidRPr="00807FDC">
              <w:rPr>
                <w:rFonts w:ascii="Times New Roman" w:hAnsi="Times New Roman"/>
                <w:sz w:val="20"/>
              </w:rPr>
              <w:t>, zamjenik predsjednika Odbora za riznicu</w:t>
            </w:r>
          </w:p>
        </w:tc>
      </w:tr>
      <w:tr w:rsidR="00D069B2" w:rsidRPr="00807FDC" w14:paraId="791AD248" w14:textId="77777777" w:rsidTr="00673AD4">
        <w:trPr>
          <w:trHeight w:val="510"/>
        </w:trPr>
        <w:tc>
          <w:tcPr>
            <w:tcW w:w="1285" w:type="dxa"/>
            <w:shd w:val="clear" w:color="auto" w:fill="DBE5F1" w:themeFill="accent1" w:themeFillTint="33"/>
            <w:noWrap/>
            <w:vAlign w:val="bottom"/>
            <w:hideMark/>
          </w:tcPr>
          <w:p w14:paraId="05FA9CE1" w14:textId="77777777" w:rsidR="00D069B2" w:rsidRPr="00807FDC" w:rsidRDefault="00D069B2" w:rsidP="00D069B2">
            <w:pPr>
              <w:spacing w:after="0" w:line="240" w:lineRule="auto"/>
              <w:rPr>
                <w:rFonts w:ascii="Times New Roman" w:eastAsia="Times New Roman" w:hAnsi="Times New Roman"/>
                <w:b/>
                <w:sz w:val="20"/>
                <w:szCs w:val="20"/>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7945" w:type="dxa"/>
            <w:shd w:val="clear" w:color="auto" w:fill="auto"/>
            <w:noWrap/>
            <w:vAlign w:val="bottom"/>
            <w:hideMark/>
          </w:tcPr>
          <w:p w14:paraId="7A6112CA" w14:textId="4EDA0990" w:rsidR="00D069B2" w:rsidRPr="00807FDC" w:rsidRDefault="007407EE" w:rsidP="007407EE">
            <w:pPr>
              <w:spacing w:after="0" w:line="240" w:lineRule="auto"/>
              <w:rPr>
                <w:rFonts w:ascii="Times New Roman" w:eastAsia="Times New Roman" w:hAnsi="Times New Roman"/>
                <w:sz w:val="20"/>
                <w:szCs w:val="20"/>
              </w:rPr>
            </w:pPr>
            <w:proofErr w:type="spellStart"/>
            <w:r w:rsidRPr="00807FDC">
              <w:rPr>
                <w:rFonts w:ascii="Times New Roman" w:hAnsi="Times New Roman"/>
                <w:sz w:val="20"/>
              </w:rPr>
              <w:t>Nazgul</w:t>
            </w:r>
            <w:proofErr w:type="spellEnd"/>
            <w:r w:rsidRPr="00807FDC">
              <w:rPr>
                <w:rFonts w:ascii="Times New Roman" w:hAnsi="Times New Roman"/>
                <w:sz w:val="20"/>
              </w:rPr>
              <w:t xml:space="preserve"> </w:t>
            </w:r>
            <w:proofErr w:type="spellStart"/>
            <w:r w:rsidRPr="00807FDC">
              <w:rPr>
                <w:rFonts w:ascii="Times New Roman" w:hAnsi="Times New Roman"/>
                <w:sz w:val="20"/>
              </w:rPr>
              <w:t>Duishembieva</w:t>
            </w:r>
            <w:proofErr w:type="spellEnd"/>
            <w:r w:rsidRPr="00807FDC">
              <w:rPr>
                <w:rFonts w:ascii="Times New Roman" w:hAnsi="Times New Roman"/>
                <w:sz w:val="20"/>
              </w:rPr>
              <w:t>, voditeljica odjela</w:t>
            </w:r>
          </w:p>
        </w:tc>
      </w:tr>
      <w:tr w:rsidR="00D069B2" w:rsidRPr="00807FDC" w14:paraId="2B870A98" w14:textId="77777777" w:rsidTr="00673AD4">
        <w:trPr>
          <w:trHeight w:val="255"/>
        </w:trPr>
        <w:tc>
          <w:tcPr>
            <w:tcW w:w="1285" w:type="dxa"/>
            <w:shd w:val="clear" w:color="auto" w:fill="DBE5F1" w:themeFill="accent1" w:themeFillTint="33"/>
            <w:noWrap/>
            <w:vAlign w:val="bottom"/>
            <w:hideMark/>
          </w:tcPr>
          <w:p w14:paraId="1501FA96" w14:textId="77777777" w:rsidR="00D069B2" w:rsidRPr="00807FDC" w:rsidRDefault="00D069B2" w:rsidP="00D069B2">
            <w:pPr>
              <w:spacing w:after="0" w:line="240" w:lineRule="auto"/>
              <w:rPr>
                <w:rFonts w:ascii="Times New Roman" w:eastAsia="Times New Roman" w:hAnsi="Times New Roman"/>
                <w:b/>
                <w:sz w:val="20"/>
                <w:szCs w:val="20"/>
              </w:rPr>
            </w:pPr>
            <w:proofErr w:type="spellStart"/>
            <w:r w:rsidRPr="00807FDC">
              <w:rPr>
                <w:rFonts w:ascii="Times New Roman" w:hAnsi="Times New Roman"/>
                <w:b/>
                <w:sz w:val="20"/>
              </w:rPr>
              <w:t>Moldova</w:t>
            </w:r>
            <w:proofErr w:type="spellEnd"/>
          </w:p>
        </w:tc>
        <w:tc>
          <w:tcPr>
            <w:tcW w:w="7945" w:type="dxa"/>
            <w:shd w:val="clear" w:color="auto" w:fill="auto"/>
            <w:noWrap/>
            <w:vAlign w:val="bottom"/>
            <w:hideMark/>
          </w:tcPr>
          <w:p w14:paraId="07F70BA9" w14:textId="2D81FC89" w:rsidR="00D069B2" w:rsidRPr="00807FDC" w:rsidRDefault="00D069B2" w:rsidP="00D069B2">
            <w:pPr>
              <w:spacing w:after="0" w:line="240" w:lineRule="auto"/>
              <w:rPr>
                <w:rFonts w:ascii="Times New Roman" w:eastAsia="Times New Roman" w:hAnsi="Times New Roman"/>
                <w:sz w:val="20"/>
                <w:szCs w:val="20"/>
              </w:rPr>
            </w:pPr>
            <w:r w:rsidRPr="00807FDC">
              <w:rPr>
                <w:rFonts w:ascii="Times New Roman" w:hAnsi="Times New Roman"/>
                <w:sz w:val="20"/>
              </w:rPr>
              <w:t xml:space="preserve">Angela </w:t>
            </w:r>
            <w:proofErr w:type="spellStart"/>
            <w:r w:rsidRPr="00807FDC">
              <w:rPr>
                <w:rFonts w:ascii="Times New Roman" w:hAnsi="Times New Roman"/>
                <w:sz w:val="20"/>
              </w:rPr>
              <w:t>Voronin</w:t>
            </w:r>
            <w:proofErr w:type="spellEnd"/>
            <w:r w:rsidRPr="00807FDC">
              <w:rPr>
                <w:rFonts w:ascii="Times New Roman" w:hAnsi="Times New Roman"/>
                <w:sz w:val="20"/>
              </w:rPr>
              <w:t>, zamjenica glavnog državnog rizničara Državne riznice</w:t>
            </w:r>
          </w:p>
        </w:tc>
      </w:tr>
      <w:tr w:rsidR="00D069B2" w:rsidRPr="00807FDC" w14:paraId="46FB4DBB" w14:textId="77777777" w:rsidTr="00673AD4">
        <w:trPr>
          <w:trHeight w:val="255"/>
        </w:trPr>
        <w:tc>
          <w:tcPr>
            <w:tcW w:w="1285" w:type="dxa"/>
            <w:shd w:val="clear" w:color="auto" w:fill="DBE5F1" w:themeFill="accent1" w:themeFillTint="33"/>
            <w:noWrap/>
            <w:vAlign w:val="bottom"/>
            <w:hideMark/>
          </w:tcPr>
          <w:p w14:paraId="76AE2588"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Crna Gora</w:t>
            </w:r>
          </w:p>
        </w:tc>
        <w:tc>
          <w:tcPr>
            <w:tcW w:w="7945" w:type="dxa"/>
            <w:shd w:val="clear" w:color="auto" w:fill="auto"/>
            <w:noWrap/>
            <w:vAlign w:val="bottom"/>
            <w:hideMark/>
          </w:tcPr>
          <w:p w14:paraId="11E2DB14" w14:textId="2F2C856B" w:rsidR="00D069B2" w:rsidRPr="00807FDC" w:rsidRDefault="00D069B2" w:rsidP="006306DD">
            <w:pPr>
              <w:spacing w:after="0" w:line="240" w:lineRule="auto"/>
              <w:rPr>
                <w:rFonts w:ascii="Times New Roman" w:eastAsia="Times New Roman" w:hAnsi="Times New Roman"/>
                <w:sz w:val="20"/>
                <w:szCs w:val="20"/>
              </w:rPr>
            </w:pPr>
            <w:proofErr w:type="spellStart"/>
            <w:r w:rsidRPr="00807FDC">
              <w:rPr>
                <w:rFonts w:ascii="Times New Roman" w:hAnsi="Times New Roman"/>
                <w:sz w:val="20"/>
              </w:rPr>
              <w:t>Tijana</w:t>
            </w:r>
            <w:proofErr w:type="spellEnd"/>
            <w:r w:rsidRPr="00807FDC">
              <w:rPr>
                <w:rFonts w:ascii="Times New Roman" w:hAnsi="Times New Roman"/>
                <w:sz w:val="20"/>
              </w:rPr>
              <w:t xml:space="preserve"> </w:t>
            </w:r>
            <w:proofErr w:type="spellStart"/>
            <w:r w:rsidRPr="00807FDC">
              <w:rPr>
                <w:rFonts w:ascii="Times New Roman" w:hAnsi="Times New Roman"/>
                <w:sz w:val="20"/>
              </w:rPr>
              <w:t>Vujačić</w:t>
            </w:r>
            <w:proofErr w:type="spellEnd"/>
            <w:r w:rsidRPr="00807FDC">
              <w:rPr>
                <w:rFonts w:ascii="Times New Roman" w:hAnsi="Times New Roman"/>
                <w:sz w:val="20"/>
              </w:rPr>
              <w:t>, savjetnica</w:t>
            </w:r>
          </w:p>
        </w:tc>
      </w:tr>
      <w:tr w:rsidR="00D069B2" w:rsidRPr="00807FDC" w14:paraId="2BBE14C1" w14:textId="77777777" w:rsidTr="00673AD4">
        <w:trPr>
          <w:trHeight w:val="255"/>
        </w:trPr>
        <w:tc>
          <w:tcPr>
            <w:tcW w:w="1285" w:type="dxa"/>
            <w:shd w:val="clear" w:color="auto" w:fill="DBE5F1" w:themeFill="accent1" w:themeFillTint="33"/>
            <w:noWrap/>
            <w:vAlign w:val="bottom"/>
            <w:hideMark/>
          </w:tcPr>
          <w:p w14:paraId="31E1D301"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Tadžikistan</w:t>
            </w:r>
          </w:p>
        </w:tc>
        <w:tc>
          <w:tcPr>
            <w:tcW w:w="7945" w:type="dxa"/>
            <w:shd w:val="clear" w:color="auto" w:fill="auto"/>
            <w:noWrap/>
            <w:vAlign w:val="bottom"/>
            <w:hideMark/>
          </w:tcPr>
          <w:p w14:paraId="3F689F8F" w14:textId="70B78512" w:rsidR="00D069B2" w:rsidRPr="00807FDC" w:rsidRDefault="007407EE" w:rsidP="007407EE">
            <w:pPr>
              <w:spacing w:after="0" w:line="240" w:lineRule="auto"/>
              <w:rPr>
                <w:rFonts w:ascii="Times New Roman" w:eastAsia="Times New Roman" w:hAnsi="Times New Roman"/>
                <w:sz w:val="20"/>
                <w:szCs w:val="20"/>
              </w:rPr>
            </w:pPr>
            <w:proofErr w:type="spellStart"/>
            <w:r w:rsidRPr="00807FDC">
              <w:rPr>
                <w:rFonts w:ascii="Times New Roman" w:hAnsi="Times New Roman"/>
                <w:sz w:val="20"/>
              </w:rPr>
              <w:t>Ismatullo</w:t>
            </w:r>
            <w:proofErr w:type="spellEnd"/>
            <w:r w:rsidRPr="00807FDC">
              <w:rPr>
                <w:rFonts w:ascii="Times New Roman" w:hAnsi="Times New Roman"/>
                <w:sz w:val="20"/>
              </w:rPr>
              <w:t xml:space="preserve"> </w:t>
            </w:r>
            <w:proofErr w:type="spellStart"/>
            <w:r w:rsidRPr="00807FDC">
              <w:rPr>
                <w:rFonts w:ascii="Times New Roman" w:hAnsi="Times New Roman"/>
                <w:sz w:val="20"/>
              </w:rPr>
              <w:t>Hakimov</w:t>
            </w:r>
            <w:proofErr w:type="spellEnd"/>
            <w:r w:rsidRPr="00807FDC">
              <w:rPr>
                <w:rFonts w:ascii="Times New Roman" w:hAnsi="Times New Roman"/>
                <w:sz w:val="20"/>
              </w:rPr>
              <w:t>, prvi zamjenik glavnog državnog rizničara Državne riznice Ministarstva financija</w:t>
            </w:r>
          </w:p>
        </w:tc>
      </w:tr>
      <w:tr w:rsidR="00D069B2" w:rsidRPr="00807FDC" w14:paraId="3C74EC84" w14:textId="77777777" w:rsidTr="00673AD4">
        <w:trPr>
          <w:trHeight w:val="510"/>
        </w:trPr>
        <w:tc>
          <w:tcPr>
            <w:tcW w:w="1285" w:type="dxa"/>
            <w:shd w:val="clear" w:color="auto" w:fill="DBE5F1" w:themeFill="accent1" w:themeFillTint="33"/>
            <w:noWrap/>
            <w:vAlign w:val="bottom"/>
            <w:hideMark/>
          </w:tcPr>
          <w:p w14:paraId="362F07DB"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Turska</w:t>
            </w:r>
          </w:p>
        </w:tc>
        <w:tc>
          <w:tcPr>
            <w:tcW w:w="7945" w:type="dxa"/>
            <w:shd w:val="clear" w:color="auto" w:fill="auto"/>
            <w:noWrap/>
            <w:vAlign w:val="bottom"/>
            <w:hideMark/>
          </w:tcPr>
          <w:p w14:paraId="454D2AEF" w14:textId="77777777" w:rsidR="00D069B2" w:rsidRPr="00807FDC" w:rsidRDefault="00D069B2" w:rsidP="00D069B2">
            <w:pPr>
              <w:spacing w:after="0" w:line="240" w:lineRule="auto"/>
              <w:rPr>
                <w:rFonts w:ascii="Times New Roman" w:eastAsia="Times New Roman" w:hAnsi="Times New Roman"/>
                <w:sz w:val="20"/>
                <w:szCs w:val="20"/>
              </w:rPr>
            </w:pPr>
            <w:proofErr w:type="spellStart"/>
            <w:r w:rsidRPr="00807FDC">
              <w:rPr>
                <w:rFonts w:ascii="Times New Roman" w:hAnsi="Times New Roman"/>
                <w:sz w:val="20"/>
              </w:rPr>
              <w:t>Emrah</w:t>
            </w:r>
            <w:proofErr w:type="spellEnd"/>
            <w:r w:rsidRPr="00807FDC">
              <w:rPr>
                <w:rFonts w:ascii="Times New Roman" w:hAnsi="Times New Roman"/>
                <w:sz w:val="20"/>
              </w:rPr>
              <w:t xml:space="preserve"> </w:t>
            </w:r>
            <w:proofErr w:type="spellStart"/>
            <w:r w:rsidRPr="00807FDC">
              <w:rPr>
                <w:rFonts w:ascii="Times New Roman" w:hAnsi="Times New Roman"/>
                <w:sz w:val="20"/>
              </w:rPr>
              <w:t>Pilavoğlu</w:t>
            </w:r>
            <w:proofErr w:type="spellEnd"/>
            <w:r w:rsidRPr="00807FDC">
              <w:rPr>
                <w:rFonts w:ascii="Times New Roman" w:hAnsi="Times New Roman"/>
                <w:sz w:val="20"/>
              </w:rPr>
              <w:t>, stručnjak za riznicu u Odjelu za upravljanje novčanim sredstvima</w:t>
            </w:r>
          </w:p>
        </w:tc>
      </w:tr>
      <w:tr w:rsidR="00D069B2" w:rsidRPr="00807FDC" w14:paraId="5EE00A97" w14:textId="77777777" w:rsidTr="00673AD4">
        <w:trPr>
          <w:trHeight w:val="270"/>
        </w:trPr>
        <w:tc>
          <w:tcPr>
            <w:tcW w:w="1285" w:type="dxa"/>
            <w:shd w:val="clear" w:color="auto" w:fill="DBE5F1" w:themeFill="accent1" w:themeFillTint="33"/>
            <w:noWrap/>
            <w:vAlign w:val="bottom"/>
            <w:hideMark/>
          </w:tcPr>
          <w:p w14:paraId="6CA247B0"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Ukrajina</w:t>
            </w:r>
          </w:p>
        </w:tc>
        <w:tc>
          <w:tcPr>
            <w:tcW w:w="7945" w:type="dxa"/>
            <w:shd w:val="clear" w:color="auto" w:fill="auto"/>
            <w:noWrap/>
            <w:vAlign w:val="bottom"/>
            <w:hideMark/>
          </w:tcPr>
          <w:p w14:paraId="28A50C92" w14:textId="3635E051" w:rsidR="00D069B2" w:rsidRPr="00807FDC" w:rsidRDefault="006306DD" w:rsidP="00D069B2">
            <w:pPr>
              <w:spacing w:after="0" w:line="240" w:lineRule="auto"/>
              <w:rPr>
                <w:rFonts w:ascii="Times New Roman" w:eastAsia="Times New Roman" w:hAnsi="Times New Roman"/>
                <w:sz w:val="20"/>
                <w:szCs w:val="20"/>
              </w:rPr>
            </w:pPr>
            <w:proofErr w:type="spellStart"/>
            <w:r w:rsidRPr="00807FDC">
              <w:rPr>
                <w:rFonts w:ascii="Times New Roman" w:hAnsi="Times New Roman"/>
                <w:sz w:val="20"/>
              </w:rPr>
              <w:t>Maxim</w:t>
            </w:r>
            <w:proofErr w:type="spellEnd"/>
            <w:r w:rsidRPr="00807FDC">
              <w:rPr>
                <w:rFonts w:ascii="Times New Roman" w:hAnsi="Times New Roman"/>
                <w:sz w:val="20"/>
              </w:rPr>
              <w:t xml:space="preserve"> </w:t>
            </w:r>
            <w:proofErr w:type="spellStart"/>
            <w:r w:rsidRPr="00807FDC">
              <w:rPr>
                <w:rFonts w:ascii="Times New Roman" w:hAnsi="Times New Roman"/>
                <w:sz w:val="20"/>
              </w:rPr>
              <w:t>Yakubenko</w:t>
            </w:r>
            <w:proofErr w:type="spellEnd"/>
            <w:r w:rsidRPr="00807FDC">
              <w:rPr>
                <w:rFonts w:ascii="Times New Roman" w:hAnsi="Times New Roman"/>
                <w:sz w:val="20"/>
              </w:rPr>
              <w:t>, zamjenik direktora Odjela za financijska sredstva Državne službe za riznicu Ukrajine</w:t>
            </w:r>
          </w:p>
        </w:tc>
      </w:tr>
    </w:tbl>
    <w:p w14:paraId="1AC15665" w14:textId="77777777" w:rsidR="00D069B2" w:rsidRPr="00807FDC" w:rsidRDefault="00D069B2" w:rsidP="00854072">
      <w:pPr>
        <w:ind w:firstLine="567"/>
        <w:rPr>
          <w:rFonts w:ascii="Times New Roman" w:hAnsi="Times New Roman"/>
          <w:sz w:val="20"/>
          <w:szCs w:val="20"/>
        </w:rPr>
      </w:pPr>
    </w:p>
    <w:p w14:paraId="5365FB03" w14:textId="77777777" w:rsidR="00854072" w:rsidRPr="00807FDC" w:rsidRDefault="00854072" w:rsidP="00854072">
      <w:pPr>
        <w:rPr>
          <w:rFonts w:ascii="Times New Roman" w:hAnsi="Times New Roman"/>
          <w:b/>
          <w:i/>
          <w:sz w:val="24"/>
          <w:szCs w:val="24"/>
        </w:rPr>
      </w:pPr>
      <w:r w:rsidRPr="00807FDC">
        <w:rPr>
          <w:rFonts w:ascii="Times New Roman" w:hAnsi="Times New Roman"/>
          <w:b/>
          <w:i/>
          <w:sz w:val="24"/>
        </w:rPr>
        <w:t>1. Postoji li u Vašoj zemlji jedinstveni račun riznice?</w:t>
      </w:r>
    </w:p>
    <w:p w14:paraId="71833894" w14:textId="11527A63" w:rsidR="00854072" w:rsidRPr="00807FDC" w:rsidRDefault="00D069B2" w:rsidP="00854072">
      <w:pPr>
        <w:ind w:left="567"/>
        <w:rPr>
          <w:rFonts w:ascii="Times New Roman" w:hAnsi="Times New Roman"/>
          <w:sz w:val="20"/>
          <w:szCs w:val="20"/>
        </w:rPr>
      </w:pPr>
      <w:r w:rsidRPr="00807FDC">
        <w:rPr>
          <w:rFonts w:ascii="Times New Roman" w:hAnsi="Times New Roman"/>
          <w:sz w:val="20"/>
        </w:rPr>
        <w:t>Svih 12 zemalja (100 %) ima jedinstveni račun riznice.</w:t>
      </w:r>
    </w:p>
    <w:p w14:paraId="521E8C1C" w14:textId="77777777" w:rsidR="00854072" w:rsidRPr="00807FDC" w:rsidRDefault="00854072" w:rsidP="00854072">
      <w:pPr>
        <w:rPr>
          <w:rFonts w:ascii="Times New Roman" w:hAnsi="Times New Roman"/>
          <w:b/>
          <w:i/>
          <w:sz w:val="24"/>
          <w:szCs w:val="24"/>
        </w:rPr>
      </w:pPr>
      <w:r w:rsidRPr="00807FDC">
        <w:rPr>
          <w:rFonts w:ascii="Times New Roman" w:hAnsi="Times New Roman"/>
          <w:b/>
          <w:i/>
          <w:sz w:val="24"/>
        </w:rPr>
        <w:t>2. Jedinstveni račun riznice otvoren je u:</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801"/>
        <w:gridCol w:w="1208"/>
        <w:gridCol w:w="4221"/>
      </w:tblGrid>
      <w:tr w:rsidR="00D069B2" w:rsidRPr="00807FDC" w14:paraId="02B1B6FF" w14:textId="77777777" w:rsidTr="00673AD4">
        <w:trPr>
          <w:trHeight w:val="307"/>
        </w:trPr>
        <w:tc>
          <w:tcPr>
            <w:tcW w:w="1716" w:type="dxa"/>
            <w:shd w:val="clear" w:color="auto" w:fill="EAF1DD" w:themeFill="accent3" w:themeFillTint="33"/>
            <w:noWrap/>
            <w:vAlign w:val="bottom"/>
          </w:tcPr>
          <w:p w14:paraId="48F52E7F" w14:textId="77777777" w:rsidR="00D069B2" w:rsidRPr="00807FDC" w:rsidRDefault="00D069B2" w:rsidP="00D069B2">
            <w:pPr>
              <w:spacing w:after="0" w:line="240" w:lineRule="auto"/>
              <w:rPr>
                <w:rFonts w:ascii="Times New Roman" w:eastAsia="Times New Roman" w:hAnsi="Times New Roman"/>
                <w:b/>
                <w:sz w:val="20"/>
                <w:szCs w:val="20"/>
              </w:rPr>
            </w:pPr>
          </w:p>
        </w:tc>
        <w:tc>
          <w:tcPr>
            <w:tcW w:w="7230" w:type="dxa"/>
            <w:gridSpan w:val="3"/>
            <w:shd w:val="clear" w:color="auto" w:fill="EAF1DD" w:themeFill="accent3" w:themeFillTint="33"/>
          </w:tcPr>
          <w:p w14:paraId="555A4263" w14:textId="49E730C3" w:rsidR="00D069B2" w:rsidRPr="00807FDC" w:rsidRDefault="00D069B2" w:rsidP="00D069B2">
            <w:pPr>
              <w:jc w:val="center"/>
              <w:rPr>
                <w:rFonts w:ascii="Times New Roman" w:hAnsi="Times New Roman"/>
                <w:b/>
                <w:sz w:val="20"/>
                <w:szCs w:val="20"/>
              </w:rPr>
            </w:pPr>
            <w:r w:rsidRPr="00807FDC">
              <w:rPr>
                <w:rFonts w:ascii="Times New Roman" w:hAnsi="Times New Roman"/>
                <w:b/>
              </w:rPr>
              <w:t>Jedinstveni račun riznice otvoren je u:</w:t>
            </w:r>
          </w:p>
        </w:tc>
      </w:tr>
      <w:tr w:rsidR="00D069B2" w:rsidRPr="00807FDC" w14:paraId="079F45A7" w14:textId="62311542" w:rsidTr="00673AD4">
        <w:trPr>
          <w:trHeight w:val="798"/>
        </w:trPr>
        <w:tc>
          <w:tcPr>
            <w:tcW w:w="1716" w:type="dxa"/>
            <w:shd w:val="clear" w:color="auto" w:fill="EAF1DD" w:themeFill="accent3" w:themeFillTint="33"/>
            <w:noWrap/>
            <w:vAlign w:val="bottom"/>
          </w:tcPr>
          <w:p w14:paraId="245EFB08"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 xml:space="preserve">Naziv države </w:t>
            </w:r>
          </w:p>
        </w:tc>
        <w:tc>
          <w:tcPr>
            <w:tcW w:w="1801" w:type="dxa"/>
            <w:shd w:val="clear" w:color="auto" w:fill="EAF1DD" w:themeFill="accent3" w:themeFillTint="33"/>
          </w:tcPr>
          <w:p w14:paraId="3007C68D" w14:textId="5F45CD0E" w:rsidR="00D069B2" w:rsidRPr="00807FDC" w:rsidRDefault="00D069B2" w:rsidP="00D069B2">
            <w:pPr>
              <w:rPr>
                <w:rFonts w:ascii="Times New Roman" w:hAnsi="Times New Roman"/>
                <w:b/>
                <w:sz w:val="20"/>
                <w:szCs w:val="20"/>
              </w:rPr>
            </w:pPr>
            <w:r w:rsidRPr="00807FDC">
              <w:rPr>
                <w:rFonts w:ascii="Times New Roman" w:hAnsi="Times New Roman"/>
                <w:b/>
                <w:sz w:val="20"/>
              </w:rPr>
              <w:t>središnjoj banci</w:t>
            </w:r>
          </w:p>
        </w:tc>
        <w:tc>
          <w:tcPr>
            <w:tcW w:w="1208" w:type="dxa"/>
            <w:shd w:val="clear" w:color="auto" w:fill="EAF1DD" w:themeFill="accent3" w:themeFillTint="33"/>
          </w:tcPr>
          <w:p w14:paraId="6A29FA17" w14:textId="71F4113E" w:rsidR="00D069B2" w:rsidRPr="00807FDC" w:rsidRDefault="00D069B2" w:rsidP="00D069B2">
            <w:pPr>
              <w:rPr>
                <w:rFonts w:ascii="Times New Roman" w:hAnsi="Times New Roman"/>
                <w:b/>
                <w:sz w:val="20"/>
                <w:szCs w:val="20"/>
              </w:rPr>
            </w:pPr>
            <w:r w:rsidRPr="00807FDC">
              <w:rPr>
                <w:rFonts w:ascii="Times New Roman" w:hAnsi="Times New Roman"/>
                <w:b/>
                <w:sz w:val="20"/>
              </w:rPr>
              <w:t>poslovnoj banci</w:t>
            </w:r>
          </w:p>
        </w:tc>
        <w:tc>
          <w:tcPr>
            <w:tcW w:w="4221" w:type="dxa"/>
            <w:shd w:val="clear" w:color="auto" w:fill="EAF1DD" w:themeFill="accent3" w:themeFillTint="33"/>
          </w:tcPr>
          <w:p w14:paraId="10095F0B" w14:textId="0550D0A2" w:rsidR="00D069B2" w:rsidRPr="00807FDC" w:rsidRDefault="00D069B2" w:rsidP="00D069B2">
            <w:pPr>
              <w:rPr>
                <w:rFonts w:ascii="Times New Roman" w:hAnsi="Times New Roman"/>
                <w:b/>
                <w:sz w:val="20"/>
                <w:szCs w:val="20"/>
              </w:rPr>
            </w:pPr>
            <w:r w:rsidRPr="00807FDC">
              <w:rPr>
                <w:rFonts w:ascii="Times New Roman" w:hAnsi="Times New Roman"/>
                <w:b/>
                <w:sz w:val="20"/>
              </w:rPr>
              <w:t>drugdje</w:t>
            </w:r>
          </w:p>
        </w:tc>
      </w:tr>
      <w:tr w:rsidR="00D069B2" w:rsidRPr="00807FDC" w14:paraId="007572D7" w14:textId="528FE935" w:rsidTr="00673AD4">
        <w:trPr>
          <w:trHeight w:val="288"/>
        </w:trPr>
        <w:tc>
          <w:tcPr>
            <w:tcW w:w="1716" w:type="dxa"/>
            <w:shd w:val="clear" w:color="auto" w:fill="DBE5F1" w:themeFill="accent1" w:themeFillTint="33"/>
            <w:noWrap/>
            <w:vAlign w:val="bottom"/>
            <w:hideMark/>
          </w:tcPr>
          <w:p w14:paraId="043FD57D"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Albanija</w:t>
            </w:r>
          </w:p>
        </w:tc>
        <w:tc>
          <w:tcPr>
            <w:tcW w:w="1801" w:type="dxa"/>
          </w:tcPr>
          <w:p w14:paraId="2FC972C9" w14:textId="43E3CF75"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X</w:t>
            </w:r>
          </w:p>
        </w:tc>
        <w:tc>
          <w:tcPr>
            <w:tcW w:w="1208" w:type="dxa"/>
            <w:vAlign w:val="bottom"/>
          </w:tcPr>
          <w:p w14:paraId="3CCBD370" w14:textId="21AE21FB" w:rsidR="00D069B2" w:rsidRPr="00807FDC" w:rsidRDefault="00D069B2" w:rsidP="00D069B2">
            <w:pPr>
              <w:spacing w:after="0" w:line="240" w:lineRule="auto"/>
              <w:rPr>
                <w:rFonts w:ascii="Times New Roman" w:eastAsia="Times New Roman" w:hAnsi="Times New Roman"/>
                <w:sz w:val="20"/>
                <w:szCs w:val="20"/>
              </w:rPr>
            </w:pPr>
          </w:p>
        </w:tc>
        <w:tc>
          <w:tcPr>
            <w:tcW w:w="4221" w:type="dxa"/>
          </w:tcPr>
          <w:p w14:paraId="75F289A4" w14:textId="77777777" w:rsidR="00D069B2" w:rsidRPr="00807FDC" w:rsidRDefault="00D069B2" w:rsidP="00D069B2">
            <w:pPr>
              <w:spacing w:after="0" w:line="240" w:lineRule="auto"/>
              <w:rPr>
                <w:rFonts w:ascii="Times New Roman" w:eastAsia="Times New Roman" w:hAnsi="Times New Roman"/>
                <w:sz w:val="20"/>
                <w:szCs w:val="20"/>
              </w:rPr>
            </w:pPr>
          </w:p>
        </w:tc>
      </w:tr>
      <w:tr w:rsidR="00D069B2" w:rsidRPr="00807FDC" w14:paraId="24E04EDA" w14:textId="74974E4A" w:rsidTr="00673AD4">
        <w:trPr>
          <w:trHeight w:val="277"/>
        </w:trPr>
        <w:tc>
          <w:tcPr>
            <w:tcW w:w="1716" w:type="dxa"/>
            <w:shd w:val="clear" w:color="auto" w:fill="DBE5F1" w:themeFill="accent1" w:themeFillTint="33"/>
            <w:noWrap/>
            <w:vAlign w:val="bottom"/>
            <w:hideMark/>
          </w:tcPr>
          <w:p w14:paraId="34C3574E"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Azerbajdžan</w:t>
            </w:r>
          </w:p>
        </w:tc>
        <w:tc>
          <w:tcPr>
            <w:tcW w:w="1801" w:type="dxa"/>
          </w:tcPr>
          <w:p w14:paraId="0BFC44E1" w14:textId="159A8F4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X</w:t>
            </w:r>
          </w:p>
        </w:tc>
        <w:tc>
          <w:tcPr>
            <w:tcW w:w="1208" w:type="dxa"/>
            <w:vAlign w:val="bottom"/>
          </w:tcPr>
          <w:p w14:paraId="7B623882" w14:textId="305A5275" w:rsidR="00D069B2" w:rsidRPr="00807FDC" w:rsidRDefault="00D069B2" w:rsidP="00D069B2">
            <w:pPr>
              <w:spacing w:after="0" w:line="240" w:lineRule="auto"/>
              <w:rPr>
                <w:rFonts w:ascii="Times New Roman" w:eastAsia="Times New Roman" w:hAnsi="Times New Roman"/>
                <w:sz w:val="20"/>
                <w:szCs w:val="20"/>
              </w:rPr>
            </w:pPr>
          </w:p>
        </w:tc>
        <w:tc>
          <w:tcPr>
            <w:tcW w:w="4221" w:type="dxa"/>
          </w:tcPr>
          <w:p w14:paraId="6BA35482" w14:textId="77777777" w:rsidR="00D069B2" w:rsidRPr="00807FDC" w:rsidRDefault="00D069B2" w:rsidP="00D069B2">
            <w:pPr>
              <w:spacing w:after="0" w:line="240" w:lineRule="auto"/>
              <w:rPr>
                <w:rFonts w:ascii="Times New Roman" w:eastAsia="Times New Roman" w:hAnsi="Times New Roman"/>
                <w:sz w:val="20"/>
                <w:szCs w:val="20"/>
              </w:rPr>
            </w:pPr>
          </w:p>
        </w:tc>
      </w:tr>
      <w:tr w:rsidR="00D069B2" w:rsidRPr="00807FDC" w14:paraId="1BE6EADE" w14:textId="73EDE128" w:rsidTr="00673AD4">
        <w:trPr>
          <w:trHeight w:val="849"/>
        </w:trPr>
        <w:tc>
          <w:tcPr>
            <w:tcW w:w="1716" w:type="dxa"/>
            <w:shd w:val="clear" w:color="auto" w:fill="DBE5F1" w:themeFill="accent1" w:themeFillTint="33"/>
            <w:noWrap/>
            <w:vAlign w:val="bottom"/>
            <w:hideMark/>
          </w:tcPr>
          <w:p w14:paraId="4C3DC05C" w14:textId="77777777" w:rsidR="00D069B2" w:rsidRPr="00807FDC" w:rsidRDefault="00D069B2" w:rsidP="00D069B2">
            <w:pPr>
              <w:spacing w:after="0" w:line="240" w:lineRule="auto"/>
              <w:rPr>
                <w:rFonts w:ascii="Times New Roman" w:eastAsia="Times New Roman" w:hAnsi="Times New Roman"/>
                <w:b/>
                <w:sz w:val="20"/>
                <w:szCs w:val="20"/>
              </w:rPr>
            </w:pPr>
            <w:proofErr w:type="spellStart"/>
            <w:r w:rsidRPr="00807FDC">
              <w:rPr>
                <w:rFonts w:ascii="Times New Roman" w:hAnsi="Times New Roman"/>
                <w:b/>
                <w:sz w:val="20"/>
              </w:rPr>
              <w:t>Bjelarus</w:t>
            </w:r>
            <w:proofErr w:type="spellEnd"/>
          </w:p>
        </w:tc>
        <w:tc>
          <w:tcPr>
            <w:tcW w:w="1801" w:type="dxa"/>
          </w:tcPr>
          <w:p w14:paraId="3AA912CD" w14:textId="77777777" w:rsidR="00D069B2" w:rsidRPr="00807FDC" w:rsidRDefault="00D069B2" w:rsidP="00D069B2">
            <w:pPr>
              <w:spacing w:after="0" w:line="240" w:lineRule="auto"/>
              <w:rPr>
                <w:rFonts w:ascii="Times New Roman" w:eastAsia="Times New Roman" w:hAnsi="Times New Roman"/>
                <w:b/>
                <w:sz w:val="20"/>
                <w:szCs w:val="20"/>
              </w:rPr>
            </w:pPr>
          </w:p>
        </w:tc>
        <w:tc>
          <w:tcPr>
            <w:tcW w:w="1208" w:type="dxa"/>
            <w:vAlign w:val="bottom"/>
          </w:tcPr>
          <w:p w14:paraId="74DE267B" w14:textId="7391210F" w:rsidR="00D069B2" w:rsidRPr="00807FDC" w:rsidRDefault="00D069B2" w:rsidP="00D069B2">
            <w:pPr>
              <w:spacing w:after="0" w:line="240" w:lineRule="auto"/>
              <w:rPr>
                <w:rFonts w:ascii="Times New Roman" w:eastAsia="Times New Roman" w:hAnsi="Times New Roman"/>
                <w:sz w:val="20"/>
                <w:szCs w:val="20"/>
              </w:rPr>
            </w:pPr>
          </w:p>
        </w:tc>
        <w:tc>
          <w:tcPr>
            <w:tcW w:w="4221" w:type="dxa"/>
          </w:tcPr>
          <w:p w14:paraId="07E3A4F6" w14:textId="45548FFE" w:rsidR="00D069B2" w:rsidRPr="00807FDC" w:rsidRDefault="00305FC0" w:rsidP="00673AD4">
            <w:pPr>
              <w:rPr>
                <w:rFonts w:ascii="Times New Roman" w:hAnsi="Times New Roman"/>
                <w:sz w:val="20"/>
                <w:szCs w:val="20"/>
              </w:rPr>
            </w:pPr>
            <w:r w:rsidRPr="00807FDC">
              <w:rPr>
                <w:rFonts w:ascii="Times New Roman" w:hAnsi="Times New Roman"/>
                <w:sz w:val="20"/>
              </w:rPr>
              <w:t xml:space="preserve">glavni je račun u Narodnoj banci Republike </w:t>
            </w:r>
            <w:proofErr w:type="spellStart"/>
            <w:r w:rsidRPr="00807FDC">
              <w:rPr>
                <w:rFonts w:ascii="Times New Roman" w:hAnsi="Times New Roman"/>
                <w:sz w:val="20"/>
              </w:rPr>
              <w:t>Bjelarus</w:t>
            </w:r>
            <w:proofErr w:type="spellEnd"/>
            <w:r w:rsidRPr="00807FDC">
              <w:rPr>
                <w:rFonts w:ascii="Times New Roman" w:hAnsi="Times New Roman"/>
                <w:sz w:val="20"/>
              </w:rPr>
              <w:t>, a računi regionalnih (lokalnih) tijela nalaze se u poslovnoj banci</w:t>
            </w:r>
          </w:p>
        </w:tc>
      </w:tr>
      <w:tr w:rsidR="00D069B2" w:rsidRPr="00807FDC" w14:paraId="48A9B789" w14:textId="433C145C" w:rsidTr="00673AD4">
        <w:trPr>
          <w:trHeight w:val="255"/>
        </w:trPr>
        <w:tc>
          <w:tcPr>
            <w:tcW w:w="1716" w:type="dxa"/>
            <w:shd w:val="clear" w:color="auto" w:fill="DBE5F1" w:themeFill="accent1" w:themeFillTint="33"/>
            <w:noWrap/>
            <w:vAlign w:val="bottom"/>
            <w:hideMark/>
          </w:tcPr>
          <w:p w14:paraId="04CD02AC"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Hrvatska</w:t>
            </w:r>
          </w:p>
        </w:tc>
        <w:tc>
          <w:tcPr>
            <w:tcW w:w="1801" w:type="dxa"/>
          </w:tcPr>
          <w:p w14:paraId="3FBEE4F4" w14:textId="141A15CB"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X</w:t>
            </w:r>
          </w:p>
        </w:tc>
        <w:tc>
          <w:tcPr>
            <w:tcW w:w="1208" w:type="dxa"/>
            <w:vAlign w:val="bottom"/>
          </w:tcPr>
          <w:p w14:paraId="3AB043DF" w14:textId="15FBD4E2" w:rsidR="00D069B2" w:rsidRPr="00807FDC" w:rsidRDefault="00D069B2" w:rsidP="00D069B2">
            <w:pPr>
              <w:spacing w:after="0" w:line="240" w:lineRule="auto"/>
              <w:rPr>
                <w:rFonts w:ascii="Times New Roman" w:eastAsia="Times New Roman" w:hAnsi="Times New Roman"/>
                <w:sz w:val="20"/>
                <w:szCs w:val="20"/>
              </w:rPr>
            </w:pPr>
          </w:p>
        </w:tc>
        <w:tc>
          <w:tcPr>
            <w:tcW w:w="4221" w:type="dxa"/>
          </w:tcPr>
          <w:p w14:paraId="72E5E097" w14:textId="77777777" w:rsidR="00D069B2" w:rsidRPr="00807FDC" w:rsidRDefault="00D069B2" w:rsidP="00D069B2">
            <w:pPr>
              <w:spacing w:after="0" w:line="240" w:lineRule="auto"/>
              <w:rPr>
                <w:rFonts w:ascii="Times New Roman" w:eastAsia="Times New Roman" w:hAnsi="Times New Roman"/>
                <w:sz w:val="20"/>
                <w:szCs w:val="20"/>
              </w:rPr>
            </w:pPr>
          </w:p>
        </w:tc>
      </w:tr>
      <w:tr w:rsidR="00D069B2" w:rsidRPr="00807FDC" w14:paraId="3618CFF7" w14:textId="77E5F285" w:rsidTr="00673AD4">
        <w:trPr>
          <w:trHeight w:val="255"/>
        </w:trPr>
        <w:tc>
          <w:tcPr>
            <w:tcW w:w="1716" w:type="dxa"/>
            <w:shd w:val="clear" w:color="auto" w:fill="DBE5F1" w:themeFill="accent1" w:themeFillTint="33"/>
            <w:noWrap/>
            <w:vAlign w:val="bottom"/>
            <w:hideMark/>
          </w:tcPr>
          <w:p w14:paraId="31F2D557"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Gruzija</w:t>
            </w:r>
          </w:p>
        </w:tc>
        <w:tc>
          <w:tcPr>
            <w:tcW w:w="1801" w:type="dxa"/>
          </w:tcPr>
          <w:p w14:paraId="65FEA025" w14:textId="65774D1D"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X</w:t>
            </w:r>
          </w:p>
        </w:tc>
        <w:tc>
          <w:tcPr>
            <w:tcW w:w="1208" w:type="dxa"/>
            <w:vAlign w:val="bottom"/>
          </w:tcPr>
          <w:p w14:paraId="0CAAA377" w14:textId="79228C48" w:rsidR="00D069B2" w:rsidRPr="00807FDC" w:rsidRDefault="00D069B2" w:rsidP="00D069B2">
            <w:pPr>
              <w:spacing w:after="0" w:line="240" w:lineRule="auto"/>
              <w:rPr>
                <w:rFonts w:ascii="Times New Roman" w:eastAsia="Times New Roman" w:hAnsi="Times New Roman"/>
                <w:sz w:val="20"/>
                <w:szCs w:val="20"/>
              </w:rPr>
            </w:pPr>
          </w:p>
        </w:tc>
        <w:tc>
          <w:tcPr>
            <w:tcW w:w="4221" w:type="dxa"/>
          </w:tcPr>
          <w:p w14:paraId="4B95C749" w14:textId="77777777" w:rsidR="00D069B2" w:rsidRPr="00807FDC" w:rsidRDefault="00D069B2" w:rsidP="00D069B2">
            <w:pPr>
              <w:spacing w:after="0" w:line="240" w:lineRule="auto"/>
              <w:rPr>
                <w:rFonts w:ascii="Times New Roman" w:eastAsia="Times New Roman" w:hAnsi="Times New Roman"/>
                <w:sz w:val="20"/>
                <w:szCs w:val="20"/>
              </w:rPr>
            </w:pPr>
          </w:p>
        </w:tc>
      </w:tr>
      <w:tr w:rsidR="00D069B2" w:rsidRPr="00807FDC" w14:paraId="147D6781" w14:textId="4C0B15CF" w:rsidTr="00673AD4">
        <w:trPr>
          <w:trHeight w:val="203"/>
        </w:trPr>
        <w:tc>
          <w:tcPr>
            <w:tcW w:w="1716" w:type="dxa"/>
            <w:shd w:val="clear" w:color="auto" w:fill="DBE5F1" w:themeFill="accent1" w:themeFillTint="33"/>
            <w:noWrap/>
            <w:vAlign w:val="bottom"/>
            <w:hideMark/>
          </w:tcPr>
          <w:p w14:paraId="70EF06FA"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Kazahstan</w:t>
            </w:r>
          </w:p>
        </w:tc>
        <w:tc>
          <w:tcPr>
            <w:tcW w:w="1801" w:type="dxa"/>
          </w:tcPr>
          <w:p w14:paraId="208A41E5" w14:textId="2CD645D3"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X</w:t>
            </w:r>
          </w:p>
        </w:tc>
        <w:tc>
          <w:tcPr>
            <w:tcW w:w="1208" w:type="dxa"/>
            <w:vAlign w:val="bottom"/>
          </w:tcPr>
          <w:p w14:paraId="06C8F40B" w14:textId="3D6CB079" w:rsidR="00D069B2" w:rsidRPr="00807FDC" w:rsidRDefault="00D069B2" w:rsidP="00D069B2">
            <w:pPr>
              <w:spacing w:after="0" w:line="240" w:lineRule="auto"/>
              <w:rPr>
                <w:rFonts w:ascii="Times New Roman" w:eastAsia="Times New Roman" w:hAnsi="Times New Roman"/>
                <w:sz w:val="20"/>
                <w:szCs w:val="20"/>
              </w:rPr>
            </w:pPr>
          </w:p>
        </w:tc>
        <w:tc>
          <w:tcPr>
            <w:tcW w:w="4221" w:type="dxa"/>
          </w:tcPr>
          <w:p w14:paraId="60507B51" w14:textId="77777777" w:rsidR="00D069B2" w:rsidRPr="00807FDC" w:rsidRDefault="00D069B2" w:rsidP="00D069B2">
            <w:pPr>
              <w:spacing w:after="0" w:line="240" w:lineRule="auto"/>
              <w:rPr>
                <w:rFonts w:ascii="Times New Roman" w:eastAsia="Times New Roman" w:hAnsi="Times New Roman"/>
                <w:sz w:val="20"/>
                <w:szCs w:val="20"/>
              </w:rPr>
            </w:pPr>
          </w:p>
        </w:tc>
      </w:tr>
      <w:tr w:rsidR="00D069B2" w:rsidRPr="00807FDC" w14:paraId="1CF41026" w14:textId="0A97B975" w:rsidTr="00673AD4">
        <w:trPr>
          <w:trHeight w:val="250"/>
        </w:trPr>
        <w:tc>
          <w:tcPr>
            <w:tcW w:w="1716" w:type="dxa"/>
            <w:shd w:val="clear" w:color="auto" w:fill="DBE5F1" w:themeFill="accent1" w:themeFillTint="33"/>
            <w:noWrap/>
            <w:vAlign w:val="bottom"/>
            <w:hideMark/>
          </w:tcPr>
          <w:p w14:paraId="29F88480" w14:textId="77777777" w:rsidR="00D069B2" w:rsidRPr="00807FDC" w:rsidRDefault="00D069B2" w:rsidP="00D069B2">
            <w:pPr>
              <w:spacing w:after="0" w:line="240" w:lineRule="auto"/>
              <w:rPr>
                <w:rFonts w:ascii="Times New Roman" w:eastAsia="Times New Roman" w:hAnsi="Times New Roman"/>
                <w:b/>
                <w:sz w:val="20"/>
                <w:szCs w:val="20"/>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801" w:type="dxa"/>
          </w:tcPr>
          <w:p w14:paraId="153A1954" w14:textId="334185E5"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X</w:t>
            </w:r>
          </w:p>
        </w:tc>
        <w:tc>
          <w:tcPr>
            <w:tcW w:w="1208" w:type="dxa"/>
            <w:vAlign w:val="bottom"/>
          </w:tcPr>
          <w:p w14:paraId="4A8B52BE" w14:textId="0DBAF7A3" w:rsidR="00D069B2" w:rsidRPr="00807FDC" w:rsidRDefault="00D069B2" w:rsidP="00D069B2">
            <w:pPr>
              <w:spacing w:after="0" w:line="240" w:lineRule="auto"/>
              <w:rPr>
                <w:rFonts w:ascii="Times New Roman" w:eastAsia="Times New Roman" w:hAnsi="Times New Roman"/>
                <w:sz w:val="20"/>
                <w:szCs w:val="20"/>
              </w:rPr>
            </w:pPr>
          </w:p>
        </w:tc>
        <w:tc>
          <w:tcPr>
            <w:tcW w:w="4221" w:type="dxa"/>
          </w:tcPr>
          <w:p w14:paraId="79B2679C" w14:textId="77777777" w:rsidR="00D069B2" w:rsidRPr="00807FDC" w:rsidRDefault="00D069B2" w:rsidP="00D069B2">
            <w:pPr>
              <w:spacing w:after="0" w:line="240" w:lineRule="auto"/>
              <w:rPr>
                <w:rFonts w:ascii="Times New Roman" w:eastAsia="Times New Roman" w:hAnsi="Times New Roman"/>
                <w:sz w:val="20"/>
                <w:szCs w:val="20"/>
              </w:rPr>
            </w:pPr>
          </w:p>
        </w:tc>
      </w:tr>
      <w:tr w:rsidR="00D069B2" w:rsidRPr="00807FDC" w14:paraId="6CAE7A1F" w14:textId="4C3DCF05" w:rsidTr="00673AD4">
        <w:trPr>
          <w:trHeight w:val="255"/>
        </w:trPr>
        <w:tc>
          <w:tcPr>
            <w:tcW w:w="1716" w:type="dxa"/>
            <w:shd w:val="clear" w:color="auto" w:fill="DBE5F1" w:themeFill="accent1" w:themeFillTint="33"/>
            <w:noWrap/>
            <w:vAlign w:val="bottom"/>
            <w:hideMark/>
          </w:tcPr>
          <w:p w14:paraId="5A1C32BB" w14:textId="77777777" w:rsidR="00D069B2" w:rsidRPr="00807FDC" w:rsidRDefault="00D069B2" w:rsidP="00D069B2">
            <w:pPr>
              <w:spacing w:after="0" w:line="240" w:lineRule="auto"/>
              <w:rPr>
                <w:rFonts w:ascii="Times New Roman" w:eastAsia="Times New Roman" w:hAnsi="Times New Roman"/>
                <w:b/>
                <w:sz w:val="20"/>
                <w:szCs w:val="20"/>
              </w:rPr>
            </w:pPr>
            <w:proofErr w:type="spellStart"/>
            <w:r w:rsidRPr="00807FDC">
              <w:rPr>
                <w:rFonts w:ascii="Times New Roman" w:hAnsi="Times New Roman"/>
                <w:b/>
                <w:sz w:val="20"/>
              </w:rPr>
              <w:t>Moldova</w:t>
            </w:r>
            <w:proofErr w:type="spellEnd"/>
          </w:p>
        </w:tc>
        <w:tc>
          <w:tcPr>
            <w:tcW w:w="1801" w:type="dxa"/>
          </w:tcPr>
          <w:p w14:paraId="6B30FD99" w14:textId="73BA7EA6"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X</w:t>
            </w:r>
          </w:p>
        </w:tc>
        <w:tc>
          <w:tcPr>
            <w:tcW w:w="1208" w:type="dxa"/>
            <w:vAlign w:val="bottom"/>
          </w:tcPr>
          <w:p w14:paraId="2E58244B" w14:textId="58BAEE59" w:rsidR="00D069B2" w:rsidRPr="00807FDC" w:rsidRDefault="00D069B2" w:rsidP="00D069B2">
            <w:pPr>
              <w:spacing w:after="0" w:line="240" w:lineRule="auto"/>
              <w:rPr>
                <w:rFonts w:ascii="Times New Roman" w:eastAsia="Times New Roman" w:hAnsi="Times New Roman"/>
                <w:sz w:val="20"/>
                <w:szCs w:val="20"/>
              </w:rPr>
            </w:pPr>
          </w:p>
        </w:tc>
        <w:tc>
          <w:tcPr>
            <w:tcW w:w="4221" w:type="dxa"/>
          </w:tcPr>
          <w:p w14:paraId="7A3BDCB0" w14:textId="77777777" w:rsidR="00D069B2" w:rsidRPr="00807FDC" w:rsidRDefault="00D069B2" w:rsidP="00D069B2">
            <w:pPr>
              <w:spacing w:after="0" w:line="240" w:lineRule="auto"/>
              <w:rPr>
                <w:rFonts w:ascii="Times New Roman" w:eastAsia="Times New Roman" w:hAnsi="Times New Roman"/>
                <w:sz w:val="20"/>
                <w:szCs w:val="20"/>
              </w:rPr>
            </w:pPr>
          </w:p>
        </w:tc>
      </w:tr>
      <w:tr w:rsidR="00D069B2" w:rsidRPr="00807FDC" w14:paraId="61F545EA" w14:textId="658E3F06" w:rsidTr="00673AD4">
        <w:trPr>
          <w:trHeight w:val="255"/>
        </w:trPr>
        <w:tc>
          <w:tcPr>
            <w:tcW w:w="1716" w:type="dxa"/>
            <w:shd w:val="clear" w:color="auto" w:fill="DBE5F1" w:themeFill="accent1" w:themeFillTint="33"/>
            <w:noWrap/>
            <w:vAlign w:val="bottom"/>
            <w:hideMark/>
          </w:tcPr>
          <w:p w14:paraId="7C8FDF1C"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Crna Gora</w:t>
            </w:r>
          </w:p>
        </w:tc>
        <w:tc>
          <w:tcPr>
            <w:tcW w:w="1801" w:type="dxa"/>
          </w:tcPr>
          <w:p w14:paraId="602A96DB" w14:textId="47C2C491"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X</w:t>
            </w:r>
          </w:p>
        </w:tc>
        <w:tc>
          <w:tcPr>
            <w:tcW w:w="1208" w:type="dxa"/>
            <w:vAlign w:val="bottom"/>
          </w:tcPr>
          <w:p w14:paraId="5428C906" w14:textId="1656A6C6" w:rsidR="00D069B2" w:rsidRPr="00807FDC" w:rsidRDefault="00D069B2" w:rsidP="00D069B2">
            <w:pPr>
              <w:spacing w:after="0" w:line="240" w:lineRule="auto"/>
              <w:rPr>
                <w:rFonts w:ascii="Times New Roman" w:eastAsia="Times New Roman" w:hAnsi="Times New Roman"/>
                <w:sz w:val="20"/>
                <w:szCs w:val="20"/>
              </w:rPr>
            </w:pPr>
          </w:p>
        </w:tc>
        <w:tc>
          <w:tcPr>
            <w:tcW w:w="4221" w:type="dxa"/>
          </w:tcPr>
          <w:p w14:paraId="1D14C962" w14:textId="77777777" w:rsidR="00D069B2" w:rsidRPr="00807FDC" w:rsidRDefault="00D069B2" w:rsidP="00D069B2">
            <w:pPr>
              <w:spacing w:after="0" w:line="240" w:lineRule="auto"/>
              <w:rPr>
                <w:rFonts w:ascii="Times New Roman" w:eastAsia="Times New Roman" w:hAnsi="Times New Roman"/>
                <w:sz w:val="20"/>
                <w:szCs w:val="20"/>
              </w:rPr>
            </w:pPr>
          </w:p>
        </w:tc>
      </w:tr>
      <w:tr w:rsidR="00D069B2" w:rsidRPr="00807FDC" w14:paraId="6BBAD1C8" w14:textId="417E8646" w:rsidTr="00673AD4">
        <w:trPr>
          <w:trHeight w:val="255"/>
        </w:trPr>
        <w:tc>
          <w:tcPr>
            <w:tcW w:w="1716" w:type="dxa"/>
            <w:shd w:val="clear" w:color="auto" w:fill="DBE5F1" w:themeFill="accent1" w:themeFillTint="33"/>
            <w:noWrap/>
            <w:vAlign w:val="bottom"/>
            <w:hideMark/>
          </w:tcPr>
          <w:p w14:paraId="198816E6"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Tadžikistan</w:t>
            </w:r>
          </w:p>
        </w:tc>
        <w:tc>
          <w:tcPr>
            <w:tcW w:w="1801" w:type="dxa"/>
          </w:tcPr>
          <w:p w14:paraId="20F7C090" w14:textId="5499AC0D"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X</w:t>
            </w:r>
          </w:p>
        </w:tc>
        <w:tc>
          <w:tcPr>
            <w:tcW w:w="1208" w:type="dxa"/>
            <w:vAlign w:val="bottom"/>
          </w:tcPr>
          <w:p w14:paraId="2002CD7C" w14:textId="1548B6A0" w:rsidR="00D069B2" w:rsidRPr="00807FDC" w:rsidRDefault="00D069B2" w:rsidP="00D069B2">
            <w:pPr>
              <w:spacing w:after="0" w:line="240" w:lineRule="auto"/>
              <w:rPr>
                <w:rFonts w:ascii="Times New Roman" w:eastAsia="Times New Roman" w:hAnsi="Times New Roman"/>
                <w:sz w:val="20"/>
                <w:szCs w:val="20"/>
              </w:rPr>
            </w:pPr>
          </w:p>
        </w:tc>
        <w:tc>
          <w:tcPr>
            <w:tcW w:w="4221" w:type="dxa"/>
          </w:tcPr>
          <w:p w14:paraId="2DF204D2" w14:textId="77777777" w:rsidR="00D069B2" w:rsidRPr="00807FDC" w:rsidRDefault="00D069B2" w:rsidP="00D069B2">
            <w:pPr>
              <w:spacing w:after="0" w:line="240" w:lineRule="auto"/>
              <w:rPr>
                <w:rFonts w:ascii="Times New Roman" w:eastAsia="Times New Roman" w:hAnsi="Times New Roman"/>
                <w:sz w:val="20"/>
                <w:szCs w:val="20"/>
              </w:rPr>
            </w:pPr>
          </w:p>
        </w:tc>
      </w:tr>
      <w:tr w:rsidR="00D069B2" w:rsidRPr="00807FDC" w14:paraId="3BE8B212" w14:textId="38AFBA84" w:rsidTr="00673AD4">
        <w:trPr>
          <w:trHeight w:val="222"/>
        </w:trPr>
        <w:tc>
          <w:tcPr>
            <w:tcW w:w="1716" w:type="dxa"/>
            <w:shd w:val="clear" w:color="auto" w:fill="DBE5F1" w:themeFill="accent1" w:themeFillTint="33"/>
            <w:noWrap/>
            <w:vAlign w:val="bottom"/>
            <w:hideMark/>
          </w:tcPr>
          <w:p w14:paraId="790EC809"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Turska</w:t>
            </w:r>
          </w:p>
        </w:tc>
        <w:tc>
          <w:tcPr>
            <w:tcW w:w="1801" w:type="dxa"/>
          </w:tcPr>
          <w:p w14:paraId="19013B76" w14:textId="266A5168"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X</w:t>
            </w:r>
          </w:p>
        </w:tc>
        <w:tc>
          <w:tcPr>
            <w:tcW w:w="1208" w:type="dxa"/>
            <w:vAlign w:val="bottom"/>
          </w:tcPr>
          <w:p w14:paraId="41695B76" w14:textId="2192D08C" w:rsidR="00D069B2" w:rsidRPr="00807FDC" w:rsidRDefault="00D069B2" w:rsidP="00D069B2">
            <w:pPr>
              <w:spacing w:after="0" w:line="240" w:lineRule="auto"/>
              <w:rPr>
                <w:rFonts w:ascii="Times New Roman" w:eastAsia="Times New Roman" w:hAnsi="Times New Roman"/>
                <w:sz w:val="20"/>
                <w:szCs w:val="20"/>
              </w:rPr>
            </w:pPr>
          </w:p>
        </w:tc>
        <w:tc>
          <w:tcPr>
            <w:tcW w:w="4221" w:type="dxa"/>
          </w:tcPr>
          <w:p w14:paraId="489325B5" w14:textId="77777777" w:rsidR="00D069B2" w:rsidRPr="00807FDC" w:rsidRDefault="00D069B2" w:rsidP="00D069B2">
            <w:pPr>
              <w:spacing w:after="0" w:line="240" w:lineRule="auto"/>
              <w:rPr>
                <w:rFonts w:ascii="Times New Roman" w:eastAsia="Times New Roman" w:hAnsi="Times New Roman"/>
                <w:sz w:val="20"/>
                <w:szCs w:val="20"/>
              </w:rPr>
            </w:pPr>
          </w:p>
        </w:tc>
      </w:tr>
      <w:tr w:rsidR="00D069B2" w:rsidRPr="00807FDC" w14:paraId="736D747B" w14:textId="501A5CBB" w:rsidTr="00673AD4">
        <w:trPr>
          <w:trHeight w:val="270"/>
        </w:trPr>
        <w:tc>
          <w:tcPr>
            <w:tcW w:w="1716" w:type="dxa"/>
            <w:shd w:val="clear" w:color="auto" w:fill="DBE5F1" w:themeFill="accent1" w:themeFillTint="33"/>
            <w:noWrap/>
            <w:vAlign w:val="bottom"/>
            <w:hideMark/>
          </w:tcPr>
          <w:p w14:paraId="690431F5" w14:textId="77777777"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Ukrajina</w:t>
            </w:r>
          </w:p>
        </w:tc>
        <w:tc>
          <w:tcPr>
            <w:tcW w:w="1801" w:type="dxa"/>
          </w:tcPr>
          <w:p w14:paraId="0A242CE4" w14:textId="57C1BEB9" w:rsidR="00D069B2" w:rsidRPr="00807FDC" w:rsidRDefault="00D069B2" w:rsidP="00D069B2">
            <w:pPr>
              <w:spacing w:after="0" w:line="240" w:lineRule="auto"/>
              <w:rPr>
                <w:rFonts w:ascii="Times New Roman" w:eastAsia="Times New Roman" w:hAnsi="Times New Roman"/>
                <w:b/>
                <w:sz w:val="20"/>
                <w:szCs w:val="20"/>
              </w:rPr>
            </w:pPr>
            <w:r w:rsidRPr="00807FDC">
              <w:rPr>
                <w:rFonts w:ascii="Times New Roman" w:hAnsi="Times New Roman"/>
                <w:b/>
                <w:sz w:val="20"/>
              </w:rPr>
              <w:t>X</w:t>
            </w:r>
          </w:p>
        </w:tc>
        <w:tc>
          <w:tcPr>
            <w:tcW w:w="1208" w:type="dxa"/>
            <w:vAlign w:val="bottom"/>
          </w:tcPr>
          <w:p w14:paraId="08D7CF97" w14:textId="18575C16" w:rsidR="00D069B2" w:rsidRPr="00807FDC" w:rsidRDefault="00D069B2" w:rsidP="00D069B2">
            <w:pPr>
              <w:spacing w:after="0" w:line="240" w:lineRule="auto"/>
              <w:rPr>
                <w:rFonts w:ascii="Times New Roman" w:eastAsia="Times New Roman" w:hAnsi="Times New Roman"/>
                <w:sz w:val="20"/>
                <w:szCs w:val="20"/>
              </w:rPr>
            </w:pPr>
          </w:p>
        </w:tc>
        <w:tc>
          <w:tcPr>
            <w:tcW w:w="4221" w:type="dxa"/>
          </w:tcPr>
          <w:p w14:paraId="1E6452D1" w14:textId="77777777" w:rsidR="00D069B2" w:rsidRPr="00807FDC" w:rsidRDefault="00D069B2" w:rsidP="00D069B2">
            <w:pPr>
              <w:spacing w:after="0" w:line="240" w:lineRule="auto"/>
              <w:rPr>
                <w:rFonts w:ascii="Times New Roman" w:eastAsia="Times New Roman" w:hAnsi="Times New Roman"/>
                <w:sz w:val="20"/>
                <w:szCs w:val="20"/>
              </w:rPr>
            </w:pPr>
          </w:p>
        </w:tc>
      </w:tr>
      <w:tr w:rsidR="00D069B2" w:rsidRPr="00807FDC" w14:paraId="0DC8ED69" w14:textId="77777777" w:rsidTr="00673AD4">
        <w:trPr>
          <w:trHeight w:val="270"/>
        </w:trPr>
        <w:tc>
          <w:tcPr>
            <w:tcW w:w="1716" w:type="dxa"/>
            <w:shd w:val="clear" w:color="auto" w:fill="DBE5F1" w:themeFill="accent1" w:themeFillTint="33"/>
            <w:noWrap/>
            <w:vAlign w:val="bottom"/>
          </w:tcPr>
          <w:p w14:paraId="72F1947A" w14:textId="77777777" w:rsidR="00D069B2" w:rsidRPr="00807FDC" w:rsidRDefault="00D069B2" w:rsidP="00D069B2">
            <w:pPr>
              <w:spacing w:after="0" w:line="240" w:lineRule="auto"/>
              <w:rPr>
                <w:rFonts w:ascii="Times New Roman" w:eastAsia="Times New Roman" w:hAnsi="Times New Roman"/>
                <w:b/>
                <w:sz w:val="20"/>
                <w:szCs w:val="20"/>
              </w:rPr>
            </w:pPr>
          </w:p>
        </w:tc>
        <w:tc>
          <w:tcPr>
            <w:tcW w:w="1801" w:type="dxa"/>
          </w:tcPr>
          <w:p w14:paraId="38D9FBF7" w14:textId="7048858C" w:rsidR="00D069B2" w:rsidRPr="00807FDC" w:rsidRDefault="00D069B2" w:rsidP="00D069B2">
            <w:pPr>
              <w:spacing w:after="0" w:line="240" w:lineRule="auto"/>
              <w:rPr>
                <w:rFonts w:ascii="Times New Roman" w:eastAsia="Times New Roman" w:hAnsi="Times New Roman"/>
                <w:b/>
                <w:sz w:val="20"/>
                <w:szCs w:val="20"/>
                <w:u w:val="single"/>
              </w:rPr>
            </w:pPr>
            <w:r w:rsidRPr="00807FDC">
              <w:rPr>
                <w:rFonts w:ascii="Times New Roman" w:hAnsi="Times New Roman"/>
                <w:b/>
                <w:sz w:val="20"/>
                <w:u w:val="single"/>
              </w:rPr>
              <w:t>11</w:t>
            </w:r>
          </w:p>
        </w:tc>
        <w:tc>
          <w:tcPr>
            <w:tcW w:w="1208" w:type="dxa"/>
            <w:vAlign w:val="bottom"/>
          </w:tcPr>
          <w:p w14:paraId="1DA3FEEF" w14:textId="6BFF3F45" w:rsidR="00D069B2" w:rsidRPr="00807FDC" w:rsidRDefault="00D069B2" w:rsidP="00D069B2">
            <w:pPr>
              <w:spacing w:after="0" w:line="240" w:lineRule="auto"/>
              <w:rPr>
                <w:rFonts w:ascii="Times New Roman" w:eastAsia="Times New Roman" w:hAnsi="Times New Roman"/>
                <w:sz w:val="20"/>
                <w:szCs w:val="20"/>
              </w:rPr>
            </w:pPr>
            <w:r w:rsidRPr="00807FDC">
              <w:rPr>
                <w:rFonts w:ascii="Times New Roman" w:hAnsi="Times New Roman"/>
                <w:sz w:val="20"/>
              </w:rPr>
              <w:t>0</w:t>
            </w:r>
          </w:p>
        </w:tc>
        <w:tc>
          <w:tcPr>
            <w:tcW w:w="4221" w:type="dxa"/>
          </w:tcPr>
          <w:p w14:paraId="3777E640" w14:textId="293832BD" w:rsidR="00D069B2" w:rsidRPr="00807FDC" w:rsidRDefault="00D069B2" w:rsidP="00D069B2">
            <w:pPr>
              <w:spacing w:after="0" w:line="240" w:lineRule="auto"/>
              <w:rPr>
                <w:rFonts w:ascii="Times New Roman" w:eastAsia="Times New Roman" w:hAnsi="Times New Roman"/>
                <w:sz w:val="20"/>
                <w:szCs w:val="20"/>
              </w:rPr>
            </w:pPr>
            <w:r w:rsidRPr="00807FDC">
              <w:rPr>
                <w:rFonts w:ascii="Times New Roman" w:hAnsi="Times New Roman"/>
                <w:sz w:val="20"/>
              </w:rPr>
              <w:t>1</w:t>
            </w:r>
          </w:p>
        </w:tc>
      </w:tr>
    </w:tbl>
    <w:p w14:paraId="5606BF86" w14:textId="77777777" w:rsidR="00D069B2" w:rsidRPr="00807FDC" w:rsidRDefault="00D069B2">
      <w:pPr>
        <w:spacing w:after="0" w:line="240" w:lineRule="auto"/>
        <w:rPr>
          <w:rFonts w:ascii="Times New Roman" w:hAnsi="Times New Roman"/>
          <w:sz w:val="20"/>
          <w:szCs w:val="20"/>
        </w:rPr>
      </w:pPr>
      <w:r w:rsidRPr="00807FDC">
        <w:lastRenderedPageBreak/>
        <w:br w:type="page"/>
      </w:r>
    </w:p>
    <w:p w14:paraId="10F7C2B5" w14:textId="77777777" w:rsidR="00854072" w:rsidRPr="00807FDC" w:rsidRDefault="00854072" w:rsidP="00397A6F">
      <w:pPr>
        <w:pStyle w:val="Heading1"/>
        <w:rPr>
          <w:rFonts w:ascii="Times New Roman" w:hAnsi="Times New Roman" w:cs="Times New Roman"/>
        </w:rPr>
      </w:pPr>
      <w:r w:rsidRPr="00807FDC">
        <w:rPr>
          <w:rFonts w:ascii="Times New Roman" w:hAnsi="Times New Roman"/>
        </w:rPr>
        <w:lastRenderedPageBreak/>
        <w:t>3. Pokrivenost jedinstvenog računa riznice</w:t>
      </w:r>
    </w:p>
    <w:p w14:paraId="5AD1D6ED" w14:textId="77777777" w:rsidR="00854072" w:rsidRPr="00807FDC" w:rsidRDefault="00854072" w:rsidP="00FA5BBF">
      <w:pPr>
        <w:jc w:val="center"/>
        <w:rPr>
          <w:rFonts w:ascii="Times New Roman" w:hAnsi="Times New Roman"/>
          <w:b/>
          <w:color w:val="FF0000"/>
        </w:rPr>
      </w:pPr>
      <w:r w:rsidRPr="00807FDC">
        <w:rPr>
          <w:rFonts w:ascii="Times New Roman" w:hAnsi="Times New Roman"/>
          <w:b/>
          <w:color w:val="FF0000"/>
        </w:rPr>
        <w:t>3.a Porezni prihodi opće države</w:t>
      </w:r>
    </w:p>
    <w:p w14:paraId="3F2F26CD" w14:textId="31E035E7" w:rsidR="00854072" w:rsidRPr="00807FDC" w:rsidRDefault="00FA5BBF" w:rsidP="00854072">
      <w:pPr>
        <w:rPr>
          <w:rFonts w:ascii="Times New Roman" w:hAnsi="Times New Roman"/>
        </w:rPr>
      </w:pPr>
      <w:r w:rsidRPr="00807FDC">
        <w:rPr>
          <w:rFonts w:ascii="Times New Roman" w:hAnsi="Times New Roman"/>
        </w:rPr>
        <w:t>Odgovorilo je svih 12 zemalja.</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FA5BBF" w:rsidRPr="00807FDC" w14:paraId="7338920C" w14:textId="77777777" w:rsidTr="00FA5BBF">
        <w:trPr>
          <w:trHeight w:val="698"/>
        </w:trPr>
        <w:tc>
          <w:tcPr>
            <w:tcW w:w="1384" w:type="dxa"/>
            <w:shd w:val="clear" w:color="auto" w:fill="EAF1DD" w:themeFill="accent3" w:themeFillTint="33"/>
            <w:vAlign w:val="bottom"/>
          </w:tcPr>
          <w:p w14:paraId="1708417F" w14:textId="77777777" w:rsidR="00FA5BBF" w:rsidRPr="00807FDC" w:rsidRDefault="00FA5BBF" w:rsidP="00ED642E">
            <w:pPr>
              <w:rPr>
                <w:rFonts w:ascii="Times New Roman" w:hAnsi="Times New Roman"/>
                <w:b/>
                <w:sz w:val="20"/>
                <w:szCs w:val="20"/>
              </w:rPr>
            </w:pPr>
          </w:p>
        </w:tc>
        <w:tc>
          <w:tcPr>
            <w:tcW w:w="1418" w:type="dxa"/>
            <w:vMerge w:val="restart"/>
            <w:shd w:val="clear" w:color="auto" w:fill="EAF1DD" w:themeFill="accent3" w:themeFillTint="33"/>
            <w:vAlign w:val="bottom"/>
          </w:tcPr>
          <w:p w14:paraId="32C56F64" w14:textId="39BB542D" w:rsidR="00FA5BBF" w:rsidRPr="00807FDC" w:rsidRDefault="00FA5BBF" w:rsidP="00FA5BBF">
            <w:pPr>
              <w:rPr>
                <w:rFonts w:ascii="Times New Roman" w:hAnsi="Times New Roman"/>
                <w:b/>
                <w:sz w:val="20"/>
                <w:szCs w:val="20"/>
              </w:rPr>
            </w:pPr>
            <w:r w:rsidRPr="00807FDC">
              <w:rPr>
                <w:rFonts w:ascii="Times New Roman" w:hAnsi="Times New Roman"/>
                <w:b/>
              </w:rPr>
              <w:t>Koji postotak BDP-a čini porezne prihode opće države?</w:t>
            </w:r>
          </w:p>
        </w:tc>
        <w:tc>
          <w:tcPr>
            <w:tcW w:w="1559" w:type="dxa"/>
            <w:gridSpan w:val="2"/>
            <w:shd w:val="clear" w:color="auto" w:fill="EAF1DD" w:themeFill="accent3" w:themeFillTint="33"/>
            <w:vAlign w:val="bottom"/>
          </w:tcPr>
          <w:p w14:paraId="06F3C7E9" w14:textId="56798D1D" w:rsidR="00FA5BBF" w:rsidRPr="00807FDC" w:rsidRDefault="00FA5BBF" w:rsidP="00ED642E">
            <w:pPr>
              <w:rPr>
                <w:rFonts w:ascii="Times New Roman" w:hAnsi="Times New Roman"/>
                <w:b/>
              </w:rPr>
            </w:pPr>
            <w:r w:rsidRPr="00807FDC">
              <w:rPr>
                <w:rFonts w:ascii="Times New Roman" w:hAnsi="Times New Roman"/>
                <w:b/>
              </w:rPr>
              <w:t>Obuhvaća li jedinstveni račun riznice sve porezne prihode opće države?</w:t>
            </w:r>
          </w:p>
        </w:tc>
        <w:tc>
          <w:tcPr>
            <w:tcW w:w="1559" w:type="dxa"/>
            <w:vMerge w:val="restart"/>
            <w:shd w:val="clear" w:color="auto" w:fill="EAF1DD" w:themeFill="accent3" w:themeFillTint="33"/>
          </w:tcPr>
          <w:p w14:paraId="0D1AE272" w14:textId="3E6389B2" w:rsidR="00FA5BBF" w:rsidRPr="00807FDC" w:rsidRDefault="00FA5BBF" w:rsidP="00ED642E">
            <w:pPr>
              <w:rPr>
                <w:rFonts w:ascii="Times New Roman" w:hAnsi="Times New Roman"/>
                <w:b/>
              </w:rPr>
            </w:pPr>
            <w:r w:rsidRPr="00807FDC">
              <w:rPr>
                <w:rFonts w:ascii="Times New Roman" w:hAnsi="Times New Roman"/>
                <w:b/>
              </w:rPr>
              <w:t>Postotak ukupnih poreznih prihoda opće države koji nisu uključeni u jedinstveni račun riznice</w:t>
            </w:r>
          </w:p>
        </w:tc>
        <w:tc>
          <w:tcPr>
            <w:tcW w:w="3402" w:type="dxa"/>
            <w:vMerge w:val="restart"/>
            <w:shd w:val="clear" w:color="auto" w:fill="EAF1DD" w:themeFill="accent3" w:themeFillTint="33"/>
          </w:tcPr>
          <w:p w14:paraId="5148DC4F" w14:textId="7DDE799A" w:rsidR="00FA5BBF" w:rsidRPr="00807FDC" w:rsidRDefault="00FA5BBF" w:rsidP="00ED642E">
            <w:pPr>
              <w:rPr>
                <w:rFonts w:ascii="Times New Roman" w:hAnsi="Times New Roman"/>
                <w:b/>
              </w:rPr>
            </w:pPr>
            <w:r w:rsidRPr="00807FDC">
              <w:rPr>
                <w:rFonts w:ascii="Times New Roman" w:hAnsi="Times New Roman"/>
                <w:b/>
              </w:rPr>
              <w:t>Opis poreznih prihoda opće države koji nisu uključeni u jedinstveni račun riznice</w:t>
            </w:r>
          </w:p>
        </w:tc>
      </w:tr>
      <w:tr w:rsidR="00FA5BBF" w:rsidRPr="00807FDC" w14:paraId="70646FC8" w14:textId="77777777" w:rsidTr="00FA5BBF">
        <w:trPr>
          <w:trHeight w:val="698"/>
        </w:trPr>
        <w:tc>
          <w:tcPr>
            <w:tcW w:w="1384" w:type="dxa"/>
            <w:shd w:val="clear" w:color="auto" w:fill="EAF1DD" w:themeFill="accent3" w:themeFillTint="33"/>
            <w:vAlign w:val="bottom"/>
          </w:tcPr>
          <w:p w14:paraId="7BEDAB67" w14:textId="77777777" w:rsidR="00FA5BBF" w:rsidRPr="00807FDC" w:rsidRDefault="00FA5BBF" w:rsidP="00ED642E">
            <w:pPr>
              <w:rPr>
                <w:rFonts w:ascii="Times New Roman" w:hAnsi="Times New Roman"/>
                <w:b/>
                <w:sz w:val="20"/>
                <w:szCs w:val="20"/>
              </w:rPr>
            </w:pPr>
            <w:r w:rsidRPr="00807FDC">
              <w:rPr>
                <w:rFonts w:ascii="Times New Roman" w:hAnsi="Times New Roman"/>
                <w:b/>
                <w:sz w:val="20"/>
              </w:rPr>
              <w:t>Naziv države</w:t>
            </w:r>
          </w:p>
        </w:tc>
        <w:tc>
          <w:tcPr>
            <w:tcW w:w="1418" w:type="dxa"/>
            <w:vMerge/>
            <w:shd w:val="clear" w:color="auto" w:fill="EAF1DD" w:themeFill="accent3" w:themeFillTint="33"/>
            <w:vAlign w:val="bottom"/>
          </w:tcPr>
          <w:p w14:paraId="67D59B95" w14:textId="12522705" w:rsidR="00FA5BBF" w:rsidRPr="00807FDC" w:rsidRDefault="00FA5BBF" w:rsidP="00ED642E">
            <w:pPr>
              <w:rPr>
                <w:rFonts w:ascii="Times New Roman" w:hAnsi="Times New Roman"/>
                <w:b/>
                <w:sz w:val="20"/>
                <w:szCs w:val="20"/>
              </w:rPr>
            </w:pPr>
          </w:p>
        </w:tc>
        <w:tc>
          <w:tcPr>
            <w:tcW w:w="708" w:type="dxa"/>
            <w:shd w:val="clear" w:color="auto" w:fill="EAF1DD" w:themeFill="accent3" w:themeFillTint="33"/>
            <w:vAlign w:val="bottom"/>
          </w:tcPr>
          <w:p w14:paraId="08BE8510" w14:textId="10277EB5" w:rsidR="00FA5BBF" w:rsidRPr="00807FDC" w:rsidRDefault="00FA5BBF" w:rsidP="00ED642E">
            <w:pPr>
              <w:rPr>
                <w:rFonts w:ascii="Times New Roman" w:hAnsi="Times New Roman"/>
                <w:b/>
                <w:sz w:val="20"/>
                <w:szCs w:val="20"/>
              </w:rPr>
            </w:pPr>
            <w:r w:rsidRPr="00807FDC">
              <w:rPr>
                <w:rFonts w:ascii="Times New Roman" w:hAnsi="Times New Roman"/>
                <w:b/>
                <w:sz w:val="20"/>
              </w:rPr>
              <w:t>Da</w:t>
            </w:r>
          </w:p>
        </w:tc>
        <w:tc>
          <w:tcPr>
            <w:tcW w:w="851" w:type="dxa"/>
            <w:shd w:val="clear" w:color="auto" w:fill="EAF1DD" w:themeFill="accent3" w:themeFillTint="33"/>
          </w:tcPr>
          <w:p w14:paraId="0BA6547F" w14:textId="77777777" w:rsidR="00FA5BBF" w:rsidRPr="00807FDC" w:rsidRDefault="00FA5BBF" w:rsidP="00ED642E">
            <w:pPr>
              <w:rPr>
                <w:rFonts w:ascii="Times New Roman" w:hAnsi="Times New Roman"/>
                <w:b/>
              </w:rPr>
            </w:pPr>
          </w:p>
          <w:p w14:paraId="7FAEDC4B" w14:textId="5634B22E" w:rsidR="00FA5BBF" w:rsidRPr="00807FDC" w:rsidRDefault="00FA5BBF" w:rsidP="00ED642E">
            <w:pPr>
              <w:rPr>
                <w:rFonts w:ascii="Times New Roman" w:hAnsi="Times New Roman"/>
                <w:b/>
              </w:rPr>
            </w:pPr>
            <w:r w:rsidRPr="00807FDC">
              <w:rPr>
                <w:rFonts w:ascii="Times New Roman" w:hAnsi="Times New Roman"/>
                <w:b/>
              </w:rPr>
              <w:t>Ne</w:t>
            </w:r>
          </w:p>
        </w:tc>
        <w:tc>
          <w:tcPr>
            <w:tcW w:w="1559" w:type="dxa"/>
            <w:vMerge/>
            <w:shd w:val="clear" w:color="auto" w:fill="EAF1DD" w:themeFill="accent3" w:themeFillTint="33"/>
          </w:tcPr>
          <w:p w14:paraId="21C2D535" w14:textId="77777777" w:rsidR="00FA5BBF" w:rsidRPr="00807FDC" w:rsidRDefault="00FA5BBF" w:rsidP="00ED642E">
            <w:pPr>
              <w:rPr>
                <w:rFonts w:ascii="Times New Roman" w:hAnsi="Times New Roman"/>
                <w:b/>
              </w:rPr>
            </w:pPr>
          </w:p>
        </w:tc>
        <w:tc>
          <w:tcPr>
            <w:tcW w:w="3402" w:type="dxa"/>
            <w:vMerge/>
            <w:shd w:val="clear" w:color="auto" w:fill="EAF1DD" w:themeFill="accent3" w:themeFillTint="33"/>
          </w:tcPr>
          <w:p w14:paraId="100379CD" w14:textId="07AC73AD" w:rsidR="00FA5BBF" w:rsidRPr="00807FDC" w:rsidRDefault="00FA5BBF" w:rsidP="00ED642E">
            <w:pPr>
              <w:rPr>
                <w:rFonts w:ascii="Times New Roman" w:hAnsi="Times New Roman"/>
                <w:b/>
              </w:rPr>
            </w:pPr>
          </w:p>
        </w:tc>
      </w:tr>
      <w:tr w:rsidR="00FA5BBF" w:rsidRPr="00807FDC" w14:paraId="38BDE972" w14:textId="77777777" w:rsidTr="00ED642E">
        <w:tc>
          <w:tcPr>
            <w:tcW w:w="1384" w:type="dxa"/>
            <w:shd w:val="clear" w:color="auto" w:fill="DBE5F1" w:themeFill="accent1" w:themeFillTint="33"/>
            <w:vAlign w:val="bottom"/>
          </w:tcPr>
          <w:p w14:paraId="58214257" w14:textId="77777777" w:rsidR="00FA5BBF" w:rsidRPr="00807FDC" w:rsidRDefault="00FA5BBF" w:rsidP="00ED642E">
            <w:pPr>
              <w:rPr>
                <w:rFonts w:ascii="Times New Roman" w:hAnsi="Times New Roman"/>
                <w:b/>
                <w:i/>
              </w:rPr>
            </w:pPr>
            <w:r w:rsidRPr="00807FDC">
              <w:rPr>
                <w:rFonts w:ascii="Times New Roman" w:hAnsi="Times New Roman"/>
                <w:b/>
                <w:sz w:val="20"/>
              </w:rPr>
              <w:t>Albanija</w:t>
            </w:r>
          </w:p>
        </w:tc>
        <w:tc>
          <w:tcPr>
            <w:tcW w:w="1418" w:type="dxa"/>
            <w:vAlign w:val="bottom"/>
          </w:tcPr>
          <w:p w14:paraId="0EFAF905" w14:textId="3D3270CD" w:rsidR="00FA5BBF" w:rsidRPr="00807FDC" w:rsidRDefault="00FA5BBF" w:rsidP="00ED642E">
            <w:pPr>
              <w:rPr>
                <w:rFonts w:ascii="Times New Roman" w:hAnsi="Times New Roman"/>
                <w:b/>
              </w:rPr>
            </w:pPr>
            <w:r w:rsidRPr="00807FDC">
              <w:rPr>
                <w:rFonts w:ascii="Times New Roman" w:hAnsi="Times New Roman"/>
                <w:sz w:val="20"/>
              </w:rPr>
              <w:t>Porezni prihodi središnje države (uključujući porez, carinu i prihode lokalnih razina vlasti) čine 24 % BDP-a (podaci za 2014.)).</w:t>
            </w:r>
          </w:p>
        </w:tc>
        <w:tc>
          <w:tcPr>
            <w:tcW w:w="708" w:type="dxa"/>
            <w:vAlign w:val="bottom"/>
          </w:tcPr>
          <w:p w14:paraId="4D30007E" w14:textId="0E491F98" w:rsidR="00FA5BBF" w:rsidRPr="00807FDC" w:rsidRDefault="00FA5BBF" w:rsidP="00ED642E">
            <w:pPr>
              <w:rPr>
                <w:rFonts w:ascii="Times New Roman" w:hAnsi="Times New Roman"/>
                <w:b/>
              </w:rPr>
            </w:pPr>
          </w:p>
        </w:tc>
        <w:tc>
          <w:tcPr>
            <w:tcW w:w="851" w:type="dxa"/>
            <w:vAlign w:val="bottom"/>
          </w:tcPr>
          <w:p w14:paraId="0AEFD8AA" w14:textId="638F04D9" w:rsidR="00FA5BBF" w:rsidRPr="00807FDC" w:rsidRDefault="00FA5BBF" w:rsidP="00ED642E">
            <w:pPr>
              <w:rPr>
                <w:rFonts w:ascii="Times New Roman" w:hAnsi="Times New Roman"/>
                <w:b/>
                <w:i/>
              </w:rPr>
            </w:pPr>
            <w:r w:rsidRPr="00807FDC">
              <w:rPr>
                <w:rFonts w:ascii="Times New Roman" w:hAnsi="Times New Roman"/>
                <w:b/>
                <w:sz w:val="20"/>
              </w:rPr>
              <w:t>X</w:t>
            </w:r>
          </w:p>
        </w:tc>
        <w:tc>
          <w:tcPr>
            <w:tcW w:w="1559" w:type="dxa"/>
            <w:vAlign w:val="bottom"/>
          </w:tcPr>
          <w:p w14:paraId="4B7BEC15" w14:textId="4ABFEB63" w:rsidR="00FA5BBF" w:rsidRPr="00807FDC" w:rsidRDefault="00FA5BBF" w:rsidP="00ED642E">
            <w:pPr>
              <w:rPr>
                <w:rFonts w:ascii="Times New Roman" w:hAnsi="Times New Roman"/>
                <w:i/>
              </w:rPr>
            </w:pPr>
            <w:r w:rsidRPr="00807FDC">
              <w:rPr>
                <w:rFonts w:ascii="Times New Roman" w:hAnsi="Times New Roman"/>
                <w:sz w:val="20"/>
              </w:rPr>
              <w:t>2,4 %</w:t>
            </w:r>
          </w:p>
        </w:tc>
        <w:tc>
          <w:tcPr>
            <w:tcW w:w="3402" w:type="dxa"/>
            <w:vAlign w:val="bottom"/>
          </w:tcPr>
          <w:p w14:paraId="458FCD25" w14:textId="25F907C9" w:rsidR="00FA5BBF" w:rsidRPr="00807FDC" w:rsidRDefault="00FA5BBF" w:rsidP="00ED642E">
            <w:pPr>
              <w:rPr>
                <w:rFonts w:ascii="Times New Roman" w:hAnsi="Times New Roman"/>
                <w:i/>
              </w:rPr>
            </w:pPr>
            <w:r w:rsidRPr="00807FDC">
              <w:rPr>
                <w:rFonts w:ascii="Times New Roman" w:hAnsi="Times New Roman"/>
                <w:sz w:val="20"/>
              </w:rPr>
              <w:t xml:space="preserve">Porezne prihode sami prikupljaju Institut za socijalno osiguranje i poseban Fond za obvezno zdravstveno osiguranje (poput dobrovoljnih i dodatnih doprinosa te doprinosa poljoprivrednika). </w:t>
            </w:r>
          </w:p>
        </w:tc>
      </w:tr>
      <w:tr w:rsidR="00FA5BBF" w:rsidRPr="00807FDC" w14:paraId="54D76E97" w14:textId="77777777" w:rsidTr="00ED642E">
        <w:tc>
          <w:tcPr>
            <w:tcW w:w="1384" w:type="dxa"/>
            <w:shd w:val="clear" w:color="auto" w:fill="DBE5F1" w:themeFill="accent1" w:themeFillTint="33"/>
            <w:vAlign w:val="bottom"/>
          </w:tcPr>
          <w:p w14:paraId="68B18E8E" w14:textId="77777777" w:rsidR="00FA5BBF" w:rsidRPr="00807FDC" w:rsidRDefault="00FA5BBF" w:rsidP="00ED642E">
            <w:pPr>
              <w:rPr>
                <w:rFonts w:ascii="Times New Roman" w:hAnsi="Times New Roman"/>
                <w:b/>
                <w:i/>
              </w:rPr>
            </w:pPr>
            <w:r w:rsidRPr="00807FDC">
              <w:rPr>
                <w:rFonts w:ascii="Times New Roman" w:hAnsi="Times New Roman"/>
                <w:b/>
                <w:sz w:val="20"/>
              </w:rPr>
              <w:t>Azerbajdžan</w:t>
            </w:r>
          </w:p>
        </w:tc>
        <w:tc>
          <w:tcPr>
            <w:tcW w:w="1418" w:type="dxa"/>
            <w:vAlign w:val="bottom"/>
          </w:tcPr>
          <w:p w14:paraId="7EB6DD1C" w14:textId="77777777" w:rsidR="00FA5BBF" w:rsidRPr="00807FDC" w:rsidRDefault="00FA5BBF" w:rsidP="00ED642E">
            <w:pPr>
              <w:rPr>
                <w:rFonts w:ascii="Times New Roman" w:hAnsi="Times New Roman"/>
                <w:b/>
              </w:rPr>
            </w:pPr>
          </w:p>
        </w:tc>
        <w:tc>
          <w:tcPr>
            <w:tcW w:w="708" w:type="dxa"/>
            <w:vAlign w:val="bottom"/>
          </w:tcPr>
          <w:p w14:paraId="484D8138" w14:textId="74A5B8B6" w:rsidR="00FA5BBF" w:rsidRPr="00807FDC" w:rsidRDefault="00FA5BBF" w:rsidP="00ED642E">
            <w:pPr>
              <w:rPr>
                <w:rFonts w:ascii="Times New Roman" w:hAnsi="Times New Roman"/>
                <w:b/>
              </w:rPr>
            </w:pPr>
            <w:r w:rsidRPr="00807FDC">
              <w:rPr>
                <w:rFonts w:ascii="Times New Roman" w:hAnsi="Times New Roman"/>
                <w:b/>
                <w:sz w:val="20"/>
              </w:rPr>
              <w:t>X</w:t>
            </w:r>
          </w:p>
        </w:tc>
        <w:tc>
          <w:tcPr>
            <w:tcW w:w="851" w:type="dxa"/>
          </w:tcPr>
          <w:p w14:paraId="719ED528" w14:textId="77777777" w:rsidR="00FA5BBF" w:rsidRPr="00807FDC" w:rsidRDefault="00FA5BBF" w:rsidP="00ED642E">
            <w:pPr>
              <w:rPr>
                <w:rFonts w:ascii="Times New Roman" w:hAnsi="Times New Roman"/>
                <w:b/>
                <w:i/>
              </w:rPr>
            </w:pPr>
          </w:p>
        </w:tc>
        <w:tc>
          <w:tcPr>
            <w:tcW w:w="1559" w:type="dxa"/>
            <w:vAlign w:val="bottom"/>
          </w:tcPr>
          <w:p w14:paraId="23AD0F26" w14:textId="77777777" w:rsidR="00FA5BBF" w:rsidRPr="00807FDC" w:rsidRDefault="00FA5BBF" w:rsidP="00ED642E">
            <w:pPr>
              <w:rPr>
                <w:rFonts w:ascii="Times New Roman" w:hAnsi="Times New Roman"/>
                <w:i/>
              </w:rPr>
            </w:pPr>
          </w:p>
        </w:tc>
        <w:tc>
          <w:tcPr>
            <w:tcW w:w="3402" w:type="dxa"/>
            <w:vAlign w:val="bottom"/>
          </w:tcPr>
          <w:p w14:paraId="60631988" w14:textId="6C1CB087" w:rsidR="00FA5BBF" w:rsidRPr="00807FDC" w:rsidRDefault="00FA5BBF" w:rsidP="00ED642E">
            <w:pPr>
              <w:rPr>
                <w:rFonts w:ascii="Times New Roman" w:hAnsi="Times New Roman"/>
                <w:i/>
              </w:rPr>
            </w:pPr>
          </w:p>
        </w:tc>
      </w:tr>
      <w:tr w:rsidR="00FA5BBF" w:rsidRPr="00807FDC" w14:paraId="1B3C3C50" w14:textId="77777777" w:rsidTr="00ED642E">
        <w:tc>
          <w:tcPr>
            <w:tcW w:w="1384" w:type="dxa"/>
            <w:shd w:val="clear" w:color="auto" w:fill="DBE5F1" w:themeFill="accent1" w:themeFillTint="33"/>
            <w:vAlign w:val="bottom"/>
          </w:tcPr>
          <w:p w14:paraId="67BA7E2E" w14:textId="77777777" w:rsidR="00FA5BBF" w:rsidRPr="00807FDC" w:rsidRDefault="00FA5BBF" w:rsidP="00ED642E">
            <w:pPr>
              <w:rPr>
                <w:rFonts w:ascii="Times New Roman" w:hAnsi="Times New Roman"/>
                <w:b/>
                <w:i/>
              </w:rPr>
            </w:pPr>
            <w:proofErr w:type="spellStart"/>
            <w:r w:rsidRPr="00807FDC">
              <w:rPr>
                <w:rFonts w:ascii="Times New Roman" w:hAnsi="Times New Roman"/>
                <w:b/>
                <w:sz w:val="20"/>
              </w:rPr>
              <w:t>Bjelarus</w:t>
            </w:r>
            <w:proofErr w:type="spellEnd"/>
          </w:p>
        </w:tc>
        <w:tc>
          <w:tcPr>
            <w:tcW w:w="1418" w:type="dxa"/>
            <w:vAlign w:val="bottom"/>
          </w:tcPr>
          <w:p w14:paraId="7887970E" w14:textId="4DB07CC9" w:rsidR="00FA5BBF" w:rsidRPr="00807FDC" w:rsidRDefault="00FA5BBF" w:rsidP="00ED642E">
            <w:pPr>
              <w:rPr>
                <w:rFonts w:ascii="Times New Roman" w:hAnsi="Times New Roman"/>
                <w:b/>
              </w:rPr>
            </w:pPr>
            <w:r w:rsidRPr="00807FDC">
              <w:rPr>
                <w:rFonts w:ascii="Times New Roman" w:hAnsi="Times New Roman"/>
                <w:sz w:val="20"/>
              </w:rPr>
              <w:t>25,6</w:t>
            </w:r>
          </w:p>
        </w:tc>
        <w:tc>
          <w:tcPr>
            <w:tcW w:w="708" w:type="dxa"/>
            <w:vAlign w:val="bottom"/>
          </w:tcPr>
          <w:p w14:paraId="04BAE6F4" w14:textId="2AEBA34D" w:rsidR="00FA5BBF" w:rsidRPr="00807FDC" w:rsidRDefault="00FA5BBF" w:rsidP="00ED642E">
            <w:pPr>
              <w:rPr>
                <w:rFonts w:ascii="Times New Roman" w:hAnsi="Times New Roman"/>
                <w:b/>
              </w:rPr>
            </w:pPr>
            <w:r w:rsidRPr="00807FDC">
              <w:rPr>
                <w:rFonts w:ascii="Times New Roman" w:hAnsi="Times New Roman"/>
                <w:b/>
                <w:sz w:val="20"/>
              </w:rPr>
              <w:t>X</w:t>
            </w:r>
          </w:p>
        </w:tc>
        <w:tc>
          <w:tcPr>
            <w:tcW w:w="851" w:type="dxa"/>
          </w:tcPr>
          <w:p w14:paraId="27BC3568" w14:textId="77777777" w:rsidR="00FA5BBF" w:rsidRPr="00807FDC" w:rsidRDefault="00FA5BBF" w:rsidP="00ED642E">
            <w:pPr>
              <w:rPr>
                <w:rFonts w:ascii="Times New Roman" w:hAnsi="Times New Roman"/>
                <w:b/>
              </w:rPr>
            </w:pPr>
          </w:p>
        </w:tc>
        <w:tc>
          <w:tcPr>
            <w:tcW w:w="1559" w:type="dxa"/>
            <w:vAlign w:val="bottom"/>
          </w:tcPr>
          <w:p w14:paraId="2794E758" w14:textId="77777777" w:rsidR="00FA5BBF" w:rsidRPr="00807FDC" w:rsidRDefault="00FA5BBF" w:rsidP="00ED642E">
            <w:pPr>
              <w:rPr>
                <w:rFonts w:ascii="Times New Roman" w:hAnsi="Times New Roman"/>
                <w:b/>
              </w:rPr>
            </w:pPr>
          </w:p>
        </w:tc>
        <w:tc>
          <w:tcPr>
            <w:tcW w:w="3402" w:type="dxa"/>
            <w:shd w:val="clear" w:color="auto" w:fill="auto"/>
            <w:vAlign w:val="bottom"/>
          </w:tcPr>
          <w:p w14:paraId="113AE3A7" w14:textId="412AF20E" w:rsidR="00FA5BBF" w:rsidRPr="00807FDC" w:rsidRDefault="00FA5BBF" w:rsidP="00ED642E">
            <w:pPr>
              <w:rPr>
                <w:rFonts w:ascii="Times New Roman" w:hAnsi="Times New Roman"/>
                <w:b/>
              </w:rPr>
            </w:pPr>
          </w:p>
        </w:tc>
      </w:tr>
      <w:tr w:rsidR="00FA5BBF" w:rsidRPr="00807FDC" w14:paraId="37D79152" w14:textId="77777777" w:rsidTr="00ED642E">
        <w:tc>
          <w:tcPr>
            <w:tcW w:w="1384" w:type="dxa"/>
            <w:shd w:val="clear" w:color="auto" w:fill="DBE5F1" w:themeFill="accent1" w:themeFillTint="33"/>
            <w:vAlign w:val="bottom"/>
          </w:tcPr>
          <w:p w14:paraId="70E276D7" w14:textId="77777777" w:rsidR="00FA5BBF" w:rsidRPr="00807FDC" w:rsidRDefault="00FA5BBF" w:rsidP="00ED642E">
            <w:pPr>
              <w:rPr>
                <w:rFonts w:ascii="Times New Roman" w:hAnsi="Times New Roman"/>
                <w:b/>
                <w:i/>
              </w:rPr>
            </w:pPr>
            <w:r w:rsidRPr="00807FDC">
              <w:rPr>
                <w:rFonts w:ascii="Times New Roman" w:hAnsi="Times New Roman"/>
                <w:b/>
                <w:sz w:val="20"/>
              </w:rPr>
              <w:t>Hrvatska</w:t>
            </w:r>
          </w:p>
        </w:tc>
        <w:tc>
          <w:tcPr>
            <w:tcW w:w="1418" w:type="dxa"/>
            <w:vAlign w:val="bottom"/>
          </w:tcPr>
          <w:p w14:paraId="3AF615A2" w14:textId="28D9E78E" w:rsidR="00FA5BBF" w:rsidRPr="00807FDC" w:rsidRDefault="00FA5BBF" w:rsidP="00ED642E">
            <w:pPr>
              <w:rPr>
                <w:rFonts w:ascii="Times New Roman" w:hAnsi="Times New Roman"/>
                <w:b/>
              </w:rPr>
            </w:pPr>
            <w:r w:rsidRPr="00807FDC">
              <w:rPr>
                <w:rFonts w:ascii="Times New Roman" w:hAnsi="Times New Roman"/>
                <w:sz w:val="20"/>
              </w:rPr>
              <w:t>22,8 %</w:t>
            </w:r>
          </w:p>
        </w:tc>
        <w:tc>
          <w:tcPr>
            <w:tcW w:w="708" w:type="dxa"/>
            <w:vAlign w:val="bottom"/>
          </w:tcPr>
          <w:p w14:paraId="0DA8C78A" w14:textId="46543360" w:rsidR="00FA5BBF" w:rsidRPr="00807FDC" w:rsidRDefault="00FA5BBF" w:rsidP="00ED642E">
            <w:pPr>
              <w:rPr>
                <w:rFonts w:ascii="Times New Roman" w:hAnsi="Times New Roman"/>
                <w:b/>
              </w:rPr>
            </w:pPr>
          </w:p>
        </w:tc>
        <w:tc>
          <w:tcPr>
            <w:tcW w:w="851" w:type="dxa"/>
            <w:vAlign w:val="bottom"/>
          </w:tcPr>
          <w:p w14:paraId="5AFF7648" w14:textId="473CABCF" w:rsidR="00FA5BBF" w:rsidRPr="00807FDC" w:rsidRDefault="00FA5BBF" w:rsidP="00ED642E">
            <w:pPr>
              <w:rPr>
                <w:rFonts w:ascii="Times New Roman" w:hAnsi="Times New Roman"/>
                <w:b/>
                <w:i/>
                <w:highlight w:val="cyan"/>
              </w:rPr>
            </w:pPr>
            <w:r w:rsidRPr="00807FDC">
              <w:rPr>
                <w:rFonts w:ascii="Times New Roman" w:hAnsi="Times New Roman"/>
                <w:b/>
                <w:sz w:val="20"/>
              </w:rPr>
              <w:t>X</w:t>
            </w:r>
          </w:p>
        </w:tc>
        <w:tc>
          <w:tcPr>
            <w:tcW w:w="1559" w:type="dxa"/>
            <w:vAlign w:val="bottom"/>
          </w:tcPr>
          <w:p w14:paraId="26DF7AC3" w14:textId="6067C542" w:rsidR="00FA5BBF" w:rsidRPr="00807FDC" w:rsidRDefault="00FA5BBF" w:rsidP="00ED642E">
            <w:pPr>
              <w:rPr>
                <w:rFonts w:ascii="Times New Roman" w:hAnsi="Times New Roman"/>
                <w:i/>
                <w:highlight w:val="cyan"/>
              </w:rPr>
            </w:pPr>
            <w:r w:rsidRPr="00807FDC">
              <w:rPr>
                <w:rFonts w:ascii="Times New Roman" w:hAnsi="Times New Roman"/>
                <w:sz w:val="20"/>
              </w:rPr>
              <w:t>15,4 % poreznih prihoda opće države</w:t>
            </w:r>
          </w:p>
        </w:tc>
        <w:tc>
          <w:tcPr>
            <w:tcW w:w="3402" w:type="dxa"/>
            <w:vAlign w:val="bottom"/>
          </w:tcPr>
          <w:p w14:paraId="1EFBAAE3" w14:textId="5F936B11" w:rsidR="00FA5BBF" w:rsidRPr="00807FDC" w:rsidRDefault="00842577" w:rsidP="00ED642E">
            <w:pPr>
              <w:rPr>
                <w:rFonts w:ascii="Times New Roman" w:hAnsi="Times New Roman"/>
                <w:i/>
                <w:highlight w:val="cyan"/>
              </w:rPr>
            </w:pPr>
            <w:r w:rsidRPr="00807FDC">
              <w:rPr>
                <w:rFonts w:ascii="Times New Roman" w:hAnsi="Times New Roman"/>
                <w:sz w:val="20"/>
              </w:rPr>
              <w:t xml:space="preserve">Lokalni porezi: porez na dohodak (dio njega), porez na imovinu, porez na robe i usluge i drugi </w:t>
            </w:r>
            <w:proofErr w:type="spellStart"/>
            <w:r w:rsidRPr="00807FDC">
              <w:rPr>
                <w:rFonts w:ascii="Times New Roman" w:hAnsi="Times New Roman"/>
                <w:sz w:val="20"/>
              </w:rPr>
              <w:t>porezi..</w:t>
            </w:r>
            <w:proofErr w:type="spellEnd"/>
            <w:r w:rsidRPr="00807FDC">
              <w:rPr>
                <w:rFonts w:ascii="Times New Roman" w:hAnsi="Times New Roman"/>
                <w:sz w:val="20"/>
              </w:rPr>
              <w:t>.</w:t>
            </w:r>
          </w:p>
        </w:tc>
      </w:tr>
      <w:tr w:rsidR="00FA5BBF" w:rsidRPr="00807FDC" w14:paraId="1CD45FEE" w14:textId="77777777" w:rsidTr="00FA5BBF">
        <w:tc>
          <w:tcPr>
            <w:tcW w:w="1384" w:type="dxa"/>
            <w:shd w:val="clear" w:color="auto" w:fill="DBE5F1" w:themeFill="accent1" w:themeFillTint="33"/>
            <w:vAlign w:val="bottom"/>
          </w:tcPr>
          <w:p w14:paraId="63EEBBDF" w14:textId="77777777" w:rsidR="00FA5BBF" w:rsidRPr="00807FDC" w:rsidRDefault="00FA5BBF" w:rsidP="00ED642E">
            <w:pPr>
              <w:rPr>
                <w:rFonts w:ascii="Times New Roman" w:hAnsi="Times New Roman"/>
                <w:b/>
                <w:i/>
              </w:rPr>
            </w:pPr>
            <w:r w:rsidRPr="00807FDC">
              <w:rPr>
                <w:rFonts w:ascii="Times New Roman" w:hAnsi="Times New Roman"/>
                <w:b/>
                <w:sz w:val="20"/>
              </w:rPr>
              <w:t>Gruzija</w:t>
            </w:r>
          </w:p>
        </w:tc>
        <w:tc>
          <w:tcPr>
            <w:tcW w:w="1418" w:type="dxa"/>
            <w:vAlign w:val="bottom"/>
          </w:tcPr>
          <w:p w14:paraId="58AA45FB" w14:textId="4EC91449" w:rsidR="00FA5BBF" w:rsidRPr="00807FDC" w:rsidRDefault="00FA5BBF" w:rsidP="00ED642E">
            <w:pPr>
              <w:rPr>
                <w:rFonts w:ascii="Times New Roman" w:hAnsi="Times New Roman"/>
                <w:b/>
                <w:sz w:val="20"/>
                <w:szCs w:val="20"/>
              </w:rPr>
            </w:pPr>
            <w:r w:rsidRPr="00807FDC">
              <w:rPr>
                <w:rFonts w:ascii="Times New Roman" w:hAnsi="Times New Roman"/>
                <w:sz w:val="20"/>
              </w:rPr>
              <w:t>27</w:t>
            </w:r>
          </w:p>
        </w:tc>
        <w:tc>
          <w:tcPr>
            <w:tcW w:w="708" w:type="dxa"/>
            <w:vAlign w:val="bottom"/>
          </w:tcPr>
          <w:p w14:paraId="174BA493" w14:textId="4B80B13A" w:rsidR="00FA5BBF" w:rsidRPr="00807FDC" w:rsidRDefault="00FA5BBF" w:rsidP="00ED642E">
            <w:pPr>
              <w:rPr>
                <w:rFonts w:ascii="Times New Roman" w:hAnsi="Times New Roman"/>
                <w:b/>
              </w:rPr>
            </w:pPr>
            <w:r w:rsidRPr="00807FDC">
              <w:rPr>
                <w:rFonts w:ascii="Times New Roman" w:hAnsi="Times New Roman"/>
                <w:b/>
                <w:sz w:val="20"/>
              </w:rPr>
              <w:t>X</w:t>
            </w:r>
          </w:p>
        </w:tc>
        <w:tc>
          <w:tcPr>
            <w:tcW w:w="851" w:type="dxa"/>
          </w:tcPr>
          <w:p w14:paraId="0D3F5335" w14:textId="77777777" w:rsidR="00FA5BBF" w:rsidRPr="00807FDC" w:rsidRDefault="00FA5BBF" w:rsidP="00ED642E">
            <w:pPr>
              <w:rPr>
                <w:rFonts w:ascii="Times New Roman" w:hAnsi="Times New Roman"/>
                <w:b/>
                <w:i/>
              </w:rPr>
            </w:pPr>
          </w:p>
        </w:tc>
        <w:tc>
          <w:tcPr>
            <w:tcW w:w="1559" w:type="dxa"/>
          </w:tcPr>
          <w:p w14:paraId="3B34F77A" w14:textId="77777777" w:rsidR="00FA5BBF" w:rsidRPr="00807FDC" w:rsidRDefault="00FA5BBF" w:rsidP="00ED642E">
            <w:pPr>
              <w:rPr>
                <w:rFonts w:ascii="Times New Roman" w:hAnsi="Times New Roman"/>
                <w:i/>
              </w:rPr>
            </w:pPr>
          </w:p>
        </w:tc>
        <w:tc>
          <w:tcPr>
            <w:tcW w:w="3402" w:type="dxa"/>
            <w:vAlign w:val="bottom"/>
          </w:tcPr>
          <w:p w14:paraId="4BF54E94" w14:textId="66754069" w:rsidR="00FA5BBF" w:rsidRPr="00807FDC" w:rsidRDefault="00FA5BBF" w:rsidP="00ED642E">
            <w:pPr>
              <w:rPr>
                <w:rFonts w:ascii="Times New Roman" w:hAnsi="Times New Roman"/>
                <w:i/>
              </w:rPr>
            </w:pPr>
          </w:p>
        </w:tc>
      </w:tr>
      <w:tr w:rsidR="00FA5BBF" w:rsidRPr="00807FDC" w14:paraId="41736B79" w14:textId="77777777" w:rsidTr="00FA5BBF">
        <w:tc>
          <w:tcPr>
            <w:tcW w:w="1384" w:type="dxa"/>
            <w:shd w:val="clear" w:color="auto" w:fill="DBE5F1" w:themeFill="accent1" w:themeFillTint="33"/>
            <w:vAlign w:val="bottom"/>
          </w:tcPr>
          <w:p w14:paraId="1A70F0F9" w14:textId="77777777" w:rsidR="00FA5BBF" w:rsidRPr="00807FDC" w:rsidRDefault="00FA5BBF" w:rsidP="00ED642E">
            <w:pPr>
              <w:rPr>
                <w:rFonts w:ascii="Times New Roman" w:hAnsi="Times New Roman"/>
                <w:b/>
                <w:i/>
              </w:rPr>
            </w:pPr>
            <w:r w:rsidRPr="00807FDC">
              <w:rPr>
                <w:rFonts w:ascii="Times New Roman" w:hAnsi="Times New Roman"/>
                <w:b/>
                <w:sz w:val="20"/>
              </w:rPr>
              <w:t>Kazahstan</w:t>
            </w:r>
          </w:p>
        </w:tc>
        <w:tc>
          <w:tcPr>
            <w:tcW w:w="1418" w:type="dxa"/>
            <w:vAlign w:val="bottom"/>
          </w:tcPr>
          <w:p w14:paraId="79D94D2E" w14:textId="34A7E4E2" w:rsidR="00FA5BBF" w:rsidRPr="00807FDC" w:rsidRDefault="00FA5BBF" w:rsidP="00ED642E">
            <w:pPr>
              <w:rPr>
                <w:rFonts w:ascii="Times New Roman" w:hAnsi="Times New Roman"/>
                <w:b/>
                <w:sz w:val="20"/>
                <w:szCs w:val="20"/>
              </w:rPr>
            </w:pPr>
            <w:r w:rsidRPr="00807FDC">
              <w:rPr>
                <w:rFonts w:ascii="Times New Roman" w:hAnsi="Times New Roman"/>
                <w:sz w:val="20"/>
              </w:rPr>
              <w:t>114</w:t>
            </w:r>
          </w:p>
        </w:tc>
        <w:tc>
          <w:tcPr>
            <w:tcW w:w="708" w:type="dxa"/>
            <w:vAlign w:val="bottom"/>
          </w:tcPr>
          <w:p w14:paraId="2072DDEA" w14:textId="7DE09B31" w:rsidR="00FA5BBF" w:rsidRPr="00807FDC" w:rsidRDefault="00FA5BBF" w:rsidP="00ED642E">
            <w:pPr>
              <w:rPr>
                <w:rFonts w:ascii="Times New Roman" w:hAnsi="Times New Roman"/>
                <w:b/>
              </w:rPr>
            </w:pPr>
            <w:r w:rsidRPr="00807FDC">
              <w:rPr>
                <w:rFonts w:ascii="Times New Roman" w:hAnsi="Times New Roman"/>
                <w:b/>
                <w:sz w:val="20"/>
              </w:rPr>
              <w:t>X</w:t>
            </w:r>
          </w:p>
        </w:tc>
        <w:tc>
          <w:tcPr>
            <w:tcW w:w="851" w:type="dxa"/>
          </w:tcPr>
          <w:p w14:paraId="15B4D9F9" w14:textId="77777777" w:rsidR="00FA5BBF" w:rsidRPr="00807FDC" w:rsidRDefault="00FA5BBF" w:rsidP="00ED642E">
            <w:pPr>
              <w:rPr>
                <w:rFonts w:ascii="Times New Roman" w:hAnsi="Times New Roman"/>
                <w:b/>
                <w:i/>
              </w:rPr>
            </w:pPr>
          </w:p>
        </w:tc>
        <w:tc>
          <w:tcPr>
            <w:tcW w:w="1559" w:type="dxa"/>
          </w:tcPr>
          <w:p w14:paraId="744280DB" w14:textId="77777777" w:rsidR="00FA5BBF" w:rsidRPr="00807FDC" w:rsidRDefault="00FA5BBF" w:rsidP="00ED642E">
            <w:pPr>
              <w:rPr>
                <w:rFonts w:ascii="Times New Roman" w:hAnsi="Times New Roman"/>
                <w:i/>
              </w:rPr>
            </w:pPr>
          </w:p>
        </w:tc>
        <w:tc>
          <w:tcPr>
            <w:tcW w:w="3402" w:type="dxa"/>
            <w:vAlign w:val="bottom"/>
          </w:tcPr>
          <w:p w14:paraId="71B82BC0" w14:textId="7A06DC68" w:rsidR="00FA5BBF" w:rsidRPr="00807FDC" w:rsidRDefault="00FA5BBF" w:rsidP="00ED642E">
            <w:pPr>
              <w:rPr>
                <w:rFonts w:ascii="Times New Roman" w:hAnsi="Times New Roman"/>
                <w:i/>
              </w:rPr>
            </w:pPr>
          </w:p>
        </w:tc>
      </w:tr>
      <w:tr w:rsidR="00FA5BBF" w:rsidRPr="00807FDC" w14:paraId="5FEF37A0" w14:textId="77777777" w:rsidTr="00FA5BBF">
        <w:tc>
          <w:tcPr>
            <w:tcW w:w="1384" w:type="dxa"/>
            <w:shd w:val="clear" w:color="auto" w:fill="DBE5F1" w:themeFill="accent1" w:themeFillTint="33"/>
            <w:vAlign w:val="bottom"/>
          </w:tcPr>
          <w:p w14:paraId="03EECB11" w14:textId="77777777" w:rsidR="00FA5BBF" w:rsidRPr="00807FDC" w:rsidRDefault="00FA5BBF" w:rsidP="00ED642E">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418" w:type="dxa"/>
            <w:vAlign w:val="bottom"/>
          </w:tcPr>
          <w:p w14:paraId="7AF0F0F0" w14:textId="77777777" w:rsidR="00FA5BBF" w:rsidRPr="00807FDC" w:rsidRDefault="00FA5BBF" w:rsidP="00ED642E">
            <w:pPr>
              <w:rPr>
                <w:rFonts w:ascii="Times New Roman" w:hAnsi="Times New Roman"/>
                <w:b/>
                <w:sz w:val="20"/>
                <w:szCs w:val="20"/>
              </w:rPr>
            </w:pPr>
          </w:p>
        </w:tc>
        <w:tc>
          <w:tcPr>
            <w:tcW w:w="708" w:type="dxa"/>
            <w:vAlign w:val="bottom"/>
          </w:tcPr>
          <w:p w14:paraId="08581603" w14:textId="44801525" w:rsidR="00FA5BBF" w:rsidRPr="00807FDC" w:rsidRDefault="00FA5BBF" w:rsidP="00ED642E">
            <w:pPr>
              <w:rPr>
                <w:rFonts w:ascii="Times New Roman" w:hAnsi="Times New Roman"/>
                <w:b/>
              </w:rPr>
            </w:pPr>
            <w:r w:rsidRPr="00807FDC">
              <w:rPr>
                <w:rFonts w:ascii="Times New Roman" w:hAnsi="Times New Roman"/>
                <w:b/>
                <w:sz w:val="20"/>
              </w:rPr>
              <w:t>X</w:t>
            </w:r>
          </w:p>
        </w:tc>
        <w:tc>
          <w:tcPr>
            <w:tcW w:w="851" w:type="dxa"/>
          </w:tcPr>
          <w:p w14:paraId="5DBF28FB" w14:textId="77777777" w:rsidR="00FA5BBF" w:rsidRPr="00807FDC" w:rsidRDefault="00FA5BBF" w:rsidP="00ED642E">
            <w:pPr>
              <w:rPr>
                <w:rFonts w:ascii="Times New Roman" w:hAnsi="Times New Roman"/>
                <w:b/>
                <w:i/>
              </w:rPr>
            </w:pPr>
          </w:p>
        </w:tc>
        <w:tc>
          <w:tcPr>
            <w:tcW w:w="1559" w:type="dxa"/>
          </w:tcPr>
          <w:p w14:paraId="28E77373" w14:textId="77777777" w:rsidR="00FA5BBF" w:rsidRPr="00807FDC" w:rsidRDefault="00FA5BBF" w:rsidP="00ED642E">
            <w:pPr>
              <w:rPr>
                <w:rFonts w:ascii="Times New Roman" w:hAnsi="Times New Roman"/>
                <w:i/>
              </w:rPr>
            </w:pPr>
          </w:p>
        </w:tc>
        <w:tc>
          <w:tcPr>
            <w:tcW w:w="3402" w:type="dxa"/>
            <w:vAlign w:val="bottom"/>
          </w:tcPr>
          <w:p w14:paraId="36511714" w14:textId="36565429" w:rsidR="00FA5BBF" w:rsidRPr="00807FDC" w:rsidRDefault="00FA5BBF" w:rsidP="00ED642E">
            <w:pPr>
              <w:rPr>
                <w:rFonts w:ascii="Times New Roman" w:hAnsi="Times New Roman"/>
                <w:i/>
              </w:rPr>
            </w:pPr>
          </w:p>
        </w:tc>
      </w:tr>
      <w:tr w:rsidR="00FA5BBF" w:rsidRPr="00807FDC" w14:paraId="68334E9A" w14:textId="77777777" w:rsidTr="00FA5BBF">
        <w:tc>
          <w:tcPr>
            <w:tcW w:w="1384" w:type="dxa"/>
            <w:shd w:val="clear" w:color="auto" w:fill="DBE5F1" w:themeFill="accent1" w:themeFillTint="33"/>
            <w:vAlign w:val="bottom"/>
          </w:tcPr>
          <w:p w14:paraId="7735DB66" w14:textId="77777777" w:rsidR="00FA5BBF" w:rsidRPr="00807FDC" w:rsidRDefault="00FA5BBF" w:rsidP="00ED642E">
            <w:pPr>
              <w:rPr>
                <w:rFonts w:ascii="Times New Roman" w:hAnsi="Times New Roman"/>
                <w:b/>
                <w:i/>
              </w:rPr>
            </w:pPr>
            <w:proofErr w:type="spellStart"/>
            <w:r w:rsidRPr="00807FDC">
              <w:rPr>
                <w:rFonts w:ascii="Times New Roman" w:hAnsi="Times New Roman"/>
                <w:b/>
                <w:sz w:val="20"/>
              </w:rPr>
              <w:t>Moldova</w:t>
            </w:r>
            <w:proofErr w:type="spellEnd"/>
          </w:p>
        </w:tc>
        <w:tc>
          <w:tcPr>
            <w:tcW w:w="1418" w:type="dxa"/>
            <w:vAlign w:val="bottom"/>
          </w:tcPr>
          <w:p w14:paraId="682ED5EF" w14:textId="2762545A" w:rsidR="00FA5BBF" w:rsidRPr="00807FDC" w:rsidRDefault="00FA5BBF" w:rsidP="00ED642E">
            <w:pPr>
              <w:rPr>
                <w:rFonts w:ascii="Times New Roman" w:hAnsi="Times New Roman"/>
                <w:b/>
              </w:rPr>
            </w:pPr>
            <w:r w:rsidRPr="00807FDC">
              <w:rPr>
                <w:rFonts w:ascii="Times New Roman" w:hAnsi="Times New Roman"/>
                <w:sz w:val="20"/>
              </w:rPr>
              <w:t>318</w:t>
            </w:r>
          </w:p>
        </w:tc>
        <w:tc>
          <w:tcPr>
            <w:tcW w:w="708" w:type="dxa"/>
            <w:vAlign w:val="bottom"/>
          </w:tcPr>
          <w:p w14:paraId="67D211A8" w14:textId="2C5A8669" w:rsidR="00FA5BBF" w:rsidRPr="00807FDC" w:rsidRDefault="00FA5BBF" w:rsidP="00ED642E">
            <w:pPr>
              <w:rPr>
                <w:rFonts w:ascii="Times New Roman" w:hAnsi="Times New Roman"/>
                <w:b/>
              </w:rPr>
            </w:pPr>
            <w:r w:rsidRPr="00807FDC">
              <w:rPr>
                <w:rFonts w:ascii="Times New Roman" w:hAnsi="Times New Roman"/>
                <w:b/>
                <w:sz w:val="20"/>
              </w:rPr>
              <w:t>X</w:t>
            </w:r>
          </w:p>
        </w:tc>
        <w:tc>
          <w:tcPr>
            <w:tcW w:w="851" w:type="dxa"/>
          </w:tcPr>
          <w:p w14:paraId="0DC81990" w14:textId="77777777" w:rsidR="00FA5BBF" w:rsidRPr="00807FDC" w:rsidRDefault="00FA5BBF" w:rsidP="00ED642E">
            <w:pPr>
              <w:rPr>
                <w:rFonts w:ascii="Times New Roman" w:hAnsi="Times New Roman"/>
                <w:b/>
                <w:i/>
                <w:highlight w:val="yellow"/>
              </w:rPr>
            </w:pPr>
          </w:p>
        </w:tc>
        <w:tc>
          <w:tcPr>
            <w:tcW w:w="1559" w:type="dxa"/>
          </w:tcPr>
          <w:p w14:paraId="35469CCA" w14:textId="77777777" w:rsidR="00FA5BBF" w:rsidRPr="00807FDC" w:rsidRDefault="00FA5BBF" w:rsidP="00ED642E">
            <w:pPr>
              <w:rPr>
                <w:rFonts w:ascii="Times New Roman" w:hAnsi="Times New Roman"/>
                <w:i/>
                <w:highlight w:val="yellow"/>
              </w:rPr>
            </w:pPr>
          </w:p>
        </w:tc>
        <w:tc>
          <w:tcPr>
            <w:tcW w:w="3402" w:type="dxa"/>
            <w:vAlign w:val="bottom"/>
          </w:tcPr>
          <w:p w14:paraId="00FC4016" w14:textId="5244D25A" w:rsidR="00FA5BBF" w:rsidRPr="00807FDC" w:rsidRDefault="00FA5BBF" w:rsidP="00ED642E">
            <w:pPr>
              <w:rPr>
                <w:rFonts w:ascii="Times New Roman" w:hAnsi="Times New Roman"/>
                <w:i/>
                <w:highlight w:val="yellow"/>
              </w:rPr>
            </w:pPr>
          </w:p>
        </w:tc>
      </w:tr>
      <w:tr w:rsidR="00FA5BBF" w:rsidRPr="00807FDC" w14:paraId="2C469139" w14:textId="77777777" w:rsidTr="00FA5BBF">
        <w:tc>
          <w:tcPr>
            <w:tcW w:w="1384" w:type="dxa"/>
            <w:shd w:val="clear" w:color="auto" w:fill="DBE5F1" w:themeFill="accent1" w:themeFillTint="33"/>
            <w:vAlign w:val="bottom"/>
          </w:tcPr>
          <w:p w14:paraId="135B5625" w14:textId="77777777" w:rsidR="00FA5BBF" w:rsidRPr="00807FDC" w:rsidRDefault="00FA5BBF" w:rsidP="00ED642E">
            <w:pPr>
              <w:rPr>
                <w:rFonts w:ascii="Times New Roman" w:hAnsi="Times New Roman"/>
                <w:b/>
                <w:i/>
              </w:rPr>
            </w:pPr>
            <w:r w:rsidRPr="00807FDC">
              <w:rPr>
                <w:rFonts w:ascii="Times New Roman" w:hAnsi="Times New Roman"/>
                <w:b/>
                <w:sz w:val="20"/>
              </w:rPr>
              <w:t>Crna Gora</w:t>
            </w:r>
          </w:p>
        </w:tc>
        <w:tc>
          <w:tcPr>
            <w:tcW w:w="1418" w:type="dxa"/>
            <w:vAlign w:val="bottom"/>
          </w:tcPr>
          <w:p w14:paraId="32049379" w14:textId="0BA0579A" w:rsidR="00FA5BBF" w:rsidRPr="00807FDC" w:rsidRDefault="00FA5BBF" w:rsidP="00ED642E">
            <w:pPr>
              <w:rPr>
                <w:rFonts w:ascii="Times New Roman" w:hAnsi="Times New Roman"/>
                <w:b/>
                <w:sz w:val="20"/>
                <w:szCs w:val="20"/>
              </w:rPr>
            </w:pPr>
            <w:r w:rsidRPr="00807FDC">
              <w:rPr>
                <w:rFonts w:ascii="Times New Roman" w:hAnsi="Times New Roman"/>
                <w:sz w:val="20"/>
              </w:rPr>
              <w:t>25 %</w:t>
            </w:r>
          </w:p>
        </w:tc>
        <w:tc>
          <w:tcPr>
            <w:tcW w:w="708" w:type="dxa"/>
            <w:vAlign w:val="bottom"/>
          </w:tcPr>
          <w:p w14:paraId="749A4E1D" w14:textId="532469B2" w:rsidR="00FA5BBF" w:rsidRPr="00807FDC" w:rsidRDefault="00FA5BBF" w:rsidP="00ED642E">
            <w:pPr>
              <w:rPr>
                <w:rFonts w:ascii="Times New Roman" w:hAnsi="Times New Roman"/>
                <w:b/>
              </w:rPr>
            </w:pPr>
            <w:r w:rsidRPr="00807FDC">
              <w:rPr>
                <w:rFonts w:ascii="Times New Roman" w:hAnsi="Times New Roman"/>
                <w:b/>
                <w:sz w:val="20"/>
              </w:rPr>
              <w:t>X</w:t>
            </w:r>
          </w:p>
        </w:tc>
        <w:tc>
          <w:tcPr>
            <w:tcW w:w="851" w:type="dxa"/>
          </w:tcPr>
          <w:p w14:paraId="403B08BF" w14:textId="77777777" w:rsidR="00FA5BBF" w:rsidRPr="00807FDC" w:rsidRDefault="00FA5BBF" w:rsidP="00ED642E">
            <w:pPr>
              <w:rPr>
                <w:rFonts w:ascii="Times New Roman" w:hAnsi="Times New Roman"/>
                <w:b/>
                <w:i/>
              </w:rPr>
            </w:pPr>
          </w:p>
        </w:tc>
        <w:tc>
          <w:tcPr>
            <w:tcW w:w="1559" w:type="dxa"/>
          </w:tcPr>
          <w:p w14:paraId="38440EE8" w14:textId="77777777" w:rsidR="00FA5BBF" w:rsidRPr="00807FDC" w:rsidRDefault="00FA5BBF" w:rsidP="00ED642E">
            <w:pPr>
              <w:rPr>
                <w:rFonts w:ascii="Times New Roman" w:hAnsi="Times New Roman"/>
                <w:i/>
              </w:rPr>
            </w:pPr>
          </w:p>
        </w:tc>
        <w:tc>
          <w:tcPr>
            <w:tcW w:w="3402" w:type="dxa"/>
            <w:vAlign w:val="bottom"/>
          </w:tcPr>
          <w:p w14:paraId="5EB3A179" w14:textId="70F9BFE8" w:rsidR="00FA5BBF" w:rsidRPr="00807FDC" w:rsidRDefault="00FA5BBF" w:rsidP="00ED642E">
            <w:pPr>
              <w:rPr>
                <w:rFonts w:ascii="Times New Roman" w:hAnsi="Times New Roman"/>
                <w:i/>
              </w:rPr>
            </w:pPr>
          </w:p>
        </w:tc>
      </w:tr>
      <w:tr w:rsidR="00FA5BBF" w:rsidRPr="00807FDC" w14:paraId="3430CD5D" w14:textId="77777777" w:rsidTr="00FA5BBF">
        <w:tc>
          <w:tcPr>
            <w:tcW w:w="1384" w:type="dxa"/>
            <w:shd w:val="clear" w:color="auto" w:fill="DBE5F1" w:themeFill="accent1" w:themeFillTint="33"/>
            <w:vAlign w:val="bottom"/>
          </w:tcPr>
          <w:p w14:paraId="2A3E119F" w14:textId="77777777" w:rsidR="00FA5BBF" w:rsidRPr="00807FDC" w:rsidRDefault="00FA5BBF" w:rsidP="00ED642E">
            <w:pPr>
              <w:rPr>
                <w:rFonts w:ascii="Times New Roman" w:hAnsi="Times New Roman"/>
                <w:b/>
                <w:i/>
              </w:rPr>
            </w:pPr>
            <w:r w:rsidRPr="00807FDC">
              <w:rPr>
                <w:rFonts w:ascii="Times New Roman" w:hAnsi="Times New Roman"/>
                <w:b/>
                <w:sz w:val="20"/>
              </w:rPr>
              <w:t>Tadžikistan</w:t>
            </w:r>
          </w:p>
        </w:tc>
        <w:tc>
          <w:tcPr>
            <w:tcW w:w="1418" w:type="dxa"/>
            <w:vAlign w:val="bottom"/>
          </w:tcPr>
          <w:p w14:paraId="2A36D967" w14:textId="31442C36" w:rsidR="00FA5BBF" w:rsidRPr="00807FDC" w:rsidRDefault="00FA5BBF" w:rsidP="00ED642E">
            <w:pPr>
              <w:rPr>
                <w:rFonts w:ascii="Times New Roman" w:hAnsi="Times New Roman"/>
                <w:b/>
                <w:sz w:val="20"/>
                <w:szCs w:val="20"/>
              </w:rPr>
            </w:pPr>
            <w:r w:rsidRPr="00807FDC">
              <w:rPr>
                <w:rFonts w:ascii="Times New Roman" w:hAnsi="Times New Roman"/>
                <w:sz w:val="20"/>
              </w:rPr>
              <w:t>23,5%</w:t>
            </w:r>
          </w:p>
        </w:tc>
        <w:tc>
          <w:tcPr>
            <w:tcW w:w="708" w:type="dxa"/>
            <w:vAlign w:val="bottom"/>
          </w:tcPr>
          <w:p w14:paraId="153F19B0" w14:textId="58376197" w:rsidR="00FA5BBF" w:rsidRPr="00807FDC" w:rsidRDefault="00FA5BBF" w:rsidP="00ED642E">
            <w:pPr>
              <w:rPr>
                <w:rFonts w:ascii="Times New Roman" w:hAnsi="Times New Roman"/>
                <w:b/>
              </w:rPr>
            </w:pPr>
            <w:r w:rsidRPr="00807FDC">
              <w:rPr>
                <w:rFonts w:ascii="Times New Roman" w:hAnsi="Times New Roman"/>
                <w:b/>
                <w:sz w:val="20"/>
              </w:rPr>
              <w:t>X</w:t>
            </w:r>
          </w:p>
        </w:tc>
        <w:tc>
          <w:tcPr>
            <w:tcW w:w="851" w:type="dxa"/>
          </w:tcPr>
          <w:p w14:paraId="1ABA12A0" w14:textId="77777777" w:rsidR="00FA5BBF" w:rsidRPr="00807FDC" w:rsidRDefault="00FA5BBF" w:rsidP="00ED642E">
            <w:pPr>
              <w:rPr>
                <w:rFonts w:ascii="Times New Roman" w:hAnsi="Times New Roman"/>
                <w:b/>
                <w:i/>
              </w:rPr>
            </w:pPr>
          </w:p>
        </w:tc>
        <w:tc>
          <w:tcPr>
            <w:tcW w:w="1559" w:type="dxa"/>
          </w:tcPr>
          <w:p w14:paraId="6BCD4CF7" w14:textId="77777777" w:rsidR="00FA5BBF" w:rsidRPr="00807FDC" w:rsidRDefault="00FA5BBF" w:rsidP="00ED642E">
            <w:pPr>
              <w:rPr>
                <w:rFonts w:ascii="Times New Roman" w:hAnsi="Times New Roman"/>
                <w:i/>
              </w:rPr>
            </w:pPr>
          </w:p>
        </w:tc>
        <w:tc>
          <w:tcPr>
            <w:tcW w:w="3402" w:type="dxa"/>
            <w:vAlign w:val="bottom"/>
          </w:tcPr>
          <w:p w14:paraId="30C9438A" w14:textId="25FCBC37" w:rsidR="00FA5BBF" w:rsidRPr="00807FDC" w:rsidRDefault="00FA5BBF" w:rsidP="00ED642E">
            <w:pPr>
              <w:rPr>
                <w:rFonts w:ascii="Times New Roman" w:hAnsi="Times New Roman"/>
                <w:i/>
              </w:rPr>
            </w:pPr>
          </w:p>
        </w:tc>
      </w:tr>
      <w:tr w:rsidR="00FA5BBF" w:rsidRPr="00807FDC" w14:paraId="62B7D282" w14:textId="77777777" w:rsidTr="00FA5BBF">
        <w:tc>
          <w:tcPr>
            <w:tcW w:w="1384" w:type="dxa"/>
            <w:shd w:val="clear" w:color="auto" w:fill="DBE5F1" w:themeFill="accent1" w:themeFillTint="33"/>
            <w:vAlign w:val="bottom"/>
          </w:tcPr>
          <w:p w14:paraId="4F434685" w14:textId="77777777" w:rsidR="00FA5BBF" w:rsidRPr="00807FDC" w:rsidRDefault="00FA5BBF" w:rsidP="00ED642E">
            <w:pPr>
              <w:rPr>
                <w:rFonts w:ascii="Times New Roman" w:hAnsi="Times New Roman"/>
                <w:b/>
                <w:i/>
              </w:rPr>
            </w:pPr>
            <w:r w:rsidRPr="00807FDC">
              <w:rPr>
                <w:rFonts w:ascii="Times New Roman" w:hAnsi="Times New Roman"/>
                <w:b/>
                <w:sz w:val="20"/>
              </w:rPr>
              <w:t>Turska</w:t>
            </w:r>
          </w:p>
        </w:tc>
        <w:tc>
          <w:tcPr>
            <w:tcW w:w="1418" w:type="dxa"/>
            <w:vAlign w:val="bottom"/>
          </w:tcPr>
          <w:p w14:paraId="62F53F12" w14:textId="625EDBD0" w:rsidR="00FA5BBF" w:rsidRPr="00807FDC" w:rsidRDefault="00FA5BBF" w:rsidP="00ED642E">
            <w:pPr>
              <w:rPr>
                <w:rFonts w:ascii="Times New Roman" w:hAnsi="Times New Roman"/>
                <w:b/>
                <w:sz w:val="20"/>
                <w:szCs w:val="20"/>
              </w:rPr>
            </w:pPr>
            <w:r w:rsidRPr="00807FDC">
              <w:rPr>
                <w:rFonts w:ascii="Times New Roman" w:hAnsi="Times New Roman"/>
                <w:sz w:val="20"/>
              </w:rPr>
              <w:t>21</w:t>
            </w:r>
          </w:p>
        </w:tc>
        <w:tc>
          <w:tcPr>
            <w:tcW w:w="708" w:type="dxa"/>
            <w:vAlign w:val="bottom"/>
          </w:tcPr>
          <w:p w14:paraId="75817ECF" w14:textId="4304F964" w:rsidR="00FA5BBF" w:rsidRPr="00807FDC" w:rsidRDefault="00FA5BBF" w:rsidP="00ED642E">
            <w:pPr>
              <w:rPr>
                <w:rFonts w:ascii="Times New Roman" w:hAnsi="Times New Roman"/>
                <w:b/>
              </w:rPr>
            </w:pPr>
            <w:r w:rsidRPr="00807FDC">
              <w:rPr>
                <w:rFonts w:ascii="Times New Roman" w:hAnsi="Times New Roman"/>
                <w:b/>
                <w:sz w:val="20"/>
              </w:rPr>
              <w:t>X</w:t>
            </w:r>
          </w:p>
        </w:tc>
        <w:tc>
          <w:tcPr>
            <w:tcW w:w="851" w:type="dxa"/>
          </w:tcPr>
          <w:p w14:paraId="3663B421" w14:textId="77777777" w:rsidR="00FA5BBF" w:rsidRPr="00807FDC" w:rsidRDefault="00FA5BBF" w:rsidP="00ED642E">
            <w:pPr>
              <w:rPr>
                <w:rFonts w:ascii="Times New Roman" w:hAnsi="Times New Roman"/>
                <w:b/>
                <w:i/>
              </w:rPr>
            </w:pPr>
          </w:p>
        </w:tc>
        <w:tc>
          <w:tcPr>
            <w:tcW w:w="1559" w:type="dxa"/>
          </w:tcPr>
          <w:p w14:paraId="4E93CE2E" w14:textId="77777777" w:rsidR="00FA5BBF" w:rsidRPr="00807FDC" w:rsidRDefault="00FA5BBF" w:rsidP="00ED642E">
            <w:pPr>
              <w:rPr>
                <w:rFonts w:ascii="Times New Roman" w:hAnsi="Times New Roman"/>
                <w:i/>
              </w:rPr>
            </w:pPr>
          </w:p>
        </w:tc>
        <w:tc>
          <w:tcPr>
            <w:tcW w:w="3402" w:type="dxa"/>
            <w:vAlign w:val="bottom"/>
          </w:tcPr>
          <w:p w14:paraId="03EAD346" w14:textId="3E0E8868" w:rsidR="00FA5BBF" w:rsidRPr="00807FDC" w:rsidRDefault="00FA5BBF" w:rsidP="00ED642E">
            <w:pPr>
              <w:rPr>
                <w:rFonts w:ascii="Times New Roman" w:hAnsi="Times New Roman"/>
                <w:i/>
              </w:rPr>
            </w:pPr>
          </w:p>
        </w:tc>
      </w:tr>
      <w:tr w:rsidR="00FA5BBF" w:rsidRPr="00807FDC" w14:paraId="0F0A6587" w14:textId="77777777" w:rsidTr="00FA5BBF">
        <w:tc>
          <w:tcPr>
            <w:tcW w:w="1384" w:type="dxa"/>
            <w:shd w:val="clear" w:color="auto" w:fill="DBE5F1" w:themeFill="accent1" w:themeFillTint="33"/>
            <w:vAlign w:val="bottom"/>
          </w:tcPr>
          <w:p w14:paraId="4113BA44" w14:textId="77777777" w:rsidR="00FA5BBF" w:rsidRPr="00807FDC" w:rsidRDefault="00FA5BBF" w:rsidP="00ED642E">
            <w:pPr>
              <w:rPr>
                <w:rFonts w:ascii="Times New Roman" w:hAnsi="Times New Roman"/>
                <w:b/>
                <w:i/>
              </w:rPr>
            </w:pPr>
            <w:r w:rsidRPr="00807FDC">
              <w:rPr>
                <w:rFonts w:ascii="Times New Roman" w:hAnsi="Times New Roman"/>
                <w:b/>
                <w:sz w:val="20"/>
              </w:rPr>
              <w:t>Ukrajina</w:t>
            </w:r>
          </w:p>
        </w:tc>
        <w:tc>
          <w:tcPr>
            <w:tcW w:w="1418" w:type="dxa"/>
            <w:vAlign w:val="bottom"/>
          </w:tcPr>
          <w:p w14:paraId="2CDD91E7" w14:textId="77777777" w:rsidR="00FA5BBF" w:rsidRPr="00807FDC" w:rsidRDefault="00FA5BBF" w:rsidP="00ED642E">
            <w:pPr>
              <w:rPr>
                <w:rFonts w:ascii="Times New Roman" w:hAnsi="Times New Roman"/>
                <w:b/>
                <w:sz w:val="20"/>
                <w:szCs w:val="20"/>
              </w:rPr>
            </w:pPr>
          </w:p>
        </w:tc>
        <w:tc>
          <w:tcPr>
            <w:tcW w:w="708" w:type="dxa"/>
            <w:vAlign w:val="bottom"/>
          </w:tcPr>
          <w:p w14:paraId="4B332488" w14:textId="2A4E4429" w:rsidR="00FA5BBF" w:rsidRPr="00807FDC" w:rsidRDefault="00FA5BBF" w:rsidP="00ED642E">
            <w:pPr>
              <w:rPr>
                <w:rFonts w:ascii="Times New Roman" w:hAnsi="Times New Roman"/>
                <w:b/>
              </w:rPr>
            </w:pPr>
            <w:r w:rsidRPr="00807FDC">
              <w:rPr>
                <w:rFonts w:ascii="Times New Roman" w:hAnsi="Times New Roman"/>
                <w:b/>
                <w:sz w:val="20"/>
              </w:rPr>
              <w:t>X</w:t>
            </w:r>
          </w:p>
        </w:tc>
        <w:tc>
          <w:tcPr>
            <w:tcW w:w="851" w:type="dxa"/>
          </w:tcPr>
          <w:p w14:paraId="3125675C" w14:textId="77777777" w:rsidR="00FA5BBF" w:rsidRPr="00807FDC" w:rsidRDefault="00FA5BBF" w:rsidP="00ED642E">
            <w:pPr>
              <w:rPr>
                <w:rFonts w:ascii="Times New Roman" w:hAnsi="Times New Roman"/>
                <w:b/>
                <w:i/>
              </w:rPr>
            </w:pPr>
          </w:p>
        </w:tc>
        <w:tc>
          <w:tcPr>
            <w:tcW w:w="1559" w:type="dxa"/>
          </w:tcPr>
          <w:p w14:paraId="62121D7D" w14:textId="77777777" w:rsidR="00FA5BBF" w:rsidRPr="00807FDC" w:rsidRDefault="00FA5BBF" w:rsidP="00ED642E">
            <w:pPr>
              <w:rPr>
                <w:rFonts w:ascii="Times New Roman" w:hAnsi="Times New Roman"/>
                <w:i/>
              </w:rPr>
            </w:pPr>
          </w:p>
        </w:tc>
        <w:tc>
          <w:tcPr>
            <w:tcW w:w="3402" w:type="dxa"/>
            <w:vAlign w:val="bottom"/>
          </w:tcPr>
          <w:p w14:paraId="040D588A" w14:textId="175990BB" w:rsidR="00FA5BBF" w:rsidRPr="00807FDC" w:rsidRDefault="00FA5BBF" w:rsidP="00ED642E">
            <w:pPr>
              <w:rPr>
                <w:rFonts w:ascii="Times New Roman" w:hAnsi="Times New Roman"/>
                <w:i/>
              </w:rPr>
            </w:pPr>
          </w:p>
        </w:tc>
      </w:tr>
      <w:tr w:rsidR="00FA5BBF" w:rsidRPr="00807FDC" w14:paraId="5F4B088D" w14:textId="77777777" w:rsidTr="00FA5BBF">
        <w:tc>
          <w:tcPr>
            <w:tcW w:w="1384" w:type="dxa"/>
            <w:shd w:val="clear" w:color="auto" w:fill="DBE5F1" w:themeFill="accent1" w:themeFillTint="33"/>
            <w:vAlign w:val="bottom"/>
          </w:tcPr>
          <w:p w14:paraId="1CE592C9" w14:textId="77777777" w:rsidR="00FA5BBF" w:rsidRPr="00807FDC" w:rsidRDefault="00FA5BBF" w:rsidP="00ED642E">
            <w:pPr>
              <w:rPr>
                <w:rFonts w:ascii="Times New Roman" w:hAnsi="Times New Roman"/>
                <w:b/>
                <w:i/>
              </w:rPr>
            </w:pPr>
          </w:p>
        </w:tc>
        <w:tc>
          <w:tcPr>
            <w:tcW w:w="1418" w:type="dxa"/>
          </w:tcPr>
          <w:p w14:paraId="2E3CD8FA" w14:textId="652966A5" w:rsidR="00FA5BBF" w:rsidRPr="00807FDC" w:rsidRDefault="00FA5BBF" w:rsidP="00ED642E">
            <w:pPr>
              <w:rPr>
                <w:rFonts w:ascii="Times New Roman" w:hAnsi="Times New Roman"/>
              </w:rPr>
            </w:pPr>
          </w:p>
        </w:tc>
        <w:tc>
          <w:tcPr>
            <w:tcW w:w="708" w:type="dxa"/>
            <w:vAlign w:val="bottom"/>
          </w:tcPr>
          <w:p w14:paraId="6F5CABE2" w14:textId="1799B12A" w:rsidR="00FA5BBF" w:rsidRPr="00807FDC" w:rsidRDefault="00FA5BBF" w:rsidP="00ED642E">
            <w:pPr>
              <w:rPr>
                <w:rFonts w:ascii="Times New Roman" w:hAnsi="Times New Roman"/>
                <w:b/>
                <w:u w:val="single"/>
              </w:rPr>
            </w:pPr>
            <w:r w:rsidRPr="00807FDC">
              <w:rPr>
                <w:rFonts w:ascii="Times New Roman" w:hAnsi="Times New Roman"/>
                <w:b/>
                <w:u w:val="single"/>
              </w:rPr>
              <w:t>10</w:t>
            </w:r>
          </w:p>
        </w:tc>
        <w:tc>
          <w:tcPr>
            <w:tcW w:w="851" w:type="dxa"/>
          </w:tcPr>
          <w:p w14:paraId="74AF6E63" w14:textId="7E2E4AAE" w:rsidR="00FA5BBF" w:rsidRPr="00807FDC" w:rsidRDefault="00FA5BBF" w:rsidP="00ED642E">
            <w:pPr>
              <w:rPr>
                <w:rFonts w:ascii="Times New Roman" w:hAnsi="Times New Roman"/>
              </w:rPr>
            </w:pPr>
            <w:r w:rsidRPr="00807FDC">
              <w:rPr>
                <w:rFonts w:ascii="Times New Roman" w:hAnsi="Times New Roman"/>
              </w:rPr>
              <w:t>2</w:t>
            </w:r>
          </w:p>
        </w:tc>
        <w:tc>
          <w:tcPr>
            <w:tcW w:w="1559" w:type="dxa"/>
          </w:tcPr>
          <w:p w14:paraId="2AFE5004" w14:textId="77777777" w:rsidR="00FA5BBF" w:rsidRPr="00807FDC" w:rsidRDefault="00FA5BBF" w:rsidP="00ED642E">
            <w:pPr>
              <w:rPr>
                <w:rFonts w:ascii="Times New Roman" w:hAnsi="Times New Roman"/>
              </w:rPr>
            </w:pPr>
          </w:p>
        </w:tc>
        <w:tc>
          <w:tcPr>
            <w:tcW w:w="3402" w:type="dxa"/>
          </w:tcPr>
          <w:p w14:paraId="513AFEBA" w14:textId="6C023028" w:rsidR="00FA5BBF" w:rsidRPr="00807FDC" w:rsidRDefault="00FA5BBF" w:rsidP="00ED642E">
            <w:pPr>
              <w:rPr>
                <w:rFonts w:ascii="Times New Roman" w:hAnsi="Times New Roman"/>
              </w:rPr>
            </w:pPr>
          </w:p>
        </w:tc>
      </w:tr>
    </w:tbl>
    <w:p w14:paraId="3BB72405" w14:textId="77777777" w:rsidR="00FA5BBF" w:rsidRPr="00807FDC" w:rsidRDefault="00FA5BBF" w:rsidP="00854072">
      <w:pPr>
        <w:rPr>
          <w:rFonts w:ascii="Times New Roman" w:hAnsi="Times New Roman"/>
        </w:rPr>
      </w:pPr>
    </w:p>
    <w:p w14:paraId="6388F7A0" w14:textId="7B851303" w:rsidR="00854072" w:rsidRPr="00807FDC" w:rsidRDefault="00854072" w:rsidP="00854072">
      <w:pPr>
        <w:rPr>
          <w:rFonts w:ascii="Times New Roman" w:hAnsi="Times New Roman"/>
          <w:b/>
          <w:i/>
        </w:rPr>
      </w:pPr>
      <w:r w:rsidRPr="00807FDC">
        <w:rPr>
          <w:rFonts w:ascii="Times New Roman" w:hAnsi="Times New Roman"/>
          <w:b/>
          <w:i/>
        </w:rPr>
        <w:t>Kako se porezni prihodi opće države uplaćuju na jedinstveni račun riznice?</w:t>
      </w:r>
    </w:p>
    <w:p w14:paraId="590FFA3D" w14:textId="43832250" w:rsidR="00854072" w:rsidRPr="00807FDC" w:rsidRDefault="00854072" w:rsidP="00854072">
      <w:pPr>
        <w:ind w:left="426"/>
        <w:rPr>
          <w:rFonts w:ascii="Times New Roman" w:hAnsi="Times New Roman"/>
          <w:sz w:val="20"/>
          <w:szCs w:val="20"/>
        </w:rPr>
      </w:pPr>
    </w:p>
    <w:tbl>
      <w:tblPr>
        <w:tblStyle w:val="TableGrid"/>
        <w:tblW w:w="9322" w:type="dxa"/>
        <w:tblLayout w:type="fixed"/>
        <w:tblLook w:val="04A0" w:firstRow="1" w:lastRow="0" w:firstColumn="1" w:lastColumn="0" w:noHBand="0" w:noVBand="1"/>
      </w:tblPr>
      <w:tblGrid>
        <w:gridCol w:w="1384"/>
        <w:gridCol w:w="1559"/>
        <w:gridCol w:w="1418"/>
        <w:gridCol w:w="1984"/>
        <w:gridCol w:w="1985"/>
        <w:gridCol w:w="992"/>
      </w:tblGrid>
      <w:tr w:rsidR="00FA5BBF" w:rsidRPr="00807FDC" w14:paraId="25B7F888" w14:textId="77777777" w:rsidTr="00211A2D">
        <w:trPr>
          <w:trHeight w:val="1406"/>
        </w:trPr>
        <w:tc>
          <w:tcPr>
            <w:tcW w:w="1384" w:type="dxa"/>
            <w:shd w:val="clear" w:color="auto" w:fill="EAF1DD" w:themeFill="accent3" w:themeFillTint="33"/>
            <w:vAlign w:val="bottom"/>
          </w:tcPr>
          <w:p w14:paraId="1948D311" w14:textId="77777777" w:rsidR="00FA5BBF" w:rsidRPr="00807FDC" w:rsidRDefault="00FA5BBF" w:rsidP="00ED642E">
            <w:pPr>
              <w:rPr>
                <w:rFonts w:ascii="Times New Roman" w:hAnsi="Times New Roman"/>
                <w:b/>
                <w:sz w:val="20"/>
                <w:szCs w:val="20"/>
              </w:rPr>
            </w:pPr>
            <w:r w:rsidRPr="00807FDC">
              <w:rPr>
                <w:rFonts w:ascii="Times New Roman" w:hAnsi="Times New Roman"/>
                <w:b/>
                <w:sz w:val="20"/>
              </w:rPr>
              <w:t>Naziv države</w:t>
            </w:r>
          </w:p>
        </w:tc>
        <w:tc>
          <w:tcPr>
            <w:tcW w:w="1559" w:type="dxa"/>
            <w:shd w:val="clear" w:color="auto" w:fill="EAF1DD" w:themeFill="accent3" w:themeFillTint="33"/>
            <w:vAlign w:val="bottom"/>
          </w:tcPr>
          <w:p w14:paraId="19D5E3BB" w14:textId="50695298" w:rsidR="00FA5BBF" w:rsidRPr="00807FDC" w:rsidRDefault="00737379" w:rsidP="00ED642E">
            <w:pPr>
              <w:rPr>
                <w:rFonts w:ascii="Times New Roman" w:hAnsi="Times New Roman"/>
                <w:b/>
                <w:sz w:val="20"/>
                <w:szCs w:val="20"/>
              </w:rPr>
            </w:pPr>
            <w:r w:rsidRPr="00807FDC">
              <w:rPr>
                <w:rFonts w:ascii="Times New Roman" w:hAnsi="Times New Roman"/>
                <w:b/>
                <w:sz w:val="20"/>
              </w:rPr>
              <w:t>Uplaćuju se izravno elektronički</w:t>
            </w:r>
          </w:p>
        </w:tc>
        <w:tc>
          <w:tcPr>
            <w:tcW w:w="1418" w:type="dxa"/>
            <w:shd w:val="clear" w:color="auto" w:fill="EAF1DD" w:themeFill="accent3" w:themeFillTint="33"/>
            <w:vAlign w:val="bottom"/>
          </w:tcPr>
          <w:p w14:paraId="3D8E4B62" w14:textId="55E3463E" w:rsidR="00FA5BBF" w:rsidRPr="00807FDC" w:rsidRDefault="00737379" w:rsidP="00ED642E">
            <w:pPr>
              <w:rPr>
                <w:rFonts w:ascii="Times New Roman" w:hAnsi="Times New Roman"/>
                <w:b/>
                <w:sz w:val="20"/>
                <w:szCs w:val="20"/>
              </w:rPr>
            </w:pPr>
            <w:r w:rsidRPr="00807FDC">
              <w:rPr>
                <w:rFonts w:ascii="Times New Roman" w:hAnsi="Times New Roman"/>
                <w:b/>
                <w:sz w:val="20"/>
              </w:rPr>
              <w:t>Uplaćuju se putem prijelaznih računa sa stanjem nula</w:t>
            </w:r>
          </w:p>
        </w:tc>
        <w:tc>
          <w:tcPr>
            <w:tcW w:w="1984" w:type="dxa"/>
            <w:shd w:val="clear" w:color="auto" w:fill="EAF1DD" w:themeFill="accent3" w:themeFillTint="33"/>
          </w:tcPr>
          <w:p w14:paraId="6291FCF4" w14:textId="4EC11927" w:rsidR="00FA5BBF" w:rsidRPr="00807FDC" w:rsidRDefault="00737379" w:rsidP="00ED642E">
            <w:pPr>
              <w:rPr>
                <w:rFonts w:ascii="Times New Roman" w:hAnsi="Times New Roman"/>
                <w:b/>
              </w:rPr>
            </w:pPr>
            <w:r w:rsidRPr="00807FDC">
              <w:rPr>
                <w:rFonts w:ascii="Times New Roman" w:hAnsi="Times New Roman"/>
                <w:b/>
                <w:sz w:val="20"/>
              </w:rPr>
              <w:t>Uplaćuju se putem prijelaznih računa s određenom vremenskom zadrškom</w:t>
            </w:r>
          </w:p>
        </w:tc>
        <w:tc>
          <w:tcPr>
            <w:tcW w:w="1985" w:type="dxa"/>
            <w:shd w:val="clear" w:color="auto" w:fill="EAF1DD" w:themeFill="accent3" w:themeFillTint="33"/>
          </w:tcPr>
          <w:p w14:paraId="15A1FEA6" w14:textId="0926F26D" w:rsidR="00FA5BBF" w:rsidRPr="00807FDC" w:rsidRDefault="00737379" w:rsidP="00ED642E">
            <w:pPr>
              <w:rPr>
                <w:rFonts w:ascii="Times New Roman" w:hAnsi="Times New Roman"/>
                <w:b/>
              </w:rPr>
            </w:pPr>
            <w:r w:rsidRPr="00807FDC">
              <w:rPr>
                <w:rFonts w:ascii="Times New Roman" w:hAnsi="Times New Roman"/>
                <w:b/>
                <w:sz w:val="20"/>
              </w:rPr>
              <w:t>Periodički se prenose na jedinstveni račun riznice na zahtjev tijela za ubiranje poreza</w:t>
            </w:r>
          </w:p>
        </w:tc>
        <w:tc>
          <w:tcPr>
            <w:tcW w:w="992" w:type="dxa"/>
            <w:shd w:val="clear" w:color="auto" w:fill="EAF1DD" w:themeFill="accent3" w:themeFillTint="33"/>
          </w:tcPr>
          <w:p w14:paraId="02B2F043" w14:textId="362EFBEA" w:rsidR="00FA5BBF" w:rsidRPr="00807FDC" w:rsidRDefault="00737379" w:rsidP="00ED642E">
            <w:pPr>
              <w:rPr>
                <w:rFonts w:ascii="Times New Roman" w:hAnsi="Times New Roman"/>
                <w:b/>
              </w:rPr>
            </w:pPr>
            <w:r w:rsidRPr="00807FDC">
              <w:rPr>
                <w:rFonts w:ascii="Times New Roman" w:hAnsi="Times New Roman"/>
                <w:b/>
              </w:rPr>
              <w:t>Drugo</w:t>
            </w:r>
          </w:p>
        </w:tc>
      </w:tr>
      <w:tr w:rsidR="005038C5" w:rsidRPr="00807FDC" w14:paraId="44946CB9" w14:textId="77777777" w:rsidTr="00211A2D">
        <w:trPr>
          <w:trHeight w:val="370"/>
        </w:trPr>
        <w:tc>
          <w:tcPr>
            <w:tcW w:w="1384" w:type="dxa"/>
            <w:shd w:val="clear" w:color="auto" w:fill="DBE5F1" w:themeFill="accent1" w:themeFillTint="33"/>
            <w:vAlign w:val="bottom"/>
          </w:tcPr>
          <w:p w14:paraId="1DC64A1C" w14:textId="77777777" w:rsidR="005038C5" w:rsidRPr="00807FDC" w:rsidRDefault="005038C5" w:rsidP="00ED642E">
            <w:pPr>
              <w:rPr>
                <w:rFonts w:ascii="Times New Roman" w:hAnsi="Times New Roman"/>
                <w:b/>
                <w:i/>
              </w:rPr>
            </w:pPr>
            <w:r w:rsidRPr="00807FDC">
              <w:rPr>
                <w:rFonts w:ascii="Times New Roman" w:hAnsi="Times New Roman"/>
                <w:b/>
                <w:sz w:val="20"/>
              </w:rPr>
              <w:t>Albanija</w:t>
            </w:r>
          </w:p>
        </w:tc>
        <w:tc>
          <w:tcPr>
            <w:tcW w:w="1559" w:type="dxa"/>
            <w:vAlign w:val="bottom"/>
          </w:tcPr>
          <w:p w14:paraId="5B15D057" w14:textId="3B9E7FFA" w:rsidR="005038C5" w:rsidRPr="00807FDC" w:rsidRDefault="005038C5" w:rsidP="00ED642E">
            <w:pPr>
              <w:rPr>
                <w:rFonts w:ascii="Times New Roman" w:hAnsi="Times New Roman"/>
                <w:b/>
              </w:rPr>
            </w:pPr>
          </w:p>
        </w:tc>
        <w:tc>
          <w:tcPr>
            <w:tcW w:w="1418" w:type="dxa"/>
            <w:vAlign w:val="bottom"/>
          </w:tcPr>
          <w:p w14:paraId="6EE66DF9" w14:textId="77777777" w:rsidR="005038C5" w:rsidRPr="00807FDC" w:rsidRDefault="005038C5" w:rsidP="00ED642E">
            <w:pPr>
              <w:rPr>
                <w:rFonts w:ascii="Times New Roman" w:hAnsi="Times New Roman"/>
                <w:b/>
              </w:rPr>
            </w:pPr>
          </w:p>
        </w:tc>
        <w:tc>
          <w:tcPr>
            <w:tcW w:w="1984" w:type="dxa"/>
            <w:vAlign w:val="bottom"/>
          </w:tcPr>
          <w:p w14:paraId="1915D788" w14:textId="6F21B8EE" w:rsidR="005038C5" w:rsidRPr="00807FDC" w:rsidRDefault="005038C5" w:rsidP="00ED642E">
            <w:pPr>
              <w:rPr>
                <w:rFonts w:ascii="Times New Roman" w:hAnsi="Times New Roman"/>
                <w:b/>
                <w:i/>
              </w:rPr>
            </w:pPr>
            <w:r w:rsidRPr="00807FDC">
              <w:rPr>
                <w:rFonts w:ascii="Times New Roman" w:hAnsi="Times New Roman"/>
                <w:b/>
                <w:sz w:val="20"/>
              </w:rPr>
              <w:t>X</w:t>
            </w:r>
          </w:p>
        </w:tc>
        <w:tc>
          <w:tcPr>
            <w:tcW w:w="1985" w:type="dxa"/>
            <w:vAlign w:val="bottom"/>
          </w:tcPr>
          <w:p w14:paraId="75FA296F" w14:textId="7E178EF7" w:rsidR="005038C5" w:rsidRPr="00807FDC" w:rsidRDefault="005038C5" w:rsidP="00ED642E">
            <w:pPr>
              <w:rPr>
                <w:rFonts w:ascii="Times New Roman" w:hAnsi="Times New Roman"/>
                <w:i/>
              </w:rPr>
            </w:pPr>
          </w:p>
        </w:tc>
        <w:tc>
          <w:tcPr>
            <w:tcW w:w="992" w:type="dxa"/>
            <w:vAlign w:val="bottom"/>
          </w:tcPr>
          <w:p w14:paraId="19148DE6" w14:textId="6731D725" w:rsidR="005038C5" w:rsidRPr="00807FDC" w:rsidRDefault="005038C5" w:rsidP="00ED642E">
            <w:pPr>
              <w:rPr>
                <w:rFonts w:ascii="Times New Roman" w:hAnsi="Times New Roman"/>
                <w:i/>
              </w:rPr>
            </w:pPr>
          </w:p>
        </w:tc>
      </w:tr>
      <w:tr w:rsidR="005038C5" w:rsidRPr="00807FDC" w14:paraId="025B9F09" w14:textId="77777777" w:rsidTr="00211A2D">
        <w:tc>
          <w:tcPr>
            <w:tcW w:w="1384" w:type="dxa"/>
            <w:shd w:val="clear" w:color="auto" w:fill="DBE5F1" w:themeFill="accent1" w:themeFillTint="33"/>
            <w:vAlign w:val="bottom"/>
          </w:tcPr>
          <w:p w14:paraId="0D1BC994" w14:textId="77777777" w:rsidR="005038C5" w:rsidRPr="00807FDC" w:rsidRDefault="005038C5" w:rsidP="00ED642E">
            <w:pPr>
              <w:rPr>
                <w:rFonts w:ascii="Times New Roman" w:hAnsi="Times New Roman"/>
                <w:b/>
                <w:i/>
              </w:rPr>
            </w:pPr>
            <w:r w:rsidRPr="00807FDC">
              <w:rPr>
                <w:rFonts w:ascii="Times New Roman" w:hAnsi="Times New Roman"/>
                <w:b/>
                <w:sz w:val="20"/>
              </w:rPr>
              <w:t>Azerbajdžan</w:t>
            </w:r>
          </w:p>
        </w:tc>
        <w:tc>
          <w:tcPr>
            <w:tcW w:w="1559" w:type="dxa"/>
            <w:vAlign w:val="bottom"/>
          </w:tcPr>
          <w:p w14:paraId="7E10FA78" w14:textId="7C34A29A" w:rsidR="005038C5" w:rsidRPr="00807FDC" w:rsidRDefault="005038C5" w:rsidP="00ED642E">
            <w:pPr>
              <w:rPr>
                <w:rFonts w:ascii="Times New Roman" w:hAnsi="Times New Roman"/>
                <w:b/>
              </w:rPr>
            </w:pPr>
            <w:r w:rsidRPr="00807FDC">
              <w:rPr>
                <w:rFonts w:ascii="Times New Roman" w:hAnsi="Times New Roman"/>
                <w:b/>
                <w:sz w:val="20"/>
              </w:rPr>
              <w:t>X</w:t>
            </w:r>
          </w:p>
        </w:tc>
        <w:tc>
          <w:tcPr>
            <w:tcW w:w="1418" w:type="dxa"/>
            <w:vAlign w:val="bottom"/>
          </w:tcPr>
          <w:p w14:paraId="6C65C746" w14:textId="4AA064C0" w:rsidR="005038C5" w:rsidRPr="00807FDC" w:rsidRDefault="005038C5" w:rsidP="00ED642E">
            <w:pPr>
              <w:rPr>
                <w:rFonts w:ascii="Times New Roman" w:hAnsi="Times New Roman"/>
                <w:b/>
              </w:rPr>
            </w:pPr>
          </w:p>
        </w:tc>
        <w:tc>
          <w:tcPr>
            <w:tcW w:w="1984" w:type="dxa"/>
            <w:vAlign w:val="bottom"/>
          </w:tcPr>
          <w:p w14:paraId="179AC809" w14:textId="77777777" w:rsidR="005038C5" w:rsidRPr="00807FDC" w:rsidRDefault="005038C5" w:rsidP="00ED642E">
            <w:pPr>
              <w:rPr>
                <w:rFonts w:ascii="Times New Roman" w:hAnsi="Times New Roman"/>
                <w:b/>
                <w:i/>
              </w:rPr>
            </w:pPr>
          </w:p>
        </w:tc>
        <w:tc>
          <w:tcPr>
            <w:tcW w:w="1985" w:type="dxa"/>
            <w:vAlign w:val="bottom"/>
          </w:tcPr>
          <w:p w14:paraId="27F8C1A2" w14:textId="77777777" w:rsidR="005038C5" w:rsidRPr="00807FDC" w:rsidRDefault="005038C5" w:rsidP="00ED642E">
            <w:pPr>
              <w:rPr>
                <w:rFonts w:ascii="Times New Roman" w:hAnsi="Times New Roman"/>
                <w:i/>
              </w:rPr>
            </w:pPr>
          </w:p>
        </w:tc>
        <w:tc>
          <w:tcPr>
            <w:tcW w:w="992" w:type="dxa"/>
            <w:vAlign w:val="bottom"/>
          </w:tcPr>
          <w:p w14:paraId="0D293ED1" w14:textId="77777777" w:rsidR="005038C5" w:rsidRPr="00807FDC" w:rsidRDefault="005038C5" w:rsidP="00ED642E">
            <w:pPr>
              <w:rPr>
                <w:rFonts w:ascii="Times New Roman" w:hAnsi="Times New Roman"/>
                <w:i/>
              </w:rPr>
            </w:pPr>
          </w:p>
        </w:tc>
      </w:tr>
      <w:tr w:rsidR="005038C5" w:rsidRPr="00807FDC" w14:paraId="449C7234" w14:textId="77777777" w:rsidTr="00211A2D">
        <w:tc>
          <w:tcPr>
            <w:tcW w:w="1384" w:type="dxa"/>
            <w:shd w:val="clear" w:color="auto" w:fill="DBE5F1" w:themeFill="accent1" w:themeFillTint="33"/>
            <w:vAlign w:val="bottom"/>
          </w:tcPr>
          <w:p w14:paraId="0FF0DE36" w14:textId="77777777" w:rsidR="005038C5" w:rsidRPr="00807FDC" w:rsidRDefault="005038C5" w:rsidP="00ED642E">
            <w:pPr>
              <w:rPr>
                <w:rFonts w:ascii="Times New Roman" w:hAnsi="Times New Roman"/>
                <w:b/>
                <w:i/>
              </w:rPr>
            </w:pPr>
            <w:proofErr w:type="spellStart"/>
            <w:r w:rsidRPr="00807FDC">
              <w:rPr>
                <w:rFonts w:ascii="Times New Roman" w:hAnsi="Times New Roman"/>
                <w:b/>
                <w:sz w:val="20"/>
              </w:rPr>
              <w:t>Bjelarus</w:t>
            </w:r>
            <w:proofErr w:type="spellEnd"/>
          </w:p>
        </w:tc>
        <w:tc>
          <w:tcPr>
            <w:tcW w:w="1559" w:type="dxa"/>
            <w:vAlign w:val="bottom"/>
          </w:tcPr>
          <w:p w14:paraId="26896B1A" w14:textId="1212CDF8" w:rsidR="005038C5" w:rsidRPr="00807FDC" w:rsidRDefault="005038C5" w:rsidP="00ED642E">
            <w:pPr>
              <w:rPr>
                <w:rFonts w:ascii="Times New Roman" w:hAnsi="Times New Roman"/>
                <w:b/>
              </w:rPr>
            </w:pPr>
            <w:r w:rsidRPr="00807FDC">
              <w:rPr>
                <w:rFonts w:ascii="Times New Roman" w:hAnsi="Times New Roman"/>
                <w:b/>
                <w:sz w:val="20"/>
              </w:rPr>
              <w:t>X</w:t>
            </w:r>
          </w:p>
        </w:tc>
        <w:tc>
          <w:tcPr>
            <w:tcW w:w="1418" w:type="dxa"/>
            <w:vAlign w:val="bottom"/>
          </w:tcPr>
          <w:p w14:paraId="00DE98BE" w14:textId="0645E5CE" w:rsidR="005038C5" w:rsidRPr="00807FDC" w:rsidRDefault="005038C5" w:rsidP="00ED642E">
            <w:pPr>
              <w:rPr>
                <w:rFonts w:ascii="Times New Roman" w:hAnsi="Times New Roman"/>
                <w:b/>
              </w:rPr>
            </w:pPr>
          </w:p>
        </w:tc>
        <w:tc>
          <w:tcPr>
            <w:tcW w:w="1984" w:type="dxa"/>
            <w:vAlign w:val="bottom"/>
          </w:tcPr>
          <w:p w14:paraId="769671C2" w14:textId="77777777" w:rsidR="005038C5" w:rsidRPr="00807FDC" w:rsidRDefault="005038C5" w:rsidP="00ED642E">
            <w:pPr>
              <w:rPr>
                <w:rFonts w:ascii="Times New Roman" w:hAnsi="Times New Roman"/>
                <w:b/>
              </w:rPr>
            </w:pPr>
          </w:p>
        </w:tc>
        <w:tc>
          <w:tcPr>
            <w:tcW w:w="1985" w:type="dxa"/>
            <w:vAlign w:val="bottom"/>
          </w:tcPr>
          <w:p w14:paraId="04971D49" w14:textId="77777777" w:rsidR="005038C5" w:rsidRPr="00807FDC" w:rsidRDefault="005038C5" w:rsidP="00ED642E">
            <w:pPr>
              <w:rPr>
                <w:rFonts w:ascii="Times New Roman" w:hAnsi="Times New Roman"/>
                <w:b/>
              </w:rPr>
            </w:pPr>
          </w:p>
        </w:tc>
        <w:tc>
          <w:tcPr>
            <w:tcW w:w="992" w:type="dxa"/>
            <w:shd w:val="clear" w:color="auto" w:fill="auto"/>
            <w:vAlign w:val="bottom"/>
          </w:tcPr>
          <w:p w14:paraId="344B377C" w14:textId="77777777" w:rsidR="005038C5" w:rsidRPr="00807FDC" w:rsidRDefault="005038C5" w:rsidP="00ED642E">
            <w:pPr>
              <w:rPr>
                <w:rFonts w:ascii="Times New Roman" w:hAnsi="Times New Roman"/>
                <w:b/>
              </w:rPr>
            </w:pPr>
          </w:p>
        </w:tc>
      </w:tr>
      <w:tr w:rsidR="005038C5" w:rsidRPr="00807FDC" w14:paraId="1B0A34B2" w14:textId="77777777" w:rsidTr="00211A2D">
        <w:tc>
          <w:tcPr>
            <w:tcW w:w="1384" w:type="dxa"/>
            <w:shd w:val="clear" w:color="auto" w:fill="DBE5F1" w:themeFill="accent1" w:themeFillTint="33"/>
            <w:vAlign w:val="bottom"/>
          </w:tcPr>
          <w:p w14:paraId="40D60CC8" w14:textId="77777777" w:rsidR="005038C5" w:rsidRPr="00807FDC" w:rsidRDefault="005038C5" w:rsidP="00ED642E">
            <w:pPr>
              <w:rPr>
                <w:rFonts w:ascii="Times New Roman" w:hAnsi="Times New Roman"/>
                <w:b/>
                <w:i/>
              </w:rPr>
            </w:pPr>
            <w:r w:rsidRPr="00807FDC">
              <w:rPr>
                <w:rFonts w:ascii="Times New Roman" w:hAnsi="Times New Roman"/>
                <w:b/>
                <w:sz w:val="20"/>
              </w:rPr>
              <w:t>Hrvatska</w:t>
            </w:r>
          </w:p>
        </w:tc>
        <w:tc>
          <w:tcPr>
            <w:tcW w:w="1559" w:type="dxa"/>
            <w:vAlign w:val="bottom"/>
          </w:tcPr>
          <w:p w14:paraId="6EB530F7" w14:textId="6A9F7463" w:rsidR="005038C5" w:rsidRPr="00807FDC" w:rsidRDefault="005038C5" w:rsidP="00ED642E">
            <w:pPr>
              <w:rPr>
                <w:rFonts w:ascii="Times New Roman" w:hAnsi="Times New Roman"/>
                <w:b/>
              </w:rPr>
            </w:pPr>
            <w:r w:rsidRPr="00807FDC">
              <w:rPr>
                <w:rFonts w:ascii="Times New Roman" w:hAnsi="Times New Roman"/>
                <w:b/>
                <w:sz w:val="20"/>
              </w:rPr>
              <w:t>X</w:t>
            </w:r>
          </w:p>
        </w:tc>
        <w:tc>
          <w:tcPr>
            <w:tcW w:w="1418" w:type="dxa"/>
            <w:vAlign w:val="bottom"/>
          </w:tcPr>
          <w:p w14:paraId="38246B8B" w14:textId="77777777" w:rsidR="005038C5" w:rsidRPr="00807FDC" w:rsidRDefault="005038C5" w:rsidP="00ED642E">
            <w:pPr>
              <w:rPr>
                <w:rFonts w:ascii="Times New Roman" w:hAnsi="Times New Roman"/>
                <w:b/>
              </w:rPr>
            </w:pPr>
          </w:p>
        </w:tc>
        <w:tc>
          <w:tcPr>
            <w:tcW w:w="1984" w:type="dxa"/>
            <w:vAlign w:val="bottom"/>
          </w:tcPr>
          <w:p w14:paraId="683E780E" w14:textId="07372215" w:rsidR="005038C5" w:rsidRPr="00807FDC" w:rsidRDefault="005038C5" w:rsidP="00ED642E">
            <w:pPr>
              <w:rPr>
                <w:rFonts w:ascii="Times New Roman" w:hAnsi="Times New Roman"/>
                <w:b/>
                <w:i/>
                <w:highlight w:val="cyan"/>
              </w:rPr>
            </w:pPr>
          </w:p>
        </w:tc>
        <w:tc>
          <w:tcPr>
            <w:tcW w:w="1985" w:type="dxa"/>
            <w:vAlign w:val="bottom"/>
          </w:tcPr>
          <w:p w14:paraId="3F9092A5" w14:textId="1674503E" w:rsidR="005038C5" w:rsidRPr="00807FDC" w:rsidRDefault="005038C5" w:rsidP="00ED642E">
            <w:pPr>
              <w:rPr>
                <w:rFonts w:ascii="Times New Roman" w:hAnsi="Times New Roman"/>
                <w:i/>
                <w:highlight w:val="cyan"/>
              </w:rPr>
            </w:pPr>
          </w:p>
        </w:tc>
        <w:tc>
          <w:tcPr>
            <w:tcW w:w="992" w:type="dxa"/>
            <w:vAlign w:val="bottom"/>
          </w:tcPr>
          <w:p w14:paraId="28568A73" w14:textId="55A42D8D" w:rsidR="005038C5" w:rsidRPr="00807FDC" w:rsidRDefault="005038C5" w:rsidP="00ED642E">
            <w:pPr>
              <w:rPr>
                <w:rFonts w:ascii="Times New Roman" w:hAnsi="Times New Roman"/>
                <w:i/>
                <w:highlight w:val="cyan"/>
              </w:rPr>
            </w:pPr>
          </w:p>
        </w:tc>
      </w:tr>
      <w:tr w:rsidR="005038C5" w:rsidRPr="00807FDC" w14:paraId="668D275D" w14:textId="77777777" w:rsidTr="00211A2D">
        <w:tc>
          <w:tcPr>
            <w:tcW w:w="1384" w:type="dxa"/>
            <w:shd w:val="clear" w:color="auto" w:fill="DBE5F1" w:themeFill="accent1" w:themeFillTint="33"/>
            <w:vAlign w:val="bottom"/>
          </w:tcPr>
          <w:p w14:paraId="71945F1C" w14:textId="77777777" w:rsidR="005038C5" w:rsidRPr="00807FDC" w:rsidRDefault="005038C5" w:rsidP="00ED642E">
            <w:pPr>
              <w:rPr>
                <w:rFonts w:ascii="Times New Roman" w:hAnsi="Times New Roman"/>
                <w:b/>
                <w:i/>
              </w:rPr>
            </w:pPr>
            <w:r w:rsidRPr="00807FDC">
              <w:rPr>
                <w:rFonts w:ascii="Times New Roman" w:hAnsi="Times New Roman"/>
                <w:b/>
                <w:sz w:val="20"/>
              </w:rPr>
              <w:t>Gruzija</w:t>
            </w:r>
          </w:p>
        </w:tc>
        <w:tc>
          <w:tcPr>
            <w:tcW w:w="1559" w:type="dxa"/>
            <w:vAlign w:val="bottom"/>
          </w:tcPr>
          <w:p w14:paraId="6411BC31" w14:textId="0EB678BB" w:rsidR="005038C5" w:rsidRPr="00807FDC" w:rsidRDefault="005038C5" w:rsidP="00ED642E">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176D89C8" w14:textId="091B6593" w:rsidR="005038C5" w:rsidRPr="00807FDC" w:rsidRDefault="005038C5" w:rsidP="00ED642E">
            <w:pPr>
              <w:rPr>
                <w:rFonts w:ascii="Times New Roman" w:hAnsi="Times New Roman"/>
                <w:b/>
              </w:rPr>
            </w:pPr>
          </w:p>
        </w:tc>
        <w:tc>
          <w:tcPr>
            <w:tcW w:w="1984" w:type="dxa"/>
            <w:vAlign w:val="bottom"/>
          </w:tcPr>
          <w:p w14:paraId="604B794C" w14:textId="77777777" w:rsidR="005038C5" w:rsidRPr="00807FDC" w:rsidRDefault="005038C5" w:rsidP="00ED642E">
            <w:pPr>
              <w:rPr>
                <w:rFonts w:ascii="Times New Roman" w:hAnsi="Times New Roman"/>
                <w:b/>
                <w:i/>
              </w:rPr>
            </w:pPr>
          </w:p>
        </w:tc>
        <w:tc>
          <w:tcPr>
            <w:tcW w:w="1985" w:type="dxa"/>
            <w:vAlign w:val="bottom"/>
          </w:tcPr>
          <w:p w14:paraId="4A7948ED" w14:textId="77777777" w:rsidR="005038C5" w:rsidRPr="00807FDC" w:rsidRDefault="005038C5" w:rsidP="00ED642E">
            <w:pPr>
              <w:rPr>
                <w:rFonts w:ascii="Times New Roman" w:hAnsi="Times New Roman"/>
                <w:i/>
              </w:rPr>
            </w:pPr>
          </w:p>
        </w:tc>
        <w:tc>
          <w:tcPr>
            <w:tcW w:w="992" w:type="dxa"/>
            <w:vAlign w:val="bottom"/>
          </w:tcPr>
          <w:p w14:paraId="29EF90A7" w14:textId="77777777" w:rsidR="005038C5" w:rsidRPr="00807FDC" w:rsidRDefault="005038C5" w:rsidP="00ED642E">
            <w:pPr>
              <w:rPr>
                <w:rFonts w:ascii="Times New Roman" w:hAnsi="Times New Roman"/>
                <w:i/>
              </w:rPr>
            </w:pPr>
          </w:p>
        </w:tc>
      </w:tr>
      <w:tr w:rsidR="005038C5" w:rsidRPr="00807FDC" w14:paraId="2304E8EB" w14:textId="77777777" w:rsidTr="00211A2D">
        <w:tc>
          <w:tcPr>
            <w:tcW w:w="1384" w:type="dxa"/>
            <w:shd w:val="clear" w:color="auto" w:fill="DBE5F1" w:themeFill="accent1" w:themeFillTint="33"/>
            <w:vAlign w:val="bottom"/>
          </w:tcPr>
          <w:p w14:paraId="502C0CAD" w14:textId="77777777" w:rsidR="005038C5" w:rsidRPr="00807FDC" w:rsidRDefault="005038C5" w:rsidP="00ED642E">
            <w:pPr>
              <w:rPr>
                <w:rFonts w:ascii="Times New Roman" w:hAnsi="Times New Roman"/>
                <w:b/>
                <w:i/>
              </w:rPr>
            </w:pPr>
            <w:r w:rsidRPr="00807FDC">
              <w:rPr>
                <w:rFonts w:ascii="Times New Roman" w:hAnsi="Times New Roman"/>
                <w:b/>
                <w:sz w:val="20"/>
              </w:rPr>
              <w:t>Kazahstan</w:t>
            </w:r>
          </w:p>
        </w:tc>
        <w:tc>
          <w:tcPr>
            <w:tcW w:w="1559" w:type="dxa"/>
            <w:vAlign w:val="bottom"/>
          </w:tcPr>
          <w:p w14:paraId="44EF2649" w14:textId="52A6F5E2" w:rsidR="005038C5" w:rsidRPr="00807FDC" w:rsidRDefault="005038C5" w:rsidP="00ED642E">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259C8567" w14:textId="5B4A3396" w:rsidR="005038C5" w:rsidRPr="00807FDC" w:rsidRDefault="005038C5" w:rsidP="00ED642E">
            <w:pPr>
              <w:rPr>
                <w:rFonts w:ascii="Times New Roman" w:hAnsi="Times New Roman"/>
                <w:b/>
              </w:rPr>
            </w:pPr>
          </w:p>
        </w:tc>
        <w:tc>
          <w:tcPr>
            <w:tcW w:w="1984" w:type="dxa"/>
            <w:vAlign w:val="bottom"/>
          </w:tcPr>
          <w:p w14:paraId="00B693D1" w14:textId="77777777" w:rsidR="005038C5" w:rsidRPr="00807FDC" w:rsidRDefault="005038C5" w:rsidP="00ED642E">
            <w:pPr>
              <w:rPr>
                <w:rFonts w:ascii="Times New Roman" w:hAnsi="Times New Roman"/>
                <w:b/>
                <w:i/>
              </w:rPr>
            </w:pPr>
          </w:p>
        </w:tc>
        <w:tc>
          <w:tcPr>
            <w:tcW w:w="1985" w:type="dxa"/>
            <w:vAlign w:val="bottom"/>
          </w:tcPr>
          <w:p w14:paraId="775172C4" w14:textId="77777777" w:rsidR="005038C5" w:rsidRPr="00807FDC" w:rsidRDefault="005038C5" w:rsidP="00ED642E">
            <w:pPr>
              <w:rPr>
                <w:rFonts w:ascii="Times New Roman" w:hAnsi="Times New Roman"/>
                <w:i/>
              </w:rPr>
            </w:pPr>
          </w:p>
        </w:tc>
        <w:tc>
          <w:tcPr>
            <w:tcW w:w="992" w:type="dxa"/>
            <w:vAlign w:val="bottom"/>
          </w:tcPr>
          <w:p w14:paraId="0AACD21A" w14:textId="77777777" w:rsidR="005038C5" w:rsidRPr="00807FDC" w:rsidRDefault="005038C5" w:rsidP="00ED642E">
            <w:pPr>
              <w:rPr>
                <w:rFonts w:ascii="Times New Roman" w:hAnsi="Times New Roman"/>
                <w:i/>
              </w:rPr>
            </w:pPr>
          </w:p>
        </w:tc>
      </w:tr>
      <w:tr w:rsidR="005038C5" w:rsidRPr="00807FDC" w14:paraId="608A1281" w14:textId="77777777" w:rsidTr="00211A2D">
        <w:tc>
          <w:tcPr>
            <w:tcW w:w="1384" w:type="dxa"/>
            <w:shd w:val="clear" w:color="auto" w:fill="DBE5F1" w:themeFill="accent1" w:themeFillTint="33"/>
            <w:vAlign w:val="bottom"/>
          </w:tcPr>
          <w:p w14:paraId="0E683F10" w14:textId="77777777" w:rsidR="005038C5" w:rsidRPr="00807FDC" w:rsidRDefault="005038C5" w:rsidP="00ED642E">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559" w:type="dxa"/>
            <w:vAlign w:val="bottom"/>
          </w:tcPr>
          <w:p w14:paraId="50480B6C" w14:textId="77777777" w:rsidR="005038C5" w:rsidRPr="00807FDC" w:rsidRDefault="005038C5" w:rsidP="00ED642E">
            <w:pPr>
              <w:rPr>
                <w:rFonts w:ascii="Times New Roman" w:hAnsi="Times New Roman"/>
                <w:b/>
                <w:sz w:val="20"/>
                <w:szCs w:val="20"/>
              </w:rPr>
            </w:pPr>
          </w:p>
        </w:tc>
        <w:tc>
          <w:tcPr>
            <w:tcW w:w="1418" w:type="dxa"/>
            <w:vAlign w:val="bottom"/>
          </w:tcPr>
          <w:p w14:paraId="76EB1A6E" w14:textId="03653BD1" w:rsidR="005038C5" w:rsidRPr="00807FDC" w:rsidRDefault="005038C5" w:rsidP="00ED642E">
            <w:pPr>
              <w:rPr>
                <w:rFonts w:ascii="Times New Roman" w:hAnsi="Times New Roman"/>
                <w:b/>
              </w:rPr>
            </w:pPr>
            <w:r w:rsidRPr="00807FDC">
              <w:rPr>
                <w:rFonts w:ascii="Times New Roman" w:hAnsi="Times New Roman"/>
                <w:b/>
                <w:sz w:val="20"/>
              </w:rPr>
              <w:t>X</w:t>
            </w:r>
          </w:p>
        </w:tc>
        <w:tc>
          <w:tcPr>
            <w:tcW w:w="1984" w:type="dxa"/>
            <w:vAlign w:val="bottom"/>
          </w:tcPr>
          <w:p w14:paraId="3461D2E4" w14:textId="77777777" w:rsidR="005038C5" w:rsidRPr="00807FDC" w:rsidRDefault="005038C5" w:rsidP="00ED642E">
            <w:pPr>
              <w:rPr>
                <w:rFonts w:ascii="Times New Roman" w:hAnsi="Times New Roman"/>
                <w:b/>
                <w:i/>
              </w:rPr>
            </w:pPr>
          </w:p>
        </w:tc>
        <w:tc>
          <w:tcPr>
            <w:tcW w:w="1985" w:type="dxa"/>
            <w:vAlign w:val="bottom"/>
          </w:tcPr>
          <w:p w14:paraId="27E44215" w14:textId="77777777" w:rsidR="005038C5" w:rsidRPr="00807FDC" w:rsidRDefault="005038C5" w:rsidP="00ED642E">
            <w:pPr>
              <w:rPr>
                <w:rFonts w:ascii="Times New Roman" w:hAnsi="Times New Roman"/>
                <w:i/>
              </w:rPr>
            </w:pPr>
          </w:p>
        </w:tc>
        <w:tc>
          <w:tcPr>
            <w:tcW w:w="992" w:type="dxa"/>
            <w:vAlign w:val="bottom"/>
          </w:tcPr>
          <w:p w14:paraId="7AC7DD84" w14:textId="77777777" w:rsidR="005038C5" w:rsidRPr="00807FDC" w:rsidRDefault="005038C5" w:rsidP="00ED642E">
            <w:pPr>
              <w:rPr>
                <w:rFonts w:ascii="Times New Roman" w:hAnsi="Times New Roman"/>
                <w:i/>
              </w:rPr>
            </w:pPr>
          </w:p>
        </w:tc>
      </w:tr>
      <w:tr w:rsidR="005038C5" w:rsidRPr="00807FDC" w14:paraId="1EC0B655" w14:textId="77777777" w:rsidTr="00211A2D">
        <w:tc>
          <w:tcPr>
            <w:tcW w:w="1384" w:type="dxa"/>
            <w:shd w:val="clear" w:color="auto" w:fill="DBE5F1" w:themeFill="accent1" w:themeFillTint="33"/>
            <w:vAlign w:val="bottom"/>
          </w:tcPr>
          <w:p w14:paraId="2BF4BAF4" w14:textId="77777777" w:rsidR="005038C5" w:rsidRPr="00807FDC" w:rsidRDefault="005038C5" w:rsidP="00ED642E">
            <w:pPr>
              <w:rPr>
                <w:rFonts w:ascii="Times New Roman" w:hAnsi="Times New Roman"/>
                <w:b/>
                <w:i/>
              </w:rPr>
            </w:pPr>
            <w:proofErr w:type="spellStart"/>
            <w:r w:rsidRPr="00807FDC">
              <w:rPr>
                <w:rFonts w:ascii="Times New Roman" w:hAnsi="Times New Roman"/>
                <w:b/>
                <w:sz w:val="20"/>
              </w:rPr>
              <w:t>Moldova</w:t>
            </w:r>
            <w:proofErr w:type="spellEnd"/>
          </w:p>
        </w:tc>
        <w:tc>
          <w:tcPr>
            <w:tcW w:w="1559" w:type="dxa"/>
            <w:vAlign w:val="bottom"/>
          </w:tcPr>
          <w:p w14:paraId="66B4DF2E" w14:textId="607282E1" w:rsidR="005038C5" w:rsidRPr="00807FDC" w:rsidRDefault="005038C5" w:rsidP="00ED642E">
            <w:pPr>
              <w:rPr>
                <w:rFonts w:ascii="Times New Roman" w:hAnsi="Times New Roman"/>
                <w:b/>
              </w:rPr>
            </w:pPr>
            <w:r w:rsidRPr="00807FDC">
              <w:rPr>
                <w:rFonts w:ascii="Times New Roman" w:hAnsi="Times New Roman"/>
                <w:b/>
                <w:sz w:val="20"/>
              </w:rPr>
              <w:t>X</w:t>
            </w:r>
          </w:p>
        </w:tc>
        <w:tc>
          <w:tcPr>
            <w:tcW w:w="1418" w:type="dxa"/>
            <w:vAlign w:val="bottom"/>
          </w:tcPr>
          <w:p w14:paraId="43E2DEEC" w14:textId="7175C4AF" w:rsidR="005038C5" w:rsidRPr="00807FDC" w:rsidRDefault="005038C5" w:rsidP="00ED642E">
            <w:pPr>
              <w:rPr>
                <w:rFonts w:ascii="Times New Roman" w:hAnsi="Times New Roman"/>
                <w:b/>
              </w:rPr>
            </w:pPr>
          </w:p>
        </w:tc>
        <w:tc>
          <w:tcPr>
            <w:tcW w:w="1984" w:type="dxa"/>
            <w:vAlign w:val="bottom"/>
          </w:tcPr>
          <w:p w14:paraId="718EDD32" w14:textId="77777777" w:rsidR="005038C5" w:rsidRPr="00807FDC" w:rsidRDefault="005038C5" w:rsidP="00ED642E">
            <w:pPr>
              <w:rPr>
                <w:rFonts w:ascii="Times New Roman" w:hAnsi="Times New Roman"/>
                <w:b/>
                <w:i/>
                <w:highlight w:val="yellow"/>
              </w:rPr>
            </w:pPr>
          </w:p>
        </w:tc>
        <w:tc>
          <w:tcPr>
            <w:tcW w:w="1985" w:type="dxa"/>
            <w:vAlign w:val="bottom"/>
          </w:tcPr>
          <w:p w14:paraId="10C8C2B9" w14:textId="77777777" w:rsidR="005038C5" w:rsidRPr="00807FDC" w:rsidRDefault="005038C5" w:rsidP="00ED642E">
            <w:pPr>
              <w:rPr>
                <w:rFonts w:ascii="Times New Roman" w:hAnsi="Times New Roman"/>
                <w:i/>
                <w:highlight w:val="yellow"/>
              </w:rPr>
            </w:pPr>
          </w:p>
        </w:tc>
        <w:tc>
          <w:tcPr>
            <w:tcW w:w="992" w:type="dxa"/>
            <w:vAlign w:val="bottom"/>
          </w:tcPr>
          <w:p w14:paraId="00E2FAEB" w14:textId="77777777" w:rsidR="005038C5" w:rsidRPr="00807FDC" w:rsidRDefault="005038C5" w:rsidP="00ED642E">
            <w:pPr>
              <w:rPr>
                <w:rFonts w:ascii="Times New Roman" w:hAnsi="Times New Roman"/>
                <w:i/>
                <w:highlight w:val="yellow"/>
              </w:rPr>
            </w:pPr>
          </w:p>
        </w:tc>
      </w:tr>
      <w:tr w:rsidR="005038C5" w:rsidRPr="00807FDC" w14:paraId="7520B7EB" w14:textId="77777777" w:rsidTr="00211A2D">
        <w:tc>
          <w:tcPr>
            <w:tcW w:w="1384" w:type="dxa"/>
            <w:shd w:val="clear" w:color="auto" w:fill="DBE5F1" w:themeFill="accent1" w:themeFillTint="33"/>
            <w:vAlign w:val="bottom"/>
          </w:tcPr>
          <w:p w14:paraId="621F8DC1" w14:textId="77777777" w:rsidR="005038C5" w:rsidRPr="00807FDC" w:rsidRDefault="005038C5" w:rsidP="00ED642E">
            <w:pPr>
              <w:rPr>
                <w:rFonts w:ascii="Times New Roman" w:hAnsi="Times New Roman"/>
                <w:b/>
                <w:i/>
              </w:rPr>
            </w:pPr>
            <w:r w:rsidRPr="00807FDC">
              <w:rPr>
                <w:rFonts w:ascii="Times New Roman" w:hAnsi="Times New Roman"/>
                <w:b/>
                <w:sz w:val="20"/>
              </w:rPr>
              <w:t>Crna Gora</w:t>
            </w:r>
          </w:p>
        </w:tc>
        <w:tc>
          <w:tcPr>
            <w:tcW w:w="1559" w:type="dxa"/>
            <w:vAlign w:val="bottom"/>
          </w:tcPr>
          <w:p w14:paraId="6F8E1744" w14:textId="36A97964" w:rsidR="005038C5" w:rsidRPr="00807FDC" w:rsidRDefault="005038C5" w:rsidP="00ED642E">
            <w:pPr>
              <w:rPr>
                <w:rFonts w:ascii="Times New Roman" w:hAnsi="Times New Roman"/>
                <w:b/>
                <w:sz w:val="20"/>
                <w:szCs w:val="20"/>
              </w:rPr>
            </w:pPr>
          </w:p>
        </w:tc>
        <w:tc>
          <w:tcPr>
            <w:tcW w:w="1418" w:type="dxa"/>
            <w:vAlign w:val="bottom"/>
          </w:tcPr>
          <w:p w14:paraId="391F6E62" w14:textId="6F8BFD75" w:rsidR="005038C5" w:rsidRPr="00807FDC" w:rsidRDefault="005038C5" w:rsidP="00ED642E">
            <w:pPr>
              <w:rPr>
                <w:rFonts w:ascii="Times New Roman" w:hAnsi="Times New Roman"/>
                <w:b/>
              </w:rPr>
            </w:pPr>
            <w:r w:rsidRPr="00807FDC">
              <w:rPr>
                <w:rFonts w:ascii="Times New Roman" w:hAnsi="Times New Roman"/>
                <w:b/>
                <w:sz w:val="20"/>
              </w:rPr>
              <w:t>X</w:t>
            </w:r>
          </w:p>
        </w:tc>
        <w:tc>
          <w:tcPr>
            <w:tcW w:w="1984" w:type="dxa"/>
            <w:vAlign w:val="bottom"/>
          </w:tcPr>
          <w:p w14:paraId="05DA87FC" w14:textId="77777777" w:rsidR="005038C5" w:rsidRPr="00807FDC" w:rsidRDefault="005038C5" w:rsidP="00ED642E">
            <w:pPr>
              <w:rPr>
                <w:rFonts w:ascii="Times New Roman" w:hAnsi="Times New Roman"/>
                <w:b/>
                <w:i/>
              </w:rPr>
            </w:pPr>
          </w:p>
        </w:tc>
        <w:tc>
          <w:tcPr>
            <w:tcW w:w="1985" w:type="dxa"/>
            <w:vAlign w:val="bottom"/>
          </w:tcPr>
          <w:p w14:paraId="2B9F94FB" w14:textId="77777777" w:rsidR="005038C5" w:rsidRPr="00807FDC" w:rsidRDefault="005038C5" w:rsidP="00ED642E">
            <w:pPr>
              <w:rPr>
                <w:rFonts w:ascii="Times New Roman" w:hAnsi="Times New Roman"/>
                <w:i/>
              </w:rPr>
            </w:pPr>
          </w:p>
        </w:tc>
        <w:tc>
          <w:tcPr>
            <w:tcW w:w="992" w:type="dxa"/>
            <w:vAlign w:val="bottom"/>
          </w:tcPr>
          <w:p w14:paraId="24233122" w14:textId="77777777" w:rsidR="005038C5" w:rsidRPr="00807FDC" w:rsidRDefault="005038C5" w:rsidP="00ED642E">
            <w:pPr>
              <w:rPr>
                <w:rFonts w:ascii="Times New Roman" w:hAnsi="Times New Roman"/>
                <w:i/>
              </w:rPr>
            </w:pPr>
          </w:p>
        </w:tc>
      </w:tr>
      <w:tr w:rsidR="005038C5" w:rsidRPr="00807FDC" w14:paraId="4E1CC6E9" w14:textId="77777777" w:rsidTr="00211A2D">
        <w:tc>
          <w:tcPr>
            <w:tcW w:w="1384" w:type="dxa"/>
            <w:shd w:val="clear" w:color="auto" w:fill="DBE5F1" w:themeFill="accent1" w:themeFillTint="33"/>
            <w:vAlign w:val="bottom"/>
          </w:tcPr>
          <w:p w14:paraId="033CB905" w14:textId="77777777" w:rsidR="005038C5" w:rsidRPr="00807FDC" w:rsidRDefault="005038C5" w:rsidP="00ED642E">
            <w:pPr>
              <w:rPr>
                <w:rFonts w:ascii="Times New Roman" w:hAnsi="Times New Roman"/>
                <w:b/>
                <w:i/>
              </w:rPr>
            </w:pPr>
            <w:r w:rsidRPr="00807FDC">
              <w:rPr>
                <w:rFonts w:ascii="Times New Roman" w:hAnsi="Times New Roman"/>
                <w:b/>
                <w:sz w:val="20"/>
              </w:rPr>
              <w:t>Tadžikistan</w:t>
            </w:r>
          </w:p>
        </w:tc>
        <w:tc>
          <w:tcPr>
            <w:tcW w:w="1559" w:type="dxa"/>
            <w:vAlign w:val="bottom"/>
          </w:tcPr>
          <w:p w14:paraId="4B92B807" w14:textId="2B132949" w:rsidR="005038C5" w:rsidRPr="00807FDC" w:rsidRDefault="005038C5" w:rsidP="00ED642E">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56AABBC3" w14:textId="1EA2BA89" w:rsidR="005038C5" w:rsidRPr="00807FDC" w:rsidRDefault="005038C5" w:rsidP="00ED642E">
            <w:pPr>
              <w:rPr>
                <w:rFonts w:ascii="Times New Roman" w:hAnsi="Times New Roman"/>
                <w:b/>
              </w:rPr>
            </w:pPr>
          </w:p>
        </w:tc>
        <w:tc>
          <w:tcPr>
            <w:tcW w:w="1984" w:type="dxa"/>
            <w:vAlign w:val="bottom"/>
          </w:tcPr>
          <w:p w14:paraId="6EF202CD" w14:textId="77777777" w:rsidR="005038C5" w:rsidRPr="00807FDC" w:rsidRDefault="005038C5" w:rsidP="00ED642E">
            <w:pPr>
              <w:rPr>
                <w:rFonts w:ascii="Times New Roman" w:hAnsi="Times New Roman"/>
                <w:b/>
                <w:i/>
              </w:rPr>
            </w:pPr>
          </w:p>
        </w:tc>
        <w:tc>
          <w:tcPr>
            <w:tcW w:w="1985" w:type="dxa"/>
            <w:vAlign w:val="bottom"/>
          </w:tcPr>
          <w:p w14:paraId="55625FF1" w14:textId="77777777" w:rsidR="005038C5" w:rsidRPr="00807FDC" w:rsidRDefault="005038C5" w:rsidP="00ED642E">
            <w:pPr>
              <w:rPr>
                <w:rFonts w:ascii="Times New Roman" w:hAnsi="Times New Roman"/>
                <w:i/>
              </w:rPr>
            </w:pPr>
          </w:p>
        </w:tc>
        <w:tc>
          <w:tcPr>
            <w:tcW w:w="992" w:type="dxa"/>
            <w:vAlign w:val="bottom"/>
          </w:tcPr>
          <w:p w14:paraId="3A0788ED" w14:textId="77777777" w:rsidR="005038C5" w:rsidRPr="00807FDC" w:rsidRDefault="005038C5" w:rsidP="00ED642E">
            <w:pPr>
              <w:rPr>
                <w:rFonts w:ascii="Times New Roman" w:hAnsi="Times New Roman"/>
                <w:i/>
              </w:rPr>
            </w:pPr>
          </w:p>
        </w:tc>
      </w:tr>
      <w:tr w:rsidR="005038C5" w:rsidRPr="00807FDC" w14:paraId="5B2D4218" w14:textId="77777777" w:rsidTr="00211A2D">
        <w:tc>
          <w:tcPr>
            <w:tcW w:w="1384" w:type="dxa"/>
            <w:shd w:val="clear" w:color="auto" w:fill="DBE5F1" w:themeFill="accent1" w:themeFillTint="33"/>
            <w:vAlign w:val="bottom"/>
          </w:tcPr>
          <w:p w14:paraId="4107B82E" w14:textId="77777777" w:rsidR="005038C5" w:rsidRPr="00807FDC" w:rsidRDefault="005038C5" w:rsidP="00ED642E">
            <w:pPr>
              <w:rPr>
                <w:rFonts w:ascii="Times New Roman" w:hAnsi="Times New Roman"/>
                <w:b/>
                <w:i/>
              </w:rPr>
            </w:pPr>
            <w:r w:rsidRPr="00807FDC">
              <w:rPr>
                <w:rFonts w:ascii="Times New Roman" w:hAnsi="Times New Roman"/>
                <w:b/>
                <w:sz w:val="20"/>
              </w:rPr>
              <w:t>Turska</w:t>
            </w:r>
          </w:p>
        </w:tc>
        <w:tc>
          <w:tcPr>
            <w:tcW w:w="1559" w:type="dxa"/>
            <w:vAlign w:val="bottom"/>
          </w:tcPr>
          <w:p w14:paraId="603186E3" w14:textId="081C98D5" w:rsidR="005038C5" w:rsidRPr="00807FDC" w:rsidRDefault="005038C5" w:rsidP="00ED642E">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6710ABEC" w14:textId="5EA9FCE8" w:rsidR="005038C5" w:rsidRPr="00807FDC" w:rsidRDefault="005038C5" w:rsidP="00ED642E">
            <w:pPr>
              <w:rPr>
                <w:rFonts w:ascii="Times New Roman" w:hAnsi="Times New Roman"/>
                <w:b/>
              </w:rPr>
            </w:pPr>
          </w:p>
        </w:tc>
        <w:tc>
          <w:tcPr>
            <w:tcW w:w="1984" w:type="dxa"/>
            <w:vAlign w:val="bottom"/>
          </w:tcPr>
          <w:p w14:paraId="05A06770" w14:textId="77777777" w:rsidR="005038C5" w:rsidRPr="00807FDC" w:rsidRDefault="005038C5" w:rsidP="00ED642E">
            <w:pPr>
              <w:rPr>
                <w:rFonts w:ascii="Times New Roman" w:hAnsi="Times New Roman"/>
                <w:b/>
                <w:i/>
              </w:rPr>
            </w:pPr>
          </w:p>
        </w:tc>
        <w:tc>
          <w:tcPr>
            <w:tcW w:w="1985" w:type="dxa"/>
            <w:vAlign w:val="bottom"/>
          </w:tcPr>
          <w:p w14:paraId="75ACD9F9" w14:textId="77777777" w:rsidR="005038C5" w:rsidRPr="00807FDC" w:rsidRDefault="005038C5" w:rsidP="00ED642E">
            <w:pPr>
              <w:rPr>
                <w:rFonts w:ascii="Times New Roman" w:hAnsi="Times New Roman"/>
                <w:i/>
              </w:rPr>
            </w:pPr>
          </w:p>
        </w:tc>
        <w:tc>
          <w:tcPr>
            <w:tcW w:w="992" w:type="dxa"/>
            <w:vAlign w:val="bottom"/>
          </w:tcPr>
          <w:p w14:paraId="03331EB2" w14:textId="77777777" w:rsidR="005038C5" w:rsidRPr="00807FDC" w:rsidRDefault="005038C5" w:rsidP="00ED642E">
            <w:pPr>
              <w:rPr>
                <w:rFonts w:ascii="Times New Roman" w:hAnsi="Times New Roman"/>
                <w:i/>
              </w:rPr>
            </w:pPr>
          </w:p>
        </w:tc>
      </w:tr>
      <w:tr w:rsidR="005038C5" w:rsidRPr="00807FDC" w14:paraId="209FCCCA" w14:textId="77777777" w:rsidTr="00211A2D">
        <w:tc>
          <w:tcPr>
            <w:tcW w:w="1384" w:type="dxa"/>
            <w:shd w:val="clear" w:color="auto" w:fill="DBE5F1" w:themeFill="accent1" w:themeFillTint="33"/>
            <w:vAlign w:val="bottom"/>
          </w:tcPr>
          <w:p w14:paraId="724D6BBC" w14:textId="77777777" w:rsidR="005038C5" w:rsidRPr="00807FDC" w:rsidRDefault="005038C5" w:rsidP="00ED642E">
            <w:pPr>
              <w:rPr>
                <w:rFonts w:ascii="Times New Roman" w:hAnsi="Times New Roman"/>
                <w:b/>
                <w:i/>
              </w:rPr>
            </w:pPr>
            <w:r w:rsidRPr="00807FDC">
              <w:rPr>
                <w:rFonts w:ascii="Times New Roman" w:hAnsi="Times New Roman"/>
                <w:b/>
                <w:sz w:val="20"/>
              </w:rPr>
              <w:t>Ukrajina</w:t>
            </w:r>
          </w:p>
        </w:tc>
        <w:tc>
          <w:tcPr>
            <w:tcW w:w="1559" w:type="dxa"/>
            <w:vAlign w:val="bottom"/>
          </w:tcPr>
          <w:p w14:paraId="1F2AF40D" w14:textId="7BF58790" w:rsidR="005038C5" w:rsidRPr="00807FDC" w:rsidRDefault="005038C5" w:rsidP="00ED642E">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4DE147A6" w14:textId="665FB5E2" w:rsidR="005038C5" w:rsidRPr="00807FDC" w:rsidRDefault="005038C5" w:rsidP="00ED642E">
            <w:pPr>
              <w:rPr>
                <w:rFonts w:ascii="Times New Roman" w:hAnsi="Times New Roman"/>
                <w:b/>
              </w:rPr>
            </w:pPr>
          </w:p>
        </w:tc>
        <w:tc>
          <w:tcPr>
            <w:tcW w:w="1984" w:type="dxa"/>
            <w:vAlign w:val="bottom"/>
          </w:tcPr>
          <w:p w14:paraId="56869C98" w14:textId="77777777" w:rsidR="005038C5" w:rsidRPr="00807FDC" w:rsidRDefault="005038C5" w:rsidP="00ED642E">
            <w:pPr>
              <w:rPr>
                <w:rFonts w:ascii="Times New Roman" w:hAnsi="Times New Roman"/>
                <w:b/>
                <w:i/>
              </w:rPr>
            </w:pPr>
          </w:p>
        </w:tc>
        <w:tc>
          <w:tcPr>
            <w:tcW w:w="1985" w:type="dxa"/>
            <w:vAlign w:val="bottom"/>
          </w:tcPr>
          <w:p w14:paraId="053265A3" w14:textId="77777777" w:rsidR="005038C5" w:rsidRPr="00807FDC" w:rsidRDefault="005038C5" w:rsidP="00ED642E">
            <w:pPr>
              <w:rPr>
                <w:rFonts w:ascii="Times New Roman" w:hAnsi="Times New Roman"/>
                <w:i/>
              </w:rPr>
            </w:pPr>
          </w:p>
        </w:tc>
        <w:tc>
          <w:tcPr>
            <w:tcW w:w="992" w:type="dxa"/>
            <w:vAlign w:val="bottom"/>
          </w:tcPr>
          <w:p w14:paraId="7971DFB3" w14:textId="77777777" w:rsidR="005038C5" w:rsidRPr="00807FDC" w:rsidRDefault="005038C5" w:rsidP="00ED642E">
            <w:pPr>
              <w:rPr>
                <w:rFonts w:ascii="Times New Roman" w:hAnsi="Times New Roman"/>
                <w:i/>
              </w:rPr>
            </w:pPr>
          </w:p>
        </w:tc>
      </w:tr>
      <w:tr w:rsidR="00FA5BBF" w:rsidRPr="00807FDC" w14:paraId="74069916" w14:textId="77777777" w:rsidTr="00211A2D">
        <w:tc>
          <w:tcPr>
            <w:tcW w:w="1384" w:type="dxa"/>
            <w:shd w:val="clear" w:color="auto" w:fill="DBE5F1" w:themeFill="accent1" w:themeFillTint="33"/>
            <w:vAlign w:val="bottom"/>
          </w:tcPr>
          <w:p w14:paraId="2D80377A" w14:textId="77777777" w:rsidR="00FA5BBF" w:rsidRPr="00807FDC" w:rsidRDefault="00FA5BBF" w:rsidP="00ED642E">
            <w:pPr>
              <w:rPr>
                <w:rFonts w:ascii="Times New Roman" w:hAnsi="Times New Roman"/>
                <w:b/>
                <w:i/>
              </w:rPr>
            </w:pPr>
          </w:p>
        </w:tc>
        <w:tc>
          <w:tcPr>
            <w:tcW w:w="1559" w:type="dxa"/>
          </w:tcPr>
          <w:p w14:paraId="2ADD11D9" w14:textId="2D1F7594" w:rsidR="00FA5BBF" w:rsidRPr="00807FDC" w:rsidRDefault="00737379" w:rsidP="00ED642E">
            <w:pPr>
              <w:rPr>
                <w:rFonts w:ascii="Times New Roman" w:hAnsi="Times New Roman"/>
                <w:b/>
                <w:u w:val="single"/>
              </w:rPr>
            </w:pPr>
            <w:r w:rsidRPr="00807FDC">
              <w:rPr>
                <w:rFonts w:ascii="Times New Roman" w:hAnsi="Times New Roman"/>
                <w:b/>
                <w:u w:val="single"/>
              </w:rPr>
              <w:t>9</w:t>
            </w:r>
          </w:p>
        </w:tc>
        <w:tc>
          <w:tcPr>
            <w:tcW w:w="1418" w:type="dxa"/>
            <w:vAlign w:val="bottom"/>
          </w:tcPr>
          <w:p w14:paraId="7E027317" w14:textId="6887644B" w:rsidR="00FA5BBF" w:rsidRPr="00807FDC" w:rsidRDefault="00737379" w:rsidP="00ED642E">
            <w:pPr>
              <w:rPr>
                <w:rFonts w:ascii="Times New Roman" w:hAnsi="Times New Roman"/>
              </w:rPr>
            </w:pPr>
            <w:r w:rsidRPr="00807FDC">
              <w:rPr>
                <w:rFonts w:ascii="Times New Roman" w:hAnsi="Times New Roman"/>
              </w:rPr>
              <w:t>2</w:t>
            </w:r>
          </w:p>
        </w:tc>
        <w:tc>
          <w:tcPr>
            <w:tcW w:w="1984" w:type="dxa"/>
          </w:tcPr>
          <w:p w14:paraId="3F064193" w14:textId="7BC080C9" w:rsidR="00FA5BBF" w:rsidRPr="00807FDC" w:rsidRDefault="005038C5" w:rsidP="00ED642E">
            <w:pPr>
              <w:rPr>
                <w:rFonts w:ascii="Times New Roman" w:hAnsi="Times New Roman"/>
              </w:rPr>
            </w:pPr>
            <w:r w:rsidRPr="00807FDC">
              <w:rPr>
                <w:rFonts w:ascii="Times New Roman" w:hAnsi="Times New Roman"/>
              </w:rPr>
              <w:t>1</w:t>
            </w:r>
          </w:p>
        </w:tc>
        <w:tc>
          <w:tcPr>
            <w:tcW w:w="1985" w:type="dxa"/>
          </w:tcPr>
          <w:p w14:paraId="6E0E86C8" w14:textId="151ACECF" w:rsidR="00FA5BBF" w:rsidRPr="00807FDC" w:rsidRDefault="005038C5" w:rsidP="00ED642E">
            <w:pPr>
              <w:rPr>
                <w:rFonts w:ascii="Times New Roman" w:hAnsi="Times New Roman"/>
              </w:rPr>
            </w:pPr>
            <w:r w:rsidRPr="00807FDC">
              <w:rPr>
                <w:rFonts w:ascii="Times New Roman" w:hAnsi="Times New Roman"/>
              </w:rPr>
              <w:t>0</w:t>
            </w:r>
          </w:p>
        </w:tc>
        <w:tc>
          <w:tcPr>
            <w:tcW w:w="992" w:type="dxa"/>
          </w:tcPr>
          <w:p w14:paraId="3E559374" w14:textId="77EE57CC" w:rsidR="00FA5BBF" w:rsidRPr="00807FDC" w:rsidRDefault="005038C5" w:rsidP="00ED642E">
            <w:pPr>
              <w:rPr>
                <w:rFonts w:ascii="Times New Roman" w:hAnsi="Times New Roman"/>
              </w:rPr>
            </w:pPr>
            <w:r w:rsidRPr="00807FDC">
              <w:rPr>
                <w:rFonts w:ascii="Times New Roman" w:hAnsi="Times New Roman"/>
              </w:rPr>
              <w:t>0</w:t>
            </w:r>
          </w:p>
        </w:tc>
      </w:tr>
    </w:tbl>
    <w:p w14:paraId="0FC2E25F" w14:textId="4486AD64" w:rsidR="00ED642E" w:rsidRPr="00807FDC" w:rsidRDefault="00ED642E" w:rsidP="00854072">
      <w:pPr>
        <w:ind w:left="426"/>
        <w:rPr>
          <w:rFonts w:ascii="Times New Roman" w:hAnsi="Times New Roman"/>
          <w:sz w:val="20"/>
          <w:szCs w:val="20"/>
        </w:rPr>
      </w:pPr>
    </w:p>
    <w:p w14:paraId="7DB69C82" w14:textId="77777777" w:rsidR="00ED642E" w:rsidRPr="00807FDC" w:rsidRDefault="00ED642E">
      <w:pPr>
        <w:spacing w:after="0" w:line="240" w:lineRule="auto"/>
        <w:rPr>
          <w:rFonts w:ascii="Times New Roman" w:hAnsi="Times New Roman"/>
          <w:sz w:val="20"/>
          <w:szCs w:val="20"/>
        </w:rPr>
      </w:pPr>
      <w:r w:rsidRPr="00807FDC">
        <w:br w:type="page"/>
      </w:r>
    </w:p>
    <w:p w14:paraId="48356C40" w14:textId="77777777" w:rsidR="00854072" w:rsidRPr="00807FDC" w:rsidRDefault="00854072" w:rsidP="00854072">
      <w:pPr>
        <w:ind w:left="426"/>
        <w:rPr>
          <w:rFonts w:ascii="Times New Roman" w:hAnsi="Times New Roman"/>
          <w:sz w:val="20"/>
          <w:szCs w:val="20"/>
        </w:rPr>
      </w:pPr>
    </w:p>
    <w:tbl>
      <w:tblPr>
        <w:tblStyle w:val="TableGrid"/>
        <w:tblW w:w="10031" w:type="dxa"/>
        <w:tblLayout w:type="fixed"/>
        <w:tblLook w:val="04A0" w:firstRow="1" w:lastRow="0" w:firstColumn="1" w:lastColumn="0" w:noHBand="0" w:noVBand="1"/>
      </w:tblPr>
      <w:tblGrid>
        <w:gridCol w:w="1384"/>
        <w:gridCol w:w="1276"/>
        <w:gridCol w:w="2126"/>
        <w:gridCol w:w="1418"/>
        <w:gridCol w:w="1701"/>
        <w:gridCol w:w="850"/>
        <w:gridCol w:w="1276"/>
      </w:tblGrid>
      <w:tr w:rsidR="00ED642E" w:rsidRPr="00807FDC" w14:paraId="5E399727" w14:textId="5DD571F6" w:rsidTr="000C4659">
        <w:trPr>
          <w:trHeight w:val="1638"/>
        </w:trPr>
        <w:tc>
          <w:tcPr>
            <w:tcW w:w="1384" w:type="dxa"/>
            <w:shd w:val="clear" w:color="auto" w:fill="EAF1DD" w:themeFill="accent3" w:themeFillTint="33"/>
            <w:vAlign w:val="bottom"/>
          </w:tcPr>
          <w:p w14:paraId="40DCA6F9" w14:textId="77777777" w:rsidR="00ED642E" w:rsidRPr="00807FDC" w:rsidRDefault="00ED642E" w:rsidP="00ED642E">
            <w:pPr>
              <w:rPr>
                <w:rFonts w:ascii="Times New Roman" w:hAnsi="Times New Roman"/>
                <w:b/>
                <w:sz w:val="20"/>
                <w:szCs w:val="20"/>
              </w:rPr>
            </w:pPr>
          </w:p>
        </w:tc>
        <w:tc>
          <w:tcPr>
            <w:tcW w:w="3402" w:type="dxa"/>
            <w:gridSpan w:val="2"/>
            <w:shd w:val="clear" w:color="auto" w:fill="EAF1DD" w:themeFill="accent3" w:themeFillTint="33"/>
            <w:vAlign w:val="bottom"/>
          </w:tcPr>
          <w:p w14:paraId="1EC6B159" w14:textId="2A51F85E" w:rsidR="00ED642E" w:rsidRPr="00807FDC" w:rsidRDefault="00ED642E" w:rsidP="00ED642E">
            <w:pPr>
              <w:rPr>
                <w:rFonts w:ascii="Times New Roman" w:hAnsi="Times New Roman"/>
                <w:b/>
                <w:sz w:val="20"/>
                <w:szCs w:val="20"/>
              </w:rPr>
            </w:pPr>
            <w:r w:rsidRPr="00807FDC">
              <w:rPr>
                <w:rFonts w:ascii="Times New Roman" w:hAnsi="Times New Roman"/>
                <w:b/>
                <w:sz w:val="20"/>
              </w:rPr>
              <w:t>Navedite izvršavaju li se povrati poreza opće države izravno s jedinstvenog računa riznice, a da se pritom prethodno ne prenesu na druge račune izvan jedinstvenog računa riznice</w:t>
            </w:r>
          </w:p>
        </w:tc>
        <w:tc>
          <w:tcPr>
            <w:tcW w:w="3119" w:type="dxa"/>
            <w:gridSpan w:val="2"/>
            <w:shd w:val="clear" w:color="auto" w:fill="EAF1DD" w:themeFill="accent3" w:themeFillTint="33"/>
          </w:tcPr>
          <w:p w14:paraId="3F28A0E2" w14:textId="62D4188F" w:rsidR="00ED642E" w:rsidRPr="00807FDC" w:rsidRDefault="00ED642E" w:rsidP="00ED642E">
            <w:pPr>
              <w:rPr>
                <w:rFonts w:ascii="Times New Roman" w:hAnsi="Times New Roman"/>
                <w:b/>
              </w:rPr>
            </w:pPr>
            <w:r w:rsidRPr="00807FDC">
              <w:rPr>
                <w:rFonts w:ascii="Times New Roman" w:hAnsi="Times New Roman"/>
                <w:b/>
              </w:rPr>
              <w:t>Namjenjujete li određene porezne prihode zadržavanju i upotrebi od strane proračunskih ustanova?</w:t>
            </w:r>
          </w:p>
        </w:tc>
        <w:tc>
          <w:tcPr>
            <w:tcW w:w="2126" w:type="dxa"/>
            <w:gridSpan w:val="2"/>
            <w:shd w:val="clear" w:color="auto" w:fill="EAF1DD" w:themeFill="accent3" w:themeFillTint="33"/>
          </w:tcPr>
          <w:p w14:paraId="6081DAFC" w14:textId="42E2C960" w:rsidR="00ED642E" w:rsidRPr="00807FDC" w:rsidRDefault="00ED642E" w:rsidP="000C4659">
            <w:pPr>
              <w:rPr>
                <w:rFonts w:ascii="Times New Roman" w:hAnsi="Times New Roman"/>
                <w:b/>
              </w:rPr>
            </w:pPr>
            <w:r w:rsidRPr="00807FDC">
              <w:rPr>
                <w:rFonts w:ascii="Times New Roman" w:hAnsi="Times New Roman"/>
                <w:b/>
              </w:rPr>
              <w:t xml:space="preserve">Izvršavaju li se plaćanja iz tih namjenskih poreza </w:t>
            </w:r>
            <w:proofErr w:type="spellStart"/>
            <w:r w:rsidRPr="00807FDC">
              <w:rPr>
                <w:rFonts w:ascii="Times New Roman" w:hAnsi="Times New Roman"/>
                <w:b/>
              </w:rPr>
              <w:t>s..</w:t>
            </w:r>
            <w:proofErr w:type="spellEnd"/>
            <w:r w:rsidRPr="00807FDC">
              <w:rPr>
                <w:rFonts w:ascii="Times New Roman" w:hAnsi="Times New Roman"/>
                <w:b/>
              </w:rPr>
              <w:t>.</w:t>
            </w:r>
          </w:p>
        </w:tc>
      </w:tr>
      <w:tr w:rsidR="00ED642E" w:rsidRPr="00807FDC" w14:paraId="6789ED88" w14:textId="70BACF9C" w:rsidTr="000C4659">
        <w:trPr>
          <w:trHeight w:val="838"/>
        </w:trPr>
        <w:tc>
          <w:tcPr>
            <w:tcW w:w="1384" w:type="dxa"/>
            <w:shd w:val="clear" w:color="auto" w:fill="EAF1DD" w:themeFill="accent3" w:themeFillTint="33"/>
            <w:vAlign w:val="bottom"/>
          </w:tcPr>
          <w:p w14:paraId="771628ED" w14:textId="77777777" w:rsidR="00ED642E" w:rsidRPr="00807FDC" w:rsidRDefault="00ED642E" w:rsidP="00ED642E">
            <w:pPr>
              <w:rPr>
                <w:rFonts w:ascii="Times New Roman" w:hAnsi="Times New Roman"/>
                <w:b/>
                <w:sz w:val="20"/>
                <w:szCs w:val="20"/>
              </w:rPr>
            </w:pPr>
            <w:r w:rsidRPr="00807FDC">
              <w:rPr>
                <w:rFonts w:ascii="Times New Roman" w:hAnsi="Times New Roman"/>
                <w:b/>
                <w:sz w:val="20"/>
              </w:rPr>
              <w:t>Naziv države</w:t>
            </w:r>
          </w:p>
        </w:tc>
        <w:tc>
          <w:tcPr>
            <w:tcW w:w="1276" w:type="dxa"/>
            <w:shd w:val="clear" w:color="auto" w:fill="EAF1DD" w:themeFill="accent3" w:themeFillTint="33"/>
            <w:vAlign w:val="bottom"/>
          </w:tcPr>
          <w:p w14:paraId="282CFDB1" w14:textId="3C1B4A64" w:rsidR="00ED642E" w:rsidRPr="00807FDC" w:rsidRDefault="00ED642E" w:rsidP="00ED642E">
            <w:pPr>
              <w:rPr>
                <w:rFonts w:ascii="Times New Roman" w:hAnsi="Times New Roman"/>
                <w:b/>
                <w:sz w:val="20"/>
                <w:szCs w:val="20"/>
              </w:rPr>
            </w:pPr>
            <w:r w:rsidRPr="00807FDC">
              <w:rPr>
                <w:rFonts w:ascii="Times New Roman" w:hAnsi="Times New Roman"/>
                <w:b/>
                <w:sz w:val="20"/>
              </w:rPr>
              <w:t xml:space="preserve">Da </w:t>
            </w:r>
          </w:p>
        </w:tc>
        <w:tc>
          <w:tcPr>
            <w:tcW w:w="2126" w:type="dxa"/>
            <w:shd w:val="clear" w:color="auto" w:fill="EAF1DD" w:themeFill="accent3" w:themeFillTint="33"/>
            <w:vAlign w:val="bottom"/>
          </w:tcPr>
          <w:p w14:paraId="610D30DD" w14:textId="7E01A8A7" w:rsidR="00ED642E" w:rsidRPr="00807FDC" w:rsidRDefault="00ED642E" w:rsidP="00ED642E">
            <w:pPr>
              <w:rPr>
                <w:rFonts w:ascii="Times New Roman" w:hAnsi="Times New Roman"/>
                <w:b/>
                <w:sz w:val="20"/>
                <w:szCs w:val="20"/>
              </w:rPr>
            </w:pPr>
            <w:r w:rsidRPr="00807FDC">
              <w:rPr>
                <w:rFonts w:ascii="Times New Roman" w:hAnsi="Times New Roman"/>
                <w:b/>
                <w:sz w:val="20"/>
              </w:rPr>
              <w:t>Ne</w:t>
            </w:r>
          </w:p>
        </w:tc>
        <w:tc>
          <w:tcPr>
            <w:tcW w:w="1418" w:type="dxa"/>
            <w:shd w:val="clear" w:color="auto" w:fill="EAF1DD" w:themeFill="accent3" w:themeFillTint="33"/>
            <w:vAlign w:val="bottom"/>
          </w:tcPr>
          <w:p w14:paraId="521865A7" w14:textId="147D7D99" w:rsidR="00ED642E" w:rsidRPr="00807FDC" w:rsidRDefault="00ED642E" w:rsidP="00ED642E">
            <w:pPr>
              <w:rPr>
                <w:rFonts w:ascii="Times New Roman" w:hAnsi="Times New Roman"/>
                <w:b/>
              </w:rPr>
            </w:pPr>
            <w:r w:rsidRPr="00807FDC">
              <w:rPr>
                <w:rFonts w:ascii="Times New Roman" w:hAnsi="Times New Roman"/>
                <w:b/>
                <w:sz w:val="20"/>
              </w:rPr>
              <w:t xml:space="preserve">Da </w:t>
            </w:r>
          </w:p>
        </w:tc>
        <w:tc>
          <w:tcPr>
            <w:tcW w:w="1701" w:type="dxa"/>
            <w:shd w:val="clear" w:color="auto" w:fill="EAF1DD" w:themeFill="accent3" w:themeFillTint="33"/>
            <w:vAlign w:val="bottom"/>
          </w:tcPr>
          <w:p w14:paraId="0D008991" w14:textId="2D480484" w:rsidR="00ED642E" w:rsidRPr="00807FDC" w:rsidRDefault="00ED642E" w:rsidP="00ED642E">
            <w:pPr>
              <w:rPr>
                <w:rFonts w:ascii="Times New Roman" w:hAnsi="Times New Roman"/>
                <w:b/>
              </w:rPr>
            </w:pPr>
            <w:r w:rsidRPr="00807FDC">
              <w:rPr>
                <w:rFonts w:ascii="Times New Roman" w:hAnsi="Times New Roman"/>
                <w:b/>
                <w:sz w:val="20"/>
              </w:rPr>
              <w:t>Ne</w:t>
            </w:r>
          </w:p>
        </w:tc>
        <w:tc>
          <w:tcPr>
            <w:tcW w:w="850" w:type="dxa"/>
            <w:shd w:val="clear" w:color="auto" w:fill="EAF1DD" w:themeFill="accent3" w:themeFillTint="33"/>
          </w:tcPr>
          <w:p w14:paraId="68AA479B" w14:textId="5CF6FE75" w:rsidR="00ED642E" w:rsidRPr="00807FDC" w:rsidRDefault="00ED642E" w:rsidP="00ED642E">
            <w:pPr>
              <w:rPr>
                <w:rFonts w:ascii="Times New Roman" w:hAnsi="Times New Roman"/>
                <w:b/>
              </w:rPr>
            </w:pPr>
            <w:r w:rsidRPr="00807FDC">
              <w:rPr>
                <w:rFonts w:ascii="Times New Roman" w:hAnsi="Times New Roman"/>
                <w:b/>
              </w:rPr>
              <w:t>jedinstvenog računa riznice</w:t>
            </w:r>
          </w:p>
        </w:tc>
        <w:tc>
          <w:tcPr>
            <w:tcW w:w="1276" w:type="dxa"/>
            <w:shd w:val="clear" w:color="auto" w:fill="EAF1DD" w:themeFill="accent3" w:themeFillTint="33"/>
          </w:tcPr>
          <w:p w14:paraId="49BB7A40" w14:textId="0A8CB6BC" w:rsidR="00ED642E" w:rsidRPr="00807FDC" w:rsidRDefault="00ED642E" w:rsidP="00ED642E">
            <w:pPr>
              <w:rPr>
                <w:rFonts w:ascii="Times New Roman" w:hAnsi="Times New Roman"/>
                <w:b/>
              </w:rPr>
            </w:pPr>
            <w:r w:rsidRPr="00807FDC">
              <w:rPr>
                <w:rFonts w:ascii="Times New Roman" w:hAnsi="Times New Roman"/>
                <w:b/>
              </w:rPr>
              <w:t>drugog bankovnog računa</w:t>
            </w:r>
          </w:p>
        </w:tc>
      </w:tr>
      <w:tr w:rsidR="00ED642E" w:rsidRPr="00807FDC" w14:paraId="58DDE6C2" w14:textId="384DB65A" w:rsidTr="000C4659">
        <w:trPr>
          <w:trHeight w:val="370"/>
        </w:trPr>
        <w:tc>
          <w:tcPr>
            <w:tcW w:w="1384" w:type="dxa"/>
            <w:shd w:val="clear" w:color="auto" w:fill="DBE5F1" w:themeFill="accent1" w:themeFillTint="33"/>
            <w:vAlign w:val="bottom"/>
          </w:tcPr>
          <w:p w14:paraId="316A6DA6" w14:textId="77777777" w:rsidR="00ED642E" w:rsidRPr="00807FDC" w:rsidRDefault="00ED642E" w:rsidP="00ED642E">
            <w:pPr>
              <w:rPr>
                <w:rFonts w:ascii="Times New Roman" w:hAnsi="Times New Roman"/>
                <w:b/>
                <w:i/>
              </w:rPr>
            </w:pPr>
            <w:r w:rsidRPr="00807FDC">
              <w:rPr>
                <w:rFonts w:ascii="Times New Roman" w:hAnsi="Times New Roman"/>
                <w:b/>
                <w:sz w:val="20"/>
              </w:rPr>
              <w:t>Albanija</w:t>
            </w:r>
          </w:p>
        </w:tc>
        <w:tc>
          <w:tcPr>
            <w:tcW w:w="1276" w:type="dxa"/>
            <w:vAlign w:val="bottom"/>
          </w:tcPr>
          <w:p w14:paraId="5AFD3AB7" w14:textId="2E120B62" w:rsidR="00ED642E" w:rsidRPr="00807FDC" w:rsidRDefault="00ED642E" w:rsidP="00ED642E">
            <w:pPr>
              <w:rPr>
                <w:rFonts w:ascii="Times New Roman" w:hAnsi="Times New Roman"/>
                <w:b/>
              </w:rPr>
            </w:pPr>
            <w:r w:rsidRPr="00807FDC">
              <w:rPr>
                <w:rFonts w:ascii="Times New Roman" w:hAnsi="Times New Roman"/>
                <w:b/>
                <w:sz w:val="20"/>
              </w:rPr>
              <w:t>X</w:t>
            </w:r>
          </w:p>
        </w:tc>
        <w:tc>
          <w:tcPr>
            <w:tcW w:w="2126" w:type="dxa"/>
            <w:vAlign w:val="bottom"/>
          </w:tcPr>
          <w:p w14:paraId="3FC26E46" w14:textId="77777777" w:rsidR="00ED642E" w:rsidRPr="00807FDC" w:rsidRDefault="00ED642E" w:rsidP="00ED642E">
            <w:pPr>
              <w:rPr>
                <w:rFonts w:ascii="Times New Roman" w:hAnsi="Times New Roman"/>
                <w:b/>
              </w:rPr>
            </w:pPr>
          </w:p>
        </w:tc>
        <w:tc>
          <w:tcPr>
            <w:tcW w:w="1418" w:type="dxa"/>
            <w:vAlign w:val="bottom"/>
          </w:tcPr>
          <w:p w14:paraId="210D4D92" w14:textId="3A379155" w:rsidR="00ED642E" w:rsidRPr="00807FDC" w:rsidRDefault="00ED642E" w:rsidP="00ED642E">
            <w:pPr>
              <w:rPr>
                <w:rFonts w:ascii="Times New Roman" w:hAnsi="Times New Roman"/>
                <w:b/>
              </w:rPr>
            </w:pPr>
            <w:r w:rsidRPr="00807FDC">
              <w:rPr>
                <w:rFonts w:ascii="Times New Roman" w:hAnsi="Times New Roman"/>
                <w:b/>
                <w:sz w:val="20"/>
              </w:rPr>
              <w:t>X</w:t>
            </w:r>
          </w:p>
        </w:tc>
        <w:tc>
          <w:tcPr>
            <w:tcW w:w="1701" w:type="dxa"/>
            <w:vAlign w:val="bottom"/>
          </w:tcPr>
          <w:p w14:paraId="1665A139" w14:textId="77777777" w:rsidR="00ED642E" w:rsidRPr="00807FDC" w:rsidRDefault="00ED642E" w:rsidP="00ED642E">
            <w:pPr>
              <w:rPr>
                <w:rFonts w:ascii="Times New Roman" w:hAnsi="Times New Roman"/>
                <w:b/>
              </w:rPr>
            </w:pPr>
          </w:p>
        </w:tc>
        <w:tc>
          <w:tcPr>
            <w:tcW w:w="850" w:type="dxa"/>
            <w:vAlign w:val="bottom"/>
          </w:tcPr>
          <w:p w14:paraId="53E6D09D" w14:textId="28C7CE24" w:rsidR="00ED642E" w:rsidRPr="00807FDC" w:rsidRDefault="00ED642E" w:rsidP="00ED642E">
            <w:pPr>
              <w:rPr>
                <w:rFonts w:ascii="Times New Roman" w:hAnsi="Times New Roman"/>
                <w:b/>
              </w:rPr>
            </w:pPr>
            <w:r w:rsidRPr="00807FDC">
              <w:rPr>
                <w:rFonts w:ascii="Times New Roman" w:hAnsi="Times New Roman"/>
                <w:b/>
                <w:sz w:val="20"/>
              </w:rPr>
              <w:t>X</w:t>
            </w:r>
          </w:p>
        </w:tc>
        <w:tc>
          <w:tcPr>
            <w:tcW w:w="1276" w:type="dxa"/>
          </w:tcPr>
          <w:p w14:paraId="18597104" w14:textId="77777777" w:rsidR="00ED642E" w:rsidRPr="00807FDC" w:rsidRDefault="00ED642E" w:rsidP="00ED642E">
            <w:pPr>
              <w:rPr>
                <w:rFonts w:ascii="Times New Roman" w:hAnsi="Times New Roman"/>
                <w:i/>
              </w:rPr>
            </w:pPr>
          </w:p>
        </w:tc>
      </w:tr>
      <w:tr w:rsidR="00ED642E" w:rsidRPr="00807FDC" w14:paraId="5C35DF29" w14:textId="3A516385" w:rsidTr="000C4659">
        <w:tc>
          <w:tcPr>
            <w:tcW w:w="1384" w:type="dxa"/>
            <w:shd w:val="clear" w:color="auto" w:fill="DBE5F1" w:themeFill="accent1" w:themeFillTint="33"/>
            <w:vAlign w:val="bottom"/>
          </w:tcPr>
          <w:p w14:paraId="53EA8481" w14:textId="77777777" w:rsidR="00ED642E" w:rsidRPr="00807FDC" w:rsidRDefault="00ED642E" w:rsidP="00ED642E">
            <w:pPr>
              <w:rPr>
                <w:rFonts w:ascii="Times New Roman" w:hAnsi="Times New Roman"/>
                <w:b/>
                <w:i/>
              </w:rPr>
            </w:pPr>
            <w:r w:rsidRPr="00807FDC">
              <w:rPr>
                <w:rFonts w:ascii="Times New Roman" w:hAnsi="Times New Roman"/>
                <w:b/>
                <w:sz w:val="20"/>
              </w:rPr>
              <w:t>Azerbajdžan</w:t>
            </w:r>
          </w:p>
        </w:tc>
        <w:tc>
          <w:tcPr>
            <w:tcW w:w="1276" w:type="dxa"/>
            <w:vAlign w:val="bottom"/>
          </w:tcPr>
          <w:p w14:paraId="66EA3582" w14:textId="5CDC3C7F" w:rsidR="00ED642E" w:rsidRPr="00807FDC" w:rsidRDefault="00ED642E" w:rsidP="00ED642E">
            <w:pPr>
              <w:rPr>
                <w:rFonts w:ascii="Times New Roman" w:hAnsi="Times New Roman"/>
                <w:b/>
              </w:rPr>
            </w:pPr>
            <w:r w:rsidRPr="00807FDC">
              <w:rPr>
                <w:rFonts w:ascii="Times New Roman" w:hAnsi="Times New Roman"/>
                <w:b/>
                <w:sz w:val="20"/>
              </w:rPr>
              <w:t>X</w:t>
            </w:r>
          </w:p>
        </w:tc>
        <w:tc>
          <w:tcPr>
            <w:tcW w:w="2126" w:type="dxa"/>
            <w:vAlign w:val="bottom"/>
          </w:tcPr>
          <w:p w14:paraId="4213A49A" w14:textId="77777777" w:rsidR="00ED642E" w:rsidRPr="00807FDC" w:rsidRDefault="00ED642E" w:rsidP="00ED642E">
            <w:pPr>
              <w:rPr>
                <w:rFonts w:ascii="Times New Roman" w:hAnsi="Times New Roman"/>
                <w:b/>
              </w:rPr>
            </w:pPr>
          </w:p>
        </w:tc>
        <w:tc>
          <w:tcPr>
            <w:tcW w:w="1418" w:type="dxa"/>
            <w:vAlign w:val="bottom"/>
          </w:tcPr>
          <w:p w14:paraId="069E82C3" w14:textId="77BBA212" w:rsidR="00ED642E" w:rsidRPr="00807FDC" w:rsidRDefault="00ED642E" w:rsidP="00ED642E">
            <w:pPr>
              <w:rPr>
                <w:rFonts w:ascii="Times New Roman" w:hAnsi="Times New Roman"/>
                <w:b/>
              </w:rPr>
            </w:pPr>
            <w:r w:rsidRPr="00807FDC">
              <w:rPr>
                <w:rFonts w:ascii="Times New Roman" w:hAnsi="Times New Roman"/>
                <w:b/>
                <w:sz w:val="20"/>
              </w:rPr>
              <w:t>X</w:t>
            </w:r>
          </w:p>
        </w:tc>
        <w:tc>
          <w:tcPr>
            <w:tcW w:w="1701" w:type="dxa"/>
            <w:vAlign w:val="bottom"/>
          </w:tcPr>
          <w:p w14:paraId="0A0B2C04" w14:textId="77777777" w:rsidR="00ED642E" w:rsidRPr="00807FDC" w:rsidRDefault="00ED642E" w:rsidP="00ED642E">
            <w:pPr>
              <w:rPr>
                <w:rFonts w:ascii="Times New Roman" w:hAnsi="Times New Roman"/>
                <w:b/>
              </w:rPr>
            </w:pPr>
          </w:p>
        </w:tc>
        <w:tc>
          <w:tcPr>
            <w:tcW w:w="850" w:type="dxa"/>
            <w:vAlign w:val="bottom"/>
          </w:tcPr>
          <w:p w14:paraId="69A43944" w14:textId="2C9996BC" w:rsidR="00ED642E" w:rsidRPr="00807FDC" w:rsidRDefault="00ED642E" w:rsidP="00ED642E">
            <w:pPr>
              <w:rPr>
                <w:rFonts w:ascii="Times New Roman" w:hAnsi="Times New Roman"/>
                <w:b/>
              </w:rPr>
            </w:pPr>
            <w:r w:rsidRPr="00807FDC">
              <w:rPr>
                <w:rFonts w:ascii="Times New Roman" w:hAnsi="Times New Roman"/>
                <w:b/>
                <w:sz w:val="20"/>
              </w:rPr>
              <w:t>X</w:t>
            </w:r>
          </w:p>
        </w:tc>
        <w:tc>
          <w:tcPr>
            <w:tcW w:w="1276" w:type="dxa"/>
          </w:tcPr>
          <w:p w14:paraId="5F63C094" w14:textId="77777777" w:rsidR="00ED642E" w:rsidRPr="00807FDC" w:rsidRDefault="00ED642E" w:rsidP="00ED642E">
            <w:pPr>
              <w:rPr>
                <w:rFonts w:ascii="Times New Roman" w:hAnsi="Times New Roman"/>
                <w:i/>
              </w:rPr>
            </w:pPr>
          </w:p>
        </w:tc>
      </w:tr>
      <w:tr w:rsidR="00ED642E" w:rsidRPr="00807FDC" w14:paraId="33124040" w14:textId="10DFD0C0" w:rsidTr="000C4659">
        <w:tc>
          <w:tcPr>
            <w:tcW w:w="1384" w:type="dxa"/>
            <w:shd w:val="clear" w:color="auto" w:fill="DBE5F1" w:themeFill="accent1" w:themeFillTint="33"/>
            <w:vAlign w:val="bottom"/>
          </w:tcPr>
          <w:p w14:paraId="19BF1298" w14:textId="77777777" w:rsidR="00ED642E" w:rsidRPr="00807FDC" w:rsidRDefault="00ED642E" w:rsidP="00ED642E">
            <w:pPr>
              <w:rPr>
                <w:rFonts w:ascii="Times New Roman" w:hAnsi="Times New Roman"/>
                <w:b/>
                <w:i/>
              </w:rPr>
            </w:pPr>
            <w:proofErr w:type="spellStart"/>
            <w:r w:rsidRPr="00807FDC">
              <w:rPr>
                <w:rFonts w:ascii="Times New Roman" w:hAnsi="Times New Roman"/>
                <w:b/>
                <w:sz w:val="20"/>
              </w:rPr>
              <w:t>Bjelarus</w:t>
            </w:r>
            <w:proofErr w:type="spellEnd"/>
          </w:p>
        </w:tc>
        <w:tc>
          <w:tcPr>
            <w:tcW w:w="1276" w:type="dxa"/>
            <w:vAlign w:val="bottom"/>
          </w:tcPr>
          <w:p w14:paraId="52391DDF" w14:textId="61578E37" w:rsidR="00ED642E" w:rsidRPr="00807FDC" w:rsidRDefault="00ED642E" w:rsidP="00ED642E">
            <w:pPr>
              <w:rPr>
                <w:rFonts w:ascii="Times New Roman" w:hAnsi="Times New Roman"/>
                <w:b/>
              </w:rPr>
            </w:pPr>
            <w:r w:rsidRPr="00807FDC">
              <w:rPr>
                <w:rFonts w:ascii="Times New Roman" w:hAnsi="Times New Roman"/>
                <w:b/>
                <w:sz w:val="20"/>
              </w:rPr>
              <w:t>X</w:t>
            </w:r>
          </w:p>
        </w:tc>
        <w:tc>
          <w:tcPr>
            <w:tcW w:w="2126" w:type="dxa"/>
            <w:vAlign w:val="bottom"/>
          </w:tcPr>
          <w:p w14:paraId="743BC6E1" w14:textId="77777777" w:rsidR="00ED642E" w:rsidRPr="00807FDC" w:rsidRDefault="00ED642E" w:rsidP="00ED642E">
            <w:pPr>
              <w:rPr>
                <w:rFonts w:ascii="Times New Roman" w:hAnsi="Times New Roman"/>
                <w:b/>
              </w:rPr>
            </w:pPr>
          </w:p>
        </w:tc>
        <w:tc>
          <w:tcPr>
            <w:tcW w:w="1418" w:type="dxa"/>
            <w:vAlign w:val="bottom"/>
          </w:tcPr>
          <w:p w14:paraId="3449A1E5" w14:textId="1E7DBB86" w:rsidR="00ED642E" w:rsidRPr="00807FDC" w:rsidRDefault="00ED642E" w:rsidP="00ED642E">
            <w:pPr>
              <w:rPr>
                <w:rFonts w:ascii="Times New Roman" w:hAnsi="Times New Roman"/>
                <w:b/>
              </w:rPr>
            </w:pPr>
          </w:p>
        </w:tc>
        <w:tc>
          <w:tcPr>
            <w:tcW w:w="1701" w:type="dxa"/>
            <w:vAlign w:val="bottom"/>
          </w:tcPr>
          <w:p w14:paraId="07D4A749" w14:textId="17B458E0" w:rsidR="00ED642E" w:rsidRPr="00807FDC" w:rsidRDefault="00ED642E" w:rsidP="00ED642E">
            <w:pPr>
              <w:rPr>
                <w:rFonts w:ascii="Times New Roman" w:hAnsi="Times New Roman"/>
                <w:b/>
              </w:rPr>
            </w:pPr>
            <w:r w:rsidRPr="00807FDC">
              <w:rPr>
                <w:rFonts w:ascii="Times New Roman" w:hAnsi="Times New Roman"/>
                <w:b/>
              </w:rPr>
              <w:t>X</w:t>
            </w:r>
          </w:p>
        </w:tc>
        <w:tc>
          <w:tcPr>
            <w:tcW w:w="850" w:type="dxa"/>
            <w:shd w:val="clear" w:color="auto" w:fill="auto"/>
            <w:vAlign w:val="bottom"/>
          </w:tcPr>
          <w:p w14:paraId="04224DE0" w14:textId="77777777" w:rsidR="00ED642E" w:rsidRPr="00807FDC" w:rsidRDefault="00ED642E" w:rsidP="00ED642E">
            <w:pPr>
              <w:rPr>
                <w:rFonts w:ascii="Times New Roman" w:hAnsi="Times New Roman"/>
                <w:b/>
              </w:rPr>
            </w:pPr>
          </w:p>
        </w:tc>
        <w:tc>
          <w:tcPr>
            <w:tcW w:w="1276" w:type="dxa"/>
          </w:tcPr>
          <w:p w14:paraId="75580733" w14:textId="77777777" w:rsidR="00ED642E" w:rsidRPr="00807FDC" w:rsidRDefault="00ED642E" w:rsidP="00ED642E">
            <w:pPr>
              <w:rPr>
                <w:rFonts w:ascii="Times New Roman" w:hAnsi="Times New Roman"/>
                <w:b/>
              </w:rPr>
            </w:pPr>
          </w:p>
        </w:tc>
      </w:tr>
      <w:tr w:rsidR="00ED642E" w:rsidRPr="00807FDC" w14:paraId="647B23E7" w14:textId="4D192B3C" w:rsidTr="000C4659">
        <w:tc>
          <w:tcPr>
            <w:tcW w:w="1384" w:type="dxa"/>
            <w:shd w:val="clear" w:color="auto" w:fill="DBE5F1" w:themeFill="accent1" w:themeFillTint="33"/>
            <w:vAlign w:val="bottom"/>
          </w:tcPr>
          <w:p w14:paraId="5E37A1BA" w14:textId="77777777" w:rsidR="00ED642E" w:rsidRPr="00807FDC" w:rsidRDefault="00ED642E" w:rsidP="00ED642E">
            <w:pPr>
              <w:rPr>
                <w:rFonts w:ascii="Times New Roman" w:hAnsi="Times New Roman"/>
                <w:b/>
                <w:i/>
              </w:rPr>
            </w:pPr>
            <w:r w:rsidRPr="00807FDC">
              <w:rPr>
                <w:rFonts w:ascii="Times New Roman" w:hAnsi="Times New Roman"/>
                <w:b/>
                <w:sz w:val="20"/>
              </w:rPr>
              <w:t>Hrvatska</w:t>
            </w:r>
          </w:p>
        </w:tc>
        <w:tc>
          <w:tcPr>
            <w:tcW w:w="1276" w:type="dxa"/>
            <w:vAlign w:val="bottom"/>
          </w:tcPr>
          <w:p w14:paraId="17444B8B" w14:textId="46262084" w:rsidR="00ED642E" w:rsidRPr="00807FDC" w:rsidRDefault="00ED642E" w:rsidP="00ED642E">
            <w:pPr>
              <w:rPr>
                <w:rFonts w:ascii="Times New Roman" w:hAnsi="Times New Roman"/>
                <w:b/>
              </w:rPr>
            </w:pPr>
            <w:r w:rsidRPr="00807FDC">
              <w:rPr>
                <w:rFonts w:ascii="Times New Roman" w:hAnsi="Times New Roman"/>
                <w:b/>
                <w:sz w:val="20"/>
              </w:rPr>
              <w:t>X</w:t>
            </w:r>
          </w:p>
        </w:tc>
        <w:tc>
          <w:tcPr>
            <w:tcW w:w="2126" w:type="dxa"/>
            <w:vAlign w:val="bottom"/>
          </w:tcPr>
          <w:p w14:paraId="3212C759" w14:textId="77777777" w:rsidR="00ED642E" w:rsidRPr="00807FDC" w:rsidRDefault="00ED642E" w:rsidP="00ED642E">
            <w:pPr>
              <w:rPr>
                <w:rFonts w:ascii="Times New Roman" w:hAnsi="Times New Roman"/>
                <w:b/>
              </w:rPr>
            </w:pPr>
          </w:p>
        </w:tc>
        <w:tc>
          <w:tcPr>
            <w:tcW w:w="1418" w:type="dxa"/>
            <w:vAlign w:val="bottom"/>
          </w:tcPr>
          <w:p w14:paraId="15766F7C" w14:textId="588FB701" w:rsidR="00ED642E" w:rsidRPr="00807FDC" w:rsidRDefault="00ED642E" w:rsidP="00ED642E">
            <w:pPr>
              <w:rPr>
                <w:rFonts w:ascii="Times New Roman" w:hAnsi="Times New Roman"/>
                <w:b/>
                <w:highlight w:val="cyan"/>
              </w:rPr>
            </w:pPr>
          </w:p>
        </w:tc>
        <w:tc>
          <w:tcPr>
            <w:tcW w:w="1701" w:type="dxa"/>
            <w:vAlign w:val="bottom"/>
          </w:tcPr>
          <w:p w14:paraId="7B9FACD4" w14:textId="6A327B1E" w:rsidR="00ED642E" w:rsidRPr="00807FDC" w:rsidRDefault="00ED642E" w:rsidP="00ED642E">
            <w:pPr>
              <w:rPr>
                <w:rFonts w:ascii="Times New Roman" w:hAnsi="Times New Roman"/>
                <w:b/>
              </w:rPr>
            </w:pPr>
            <w:r w:rsidRPr="00807FDC">
              <w:rPr>
                <w:rFonts w:ascii="Times New Roman" w:hAnsi="Times New Roman"/>
                <w:b/>
              </w:rPr>
              <w:t>X</w:t>
            </w:r>
          </w:p>
        </w:tc>
        <w:tc>
          <w:tcPr>
            <w:tcW w:w="850" w:type="dxa"/>
            <w:vAlign w:val="bottom"/>
          </w:tcPr>
          <w:p w14:paraId="37B6377A" w14:textId="77777777" w:rsidR="00ED642E" w:rsidRPr="00807FDC" w:rsidRDefault="00ED642E" w:rsidP="00ED642E">
            <w:pPr>
              <w:rPr>
                <w:rFonts w:ascii="Times New Roman" w:hAnsi="Times New Roman"/>
                <w:b/>
                <w:highlight w:val="cyan"/>
              </w:rPr>
            </w:pPr>
          </w:p>
        </w:tc>
        <w:tc>
          <w:tcPr>
            <w:tcW w:w="1276" w:type="dxa"/>
          </w:tcPr>
          <w:p w14:paraId="599C7270" w14:textId="77777777" w:rsidR="00ED642E" w:rsidRPr="00807FDC" w:rsidRDefault="00ED642E" w:rsidP="00ED642E">
            <w:pPr>
              <w:rPr>
                <w:rFonts w:ascii="Times New Roman" w:hAnsi="Times New Roman"/>
                <w:i/>
                <w:highlight w:val="cyan"/>
              </w:rPr>
            </w:pPr>
          </w:p>
        </w:tc>
      </w:tr>
      <w:tr w:rsidR="00ED642E" w:rsidRPr="00807FDC" w14:paraId="1F0C03ED" w14:textId="61DF2421" w:rsidTr="000C4659">
        <w:tc>
          <w:tcPr>
            <w:tcW w:w="1384" w:type="dxa"/>
            <w:shd w:val="clear" w:color="auto" w:fill="DBE5F1" w:themeFill="accent1" w:themeFillTint="33"/>
            <w:vAlign w:val="bottom"/>
          </w:tcPr>
          <w:p w14:paraId="631D33ED" w14:textId="77777777" w:rsidR="00ED642E" w:rsidRPr="00807FDC" w:rsidRDefault="00ED642E" w:rsidP="00ED642E">
            <w:pPr>
              <w:rPr>
                <w:rFonts w:ascii="Times New Roman" w:hAnsi="Times New Roman"/>
                <w:b/>
                <w:i/>
              </w:rPr>
            </w:pPr>
            <w:r w:rsidRPr="00807FDC">
              <w:rPr>
                <w:rFonts w:ascii="Times New Roman" w:hAnsi="Times New Roman"/>
                <w:b/>
                <w:sz w:val="20"/>
              </w:rPr>
              <w:t>Gruzija</w:t>
            </w:r>
          </w:p>
        </w:tc>
        <w:tc>
          <w:tcPr>
            <w:tcW w:w="1276" w:type="dxa"/>
            <w:vAlign w:val="bottom"/>
          </w:tcPr>
          <w:p w14:paraId="725DF139" w14:textId="74ABEDA2" w:rsidR="00ED642E" w:rsidRPr="00807FDC" w:rsidRDefault="00ED642E" w:rsidP="00ED642E">
            <w:pPr>
              <w:rPr>
                <w:rFonts w:ascii="Times New Roman" w:hAnsi="Times New Roman"/>
                <w:b/>
                <w:sz w:val="20"/>
                <w:szCs w:val="20"/>
              </w:rPr>
            </w:pPr>
            <w:r w:rsidRPr="00807FDC">
              <w:rPr>
                <w:rFonts w:ascii="Times New Roman" w:hAnsi="Times New Roman"/>
                <w:b/>
                <w:sz w:val="20"/>
              </w:rPr>
              <w:t>X</w:t>
            </w:r>
          </w:p>
        </w:tc>
        <w:tc>
          <w:tcPr>
            <w:tcW w:w="2126" w:type="dxa"/>
            <w:vAlign w:val="bottom"/>
          </w:tcPr>
          <w:p w14:paraId="18FC07A7" w14:textId="77777777" w:rsidR="00ED642E" w:rsidRPr="00807FDC" w:rsidRDefault="00ED642E" w:rsidP="00ED642E">
            <w:pPr>
              <w:rPr>
                <w:rFonts w:ascii="Times New Roman" w:hAnsi="Times New Roman"/>
                <w:b/>
              </w:rPr>
            </w:pPr>
          </w:p>
        </w:tc>
        <w:tc>
          <w:tcPr>
            <w:tcW w:w="1418" w:type="dxa"/>
            <w:vAlign w:val="bottom"/>
          </w:tcPr>
          <w:p w14:paraId="17BE5362" w14:textId="1C6C8B77" w:rsidR="00ED642E" w:rsidRPr="00807FDC" w:rsidRDefault="00ED642E" w:rsidP="00ED642E">
            <w:pPr>
              <w:rPr>
                <w:rFonts w:ascii="Times New Roman" w:hAnsi="Times New Roman"/>
                <w:b/>
              </w:rPr>
            </w:pPr>
          </w:p>
        </w:tc>
        <w:tc>
          <w:tcPr>
            <w:tcW w:w="1701" w:type="dxa"/>
            <w:vAlign w:val="bottom"/>
          </w:tcPr>
          <w:p w14:paraId="7B91958A" w14:textId="58C1315F" w:rsidR="00ED642E" w:rsidRPr="00807FDC" w:rsidRDefault="00ED642E" w:rsidP="00ED642E">
            <w:pPr>
              <w:rPr>
                <w:rFonts w:ascii="Times New Roman" w:hAnsi="Times New Roman"/>
                <w:b/>
              </w:rPr>
            </w:pPr>
            <w:r w:rsidRPr="00807FDC">
              <w:rPr>
                <w:rFonts w:ascii="Times New Roman" w:hAnsi="Times New Roman"/>
                <w:b/>
              </w:rPr>
              <w:t>X</w:t>
            </w:r>
          </w:p>
        </w:tc>
        <w:tc>
          <w:tcPr>
            <w:tcW w:w="850" w:type="dxa"/>
            <w:vAlign w:val="bottom"/>
          </w:tcPr>
          <w:p w14:paraId="1B22BF27" w14:textId="77777777" w:rsidR="00ED642E" w:rsidRPr="00807FDC" w:rsidRDefault="00ED642E" w:rsidP="00ED642E">
            <w:pPr>
              <w:rPr>
                <w:rFonts w:ascii="Times New Roman" w:hAnsi="Times New Roman"/>
                <w:b/>
              </w:rPr>
            </w:pPr>
          </w:p>
        </w:tc>
        <w:tc>
          <w:tcPr>
            <w:tcW w:w="1276" w:type="dxa"/>
          </w:tcPr>
          <w:p w14:paraId="4879DFFA" w14:textId="77777777" w:rsidR="00ED642E" w:rsidRPr="00807FDC" w:rsidRDefault="00ED642E" w:rsidP="00ED642E">
            <w:pPr>
              <w:rPr>
                <w:rFonts w:ascii="Times New Roman" w:hAnsi="Times New Roman"/>
                <w:i/>
              </w:rPr>
            </w:pPr>
          </w:p>
        </w:tc>
      </w:tr>
      <w:tr w:rsidR="00ED642E" w:rsidRPr="00807FDC" w14:paraId="1973821B" w14:textId="0692596F" w:rsidTr="000C4659">
        <w:tc>
          <w:tcPr>
            <w:tcW w:w="1384" w:type="dxa"/>
            <w:shd w:val="clear" w:color="auto" w:fill="DBE5F1" w:themeFill="accent1" w:themeFillTint="33"/>
            <w:vAlign w:val="bottom"/>
          </w:tcPr>
          <w:p w14:paraId="2AFF5CE3" w14:textId="77777777" w:rsidR="00ED642E" w:rsidRPr="00807FDC" w:rsidRDefault="00ED642E" w:rsidP="00ED642E">
            <w:pPr>
              <w:rPr>
                <w:rFonts w:ascii="Times New Roman" w:hAnsi="Times New Roman"/>
                <w:b/>
                <w:i/>
              </w:rPr>
            </w:pPr>
            <w:r w:rsidRPr="00807FDC">
              <w:rPr>
                <w:rFonts w:ascii="Times New Roman" w:hAnsi="Times New Roman"/>
                <w:b/>
                <w:sz w:val="20"/>
              </w:rPr>
              <w:t>Kazahstan</w:t>
            </w:r>
          </w:p>
        </w:tc>
        <w:tc>
          <w:tcPr>
            <w:tcW w:w="1276" w:type="dxa"/>
            <w:vAlign w:val="bottom"/>
          </w:tcPr>
          <w:p w14:paraId="219B3660" w14:textId="5A1D3057" w:rsidR="00ED642E" w:rsidRPr="00807FDC" w:rsidRDefault="00ED642E" w:rsidP="00ED642E">
            <w:pPr>
              <w:rPr>
                <w:rFonts w:ascii="Times New Roman" w:hAnsi="Times New Roman"/>
                <w:b/>
                <w:sz w:val="20"/>
                <w:szCs w:val="20"/>
              </w:rPr>
            </w:pPr>
            <w:r w:rsidRPr="00807FDC">
              <w:rPr>
                <w:rFonts w:ascii="Times New Roman" w:hAnsi="Times New Roman"/>
                <w:b/>
                <w:sz w:val="20"/>
              </w:rPr>
              <w:t>X</w:t>
            </w:r>
          </w:p>
        </w:tc>
        <w:tc>
          <w:tcPr>
            <w:tcW w:w="2126" w:type="dxa"/>
            <w:vAlign w:val="bottom"/>
          </w:tcPr>
          <w:p w14:paraId="5A81C668" w14:textId="77777777" w:rsidR="00ED642E" w:rsidRPr="00807FDC" w:rsidRDefault="00ED642E" w:rsidP="00ED642E">
            <w:pPr>
              <w:rPr>
                <w:rFonts w:ascii="Times New Roman" w:hAnsi="Times New Roman"/>
                <w:b/>
              </w:rPr>
            </w:pPr>
          </w:p>
        </w:tc>
        <w:tc>
          <w:tcPr>
            <w:tcW w:w="1418" w:type="dxa"/>
            <w:vAlign w:val="bottom"/>
          </w:tcPr>
          <w:p w14:paraId="3FA57333" w14:textId="0B2F0F81" w:rsidR="00ED642E" w:rsidRPr="00807FDC" w:rsidRDefault="00ED642E" w:rsidP="00ED642E">
            <w:pPr>
              <w:rPr>
                <w:rFonts w:ascii="Times New Roman" w:hAnsi="Times New Roman"/>
                <w:b/>
              </w:rPr>
            </w:pPr>
          </w:p>
        </w:tc>
        <w:tc>
          <w:tcPr>
            <w:tcW w:w="1701" w:type="dxa"/>
            <w:vAlign w:val="bottom"/>
          </w:tcPr>
          <w:p w14:paraId="49414930" w14:textId="6CF31BA5" w:rsidR="00ED642E" w:rsidRPr="00807FDC" w:rsidRDefault="00ED642E" w:rsidP="00ED642E">
            <w:pPr>
              <w:rPr>
                <w:rFonts w:ascii="Times New Roman" w:hAnsi="Times New Roman"/>
                <w:b/>
              </w:rPr>
            </w:pPr>
            <w:r w:rsidRPr="00807FDC">
              <w:rPr>
                <w:rFonts w:ascii="Times New Roman" w:hAnsi="Times New Roman"/>
                <w:b/>
              </w:rPr>
              <w:t>X</w:t>
            </w:r>
          </w:p>
        </w:tc>
        <w:tc>
          <w:tcPr>
            <w:tcW w:w="850" w:type="dxa"/>
            <w:vAlign w:val="bottom"/>
          </w:tcPr>
          <w:p w14:paraId="68A19239" w14:textId="77777777" w:rsidR="00ED642E" w:rsidRPr="00807FDC" w:rsidRDefault="00ED642E" w:rsidP="00ED642E">
            <w:pPr>
              <w:rPr>
                <w:rFonts w:ascii="Times New Roman" w:hAnsi="Times New Roman"/>
                <w:b/>
              </w:rPr>
            </w:pPr>
          </w:p>
        </w:tc>
        <w:tc>
          <w:tcPr>
            <w:tcW w:w="1276" w:type="dxa"/>
          </w:tcPr>
          <w:p w14:paraId="377DA21C" w14:textId="77777777" w:rsidR="00ED642E" w:rsidRPr="00807FDC" w:rsidRDefault="00ED642E" w:rsidP="00ED642E">
            <w:pPr>
              <w:rPr>
                <w:rFonts w:ascii="Times New Roman" w:hAnsi="Times New Roman"/>
                <w:i/>
              </w:rPr>
            </w:pPr>
          </w:p>
        </w:tc>
      </w:tr>
      <w:tr w:rsidR="00ED642E" w:rsidRPr="00807FDC" w14:paraId="4880BFD2" w14:textId="69C0DB25" w:rsidTr="000C4659">
        <w:tc>
          <w:tcPr>
            <w:tcW w:w="1384" w:type="dxa"/>
            <w:shd w:val="clear" w:color="auto" w:fill="DBE5F1" w:themeFill="accent1" w:themeFillTint="33"/>
            <w:vAlign w:val="bottom"/>
          </w:tcPr>
          <w:p w14:paraId="7F5300C6" w14:textId="77777777" w:rsidR="00ED642E" w:rsidRPr="00807FDC" w:rsidRDefault="00ED642E" w:rsidP="00ED642E">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276" w:type="dxa"/>
            <w:vAlign w:val="bottom"/>
          </w:tcPr>
          <w:p w14:paraId="2E51AA43" w14:textId="3CBC1BFB" w:rsidR="00ED642E" w:rsidRPr="00807FDC" w:rsidRDefault="00ED642E" w:rsidP="00ED642E">
            <w:pPr>
              <w:rPr>
                <w:rFonts w:ascii="Times New Roman" w:hAnsi="Times New Roman"/>
                <w:b/>
                <w:sz w:val="20"/>
                <w:szCs w:val="20"/>
              </w:rPr>
            </w:pPr>
            <w:r w:rsidRPr="00807FDC">
              <w:rPr>
                <w:rFonts w:ascii="Times New Roman" w:hAnsi="Times New Roman"/>
                <w:b/>
                <w:sz w:val="20"/>
              </w:rPr>
              <w:t>X</w:t>
            </w:r>
          </w:p>
        </w:tc>
        <w:tc>
          <w:tcPr>
            <w:tcW w:w="2126" w:type="dxa"/>
            <w:vAlign w:val="bottom"/>
          </w:tcPr>
          <w:p w14:paraId="0DFD8943" w14:textId="189F10BA" w:rsidR="00ED642E" w:rsidRPr="00807FDC" w:rsidRDefault="00ED642E" w:rsidP="00ED642E">
            <w:pPr>
              <w:rPr>
                <w:rFonts w:ascii="Times New Roman" w:hAnsi="Times New Roman"/>
                <w:b/>
              </w:rPr>
            </w:pPr>
          </w:p>
        </w:tc>
        <w:tc>
          <w:tcPr>
            <w:tcW w:w="1418" w:type="dxa"/>
            <w:vAlign w:val="bottom"/>
          </w:tcPr>
          <w:p w14:paraId="5287764D" w14:textId="27726EFA" w:rsidR="00ED642E" w:rsidRPr="00807FDC" w:rsidRDefault="00ED642E" w:rsidP="00ED642E">
            <w:pPr>
              <w:rPr>
                <w:rFonts w:ascii="Times New Roman" w:hAnsi="Times New Roman"/>
                <w:b/>
              </w:rPr>
            </w:pPr>
          </w:p>
        </w:tc>
        <w:tc>
          <w:tcPr>
            <w:tcW w:w="1701" w:type="dxa"/>
            <w:vAlign w:val="bottom"/>
          </w:tcPr>
          <w:p w14:paraId="31D25332" w14:textId="2EC144F3" w:rsidR="00ED642E" w:rsidRPr="00807FDC" w:rsidRDefault="00ED642E" w:rsidP="00ED642E">
            <w:pPr>
              <w:rPr>
                <w:rFonts w:ascii="Times New Roman" w:hAnsi="Times New Roman"/>
                <w:b/>
              </w:rPr>
            </w:pPr>
            <w:r w:rsidRPr="00807FDC">
              <w:rPr>
                <w:rFonts w:ascii="Times New Roman" w:hAnsi="Times New Roman"/>
                <w:b/>
              </w:rPr>
              <w:t>X</w:t>
            </w:r>
          </w:p>
        </w:tc>
        <w:tc>
          <w:tcPr>
            <w:tcW w:w="850" w:type="dxa"/>
            <w:vAlign w:val="bottom"/>
          </w:tcPr>
          <w:p w14:paraId="6CCE7C3A" w14:textId="77777777" w:rsidR="00ED642E" w:rsidRPr="00807FDC" w:rsidRDefault="00ED642E" w:rsidP="00ED642E">
            <w:pPr>
              <w:rPr>
                <w:rFonts w:ascii="Times New Roman" w:hAnsi="Times New Roman"/>
                <w:b/>
              </w:rPr>
            </w:pPr>
          </w:p>
        </w:tc>
        <w:tc>
          <w:tcPr>
            <w:tcW w:w="1276" w:type="dxa"/>
          </w:tcPr>
          <w:p w14:paraId="26A40584" w14:textId="77777777" w:rsidR="00ED642E" w:rsidRPr="00807FDC" w:rsidRDefault="00ED642E" w:rsidP="00ED642E">
            <w:pPr>
              <w:rPr>
                <w:rFonts w:ascii="Times New Roman" w:hAnsi="Times New Roman"/>
                <w:i/>
              </w:rPr>
            </w:pPr>
          </w:p>
        </w:tc>
      </w:tr>
      <w:tr w:rsidR="00ED642E" w:rsidRPr="00807FDC" w14:paraId="531205B0" w14:textId="7D746214" w:rsidTr="000C4659">
        <w:tc>
          <w:tcPr>
            <w:tcW w:w="1384" w:type="dxa"/>
            <w:shd w:val="clear" w:color="auto" w:fill="DBE5F1" w:themeFill="accent1" w:themeFillTint="33"/>
            <w:vAlign w:val="bottom"/>
          </w:tcPr>
          <w:p w14:paraId="0E4BB3C8" w14:textId="77777777" w:rsidR="00ED642E" w:rsidRPr="00807FDC" w:rsidRDefault="00ED642E" w:rsidP="00ED642E">
            <w:pPr>
              <w:rPr>
                <w:rFonts w:ascii="Times New Roman" w:hAnsi="Times New Roman"/>
                <w:b/>
                <w:i/>
              </w:rPr>
            </w:pPr>
            <w:proofErr w:type="spellStart"/>
            <w:r w:rsidRPr="00807FDC">
              <w:rPr>
                <w:rFonts w:ascii="Times New Roman" w:hAnsi="Times New Roman"/>
                <w:b/>
                <w:sz w:val="20"/>
              </w:rPr>
              <w:t>Moldova</w:t>
            </w:r>
            <w:proofErr w:type="spellEnd"/>
          </w:p>
        </w:tc>
        <w:tc>
          <w:tcPr>
            <w:tcW w:w="1276" w:type="dxa"/>
            <w:vAlign w:val="bottom"/>
          </w:tcPr>
          <w:p w14:paraId="093CC6FE" w14:textId="689D7B22" w:rsidR="00ED642E" w:rsidRPr="00807FDC" w:rsidRDefault="00ED642E" w:rsidP="00ED642E">
            <w:pPr>
              <w:rPr>
                <w:rFonts w:ascii="Times New Roman" w:hAnsi="Times New Roman"/>
                <w:b/>
              </w:rPr>
            </w:pPr>
            <w:r w:rsidRPr="00807FDC">
              <w:rPr>
                <w:rFonts w:ascii="Times New Roman" w:hAnsi="Times New Roman"/>
                <w:b/>
                <w:sz w:val="20"/>
              </w:rPr>
              <w:t>X</w:t>
            </w:r>
          </w:p>
        </w:tc>
        <w:tc>
          <w:tcPr>
            <w:tcW w:w="2126" w:type="dxa"/>
            <w:vAlign w:val="bottom"/>
          </w:tcPr>
          <w:p w14:paraId="7BAAAEC0" w14:textId="77777777" w:rsidR="00ED642E" w:rsidRPr="00807FDC" w:rsidRDefault="00ED642E" w:rsidP="00ED642E">
            <w:pPr>
              <w:rPr>
                <w:rFonts w:ascii="Times New Roman" w:hAnsi="Times New Roman"/>
                <w:b/>
              </w:rPr>
            </w:pPr>
          </w:p>
        </w:tc>
        <w:tc>
          <w:tcPr>
            <w:tcW w:w="1418" w:type="dxa"/>
            <w:vAlign w:val="bottom"/>
          </w:tcPr>
          <w:p w14:paraId="5DFEE998" w14:textId="6C183F9D" w:rsidR="00ED642E" w:rsidRPr="00807FDC" w:rsidRDefault="00ED642E" w:rsidP="00ED642E">
            <w:pPr>
              <w:rPr>
                <w:rFonts w:ascii="Times New Roman" w:hAnsi="Times New Roman"/>
                <w:b/>
                <w:highlight w:val="yellow"/>
              </w:rPr>
            </w:pPr>
          </w:p>
        </w:tc>
        <w:tc>
          <w:tcPr>
            <w:tcW w:w="1701" w:type="dxa"/>
            <w:vAlign w:val="bottom"/>
          </w:tcPr>
          <w:p w14:paraId="17545100" w14:textId="4CAB04E7" w:rsidR="00ED642E" w:rsidRPr="00807FDC" w:rsidRDefault="00ED642E" w:rsidP="00ED642E">
            <w:pPr>
              <w:rPr>
                <w:rFonts w:ascii="Times New Roman" w:hAnsi="Times New Roman"/>
                <w:b/>
              </w:rPr>
            </w:pPr>
            <w:r w:rsidRPr="00807FDC">
              <w:rPr>
                <w:rFonts w:ascii="Times New Roman" w:hAnsi="Times New Roman"/>
                <w:b/>
              </w:rPr>
              <w:t>X</w:t>
            </w:r>
          </w:p>
        </w:tc>
        <w:tc>
          <w:tcPr>
            <w:tcW w:w="850" w:type="dxa"/>
            <w:vAlign w:val="bottom"/>
          </w:tcPr>
          <w:p w14:paraId="18B42C3E" w14:textId="77777777" w:rsidR="00ED642E" w:rsidRPr="00807FDC" w:rsidRDefault="00ED642E" w:rsidP="00ED642E">
            <w:pPr>
              <w:rPr>
                <w:rFonts w:ascii="Times New Roman" w:hAnsi="Times New Roman"/>
                <w:b/>
                <w:highlight w:val="yellow"/>
              </w:rPr>
            </w:pPr>
          </w:p>
        </w:tc>
        <w:tc>
          <w:tcPr>
            <w:tcW w:w="1276" w:type="dxa"/>
          </w:tcPr>
          <w:p w14:paraId="74E3A441" w14:textId="77777777" w:rsidR="00ED642E" w:rsidRPr="00807FDC" w:rsidRDefault="00ED642E" w:rsidP="00ED642E">
            <w:pPr>
              <w:rPr>
                <w:rFonts w:ascii="Times New Roman" w:hAnsi="Times New Roman"/>
                <w:i/>
                <w:highlight w:val="yellow"/>
              </w:rPr>
            </w:pPr>
          </w:p>
        </w:tc>
      </w:tr>
      <w:tr w:rsidR="00ED642E" w:rsidRPr="00807FDC" w14:paraId="7AC0C6B9" w14:textId="5C214FB7" w:rsidTr="000C4659">
        <w:tc>
          <w:tcPr>
            <w:tcW w:w="1384" w:type="dxa"/>
            <w:shd w:val="clear" w:color="auto" w:fill="DBE5F1" w:themeFill="accent1" w:themeFillTint="33"/>
            <w:vAlign w:val="bottom"/>
          </w:tcPr>
          <w:p w14:paraId="75710F7E" w14:textId="77777777" w:rsidR="00ED642E" w:rsidRPr="00807FDC" w:rsidRDefault="00ED642E" w:rsidP="00ED642E">
            <w:pPr>
              <w:rPr>
                <w:rFonts w:ascii="Times New Roman" w:hAnsi="Times New Roman"/>
                <w:b/>
                <w:i/>
              </w:rPr>
            </w:pPr>
            <w:r w:rsidRPr="00807FDC">
              <w:rPr>
                <w:rFonts w:ascii="Times New Roman" w:hAnsi="Times New Roman"/>
                <w:b/>
                <w:sz w:val="20"/>
              </w:rPr>
              <w:t>Crna Gora</w:t>
            </w:r>
          </w:p>
        </w:tc>
        <w:tc>
          <w:tcPr>
            <w:tcW w:w="1276" w:type="dxa"/>
            <w:vAlign w:val="bottom"/>
          </w:tcPr>
          <w:p w14:paraId="0D6C5DD2" w14:textId="37E353BA" w:rsidR="00ED642E" w:rsidRPr="00807FDC" w:rsidRDefault="00ED642E" w:rsidP="00ED642E">
            <w:pPr>
              <w:rPr>
                <w:rFonts w:ascii="Times New Roman" w:hAnsi="Times New Roman"/>
                <w:b/>
                <w:sz w:val="20"/>
                <w:szCs w:val="20"/>
              </w:rPr>
            </w:pPr>
          </w:p>
        </w:tc>
        <w:tc>
          <w:tcPr>
            <w:tcW w:w="2126" w:type="dxa"/>
            <w:vAlign w:val="bottom"/>
          </w:tcPr>
          <w:p w14:paraId="1157FD4F" w14:textId="7A54603A" w:rsidR="00ED642E" w:rsidRPr="00807FDC" w:rsidRDefault="00ED642E" w:rsidP="00ED642E">
            <w:pPr>
              <w:rPr>
                <w:rFonts w:ascii="Times New Roman" w:hAnsi="Times New Roman"/>
                <w:b/>
              </w:rPr>
            </w:pPr>
            <w:r w:rsidRPr="00807FDC">
              <w:rPr>
                <w:rFonts w:ascii="Times New Roman" w:hAnsi="Times New Roman"/>
                <w:b/>
              </w:rPr>
              <w:t>X</w:t>
            </w:r>
          </w:p>
        </w:tc>
        <w:tc>
          <w:tcPr>
            <w:tcW w:w="1418" w:type="dxa"/>
            <w:vAlign w:val="bottom"/>
          </w:tcPr>
          <w:p w14:paraId="779D8621" w14:textId="794D5F38" w:rsidR="00ED642E" w:rsidRPr="00807FDC" w:rsidRDefault="00ED642E" w:rsidP="00ED642E">
            <w:pPr>
              <w:rPr>
                <w:rFonts w:ascii="Times New Roman" w:hAnsi="Times New Roman"/>
                <w:b/>
              </w:rPr>
            </w:pPr>
          </w:p>
        </w:tc>
        <w:tc>
          <w:tcPr>
            <w:tcW w:w="1701" w:type="dxa"/>
            <w:vAlign w:val="bottom"/>
          </w:tcPr>
          <w:p w14:paraId="712F964C" w14:textId="2146FD37" w:rsidR="00ED642E" w:rsidRPr="00807FDC" w:rsidRDefault="00ED642E" w:rsidP="00ED642E">
            <w:pPr>
              <w:rPr>
                <w:rFonts w:ascii="Times New Roman" w:hAnsi="Times New Roman"/>
                <w:b/>
              </w:rPr>
            </w:pPr>
            <w:r w:rsidRPr="00807FDC">
              <w:rPr>
                <w:rFonts w:ascii="Times New Roman" w:hAnsi="Times New Roman"/>
                <w:b/>
              </w:rPr>
              <w:t>X</w:t>
            </w:r>
          </w:p>
        </w:tc>
        <w:tc>
          <w:tcPr>
            <w:tcW w:w="850" w:type="dxa"/>
            <w:vAlign w:val="bottom"/>
          </w:tcPr>
          <w:p w14:paraId="49A5DA9E" w14:textId="77777777" w:rsidR="00ED642E" w:rsidRPr="00807FDC" w:rsidRDefault="00ED642E" w:rsidP="00ED642E">
            <w:pPr>
              <w:rPr>
                <w:rFonts w:ascii="Times New Roman" w:hAnsi="Times New Roman"/>
                <w:b/>
              </w:rPr>
            </w:pPr>
          </w:p>
        </w:tc>
        <w:tc>
          <w:tcPr>
            <w:tcW w:w="1276" w:type="dxa"/>
          </w:tcPr>
          <w:p w14:paraId="04FC144C" w14:textId="77777777" w:rsidR="00ED642E" w:rsidRPr="00807FDC" w:rsidRDefault="00ED642E" w:rsidP="00ED642E">
            <w:pPr>
              <w:rPr>
                <w:rFonts w:ascii="Times New Roman" w:hAnsi="Times New Roman"/>
                <w:i/>
              </w:rPr>
            </w:pPr>
          </w:p>
        </w:tc>
      </w:tr>
      <w:tr w:rsidR="00ED642E" w:rsidRPr="00807FDC" w14:paraId="0F6EC892" w14:textId="55A361E7" w:rsidTr="000C4659">
        <w:tc>
          <w:tcPr>
            <w:tcW w:w="1384" w:type="dxa"/>
            <w:shd w:val="clear" w:color="auto" w:fill="DBE5F1" w:themeFill="accent1" w:themeFillTint="33"/>
            <w:vAlign w:val="bottom"/>
          </w:tcPr>
          <w:p w14:paraId="5094938D" w14:textId="77777777" w:rsidR="00ED642E" w:rsidRPr="00807FDC" w:rsidRDefault="00ED642E" w:rsidP="00ED642E">
            <w:pPr>
              <w:rPr>
                <w:rFonts w:ascii="Times New Roman" w:hAnsi="Times New Roman"/>
                <w:b/>
                <w:i/>
              </w:rPr>
            </w:pPr>
            <w:r w:rsidRPr="00807FDC">
              <w:rPr>
                <w:rFonts w:ascii="Times New Roman" w:hAnsi="Times New Roman"/>
                <w:b/>
                <w:sz w:val="20"/>
              </w:rPr>
              <w:t>Tadžikistan</w:t>
            </w:r>
          </w:p>
        </w:tc>
        <w:tc>
          <w:tcPr>
            <w:tcW w:w="1276" w:type="dxa"/>
            <w:vAlign w:val="bottom"/>
          </w:tcPr>
          <w:p w14:paraId="6EED7B16" w14:textId="270FC703" w:rsidR="00ED642E" w:rsidRPr="00807FDC" w:rsidRDefault="00ED642E" w:rsidP="00ED642E">
            <w:pPr>
              <w:rPr>
                <w:rFonts w:ascii="Times New Roman" w:hAnsi="Times New Roman"/>
                <w:b/>
                <w:sz w:val="20"/>
                <w:szCs w:val="20"/>
              </w:rPr>
            </w:pPr>
          </w:p>
        </w:tc>
        <w:tc>
          <w:tcPr>
            <w:tcW w:w="2126" w:type="dxa"/>
            <w:vAlign w:val="bottom"/>
          </w:tcPr>
          <w:p w14:paraId="2797E64B" w14:textId="5A30AA3C" w:rsidR="00ED642E" w:rsidRPr="00807FDC" w:rsidRDefault="00ED642E" w:rsidP="00ED642E">
            <w:pPr>
              <w:rPr>
                <w:rFonts w:ascii="Times New Roman" w:hAnsi="Times New Roman"/>
                <w:b/>
              </w:rPr>
            </w:pPr>
            <w:r w:rsidRPr="00807FDC">
              <w:rPr>
                <w:rFonts w:ascii="Times New Roman" w:hAnsi="Times New Roman"/>
                <w:b/>
              </w:rPr>
              <w:t>X</w:t>
            </w:r>
          </w:p>
        </w:tc>
        <w:tc>
          <w:tcPr>
            <w:tcW w:w="1418" w:type="dxa"/>
            <w:vAlign w:val="bottom"/>
          </w:tcPr>
          <w:p w14:paraId="096A82EC" w14:textId="284AEAD8" w:rsidR="00ED642E" w:rsidRPr="00807FDC" w:rsidRDefault="00ED642E" w:rsidP="00ED642E">
            <w:pPr>
              <w:rPr>
                <w:rFonts w:ascii="Times New Roman" w:hAnsi="Times New Roman"/>
                <w:b/>
              </w:rPr>
            </w:pPr>
          </w:p>
        </w:tc>
        <w:tc>
          <w:tcPr>
            <w:tcW w:w="1701" w:type="dxa"/>
            <w:vAlign w:val="bottom"/>
          </w:tcPr>
          <w:p w14:paraId="562D49A3" w14:textId="45E09AED" w:rsidR="00ED642E" w:rsidRPr="00807FDC" w:rsidRDefault="00ED642E" w:rsidP="00ED642E">
            <w:pPr>
              <w:rPr>
                <w:rFonts w:ascii="Times New Roman" w:hAnsi="Times New Roman"/>
                <w:b/>
              </w:rPr>
            </w:pPr>
            <w:r w:rsidRPr="00807FDC">
              <w:rPr>
                <w:rFonts w:ascii="Times New Roman" w:hAnsi="Times New Roman"/>
                <w:b/>
              </w:rPr>
              <w:t>X</w:t>
            </w:r>
          </w:p>
        </w:tc>
        <w:tc>
          <w:tcPr>
            <w:tcW w:w="850" w:type="dxa"/>
            <w:vAlign w:val="bottom"/>
          </w:tcPr>
          <w:p w14:paraId="226ECB02" w14:textId="77777777" w:rsidR="00ED642E" w:rsidRPr="00807FDC" w:rsidRDefault="00ED642E" w:rsidP="00ED642E">
            <w:pPr>
              <w:rPr>
                <w:rFonts w:ascii="Times New Roman" w:hAnsi="Times New Roman"/>
                <w:b/>
              </w:rPr>
            </w:pPr>
          </w:p>
        </w:tc>
        <w:tc>
          <w:tcPr>
            <w:tcW w:w="1276" w:type="dxa"/>
          </w:tcPr>
          <w:p w14:paraId="77EFC0E4" w14:textId="77777777" w:rsidR="00ED642E" w:rsidRPr="00807FDC" w:rsidRDefault="00ED642E" w:rsidP="00ED642E">
            <w:pPr>
              <w:rPr>
                <w:rFonts w:ascii="Times New Roman" w:hAnsi="Times New Roman"/>
                <w:i/>
              </w:rPr>
            </w:pPr>
          </w:p>
        </w:tc>
      </w:tr>
      <w:tr w:rsidR="00ED642E" w:rsidRPr="00807FDC" w14:paraId="5FAE580F" w14:textId="43C7F333" w:rsidTr="000C4659">
        <w:tc>
          <w:tcPr>
            <w:tcW w:w="1384" w:type="dxa"/>
            <w:shd w:val="clear" w:color="auto" w:fill="DBE5F1" w:themeFill="accent1" w:themeFillTint="33"/>
            <w:vAlign w:val="bottom"/>
          </w:tcPr>
          <w:p w14:paraId="28114F66" w14:textId="77777777" w:rsidR="00ED642E" w:rsidRPr="00807FDC" w:rsidRDefault="00ED642E" w:rsidP="00ED642E">
            <w:pPr>
              <w:rPr>
                <w:rFonts w:ascii="Times New Roman" w:hAnsi="Times New Roman"/>
                <w:b/>
                <w:i/>
              </w:rPr>
            </w:pPr>
            <w:r w:rsidRPr="00807FDC">
              <w:rPr>
                <w:rFonts w:ascii="Times New Roman" w:hAnsi="Times New Roman"/>
                <w:b/>
                <w:sz w:val="20"/>
              </w:rPr>
              <w:t>Turska</w:t>
            </w:r>
          </w:p>
        </w:tc>
        <w:tc>
          <w:tcPr>
            <w:tcW w:w="1276" w:type="dxa"/>
            <w:vAlign w:val="bottom"/>
          </w:tcPr>
          <w:p w14:paraId="3B1FC509" w14:textId="40140AEB" w:rsidR="00ED642E" w:rsidRPr="00807FDC" w:rsidRDefault="00ED642E" w:rsidP="00ED642E">
            <w:pPr>
              <w:rPr>
                <w:rFonts w:ascii="Times New Roman" w:hAnsi="Times New Roman"/>
                <w:b/>
                <w:sz w:val="20"/>
                <w:szCs w:val="20"/>
              </w:rPr>
            </w:pPr>
            <w:r w:rsidRPr="00807FDC">
              <w:rPr>
                <w:rFonts w:ascii="Times New Roman" w:hAnsi="Times New Roman"/>
                <w:b/>
                <w:sz w:val="20"/>
              </w:rPr>
              <w:t>X</w:t>
            </w:r>
          </w:p>
        </w:tc>
        <w:tc>
          <w:tcPr>
            <w:tcW w:w="2126" w:type="dxa"/>
            <w:vAlign w:val="bottom"/>
          </w:tcPr>
          <w:p w14:paraId="4CD6C0F6" w14:textId="77777777" w:rsidR="00ED642E" w:rsidRPr="00807FDC" w:rsidRDefault="00ED642E" w:rsidP="00ED642E">
            <w:pPr>
              <w:rPr>
                <w:rFonts w:ascii="Times New Roman" w:hAnsi="Times New Roman"/>
                <w:b/>
              </w:rPr>
            </w:pPr>
          </w:p>
        </w:tc>
        <w:tc>
          <w:tcPr>
            <w:tcW w:w="1418" w:type="dxa"/>
            <w:vAlign w:val="bottom"/>
          </w:tcPr>
          <w:p w14:paraId="65B57D46" w14:textId="5D2031EA" w:rsidR="00ED642E" w:rsidRPr="00807FDC" w:rsidRDefault="00ED642E" w:rsidP="00ED642E">
            <w:pPr>
              <w:rPr>
                <w:rFonts w:ascii="Times New Roman" w:hAnsi="Times New Roman"/>
                <w:b/>
              </w:rPr>
            </w:pPr>
          </w:p>
        </w:tc>
        <w:tc>
          <w:tcPr>
            <w:tcW w:w="1701" w:type="dxa"/>
            <w:vAlign w:val="bottom"/>
          </w:tcPr>
          <w:p w14:paraId="7E93D372" w14:textId="2EB355DA" w:rsidR="00ED642E" w:rsidRPr="00807FDC" w:rsidRDefault="00ED642E" w:rsidP="00ED642E">
            <w:pPr>
              <w:rPr>
                <w:rFonts w:ascii="Times New Roman" w:hAnsi="Times New Roman"/>
                <w:b/>
              </w:rPr>
            </w:pPr>
            <w:r w:rsidRPr="00807FDC">
              <w:rPr>
                <w:rFonts w:ascii="Times New Roman" w:hAnsi="Times New Roman"/>
                <w:b/>
              </w:rPr>
              <w:t>X</w:t>
            </w:r>
          </w:p>
        </w:tc>
        <w:tc>
          <w:tcPr>
            <w:tcW w:w="850" w:type="dxa"/>
            <w:vAlign w:val="bottom"/>
          </w:tcPr>
          <w:p w14:paraId="0823C7A2" w14:textId="77777777" w:rsidR="00ED642E" w:rsidRPr="00807FDC" w:rsidRDefault="00ED642E" w:rsidP="00ED642E">
            <w:pPr>
              <w:rPr>
                <w:rFonts w:ascii="Times New Roman" w:hAnsi="Times New Roman"/>
                <w:b/>
              </w:rPr>
            </w:pPr>
          </w:p>
        </w:tc>
        <w:tc>
          <w:tcPr>
            <w:tcW w:w="1276" w:type="dxa"/>
          </w:tcPr>
          <w:p w14:paraId="68C9B57B" w14:textId="77777777" w:rsidR="00ED642E" w:rsidRPr="00807FDC" w:rsidRDefault="00ED642E" w:rsidP="00ED642E">
            <w:pPr>
              <w:rPr>
                <w:rFonts w:ascii="Times New Roman" w:hAnsi="Times New Roman"/>
                <w:i/>
              </w:rPr>
            </w:pPr>
          </w:p>
        </w:tc>
      </w:tr>
      <w:tr w:rsidR="00ED642E" w:rsidRPr="00807FDC" w14:paraId="65EFA812" w14:textId="1D44143D" w:rsidTr="000C4659">
        <w:tc>
          <w:tcPr>
            <w:tcW w:w="1384" w:type="dxa"/>
            <w:shd w:val="clear" w:color="auto" w:fill="DBE5F1" w:themeFill="accent1" w:themeFillTint="33"/>
            <w:vAlign w:val="bottom"/>
          </w:tcPr>
          <w:p w14:paraId="3E7518DB" w14:textId="77777777" w:rsidR="00ED642E" w:rsidRPr="00807FDC" w:rsidRDefault="00ED642E" w:rsidP="00ED642E">
            <w:pPr>
              <w:rPr>
                <w:rFonts w:ascii="Times New Roman" w:hAnsi="Times New Roman"/>
                <w:b/>
                <w:i/>
              </w:rPr>
            </w:pPr>
            <w:r w:rsidRPr="00807FDC">
              <w:rPr>
                <w:rFonts w:ascii="Times New Roman" w:hAnsi="Times New Roman"/>
                <w:b/>
                <w:sz w:val="20"/>
              </w:rPr>
              <w:t>Ukrajina</w:t>
            </w:r>
          </w:p>
        </w:tc>
        <w:tc>
          <w:tcPr>
            <w:tcW w:w="1276" w:type="dxa"/>
            <w:vAlign w:val="bottom"/>
          </w:tcPr>
          <w:p w14:paraId="2D47687F" w14:textId="35A272F0" w:rsidR="00ED642E" w:rsidRPr="00807FDC" w:rsidRDefault="00ED642E" w:rsidP="00ED642E">
            <w:pPr>
              <w:rPr>
                <w:rFonts w:ascii="Times New Roman" w:hAnsi="Times New Roman"/>
                <w:b/>
                <w:sz w:val="20"/>
                <w:szCs w:val="20"/>
              </w:rPr>
            </w:pPr>
            <w:r w:rsidRPr="00807FDC">
              <w:rPr>
                <w:rFonts w:ascii="Times New Roman" w:hAnsi="Times New Roman"/>
                <w:b/>
                <w:sz w:val="20"/>
              </w:rPr>
              <w:t>X</w:t>
            </w:r>
          </w:p>
        </w:tc>
        <w:tc>
          <w:tcPr>
            <w:tcW w:w="2126" w:type="dxa"/>
            <w:vAlign w:val="bottom"/>
          </w:tcPr>
          <w:p w14:paraId="278088EF" w14:textId="77777777" w:rsidR="00ED642E" w:rsidRPr="00807FDC" w:rsidRDefault="00ED642E" w:rsidP="00ED642E">
            <w:pPr>
              <w:rPr>
                <w:rFonts w:ascii="Times New Roman" w:hAnsi="Times New Roman"/>
                <w:b/>
              </w:rPr>
            </w:pPr>
          </w:p>
        </w:tc>
        <w:tc>
          <w:tcPr>
            <w:tcW w:w="1418" w:type="dxa"/>
            <w:vAlign w:val="bottom"/>
          </w:tcPr>
          <w:p w14:paraId="09120687" w14:textId="511B4905" w:rsidR="00ED642E" w:rsidRPr="00807FDC" w:rsidRDefault="00ED642E" w:rsidP="00ED642E">
            <w:pPr>
              <w:rPr>
                <w:rFonts w:ascii="Times New Roman" w:hAnsi="Times New Roman"/>
                <w:b/>
              </w:rPr>
            </w:pPr>
            <w:r w:rsidRPr="00807FDC">
              <w:rPr>
                <w:rFonts w:ascii="Times New Roman" w:hAnsi="Times New Roman"/>
                <w:b/>
                <w:sz w:val="20"/>
              </w:rPr>
              <w:t>X</w:t>
            </w:r>
          </w:p>
        </w:tc>
        <w:tc>
          <w:tcPr>
            <w:tcW w:w="1701" w:type="dxa"/>
            <w:vAlign w:val="bottom"/>
          </w:tcPr>
          <w:p w14:paraId="13912A62" w14:textId="77777777" w:rsidR="00ED642E" w:rsidRPr="00807FDC" w:rsidRDefault="00ED642E" w:rsidP="00ED642E">
            <w:pPr>
              <w:rPr>
                <w:rFonts w:ascii="Times New Roman" w:hAnsi="Times New Roman"/>
                <w:b/>
              </w:rPr>
            </w:pPr>
          </w:p>
        </w:tc>
        <w:tc>
          <w:tcPr>
            <w:tcW w:w="850" w:type="dxa"/>
            <w:vAlign w:val="bottom"/>
          </w:tcPr>
          <w:p w14:paraId="4313B410" w14:textId="3E997F24" w:rsidR="00ED642E" w:rsidRPr="00807FDC" w:rsidRDefault="00ED642E" w:rsidP="00ED642E">
            <w:pPr>
              <w:rPr>
                <w:rFonts w:ascii="Times New Roman" w:hAnsi="Times New Roman"/>
                <w:b/>
              </w:rPr>
            </w:pPr>
            <w:r w:rsidRPr="00807FDC">
              <w:rPr>
                <w:rFonts w:ascii="Times New Roman" w:hAnsi="Times New Roman"/>
                <w:b/>
                <w:sz w:val="20"/>
              </w:rPr>
              <w:t>X</w:t>
            </w:r>
          </w:p>
        </w:tc>
        <w:tc>
          <w:tcPr>
            <w:tcW w:w="1276" w:type="dxa"/>
          </w:tcPr>
          <w:p w14:paraId="57C938DB" w14:textId="77777777" w:rsidR="00ED642E" w:rsidRPr="00807FDC" w:rsidRDefault="00ED642E" w:rsidP="00ED642E">
            <w:pPr>
              <w:rPr>
                <w:rFonts w:ascii="Times New Roman" w:hAnsi="Times New Roman"/>
                <w:i/>
              </w:rPr>
            </w:pPr>
          </w:p>
        </w:tc>
      </w:tr>
      <w:tr w:rsidR="00ED642E" w:rsidRPr="00807FDC" w14:paraId="0935FD92" w14:textId="5D971B73" w:rsidTr="000C4659">
        <w:tc>
          <w:tcPr>
            <w:tcW w:w="1384" w:type="dxa"/>
            <w:shd w:val="clear" w:color="auto" w:fill="DBE5F1" w:themeFill="accent1" w:themeFillTint="33"/>
            <w:vAlign w:val="bottom"/>
          </w:tcPr>
          <w:p w14:paraId="360FA7B6" w14:textId="77777777" w:rsidR="00ED642E" w:rsidRPr="00807FDC" w:rsidRDefault="00ED642E" w:rsidP="00ED642E">
            <w:pPr>
              <w:rPr>
                <w:rFonts w:ascii="Times New Roman" w:hAnsi="Times New Roman"/>
                <w:b/>
                <w:i/>
              </w:rPr>
            </w:pPr>
          </w:p>
        </w:tc>
        <w:tc>
          <w:tcPr>
            <w:tcW w:w="1276" w:type="dxa"/>
          </w:tcPr>
          <w:p w14:paraId="11A1BD8C" w14:textId="21AF7015" w:rsidR="00ED642E" w:rsidRPr="00807FDC" w:rsidRDefault="00ED642E" w:rsidP="00ED642E">
            <w:pPr>
              <w:rPr>
                <w:rFonts w:ascii="Times New Roman" w:hAnsi="Times New Roman"/>
                <w:b/>
                <w:u w:val="single"/>
              </w:rPr>
            </w:pPr>
            <w:r w:rsidRPr="00807FDC">
              <w:rPr>
                <w:rFonts w:ascii="Times New Roman" w:hAnsi="Times New Roman"/>
                <w:b/>
                <w:u w:val="single"/>
              </w:rPr>
              <w:t>10</w:t>
            </w:r>
          </w:p>
        </w:tc>
        <w:tc>
          <w:tcPr>
            <w:tcW w:w="2126" w:type="dxa"/>
            <w:vAlign w:val="bottom"/>
          </w:tcPr>
          <w:p w14:paraId="04F161D4" w14:textId="626B8D99" w:rsidR="00ED642E" w:rsidRPr="00807FDC" w:rsidRDefault="00ED642E" w:rsidP="00ED642E">
            <w:pPr>
              <w:rPr>
                <w:rFonts w:ascii="Times New Roman" w:hAnsi="Times New Roman"/>
              </w:rPr>
            </w:pPr>
            <w:r w:rsidRPr="00807FDC">
              <w:rPr>
                <w:rFonts w:ascii="Times New Roman" w:hAnsi="Times New Roman"/>
              </w:rPr>
              <w:t>2</w:t>
            </w:r>
          </w:p>
        </w:tc>
        <w:tc>
          <w:tcPr>
            <w:tcW w:w="1418" w:type="dxa"/>
          </w:tcPr>
          <w:p w14:paraId="3B42BDCF" w14:textId="53241AB8" w:rsidR="00ED642E" w:rsidRPr="00807FDC" w:rsidRDefault="00ED642E" w:rsidP="00ED642E">
            <w:pPr>
              <w:rPr>
                <w:rFonts w:ascii="Times New Roman" w:hAnsi="Times New Roman"/>
              </w:rPr>
            </w:pPr>
            <w:r w:rsidRPr="00807FDC">
              <w:rPr>
                <w:rFonts w:ascii="Times New Roman" w:hAnsi="Times New Roman"/>
              </w:rPr>
              <w:t>3</w:t>
            </w:r>
          </w:p>
        </w:tc>
        <w:tc>
          <w:tcPr>
            <w:tcW w:w="1701" w:type="dxa"/>
          </w:tcPr>
          <w:p w14:paraId="0A788618" w14:textId="2B21F384" w:rsidR="00ED642E" w:rsidRPr="00807FDC" w:rsidRDefault="00ED642E" w:rsidP="00ED642E">
            <w:pPr>
              <w:rPr>
                <w:rFonts w:ascii="Times New Roman" w:hAnsi="Times New Roman"/>
                <w:b/>
                <w:u w:val="single"/>
              </w:rPr>
            </w:pPr>
            <w:r w:rsidRPr="00807FDC">
              <w:rPr>
                <w:rFonts w:ascii="Times New Roman" w:hAnsi="Times New Roman"/>
                <w:b/>
                <w:u w:val="single"/>
              </w:rPr>
              <w:t>9</w:t>
            </w:r>
          </w:p>
        </w:tc>
        <w:tc>
          <w:tcPr>
            <w:tcW w:w="850" w:type="dxa"/>
          </w:tcPr>
          <w:p w14:paraId="4CBCFCAB" w14:textId="5087CD4B" w:rsidR="00ED642E" w:rsidRPr="00807FDC" w:rsidRDefault="00ED642E" w:rsidP="00ED642E">
            <w:pPr>
              <w:rPr>
                <w:rFonts w:ascii="Times New Roman" w:hAnsi="Times New Roman"/>
              </w:rPr>
            </w:pPr>
            <w:r w:rsidRPr="00807FDC">
              <w:rPr>
                <w:rFonts w:ascii="Times New Roman" w:hAnsi="Times New Roman"/>
              </w:rPr>
              <w:t>3</w:t>
            </w:r>
          </w:p>
        </w:tc>
        <w:tc>
          <w:tcPr>
            <w:tcW w:w="1276" w:type="dxa"/>
          </w:tcPr>
          <w:p w14:paraId="0904E837" w14:textId="04DB94E2" w:rsidR="00ED642E" w:rsidRPr="00807FDC" w:rsidRDefault="00ED642E" w:rsidP="00ED642E">
            <w:pPr>
              <w:rPr>
                <w:rFonts w:ascii="Times New Roman" w:hAnsi="Times New Roman"/>
              </w:rPr>
            </w:pPr>
            <w:r w:rsidRPr="00807FDC">
              <w:rPr>
                <w:rFonts w:ascii="Times New Roman" w:hAnsi="Times New Roman"/>
              </w:rPr>
              <w:t>0</w:t>
            </w:r>
          </w:p>
        </w:tc>
      </w:tr>
    </w:tbl>
    <w:p w14:paraId="4D42EEE0" w14:textId="77777777" w:rsidR="00211A2D" w:rsidRPr="00807FDC" w:rsidRDefault="00211A2D">
      <w:pPr>
        <w:spacing w:after="0" w:line="240" w:lineRule="auto"/>
        <w:rPr>
          <w:rFonts w:ascii="Times New Roman" w:hAnsi="Times New Roman"/>
        </w:rPr>
      </w:pPr>
      <w:r w:rsidRPr="00807FDC">
        <w:br w:type="page"/>
      </w:r>
    </w:p>
    <w:p w14:paraId="42731321" w14:textId="50C22928" w:rsidR="00854072" w:rsidRPr="00807FDC" w:rsidRDefault="00854072" w:rsidP="00ED642E">
      <w:pPr>
        <w:jc w:val="center"/>
        <w:rPr>
          <w:rFonts w:ascii="Times New Roman" w:hAnsi="Times New Roman"/>
          <w:b/>
          <w:color w:val="FF0000"/>
        </w:rPr>
      </w:pPr>
      <w:r w:rsidRPr="00807FDC">
        <w:rPr>
          <w:rFonts w:ascii="Times New Roman" w:hAnsi="Times New Roman"/>
          <w:b/>
          <w:color w:val="FF0000"/>
        </w:rPr>
        <w:lastRenderedPageBreak/>
        <w:t>3.b Neporezni prihodi opće države</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ED642E" w:rsidRPr="00807FDC" w14:paraId="445716FE" w14:textId="77777777" w:rsidTr="00ED642E">
        <w:trPr>
          <w:trHeight w:val="698"/>
        </w:trPr>
        <w:tc>
          <w:tcPr>
            <w:tcW w:w="1384" w:type="dxa"/>
            <w:shd w:val="clear" w:color="auto" w:fill="EAF1DD" w:themeFill="accent3" w:themeFillTint="33"/>
            <w:vAlign w:val="bottom"/>
          </w:tcPr>
          <w:p w14:paraId="73ACF756" w14:textId="77777777" w:rsidR="00ED642E" w:rsidRPr="00807FDC" w:rsidRDefault="00ED642E" w:rsidP="00ED642E">
            <w:pPr>
              <w:rPr>
                <w:rFonts w:ascii="Times New Roman" w:hAnsi="Times New Roman"/>
                <w:b/>
                <w:sz w:val="20"/>
                <w:szCs w:val="20"/>
              </w:rPr>
            </w:pPr>
          </w:p>
        </w:tc>
        <w:tc>
          <w:tcPr>
            <w:tcW w:w="1418" w:type="dxa"/>
            <w:vMerge w:val="restart"/>
            <w:shd w:val="clear" w:color="auto" w:fill="EAF1DD" w:themeFill="accent3" w:themeFillTint="33"/>
            <w:vAlign w:val="bottom"/>
          </w:tcPr>
          <w:p w14:paraId="4D999911" w14:textId="4641134A" w:rsidR="00ED642E" w:rsidRPr="00807FDC" w:rsidRDefault="00ED642E" w:rsidP="000C4659">
            <w:pPr>
              <w:rPr>
                <w:rFonts w:ascii="Times New Roman" w:hAnsi="Times New Roman"/>
                <w:b/>
                <w:sz w:val="20"/>
                <w:szCs w:val="20"/>
              </w:rPr>
            </w:pPr>
            <w:r w:rsidRPr="00807FDC">
              <w:rPr>
                <w:rFonts w:ascii="Times New Roman" w:hAnsi="Times New Roman"/>
                <w:b/>
              </w:rPr>
              <w:t>Koji postotak BDP-a čini neporezne prihode opće države?</w:t>
            </w:r>
          </w:p>
        </w:tc>
        <w:tc>
          <w:tcPr>
            <w:tcW w:w="1559" w:type="dxa"/>
            <w:gridSpan w:val="2"/>
            <w:shd w:val="clear" w:color="auto" w:fill="EAF1DD" w:themeFill="accent3" w:themeFillTint="33"/>
            <w:vAlign w:val="bottom"/>
          </w:tcPr>
          <w:p w14:paraId="18920E59" w14:textId="57219268" w:rsidR="00ED642E" w:rsidRPr="00807FDC" w:rsidRDefault="00ED642E" w:rsidP="00ED642E">
            <w:pPr>
              <w:rPr>
                <w:rFonts w:ascii="Times New Roman" w:hAnsi="Times New Roman"/>
                <w:b/>
              </w:rPr>
            </w:pPr>
            <w:r w:rsidRPr="00807FDC">
              <w:rPr>
                <w:rFonts w:ascii="Times New Roman" w:hAnsi="Times New Roman"/>
                <w:b/>
              </w:rPr>
              <w:t>Obuhvaća li jedinstveni račun riznice sve neporezne prihode opće države?</w:t>
            </w:r>
          </w:p>
        </w:tc>
        <w:tc>
          <w:tcPr>
            <w:tcW w:w="1559" w:type="dxa"/>
            <w:vMerge w:val="restart"/>
            <w:shd w:val="clear" w:color="auto" w:fill="EAF1DD" w:themeFill="accent3" w:themeFillTint="33"/>
          </w:tcPr>
          <w:p w14:paraId="363D38C3" w14:textId="59FE9ECC" w:rsidR="00ED642E" w:rsidRPr="00807FDC" w:rsidRDefault="00ED642E" w:rsidP="00ED642E">
            <w:pPr>
              <w:rPr>
                <w:rFonts w:ascii="Times New Roman" w:hAnsi="Times New Roman"/>
                <w:b/>
              </w:rPr>
            </w:pPr>
            <w:r w:rsidRPr="00807FDC">
              <w:rPr>
                <w:rFonts w:ascii="Times New Roman" w:hAnsi="Times New Roman"/>
                <w:b/>
              </w:rPr>
              <w:t>Postotak ukupnih neporeznih prihoda opće države koji nisu uključeni u jedinstveni račun riznice.</w:t>
            </w:r>
          </w:p>
        </w:tc>
        <w:tc>
          <w:tcPr>
            <w:tcW w:w="3402" w:type="dxa"/>
            <w:vMerge w:val="restart"/>
            <w:shd w:val="clear" w:color="auto" w:fill="EAF1DD" w:themeFill="accent3" w:themeFillTint="33"/>
          </w:tcPr>
          <w:p w14:paraId="65B74ECE" w14:textId="584D8631" w:rsidR="00ED642E" w:rsidRPr="00807FDC" w:rsidRDefault="00ED642E" w:rsidP="00ED642E">
            <w:pPr>
              <w:rPr>
                <w:rFonts w:ascii="Times New Roman" w:hAnsi="Times New Roman"/>
                <w:b/>
              </w:rPr>
            </w:pPr>
            <w:r w:rsidRPr="00807FDC">
              <w:rPr>
                <w:rFonts w:ascii="Times New Roman" w:hAnsi="Times New Roman"/>
                <w:b/>
              </w:rPr>
              <w:t>Opis neporeznih prihoda opće države koji nisu uključeni u jedinstveni račun riznice</w:t>
            </w:r>
          </w:p>
        </w:tc>
      </w:tr>
      <w:tr w:rsidR="00ED642E" w:rsidRPr="00807FDC" w14:paraId="7A999ADB" w14:textId="77777777" w:rsidTr="00ED642E">
        <w:trPr>
          <w:trHeight w:val="698"/>
        </w:trPr>
        <w:tc>
          <w:tcPr>
            <w:tcW w:w="1384" w:type="dxa"/>
            <w:shd w:val="clear" w:color="auto" w:fill="EAF1DD" w:themeFill="accent3" w:themeFillTint="33"/>
            <w:vAlign w:val="bottom"/>
          </w:tcPr>
          <w:p w14:paraId="5C19E62A" w14:textId="77777777" w:rsidR="00ED642E" w:rsidRPr="00807FDC" w:rsidRDefault="00ED642E" w:rsidP="00ED642E">
            <w:pPr>
              <w:rPr>
                <w:rFonts w:ascii="Times New Roman" w:hAnsi="Times New Roman"/>
                <w:b/>
                <w:sz w:val="20"/>
                <w:szCs w:val="20"/>
              </w:rPr>
            </w:pPr>
            <w:r w:rsidRPr="00807FDC">
              <w:rPr>
                <w:rFonts w:ascii="Times New Roman" w:hAnsi="Times New Roman"/>
                <w:b/>
                <w:sz w:val="20"/>
              </w:rPr>
              <w:t>Naziv države</w:t>
            </w:r>
          </w:p>
        </w:tc>
        <w:tc>
          <w:tcPr>
            <w:tcW w:w="1418" w:type="dxa"/>
            <w:vMerge/>
            <w:shd w:val="clear" w:color="auto" w:fill="EAF1DD" w:themeFill="accent3" w:themeFillTint="33"/>
            <w:vAlign w:val="bottom"/>
          </w:tcPr>
          <w:p w14:paraId="689FB591" w14:textId="77777777" w:rsidR="00ED642E" w:rsidRPr="00807FDC" w:rsidRDefault="00ED642E" w:rsidP="00ED642E">
            <w:pPr>
              <w:rPr>
                <w:rFonts w:ascii="Times New Roman" w:hAnsi="Times New Roman"/>
                <w:b/>
                <w:sz w:val="20"/>
                <w:szCs w:val="20"/>
              </w:rPr>
            </w:pPr>
          </w:p>
        </w:tc>
        <w:tc>
          <w:tcPr>
            <w:tcW w:w="708" w:type="dxa"/>
            <w:shd w:val="clear" w:color="auto" w:fill="EAF1DD" w:themeFill="accent3" w:themeFillTint="33"/>
            <w:vAlign w:val="bottom"/>
          </w:tcPr>
          <w:p w14:paraId="5205737C" w14:textId="77777777" w:rsidR="00ED642E" w:rsidRPr="00807FDC" w:rsidRDefault="00ED642E" w:rsidP="00ED642E">
            <w:pPr>
              <w:rPr>
                <w:rFonts w:ascii="Times New Roman" w:hAnsi="Times New Roman"/>
                <w:b/>
                <w:sz w:val="20"/>
                <w:szCs w:val="20"/>
              </w:rPr>
            </w:pPr>
            <w:r w:rsidRPr="00807FDC">
              <w:rPr>
                <w:rFonts w:ascii="Times New Roman" w:hAnsi="Times New Roman"/>
                <w:b/>
                <w:sz w:val="20"/>
              </w:rPr>
              <w:t>Da</w:t>
            </w:r>
          </w:p>
        </w:tc>
        <w:tc>
          <w:tcPr>
            <w:tcW w:w="851" w:type="dxa"/>
            <w:shd w:val="clear" w:color="auto" w:fill="EAF1DD" w:themeFill="accent3" w:themeFillTint="33"/>
          </w:tcPr>
          <w:p w14:paraId="362C46E5" w14:textId="77777777" w:rsidR="00ED642E" w:rsidRPr="00807FDC" w:rsidRDefault="00ED642E" w:rsidP="00ED642E">
            <w:pPr>
              <w:rPr>
                <w:rFonts w:ascii="Times New Roman" w:hAnsi="Times New Roman"/>
                <w:b/>
              </w:rPr>
            </w:pPr>
          </w:p>
          <w:p w14:paraId="5BA899C7" w14:textId="77777777" w:rsidR="00ED642E" w:rsidRPr="00807FDC" w:rsidRDefault="00ED642E" w:rsidP="00ED642E">
            <w:pPr>
              <w:rPr>
                <w:rFonts w:ascii="Times New Roman" w:hAnsi="Times New Roman"/>
                <w:b/>
              </w:rPr>
            </w:pPr>
            <w:r w:rsidRPr="00807FDC">
              <w:rPr>
                <w:rFonts w:ascii="Times New Roman" w:hAnsi="Times New Roman"/>
                <w:b/>
              </w:rPr>
              <w:t>Ne</w:t>
            </w:r>
          </w:p>
        </w:tc>
        <w:tc>
          <w:tcPr>
            <w:tcW w:w="1559" w:type="dxa"/>
            <w:vMerge/>
            <w:shd w:val="clear" w:color="auto" w:fill="EAF1DD" w:themeFill="accent3" w:themeFillTint="33"/>
          </w:tcPr>
          <w:p w14:paraId="6E205848" w14:textId="77777777" w:rsidR="00ED642E" w:rsidRPr="00807FDC" w:rsidRDefault="00ED642E" w:rsidP="00ED642E">
            <w:pPr>
              <w:rPr>
                <w:rFonts w:ascii="Times New Roman" w:hAnsi="Times New Roman"/>
                <w:b/>
              </w:rPr>
            </w:pPr>
          </w:p>
        </w:tc>
        <w:tc>
          <w:tcPr>
            <w:tcW w:w="3402" w:type="dxa"/>
            <w:vMerge/>
            <w:shd w:val="clear" w:color="auto" w:fill="EAF1DD" w:themeFill="accent3" w:themeFillTint="33"/>
          </w:tcPr>
          <w:p w14:paraId="69E7BF0F" w14:textId="77777777" w:rsidR="00ED642E" w:rsidRPr="00807FDC" w:rsidRDefault="00ED642E" w:rsidP="00ED642E">
            <w:pPr>
              <w:rPr>
                <w:rFonts w:ascii="Times New Roman" w:hAnsi="Times New Roman"/>
                <w:b/>
              </w:rPr>
            </w:pPr>
          </w:p>
        </w:tc>
      </w:tr>
      <w:tr w:rsidR="00ED642E" w:rsidRPr="00807FDC" w14:paraId="6C7EA578" w14:textId="77777777" w:rsidTr="00ED642E">
        <w:tc>
          <w:tcPr>
            <w:tcW w:w="1384" w:type="dxa"/>
            <w:shd w:val="clear" w:color="auto" w:fill="DBE5F1" w:themeFill="accent1" w:themeFillTint="33"/>
            <w:vAlign w:val="bottom"/>
          </w:tcPr>
          <w:p w14:paraId="71D6BFC9" w14:textId="77777777" w:rsidR="00ED642E" w:rsidRPr="00807FDC" w:rsidRDefault="00ED642E" w:rsidP="00ED642E">
            <w:pPr>
              <w:rPr>
                <w:rFonts w:ascii="Times New Roman" w:hAnsi="Times New Roman"/>
                <w:b/>
                <w:i/>
              </w:rPr>
            </w:pPr>
            <w:r w:rsidRPr="00807FDC">
              <w:rPr>
                <w:rFonts w:ascii="Times New Roman" w:hAnsi="Times New Roman"/>
                <w:b/>
                <w:sz w:val="20"/>
              </w:rPr>
              <w:t>Albanija</w:t>
            </w:r>
          </w:p>
        </w:tc>
        <w:tc>
          <w:tcPr>
            <w:tcW w:w="1418" w:type="dxa"/>
            <w:vAlign w:val="bottom"/>
          </w:tcPr>
          <w:p w14:paraId="5688885D" w14:textId="2BE3A6FC" w:rsidR="00ED642E" w:rsidRPr="00807FDC" w:rsidRDefault="00ED642E" w:rsidP="00ED642E">
            <w:pPr>
              <w:rPr>
                <w:rFonts w:ascii="Times New Roman" w:hAnsi="Times New Roman"/>
                <w:b/>
              </w:rPr>
            </w:pPr>
            <w:r w:rsidRPr="00807FDC">
              <w:rPr>
                <w:rFonts w:ascii="Times New Roman" w:hAnsi="Times New Roman"/>
                <w:sz w:val="20"/>
              </w:rPr>
              <w:t>1,5 %</w:t>
            </w:r>
          </w:p>
        </w:tc>
        <w:tc>
          <w:tcPr>
            <w:tcW w:w="708" w:type="dxa"/>
            <w:vAlign w:val="bottom"/>
          </w:tcPr>
          <w:p w14:paraId="4EE44BD9" w14:textId="65D4752F" w:rsidR="00ED642E" w:rsidRPr="00807FDC" w:rsidRDefault="00ED642E" w:rsidP="00ED642E">
            <w:pPr>
              <w:rPr>
                <w:rFonts w:ascii="Times New Roman" w:hAnsi="Times New Roman"/>
                <w:b/>
              </w:rPr>
            </w:pPr>
          </w:p>
        </w:tc>
        <w:tc>
          <w:tcPr>
            <w:tcW w:w="851" w:type="dxa"/>
            <w:vAlign w:val="bottom"/>
          </w:tcPr>
          <w:p w14:paraId="273EAB89" w14:textId="009A7ADA" w:rsidR="00ED642E" w:rsidRPr="00807FDC" w:rsidRDefault="00ED642E" w:rsidP="00ED642E">
            <w:pPr>
              <w:rPr>
                <w:rFonts w:ascii="Times New Roman" w:hAnsi="Times New Roman"/>
                <w:b/>
              </w:rPr>
            </w:pPr>
            <w:r w:rsidRPr="00807FDC">
              <w:rPr>
                <w:rFonts w:ascii="Times New Roman" w:hAnsi="Times New Roman"/>
                <w:b/>
              </w:rPr>
              <w:t>X</w:t>
            </w:r>
          </w:p>
        </w:tc>
        <w:tc>
          <w:tcPr>
            <w:tcW w:w="1559" w:type="dxa"/>
            <w:vAlign w:val="bottom"/>
          </w:tcPr>
          <w:p w14:paraId="2A47693C" w14:textId="47748223" w:rsidR="00ED642E" w:rsidRPr="00807FDC" w:rsidRDefault="00ED642E" w:rsidP="00ED642E">
            <w:pPr>
              <w:rPr>
                <w:rFonts w:ascii="Times New Roman" w:hAnsi="Times New Roman"/>
                <w:i/>
              </w:rPr>
            </w:pPr>
            <w:r w:rsidRPr="00807FDC">
              <w:rPr>
                <w:rFonts w:ascii="Times New Roman" w:hAnsi="Times New Roman"/>
                <w:sz w:val="20"/>
              </w:rPr>
              <w:t>0,9 %</w:t>
            </w:r>
          </w:p>
        </w:tc>
        <w:tc>
          <w:tcPr>
            <w:tcW w:w="3402" w:type="dxa"/>
            <w:vAlign w:val="bottom"/>
          </w:tcPr>
          <w:p w14:paraId="109CDAB2" w14:textId="5BB15001" w:rsidR="00ED642E" w:rsidRPr="00807FDC" w:rsidRDefault="00ED642E" w:rsidP="00ED642E">
            <w:pPr>
              <w:rPr>
                <w:rFonts w:ascii="Times New Roman" w:hAnsi="Times New Roman"/>
                <w:i/>
              </w:rPr>
            </w:pPr>
            <w:r w:rsidRPr="00807FDC">
              <w:rPr>
                <w:rFonts w:ascii="Times New Roman" w:hAnsi="Times New Roman"/>
                <w:sz w:val="20"/>
              </w:rPr>
              <w:t>prihod od zapljena prije sudske odluke</w:t>
            </w:r>
          </w:p>
        </w:tc>
      </w:tr>
      <w:tr w:rsidR="00ED642E" w:rsidRPr="00807FDC" w14:paraId="4B378C85" w14:textId="77777777" w:rsidTr="00ED642E">
        <w:tc>
          <w:tcPr>
            <w:tcW w:w="1384" w:type="dxa"/>
            <w:shd w:val="clear" w:color="auto" w:fill="DBE5F1" w:themeFill="accent1" w:themeFillTint="33"/>
            <w:vAlign w:val="bottom"/>
          </w:tcPr>
          <w:p w14:paraId="519EDF62" w14:textId="77777777" w:rsidR="00ED642E" w:rsidRPr="00807FDC" w:rsidRDefault="00ED642E" w:rsidP="00ED642E">
            <w:pPr>
              <w:rPr>
                <w:rFonts w:ascii="Times New Roman" w:hAnsi="Times New Roman"/>
                <w:b/>
                <w:i/>
              </w:rPr>
            </w:pPr>
            <w:r w:rsidRPr="00807FDC">
              <w:rPr>
                <w:rFonts w:ascii="Times New Roman" w:hAnsi="Times New Roman"/>
                <w:b/>
                <w:sz w:val="20"/>
              </w:rPr>
              <w:t>Azerbajdžan</w:t>
            </w:r>
          </w:p>
        </w:tc>
        <w:tc>
          <w:tcPr>
            <w:tcW w:w="1418" w:type="dxa"/>
            <w:vAlign w:val="bottom"/>
          </w:tcPr>
          <w:p w14:paraId="56EC96EE" w14:textId="77777777" w:rsidR="00ED642E" w:rsidRPr="00807FDC" w:rsidRDefault="00ED642E" w:rsidP="00ED642E">
            <w:pPr>
              <w:rPr>
                <w:rFonts w:ascii="Times New Roman" w:hAnsi="Times New Roman"/>
                <w:b/>
              </w:rPr>
            </w:pPr>
          </w:p>
        </w:tc>
        <w:tc>
          <w:tcPr>
            <w:tcW w:w="708" w:type="dxa"/>
            <w:vAlign w:val="bottom"/>
          </w:tcPr>
          <w:p w14:paraId="4D670A9E" w14:textId="4408301A" w:rsidR="00ED642E" w:rsidRPr="00807FDC" w:rsidRDefault="00ED642E" w:rsidP="00ED642E">
            <w:pPr>
              <w:rPr>
                <w:rFonts w:ascii="Times New Roman" w:hAnsi="Times New Roman"/>
                <w:b/>
              </w:rPr>
            </w:pPr>
            <w:r w:rsidRPr="00807FDC">
              <w:rPr>
                <w:rFonts w:ascii="Times New Roman" w:hAnsi="Times New Roman"/>
                <w:b/>
                <w:sz w:val="20"/>
              </w:rPr>
              <w:t>X</w:t>
            </w:r>
          </w:p>
        </w:tc>
        <w:tc>
          <w:tcPr>
            <w:tcW w:w="851" w:type="dxa"/>
          </w:tcPr>
          <w:p w14:paraId="050F274B" w14:textId="77777777" w:rsidR="00ED642E" w:rsidRPr="00807FDC" w:rsidRDefault="00ED642E" w:rsidP="00ED642E">
            <w:pPr>
              <w:rPr>
                <w:rFonts w:ascii="Times New Roman" w:hAnsi="Times New Roman"/>
                <w:b/>
              </w:rPr>
            </w:pPr>
          </w:p>
        </w:tc>
        <w:tc>
          <w:tcPr>
            <w:tcW w:w="1559" w:type="dxa"/>
            <w:vAlign w:val="bottom"/>
          </w:tcPr>
          <w:p w14:paraId="31631E32" w14:textId="77777777" w:rsidR="00ED642E" w:rsidRPr="00807FDC" w:rsidRDefault="00ED642E" w:rsidP="00ED642E">
            <w:pPr>
              <w:rPr>
                <w:rFonts w:ascii="Times New Roman" w:hAnsi="Times New Roman"/>
                <w:i/>
              </w:rPr>
            </w:pPr>
          </w:p>
        </w:tc>
        <w:tc>
          <w:tcPr>
            <w:tcW w:w="3402" w:type="dxa"/>
            <w:vAlign w:val="bottom"/>
          </w:tcPr>
          <w:p w14:paraId="428A359C" w14:textId="77777777" w:rsidR="00ED642E" w:rsidRPr="00807FDC" w:rsidRDefault="00ED642E" w:rsidP="00ED642E">
            <w:pPr>
              <w:rPr>
                <w:rFonts w:ascii="Times New Roman" w:hAnsi="Times New Roman"/>
                <w:i/>
              </w:rPr>
            </w:pPr>
          </w:p>
        </w:tc>
      </w:tr>
      <w:tr w:rsidR="00ED642E" w:rsidRPr="00807FDC" w14:paraId="700111B2" w14:textId="77777777" w:rsidTr="00ED642E">
        <w:tc>
          <w:tcPr>
            <w:tcW w:w="1384" w:type="dxa"/>
            <w:shd w:val="clear" w:color="auto" w:fill="DBE5F1" w:themeFill="accent1" w:themeFillTint="33"/>
            <w:vAlign w:val="bottom"/>
          </w:tcPr>
          <w:p w14:paraId="2D16A4E8" w14:textId="77777777" w:rsidR="00ED642E" w:rsidRPr="00807FDC" w:rsidRDefault="00ED642E" w:rsidP="00ED642E">
            <w:pPr>
              <w:rPr>
                <w:rFonts w:ascii="Times New Roman" w:hAnsi="Times New Roman"/>
                <w:b/>
                <w:i/>
              </w:rPr>
            </w:pPr>
            <w:proofErr w:type="spellStart"/>
            <w:r w:rsidRPr="00807FDC">
              <w:rPr>
                <w:rFonts w:ascii="Times New Roman" w:hAnsi="Times New Roman"/>
                <w:b/>
                <w:sz w:val="20"/>
              </w:rPr>
              <w:t>Bjelarus</w:t>
            </w:r>
            <w:proofErr w:type="spellEnd"/>
          </w:p>
        </w:tc>
        <w:tc>
          <w:tcPr>
            <w:tcW w:w="1418" w:type="dxa"/>
            <w:vAlign w:val="bottom"/>
          </w:tcPr>
          <w:p w14:paraId="58C122E9" w14:textId="454A487E" w:rsidR="00ED642E" w:rsidRPr="00807FDC" w:rsidRDefault="00ED642E" w:rsidP="00ED642E">
            <w:pPr>
              <w:rPr>
                <w:rFonts w:ascii="Times New Roman" w:hAnsi="Times New Roman"/>
                <w:b/>
              </w:rPr>
            </w:pPr>
            <w:r w:rsidRPr="00807FDC">
              <w:rPr>
                <w:rFonts w:ascii="Times New Roman" w:hAnsi="Times New Roman"/>
                <w:sz w:val="20"/>
              </w:rPr>
              <w:t>5</w:t>
            </w:r>
          </w:p>
        </w:tc>
        <w:tc>
          <w:tcPr>
            <w:tcW w:w="708" w:type="dxa"/>
            <w:vAlign w:val="bottom"/>
          </w:tcPr>
          <w:p w14:paraId="04651B31" w14:textId="342820E3" w:rsidR="00ED642E" w:rsidRPr="00807FDC" w:rsidRDefault="00ED642E" w:rsidP="00ED642E">
            <w:pPr>
              <w:rPr>
                <w:rFonts w:ascii="Times New Roman" w:hAnsi="Times New Roman"/>
                <w:b/>
              </w:rPr>
            </w:pPr>
            <w:r w:rsidRPr="00807FDC">
              <w:rPr>
                <w:rFonts w:ascii="Times New Roman" w:hAnsi="Times New Roman"/>
                <w:b/>
                <w:sz w:val="20"/>
              </w:rPr>
              <w:t>X</w:t>
            </w:r>
          </w:p>
        </w:tc>
        <w:tc>
          <w:tcPr>
            <w:tcW w:w="851" w:type="dxa"/>
          </w:tcPr>
          <w:p w14:paraId="35D0D269" w14:textId="77777777" w:rsidR="00ED642E" w:rsidRPr="00807FDC" w:rsidRDefault="00ED642E" w:rsidP="00ED642E">
            <w:pPr>
              <w:rPr>
                <w:rFonts w:ascii="Times New Roman" w:hAnsi="Times New Roman"/>
                <w:b/>
              </w:rPr>
            </w:pPr>
          </w:p>
        </w:tc>
        <w:tc>
          <w:tcPr>
            <w:tcW w:w="1559" w:type="dxa"/>
            <w:vAlign w:val="bottom"/>
          </w:tcPr>
          <w:p w14:paraId="2724D50C" w14:textId="77777777" w:rsidR="00ED642E" w:rsidRPr="00807FDC" w:rsidRDefault="00ED642E" w:rsidP="00ED642E">
            <w:pPr>
              <w:rPr>
                <w:rFonts w:ascii="Times New Roman" w:hAnsi="Times New Roman"/>
                <w:b/>
              </w:rPr>
            </w:pPr>
          </w:p>
        </w:tc>
        <w:tc>
          <w:tcPr>
            <w:tcW w:w="3402" w:type="dxa"/>
            <w:shd w:val="clear" w:color="auto" w:fill="auto"/>
            <w:vAlign w:val="bottom"/>
          </w:tcPr>
          <w:p w14:paraId="4B0DEB1A" w14:textId="77777777" w:rsidR="00ED642E" w:rsidRPr="00807FDC" w:rsidRDefault="00ED642E" w:rsidP="00ED642E">
            <w:pPr>
              <w:rPr>
                <w:rFonts w:ascii="Times New Roman" w:hAnsi="Times New Roman"/>
                <w:b/>
              </w:rPr>
            </w:pPr>
          </w:p>
        </w:tc>
      </w:tr>
      <w:tr w:rsidR="00ED642E" w:rsidRPr="00807FDC" w14:paraId="7C3A6C8D" w14:textId="77777777" w:rsidTr="00ED642E">
        <w:tc>
          <w:tcPr>
            <w:tcW w:w="1384" w:type="dxa"/>
            <w:shd w:val="clear" w:color="auto" w:fill="DBE5F1" w:themeFill="accent1" w:themeFillTint="33"/>
            <w:vAlign w:val="bottom"/>
          </w:tcPr>
          <w:p w14:paraId="7410BDEA" w14:textId="77777777" w:rsidR="00ED642E" w:rsidRPr="00807FDC" w:rsidRDefault="00ED642E" w:rsidP="00ED642E">
            <w:pPr>
              <w:rPr>
                <w:rFonts w:ascii="Times New Roman" w:hAnsi="Times New Roman"/>
                <w:b/>
                <w:i/>
              </w:rPr>
            </w:pPr>
            <w:r w:rsidRPr="00807FDC">
              <w:rPr>
                <w:rFonts w:ascii="Times New Roman" w:hAnsi="Times New Roman"/>
                <w:b/>
                <w:sz w:val="20"/>
              </w:rPr>
              <w:t>Hrvatska</w:t>
            </w:r>
          </w:p>
        </w:tc>
        <w:tc>
          <w:tcPr>
            <w:tcW w:w="1418" w:type="dxa"/>
            <w:vAlign w:val="bottom"/>
          </w:tcPr>
          <w:p w14:paraId="4152BB8F" w14:textId="2451D3E7" w:rsidR="00ED642E" w:rsidRPr="00807FDC" w:rsidRDefault="00ED642E" w:rsidP="00ED642E">
            <w:pPr>
              <w:rPr>
                <w:rFonts w:ascii="Times New Roman" w:hAnsi="Times New Roman"/>
                <w:b/>
              </w:rPr>
            </w:pPr>
            <w:r w:rsidRPr="00807FDC">
              <w:rPr>
                <w:rFonts w:ascii="Times New Roman" w:hAnsi="Times New Roman"/>
                <w:sz w:val="20"/>
              </w:rPr>
              <w:t>17,4 %</w:t>
            </w:r>
          </w:p>
        </w:tc>
        <w:tc>
          <w:tcPr>
            <w:tcW w:w="708" w:type="dxa"/>
            <w:vAlign w:val="bottom"/>
          </w:tcPr>
          <w:p w14:paraId="1DF2390A" w14:textId="0A14609C" w:rsidR="00ED642E" w:rsidRPr="00807FDC" w:rsidRDefault="00ED642E" w:rsidP="00ED642E">
            <w:pPr>
              <w:rPr>
                <w:rFonts w:ascii="Times New Roman" w:hAnsi="Times New Roman"/>
                <w:b/>
              </w:rPr>
            </w:pPr>
          </w:p>
        </w:tc>
        <w:tc>
          <w:tcPr>
            <w:tcW w:w="851" w:type="dxa"/>
            <w:vAlign w:val="bottom"/>
          </w:tcPr>
          <w:p w14:paraId="7082F12C" w14:textId="37BE8469" w:rsidR="00ED642E" w:rsidRPr="00807FDC" w:rsidRDefault="000C4659" w:rsidP="00ED642E">
            <w:pPr>
              <w:rPr>
                <w:rFonts w:ascii="Times New Roman" w:hAnsi="Times New Roman"/>
                <w:b/>
              </w:rPr>
            </w:pPr>
            <w:r w:rsidRPr="00807FDC">
              <w:rPr>
                <w:rFonts w:ascii="Times New Roman" w:hAnsi="Times New Roman"/>
                <w:b/>
              </w:rPr>
              <w:t>X</w:t>
            </w:r>
          </w:p>
        </w:tc>
        <w:tc>
          <w:tcPr>
            <w:tcW w:w="1559" w:type="dxa"/>
            <w:vAlign w:val="bottom"/>
          </w:tcPr>
          <w:p w14:paraId="6A6B1C31" w14:textId="3C5727A8" w:rsidR="00ED642E" w:rsidRPr="00807FDC" w:rsidRDefault="00ED642E" w:rsidP="00ED642E">
            <w:pPr>
              <w:rPr>
                <w:rFonts w:ascii="Times New Roman" w:hAnsi="Times New Roman"/>
                <w:i/>
                <w:highlight w:val="cyan"/>
              </w:rPr>
            </w:pPr>
            <w:r w:rsidRPr="00807FDC">
              <w:rPr>
                <w:rFonts w:ascii="Times New Roman" w:hAnsi="Times New Roman"/>
                <w:sz w:val="20"/>
              </w:rPr>
              <w:t>7,9 %</w:t>
            </w:r>
          </w:p>
        </w:tc>
        <w:tc>
          <w:tcPr>
            <w:tcW w:w="3402" w:type="dxa"/>
            <w:vAlign w:val="bottom"/>
          </w:tcPr>
          <w:p w14:paraId="2A2583B4" w14:textId="2C6BA718" w:rsidR="00ED642E" w:rsidRPr="00807FDC" w:rsidRDefault="00842577" w:rsidP="00ED642E">
            <w:pPr>
              <w:rPr>
                <w:rFonts w:ascii="Times New Roman" w:hAnsi="Times New Roman"/>
                <w:i/>
                <w:highlight w:val="cyan"/>
              </w:rPr>
            </w:pPr>
            <w:r w:rsidRPr="00807FDC">
              <w:rPr>
                <w:rFonts w:ascii="Times New Roman" w:hAnsi="Times New Roman"/>
                <w:sz w:val="20"/>
              </w:rPr>
              <w:t>Pomoć od stranih vlada, međunarodnih organizacija, unutarnja pomoć opće države i drugi prihodi.</w:t>
            </w:r>
          </w:p>
        </w:tc>
      </w:tr>
      <w:tr w:rsidR="00ED642E" w:rsidRPr="00807FDC" w14:paraId="014F4CC6" w14:textId="77777777" w:rsidTr="00ED642E">
        <w:tc>
          <w:tcPr>
            <w:tcW w:w="1384" w:type="dxa"/>
            <w:shd w:val="clear" w:color="auto" w:fill="DBE5F1" w:themeFill="accent1" w:themeFillTint="33"/>
            <w:vAlign w:val="bottom"/>
          </w:tcPr>
          <w:p w14:paraId="68634718" w14:textId="77777777" w:rsidR="00ED642E" w:rsidRPr="00807FDC" w:rsidRDefault="00ED642E" w:rsidP="00ED642E">
            <w:pPr>
              <w:rPr>
                <w:rFonts w:ascii="Times New Roman" w:hAnsi="Times New Roman"/>
                <w:b/>
                <w:i/>
              </w:rPr>
            </w:pPr>
            <w:r w:rsidRPr="00807FDC">
              <w:rPr>
                <w:rFonts w:ascii="Times New Roman" w:hAnsi="Times New Roman"/>
                <w:b/>
                <w:sz w:val="20"/>
              </w:rPr>
              <w:t>Gruzija</w:t>
            </w:r>
          </w:p>
        </w:tc>
        <w:tc>
          <w:tcPr>
            <w:tcW w:w="1418" w:type="dxa"/>
            <w:vAlign w:val="bottom"/>
          </w:tcPr>
          <w:p w14:paraId="43AB56E2" w14:textId="6079B142" w:rsidR="00ED642E" w:rsidRPr="00807FDC" w:rsidRDefault="00ED642E" w:rsidP="00ED642E">
            <w:pPr>
              <w:rPr>
                <w:rFonts w:ascii="Times New Roman" w:hAnsi="Times New Roman"/>
                <w:b/>
                <w:sz w:val="20"/>
                <w:szCs w:val="20"/>
              </w:rPr>
            </w:pPr>
            <w:r w:rsidRPr="00807FDC">
              <w:rPr>
                <w:rFonts w:ascii="Times New Roman" w:hAnsi="Times New Roman"/>
                <w:sz w:val="20"/>
              </w:rPr>
              <w:t>15</w:t>
            </w:r>
          </w:p>
        </w:tc>
        <w:tc>
          <w:tcPr>
            <w:tcW w:w="708" w:type="dxa"/>
            <w:vAlign w:val="bottom"/>
          </w:tcPr>
          <w:p w14:paraId="1F30FCE9" w14:textId="63E95FDC" w:rsidR="00ED642E" w:rsidRPr="00807FDC" w:rsidRDefault="00ED642E" w:rsidP="00ED642E">
            <w:pPr>
              <w:rPr>
                <w:rFonts w:ascii="Times New Roman" w:hAnsi="Times New Roman"/>
                <w:b/>
              </w:rPr>
            </w:pPr>
            <w:r w:rsidRPr="00807FDC">
              <w:rPr>
                <w:rFonts w:ascii="Times New Roman" w:hAnsi="Times New Roman"/>
                <w:b/>
                <w:sz w:val="20"/>
              </w:rPr>
              <w:t>X</w:t>
            </w:r>
          </w:p>
        </w:tc>
        <w:tc>
          <w:tcPr>
            <w:tcW w:w="851" w:type="dxa"/>
          </w:tcPr>
          <w:p w14:paraId="35634432" w14:textId="77777777" w:rsidR="00ED642E" w:rsidRPr="00807FDC" w:rsidRDefault="00ED642E" w:rsidP="00ED642E">
            <w:pPr>
              <w:rPr>
                <w:rFonts w:ascii="Times New Roman" w:hAnsi="Times New Roman"/>
                <w:b/>
              </w:rPr>
            </w:pPr>
          </w:p>
        </w:tc>
        <w:tc>
          <w:tcPr>
            <w:tcW w:w="1559" w:type="dxa"/>
            <w:vAlign w:val="bottom"/>
          </w:tcPr>
          <w:p w14:paraId="3C3C0BEE" w14:textId="77777777" w:rsidR="00ED642E" w:rsidRPr="00807FDC" w:rsidRDefault="00ED642E" w:rsidP="00ED642E">
            <w:pPr>
              <w:rPr>
                <w:rFonts w:ascii="Times New Roman" w:hAnsi="Times New Roman"/>
                <w:i/>
              </w:rPr>
            </w:pPr>
          </w:p>
        </w:tc>
        <w:tc>
          <w:tcPr>
            <w:tcW w:w="3402" w:type="dxa"/>
            <w:vAlign w:val="bottom"/>
          </w:tcPr>
          <w:p w14:paraId="66A2742A" w14:textId="77777777" w:rsidR="00ED642E" w:rsidRPr="00807FDC" w:rsidRDefault="00ED642E" w:rsidP="00ED642E">
            <w:pPr>
              <w:rPr>
                <w:rFonts w:ascii="Times New Roman" w:hAnsi="Times New Roman"/>
                <w:i/>
              </w:rPr>
            </w:pPr>
          </w:p>
        </w:tc>
      </w:tr>
      <w:tr w:rsidR="00ED642E" w:rsidRPr="00807FDC" w14:paraId="4EA0B425" w14:textId="77777777" w:rsidTr="00ED642E">
        <w:tc>
          <w:tcPr>
            <w:tcW w:w="1384" w:type="dxa"/>
            <w:shd w:val="clear" w:color="auto" w:fill="DBE5F1" w:themeFill="accent1" w:themeFillTint="33"/>
            <w:vAlign w:val="bottom"/>
          </w:tcPr>
          <w:p w14:paraId="5A40EF6A" w14:textId="77777777" w:rsidR="00ED642E" w:rsidRPr="00807FDC" w:rsidRDefault="00ED642E" w:rsidP="00ED642E">
            <w:pPr>
              <w:rPr>
                <w:rFonts w:ascii="Times New Roman" w:hAnsi="Times New Roman"/>
                <w:b/>
                <w:i/>
              </w:rPr>
            </w:pPr>
            <w:r w:rsidRPr="00807FDC">
              <w:rPr>
                <w:rFonts w:ascii="Times New Roman" w:hAnsi="Times New Roman"/>
                <w:b/>
                <w:sz w:val="20"/>
              </w:rPr>
              <w:t>Kazahstan</w:t>
            </w:r>
          </w:p>
        </w:tc>
        <w:tc>
          <w:tcPr>
            <w:tcW w:w="1418" w:type="dxa"/>
            <w:vAlign w:val="bottom"/>
          </w:tcPr>
          <w:p w14:paraId="082DAB26" w14:textId="7DE00A1B" w:rsidR="00ED642E" w:rsidRPr="00807FDC" w:rsidRDefault="00ED642E" w:rsidP="00ED642E">
            <w:pPr>
              <w:rPr>
                <w:rFonts w:ascii="Times New Roman" w:hAnsi="Times New Roman"/>
                <w:b/>
                <w:sz w:val="20"/>
                <w:szCs w:val="20"/>
              </w:rPr>
            </w:pPr>
            <w:r w:rsidRPr="00807FDC">
              <w:rPr>
                <w:rFonts w:ascii="Times New Roman" w:hAnsi="Times New Roman"/>
                <w:sz w:val="20"/>
              </w:rPr>
              <w:t>1</w:t>
            </w:r>
          </w:p>
        </w:tc>
        <w:tc>
          <w:tcPr>
            <w:tcW w:w="708" w:type="dxa"/>
            <w:vAlign w:val="bottom"/>
          </w:tcPr>
          <w:p w14:paraId="5B0B967D" w14:textId="677876E6" w:rsidR="00ED642E" w:rsidRPr="00807FDC" w:rsidRDefault="00ED642E" w:rsidP="00ED642E">
            <w:pPr>
              <w:rPr>
                <w:rFonts w:ascii="Times New Roman" w:hAnsi="Times New Roman"/>
                <w:b/>
              </w:rPr>
            </w:pPr>
            <w:r w:rsidRPr="00807FDC">
              <w:rPr>
                <w:rFonts w:ascii="Times New Roman" w:hAnsi="Times New Roman"/>
                <w:b/>
                <w:sz w:val="20"/>
              </w:rPr>
              <w:t>X</w:t>
            </w:r>
          </w:p>
        </w:tc>
        <w:tc>
          <w:tcPr>
            <w:tcW w:w="851" w:type="dxa"/>
          </w:tcPr>
          <w:p w14:paraId="66991066" w14:textId="77777777" w:rsidR="00ED642E" w:rsidRPr="00807FDC" w:rsidRDefault="00ED642E" w:rsidP="00ED642E">
            <w:pPr>
              <w:rPr>
                <w:rFonts w:ascii="Times New Roman" w:hAnsi="Times New Roman"/>
                <w:b/>
              </w:rPr>
            </w:pPr>
          </w:p>
        </w:tc>
        <w:tc>
          <w:tcPr>
            <w:tcW w:w="1559" w:type="dxa"/>
            <w:vAlign w:val="bottom"/>
          </w:tcPr>
          <w:p w14:paraId="191714D7" w14:textId="77777777" w:rsidR="00ED642E" w:rsidRPr="00807FDC" w:rsidRDefault="00ED642E" w:rsidP="00ED642E">
            <w:pPr>
              <w:rPr>
                <w:rFonts w:ascii="Times New Roman" w:hAnsi="Times New Roman"/>
                <w:i/>
              </w:rPr>
            </w:pPr>
          </w:p>
        </w:tc>
        <w:tc>
          <w:tcPr>
            <w:tcW w:w="3402" w:type="dxa"/>
            <w:vAlign w:val="bottom"/>
          </w:tcPr>
          <w:p w14:paraId="25873248" w14:textId="77777777" w:rsidR="00ED642E" w:rsidRPr="00807FDC" w:rsidRDefault="00ED642E" w:rsidP="00ED642E">
            <w:pPr>
              <w:rPr>
                <w:rFonts w:ascii="Times New Roman" w:hAnsi="Times New Roman"/>
                <w:i/>
              </w:rPr>
            </w:pPr>
          </w:p>
        </w:tc>
      </w:tr>
      <w:tr w:rsidR="00ED642E" w:rsidRPr="00807FDC" w14:paraId="1B12B9DB" w14:textId="77777777" w:rsidTr="00ED642E">
        <w:tc>
          <w:tcPr>
            <w:tcW w:w="1384" w:type="dxa"/>
            <w:shd w:val="clear" w:color="auto" w:fill="DBE5F1" w:themeFill="accent1" w:themeFillTint="33"/>
            <w:vAlign w:val="bottom"/>
          </w:tcPr>
          <w:p w14:paraId="062BCDEE" w14:textId="77777777" w:rsidR="00ED642E" w:rsidRPr="00807FDC" w:rsidRDefault="00ED642E" w:rsidP="00ED642E">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418" w:type="dxa"/>
            <w:vAlign w:val="bottom"/>
          </w:tcPr>
          <w:p w14:paraId="5987D8CF" w14:textId="77777777" w:rsidR="00ED642E" w:rsidRPr="00807FDC" w:rsidRDefault="00ED642E" w:rsidP="00ED642E">
            <w:pPr>
              <w:rPr>
                <w:rFonts w:ascii="Times New Roman" w:hAnsi="Times New Roman"/>
                <w:b/>
                <w:sz w:val="20"/>
                <w:szCs w:val="20"/>
              </w:rPr>
            </w:pPr>
          </w:p>
        </w:tc>
        <w:tc>
          <w:tcPr>
            <w:tcW w:w="708" w:type="dxa"/>
            <w:vAlign w:val="bottom"/>
          </w:tcPr>
          <w:p w14:paraId="4B9563A0" w14:textId="3B8B9EC1" w:rsidR="00ED642E" w:rsidRPr="00807FDC" w:rsidRDefault="00ED642E" w:rsidP="00ED642E">
            <w:pPr>
              <w:rPr>
                <w:rFonts w:ascii="Times New Roman" w:hAnsi="Times New Roman"/>
                <w:b/>
              </w:rPr>
            </w:pPr>
            <w:r w:rsidRPr="00807FDC">
              <w:rPr>
                <w:rFonts w:ascii="Times New Roman" w:hAnsi="Times New Roman"/>
                <w:b/>
                <w:sz w:val="20"/>
              </w:rPr>
              <w:t>X</w:t>
            </w:r>
          </w:p>
        </w:tc>
        <w:tc>
          <w:tcPr>
            <w:tcW w:w="851" w:type="dxa"/>
          </w:tcPr>
          <w:p w14:paraId="3D1BD694" w14:textId="77777777" w:rsidR="00ED642E" w:rsidRPr="00807FDC" w:rsidRDefault="00ED642E" w:rsidP="00ED642E">
            <w:pPr>
              <w:rPr>
                <w:rFonts w:ascii="Times New Roman" w:hAnsi="Times New Roman"/>
                <w:b/>
              </w:rPr>
            </w:pPr>
          </w:p>
        </w:tc>
        <w:tc>
          <w:tcPr>
            <w:tcW w:w="1559" w:type="dxa"/>
            <w:vAlign w:val="bottom"/>
          </w:tcPr>
          <w:p w14:paraId="7003C35B" w14:textId="77777777" w:rsidR="00ED642E" w:rsidRPr="00807FDC" w:rsidRDefault="00ED642E" w:rsidP="00ED642E">
            <w:pPr>
              <w:rPr>
                <w:rFonts w:ascii="Times New Roman" w:hAnsi="Times New Roman"/>
                <w:i/>
              </w:rPr>
            </w:pPr>
          </w:p>
        </w:tc>
        <w:tc>
          <w:tcPr>
            <w:tcW w:w="3402" w:type="dxa"/>
            <w:vAlign w:val="bottom"/>
          </w:tcPr>
          <w:p w14:paraId="5B6A60DC" w14:textId="77777777" w:rsidR="00ED642E" w:rsidRPr="00807FDC" w:rsidRDefault="00ED642E" w:rsidP="00ED642E">
            <w:pPr>
              <w:rPr>
                <w:rFonts w:ascii="Times New Roman" w:hAnsi="Times New Roman"/>
                <w:i/>
              </w:rPr>
            </w:pPr>
          </w:p>
        </w:tc>
      </w:tr>
      <w:tr w:rsidR="00ED642E" w:rsidRPr="00807FDC" w14:paraId="1E70E319" w14:textId="77777777" w:rsidTr="00ED642E">
        <w:tc>
          <w:tcPr>
            <w:tcW w:w="1384" w:type="dxa"/>
            <w:shd w:val="clear" w:color="auto" w:fill="DBE5F1" w:themeFill="accent1" w:themeFillTint="33"/>
            <w:vAlign w:val="bottom"/>
          </w:tcPr>
          <w:p w14:paraId="3870C98C" w14:textId="77777777" w:rsidR="00ED642E" w:rsidRPr="00807FDC" w:rsidRDefault="00ED642E" w:rsidP="00ED642E">
            <w:pPr>
              <w:rPr>
                <w:rFonts w:ascii="Times New Roman" w:hAnsi="Times New Roman"/>
                <w:b/>
                <w:i/>
              </w:rPr>
            </w:pPr>
            <w:proofErr w:type="spellStart"/>
            <w:r w:rsidRPr="00807FDC">
              <w:rPr>
                <w:rFonts w:ascii="Times New Roman" w:hAnsi="Times New Roman"/>
                <w:b/>
                <w:sz w:val="20"/>
              </w:rPr>
              <w:t>Moldova</w:t>
            </w:r>
            <w:proofErr w:type="spellEnd"/>
          </w:p>
        </w:tc>
        <w:tc>
          <w:tcPr>
            <w:tcW w:w="1418" w:type="dxa"/>
            <w:vAlign w:val="bottom"/>
          </w:tcPr>
          <w:p w14:paraId="59F0C22B" w14:textId="048F17F0" w:rsidR="00ED642E" w:rsidRPr="00807FDC" w:rsidRDefault="00ED642E" w:rsidP="00ED642E">
            <w:pPr>
              <w:rPr>
                <w:rFonts w:ascii="Times New Roman" w:hAnsi="Times New Roman"/>
                <w:b/>
              </w:rPr>
            </w:pPr>
            <w:r w:rsidRPr="00807FDC">
              <w:rPr>
                <w:rFonts w:ascii="Times New Roman" w:hAnsi="Times New Roman"/>
                <w:sz w:val="20"/>
              </w:rPr>
              <w:t>18</w:t>
            </w:r>
          </w:p>
        </w:tc>
        <w:tc>
          <w:tcPr>
            <w:tcW w:w="708" w:type="dxa"/>
            <w:vAlign w:val="bottom"/>
          </w:tcPr>
          <w:p w14:paraId="0455E250" w14:textId="645C703D" w:rsidR="00ED642E" w:rsidRPr="00807FDC" w:rsidRDefault="00ED642E" w:rsidP="00ED642E">
            <w:pPr>
              <w:rPr>
                <w:rFonts w:ascii="Times New Roman" w:hAnsi="Times New Roman"/>
                <w:b/>
              </w:rPr>
            </w:pPr>
            <w:r w:rsidRPr="00807FDC">
              <w:rPr>
                <w:rFonts w:ascii="Times New Roman" w:hAnsi="Times New Roman"/>
                <w:b/>
                <w:sz w:val="20"/>
              </w:rPr>
              <w:t>X</w:t>
            </w:r>
          </w:p>
        </w:tc>
        <w:tc>
          <w:tcPr>
            <w:tcW w:w="851" w:type="dxa"/>
          </w:tcPr>
          <w:p w14:paraId="6DD7BFBF" w14:textId="77777777" w:rsidR="00ED642E" w:rsidRPr="00807FDC" w:rsidRDefault="00ED642E" w:rsidP="00ED642E">
            <w:pPr>
              <w:rPr>
                <w:rFonts w:ascii="Times New Roman" w:hAnsi="Times New Roman"/>
                <w:b/>
                <w:highlight w:val="yellow"/>
              </w:rPr>
            </w:pPr>
          </w:p>
        </w:tc>
        <w:tc>
          <w:tcPr>
            <w:tcW w:w="1559" w:type="dxa"/>
            <w:vAlign w:val="bottom"/>
          </w:tcPr>
          <w:p w14:paraId="08E3F46E" w14:textId="77777777" w:rsidR="00ED642E" w:rsidRPr="00807FDC" w:rsidRDefault="00ED642E" w:rsidP="00ED642E">
            <w:pPr>
              <w:rPr>
                <w:rFonts w:ascii="Times New Roman" w:hAnsi="Times New Roman"/>
                <w:i/>
                <w:highlight w:val="yellow"/>
              </w:rPr>
            </w:pPr>
          </w:p>
        </w:tc>
        <w:tc>
          <w:tcPr>
            <w:tcW w:w="3402" w:type="dxa"/>
            <w:vAlign w:val="bottom"/>
          </w:tcPr>
          <w:p w14:paraId="2C24E4F9" w14:textId="77777777" w:rsidR="00ED642E" w:rsidRPr="00807FDC" w:rsidRDefault="00ED642E" w:rsidP="00ED642E">
            <w:pPr>
              <w:rPr>
                <w:rFonts w:ascii="Times New Roman" w:hAnsi="Times New Roman"/>
                <w:i/>
                <w:highlight w:val="yellow"/>
              </w:rPr>
            </w:pPr>
          </w:p>
        </w:tc>
      </w:tr>
      <w:tr w:rsidR="00ED642E" w:rsidRPr="00807FDC" w14:paraId="39ACC8C6" w14:textId="77777777" w:rsidTr="00ED642E">
        <w:tc>
          <w:tcPr>
            <w:tcW w:w="1384" w:type="dxa"/>
            <w:shd w:val="clear" w:color="auto" w:fill="DBE5F1" w:themeFill="accent1" w:themeFillTint="33"/>
            <w:vAlign w:val="bottom"/>
          </w:tcPr>
          <w:p w14:paraId="6BC50A39" w14:textId="77777777" w:rsidR="00ED642E" w:rsidRPr="00807FDC" w:rsidRDefault="00ED642E" w:rsidP="00ED642E">
            <w:pPr>
              <w:rPr>
                <w:rFonts w:ascii="Times New Roman" w:hAnsi="Times New Roman"/>
                <w:b/>
                <w:i/>
              </w:rPr>
            </w:pPr>
            <w:r w:rsidRPr="00807FDC">
              <w:rPr>
                <w:rFonts w:ascii="Times New Roman" w:hAnsi="Times New Roman"/>
                <w:b/>
                <w:sz w:val="20"/>
              </w:rPr>
              <w:t>Crna Gora</w:t>
            </w:r>
          </w:p>
        </w:tc>
        <w:tc>
          <w:tcPr>
            <w:tcW w:w="1418" w:type="dxa"/>
            <w:vAlign w:val="bottom"/>
          </w:tcPr>
          <w:p w14:paraId="01262C3D" w14:textId="53F5760A" w:rsidR="00ED642E" w:rsidRPr="00807FDC" w:rsidRDefault="00ED642E" w:rsidP="00ED642E">
            <w:pPr>
              <w:rPr>
                <w:rFonts w:ascii="Times New Roman" w:hAnsi="Times New Roman"/>
                <w:b/>
                <w:sz w:val="20"/>
                <w:szCs w:val="20"/>
              </w:rPr>
            </w:pPr>
          </w:p>
        </w:tc>
        <w:tc>
          <w:tcPr>
            <w:tcW w:w="708" w:type="dxa"/>
            <w:vAlign w:val="bottom"/>
          </w:tcPr>
          <w:p w14:paraId="307BD97B" w14:textId="55A81221" w:rsidR="00ED642E" w:rsidRPr="00807FDC" w:rsidRDefault="00ED642E" w:rsidP="00ED642E">
            <w:pPr>
              <w:rPr>
                <w:rFonts w:ascii="Times New Roman" w:hAnsi="Times New Roman"/>
                <w:b/>
              </w:rPr>
            </w:pPr>
            <w:r w:rsidRPr="00807FDC">
              <w:rPr>
                <w:rFonts w:ascii="Times New Roman" w:hAnsi="Times New Roman"/>
                <w:b/>
                <w:sz w:val="20"/>
              </w:rPr>
              <w:t>X</w:t>
            </w:r>
          </w:p>
        </w:tc>
        <w:tc>
          <w:tcPr>
            <w:tcW w:w="851" w:type="dxa"/>
          </w:tcPr>
          <w:p w14:paraId="1A531BCE" w14:textId="77777777" w:rsidR="00ED642E" w:rsidRPr="00807FDC" w:rsidRDefault="00ED642E" w:rsidP="00ED642E">
            <w:pPr>
              <w:rPr>
                <w:rFonts w:ascii="Times New Roman" w:hAnsi="Times New Roman"/>
                <w:b/>
              </w:rPr>
            </w:pPr>
          </w:p>
        </w:tc>
        <w:tc>
          <w:tcPr>
            <w:tcW w:w="1559" w:type="dxa"/>
            <w:vAlign w:val="bottom"/>
          </w:tcPr>
          <w:p w14:paraId="015E5DD5" w14:textId="77777777" w:rsidR="00ED642E" w:rsidRPr="00807FDC" w:rsidRDefault="00ED642E" w:rsidP="00ED642E">
            <w:pPr>
              <w:rPr>
                <w:rFonts w:ascii="Times New Roman" w:hAnsi="Times New Roman"/>
                <w:i/>
              </w:rPr>
            </w:pPr>
          </w:p>
        </w:tc>
        <w:tc>
          <w:tcPr>
            <w:tcW w:w="3402" w:type="dxa"/>
            <w:vAlign w:val="bottom"/>
          </w:tcPr>
          <w:p w14:paraId="1C4261C0" w14:textId="77777777" w:rsidR="00ED642E" w:rsidRPr="00807FDC" w:rsidRDefault="00ED642E" w:rsidP="00ED642E">
            <w:pPr>
              <w:rPr>
                <w:rFonts w:ascii="Times New Roman" w:hAnsi="Times New Roman"/>
                <w:i/>
              </w:rPr>
            </w:pPr>
          </w:p>
        </w:tc>
      </w:tr>
      <w:tr w:rsidR="00ED642E" w:rsidRPr="00807FDC" w14:paraId="66EFEC57" w14:textId="77777777" w:rsidTr="00ED642E">
        <w:tc>
          <w:tcPr>
            <w:tcW w:w="1384" w:type="dxa"/>
            <w:shd w:val="clear" w:color="auto" w:fill="DBE5F1" w:themeFill="accent1" w:themeFillTint="33"/>
            <w:vAlign w:val="bottom"/>
          </w:tcPr>
          <w:p w14:paraId="349F1C3D" w14:textId="77777777" w:rsidR="00ED642E" w:rsidRPr="00807FDC" w:rsidRDefault="00ED642E" w:rsidP="00ED642E">
            <w:pPr>
              <w:rPr>
                <w:rFonts w:ascii="Times New Roman" w:hAnsi="Times New Roman"/>
                <w:b/>
                <w:i/>
              </w:rPr>
            </w:pPr>
            <w:r w:rsidRPr="00807FDC">
              <w:rPr>
                <w:rFonts w:ascii="Times New Roman" w:hAnsi="Times New Roman"/>
                <w:b/>
                <w:sz w:val="20"/>
              </w:rPr>
              <w:t>Tadžikistan</w:t>
            </w:r>
          </w:p>
        </w:tc>
        <w:tc>
          <w:tcPr>
            <w:tcW w:w="1418" w:type="dxa"/>
            <w:vAlign w:val="bottom"/>
          </w:tcPr>
          <w:p w14:paraId="570B0E80" w14:textId="428D1F8C" w:rsidR="00ED642E" w:rsidRPr="00807FDC" w:rsidRDefault="00ED642E" w:rsidP="00ED642E">
            <w:pPr>
              <w:rPr>
                <w:rFonts w:ascii="Times New Roman" w:hAnsi="Times New Roman"/>
                <w:b/>
                <w:sz w:val="20"/>
                <w:szCs w:val="20"/>
              </w:rPr>
            </w:pPr>
            <w:r w:rsidRPr="00807FDC">
              <w:rPr>
                <w:rFonts w:ascii="Times New Roman" w:hAnsi="Times New Roman"/>
                <w:sz w:val="20"/>
              </w:rPr>
              <w:t>1,9 %</w:t>
            </w:r>
          </w:p>
        </w:tc>
        <w:tc>
          <w:tcPr>
            <w:tcW w:w="708" w:type="dxa"/>
            <w:vAlign w:val="bottom"/>
          </w:tcPr>
          <w:p w14:paraId="5E382322" w14:textId="5BFC558B" w:rsidR="00ED642E" w:rsidRPr="00807FDC" w:rsidRDefault="00ED642E" w:rsidP="00ED642E">
            <w:pPr>
              <w:rPr>
                <w:rFonts w:ascii="Times New Roman" w:hAnsi="Times New Roman"/>
                <w:b/>
              </w:rPr>
            </w:pPr>
            <w:r w:rsidRPr="00807FDC">
              <w:rPr>
                <w:rFonts w:ascii="Times New Roman" w:hAnsi="Times New Roman"/>
                <w:b/>
                <w:sz w:val="20"/>
              </w:rPr>
              <w:t>X</w:t>
            </w:r>
          </w:p>
        </w:tc>
        <w:tc>
          <w:tcPr>
            <w:tcW w:w="851" w:type="dxa"/>
          </w:tcPr>
          <w:p w14:paraId="2AA8B901" w14:textId="77777777" w:rsidR="00ED642E" w:rsidRPr="00807FDC" w:rsidRDefault="00ED642E" w:rsidP="00ED642E">
            <w:pPr>
              <w:rPr>
                <w:rFonts w:ascii="Times New Roman" w:hAnsi="Times New Roman"/>
                <w:b/>
              </w:rPr>
            </w:pPr>
          </w:p>
        </w:tc>
        <w:tc>
          <w:tcPr>
            <w:tcW w:w="1559" w:type="dxa"/>
            <w:vAlign w:val="bottom"/>
          </w:tcPr>
          <w:p w14:paraId="25CE1330" w14:textId="77777777" w:rsidR="00ED642E" w:rsidRPr="00807FDC" w:rsidRDefault="00ED642E" w:rsidP="00ED642E">
            <w:pPr>
              <w:rPr>
                <w:rFonts w:ascii="Times New Roman" w:hAnsi="Times New Roman"/>
                <w:i/>
              </w:rPr>
            </w:pPr>
          </w:p>
        </w:tc>
        <w:tc>
          <w:tcPr>
            <w:tcW w:w="3402" w:type="dxa"/>
            <w:vAlign w:val="bottom"/>
          </w:tcPr>
          <w:p w14:paraId="6DC2D846" w14:textId="77777777" w:rsidR="00ED642E" w:rsidRPr="00807FDC" w:rsidRDefault="00ED642E" w:rsidP="00ED642E">
            <w:pPr>
              <w:rPr>
                <w:rFonts w:ascii="Times New Roman" w:hAnsi="Times New Roman"/>
                <w:i/>
              </w:rPr>
            </w:pPr>
          </w:p>
        </w:tc>
      </w:tr>
      <w:tr w:rsidR="00ED642E" w:rsidRPr="00807FDC" w14:paraId="3AE94F63" w14:textId="77777777" w:rsidTr="00ED642E">
        <w:tc>
          <w:tcPr>
            <w:tcW w:w="1384" w:type="dxa"/>
            <w:shd w:val="clear" w:color="auto" w:fill="DBE5F1" w:themeFill="accent1" w:themeFillTint="33"/>
            <w:vAlign w:val="bottom"/>
          </w:tcPr>
          <w:p w14:paraId="1D4AA9A3" w14:textId="77777777" w:rsidR="00ED642E" w:rsidRPr="00807FDC" w:rsidRDefault="00ED642E" w:rsidP="00ED642E">
            <w:pPr>
              <w:rPr>
                <w:rFonts w:ascii="Times New Roman" w:hAnsi="Times New Roman"/>
                <w:b/>
                <w:i/>
              </w:rPr>
            </w:pPr>
            <w:r w:rsidRPr="00807FDC">
              <w:rPr>
                <w:rFonts w:ascii="Times New Roman" w:hAnsi="Times New Roman"/>
                <w:b/>
                <w:sz w:val="20"/>
              </w:rPr>
              <w:t>Turska</w:t>
            </w:r>
          </w:p>
        </w:tc>
        <w:tc>
          <w:tcPr>
            <w:tcW w:w="1418" w:type="dxa"/>
            <w:vAlign w:val="bottom"/>
          </w:tcPr>
          <w:p w14:paraId="545A987F" w14:textId="0F561BC2" w:rsidR="00ED642E" w:rsidRPr="00807FDC" w:rsidRDefault="00ED642E" w:rsidP="00ED642E">
            <w:pPr>
              <w:rPr>
                <w:rFonts w:ascii="Times New Roman" w:hAnsi="Times New Roman"/>
                <w:b/>
                <w:sz w:val="20"/>
                <w:szCs w:val="20"/>
              </w:rPr>
            </w:pPr>
            <w:r w:rsidRPr="00807FDC">
              <w:rPr>
                <w:rFonts w:ascii="Times New Roman" w:hAnsi="Times New Roman"/>
                <w:sz w:val="20"/>
              </w:rPr>
              <w:t>3 %</w:t>
            </w:r>
          </w:p>
        </w:tc>
        <w:tc>
          <w:tcPr>
            <w:tcW w:w="708" w:type="dxa"/>
            <w:vAlign w:val="bottom"/>
          </w:tcPr>
          <w:p w14:paraId="32992883" w14:textId="68A73E45" w:rsidR="00ED642E" w:rsidRPr="00807FDC" w:rsidRDefault="00ED642E" w:rsidP="00ED642E">
            <w:pPr>
              <w:rPr>
                <w:rFonts w:ascii="Times New Roman" w:hAnsi="Times New Roman"/>
                <w:b/>
              </w:rPr>
            </w:pPr>
            <w:r w:rsidRPr="00807FDC">
              <w:rPr>
                <w:rFonts w:ascii="Times New Roman" w:hAnsi="Times New Roman"/>
                <w:b/>
                <w:sz w:val="20"/>
              </w:rPr>
              <w:t>X</w:t>
            </w:r>
          </w:p>
        </w:tc>
        <w:tc>
          <w:tcPr>
            <w:tcW w:w="851" w:type="dxa"/>
          </w:tcPr>
          <w:p w14:paraId="38B40467" w14:textId="77777777" w:rsidR="00ED642E" w:rsidRPr="00807FDC" w:rsidRDefault="00ED642E" w:rsidP="00ED642E">
            <w:pPr>
              <w:rPr>
                <w:rFonts w:ascii="Times New Roman" w:hAnsi="Times New Roman"/>
                <w:b/>
              </w:rPr>
            </w:pPr>
          </w:p>
        </w:tc>
        <w:tc>
          <w:tcPr>
            <w:tcW w:w="1559" w:type="dxa"/>
            <w:vAlign w:val="bottom"/>
          </w:tcPr>
          <w:p w14:paraId="6D19C2F3" w14:textId="77777777" w:rsidR="00ED642E" w:rsidRPr="00807FDC" w:rsidRDefault="00ED642E" w:rsidP="00ED642E">
            <w:pPr>
              <w:rPr>
                <w:rFonts w:ascii="Times New Roman" w:hAnsi="Times New Roman"/>
                <w:i/>
              </w:rPr>
            </w:pPr>
          </w:p>
        </w:tc>
        <w:tc>
          <w:tcPr>
            <w:tcW w:w="3402" w:type="dxa"/>
            <w:vAlign w:val="bottom"/>
          </w:tcPr>
          <w:p w14:paraId="1058D4D3" w14:textId="77777777" w:rsidR="00ED642E" w:rsidRPr="00807FDC" w:rsidRDefault="00ED642E" w:rsidP="00ED642E">
            <w:pPr>
              <w:rPr>
                <w:rFonts w:ascii="Times New Roman" w:hAnsi="Times New Roman"/>
                <w:i/>
              </w:rPr>
            </w:pPr>
          </w:p>
        </w:tc>
      </w:tr>
      <w:tr w:rsidR="00ED642E" w:rsidRPr="00807FDC" w14:paraId="26A5A209" w14:textId="77777777" w:rsidTr="00ED642E">
        <w:tc>
          <w:tcPr>
            <w:tcW w:w="1384" w:type="dxa"/>
            <w:shd w:val="clear" w:color="auto" w:fill="DBE5F1" w:themeFill="accent1" w:themeFillTint="33"/>
            <w:vAlign w:val="bottom"/>
          </w:tcPr>
          <w:p w14:paraId="23974D4D" w14:textId="77777777" w:rsidR="00ED642E" w:rsidRPr="00807FDC" w:rsidRDefault="00ED642E" w:rsidP="00ED642E">
            <w:pPr>
              <w:rPr>
                <w:rFonts w:ascii="Times New Roman" w:hAnsi="Times New Roman"/>
                <w:b/>
                <w:i/>
              </w:rPr>
            </w:pPr>
            <w:r w:rsidRPr="00807FDC">
              <w:rPr>
                <w:rFonts w:ascii="Times New Roman" w:hAnsi="Times New Roman"/>
                <w:b/>
                <w:sz w:val="20"/>
              </w:rPr>
              <w:t>Ukrajina</w:t>
            </w:r>
          </w:p>
        </w:tc>
        <w:tc>
          <w:tcPr>
            <w:tcW w:w="1418" w:type="dxa"/>
            <w:vAlign w:val="bottom"/>
          </w:tcPr>
          <w:p w14:paraId="7E7D4F9F" w14:textId="77777777" w:rsidR="00ED642E" w:rsidRPr="00807FDC" w:rsidRDefault="00ED642E" w:rsidP="00ED642E">
            <w:pPr>
              <w:rPr>
                <w:rFonts w:ascii="Times New Roman" w:hAnsi="Times New Roman"/>
                <w:b/>
                <w:sz w:val="20"/>
                <w:szCs w:val="20"/>
              </w:rPr>
            </w:pPr>
          </w:p>
        </w:tc>
        <w:tc>
          <w:tcPr>
            <w:tcW w:w="708" w:type="dxa"/>
            <w:vAlign w:val="bottom"/>
          </w:tcPr>
          <w:p w14:paraId="28647FFF" w14:textId="4C1C1992" w:rsidR="00ED642E" w:rsidRPr="00807FDC" w:rsidRDefault="00ED642E" w:rsidP="00ED642E">
            <w:pPr>
              <w:rPr>
                <w:rFonts w:ascii="Times New Roman" w:hAnsi="Times New Roman"/>
                <w:b/>
              </w:rPr>
            </w:pPr>
            <w:r w:rsidRPr="00807FDC">
              <w:rPr>
                <w:rFonts w:ascii="Times New Roman" w:hAnsi="Times New Roman"/>
                <w:b/>
                <w:sz w:val="20"/>
              </w:rPr>
              <w:t>X</w:t>
            </w:r>
          </w:p>
        </w:tc>
        <w:tc>
          <w:tcPr>
            <w:tcW w:w="851" w:type="dxa"/>
          </w:tcPr>
          <w:p w14:paraId="328F2F6E" w14:textId="77777777" w:rsidR="00ED642E" w:rsidRPr="00807FDC" w:rsidRDefault="00ED642E" w:rsidP="00ED642E">
            <w:pPr>
              <w:rPr>
                <w:rFonts w:ascii="Times New Roman" w:hAnsi="Times New Roman"/>
                <w:b/>
              </w:rPr>
            </w:pPr>
          </w:p>
        </w:tc>
        <w:tc>
          <w:tcPr>
            <w:tcW w:w="1559" w:type="dxa"/>
            <w:vAlign w:val="bottom"/>
          </w:tcPr>
          <w:p w14:paraId="3A1B67FA" w14:textId="77777777" w:rsidR="00ED642E" w:rsidRPr="00807FDC" w:rsidRDefault="00ED642E" w:rsidP="00ED642E">
            <w:pPr>
              <w:rPr>
                <w:rFonts w:ascii="Times New Roman" w:hAnsi="Times New Roman"/>
                <w:i/>
              </w:rPr>
            </w:pPr>
          </w:p>
        </w:tc>
        <w:tc>
          <w:tcPr>
            <w:tcW w:w="3402" w:type="dxa"/>
            <w:vAlign w:val="bottom"/>
          </w:tcPr>
          <w:p w14:paraId="4870B391" w14:textId="77777777" w:rsidR="00ED642E" w:rsidRPr="00807FDC" w:rsidRDefault="00ED642E" w:rsidP="00ED642E">
            <w:pPr>
              <w:rPr>
                <w:rFonts w:ascii="Times New Roman" w:hAnsi="Times New Roman"/>
                <w:i/>
              </w:rPr>
            </w:pPr>
          </w:p>
        </w:tc>
      </w:tr>
      <w:tr w:rsidR="00ED642E" w:rsidRPr="00807FDC" w14:paraId="08D76F8C" w14:textId="77777777" w:rsidTr="00ED642E">
        <w:tc>
          <w:tcPr>
            <w:tcW w:w="1384" w:type="dxa"/>
            <w:shd w:val="clear" w:color="auto" w:fill="DBE5F1" w:themeFill="accent1" w:themeFillTint="33"/>
            <w:vAlign w:val="bottom"/>
          </w:tcPr>
          <w:p w14:paraId="3B45FD60" w14:textId="77777777" w:rsidR="00ED642E" w:rsidRPr="00807FDC" w:rsidRDefault="00ED642E" w:rsidP="00ED642E">
            <w:pPr>
              <w:rPr>
                <w:rFonts w:ascii="Times New Roman" w:hAnsi="Times New Roman"/>
                <w:b/>
                <w:i/>
              </w:rPr>
            </w:pPr>
          </w:p>
        </w:tc>
        <w:tc>
          <w:tcPr>
            <w:tcW w:w="1418" w:type="dxa"/>
          </w:tcPr>
          <w:p w14:paraId="07161802" w14:textId="77777777" w:rsidR="00ED642E" w:rsidRPr="00807FDC" w:rsidRDefault="00ED642E" w:rsidP="00ED642E">
            <w:pPr>
              <w:rPr>
                <w:rFonts w:ascii="Times New Roman" w:hAnsi="Times New Roman"/>
              </w:rPr>
            </w:pPr>
          </w:p>
        </w:tc>
        <w:tc>
          <w:tcPr>
            <w:tcW w:w="708" w:type="dxa"/>
            <w:vAlign w:val="bottom"/>
          </w:tcPr>
          <w:p w14:paraId="75A3A6D1" w14:textId="1C0CAB17" w:rsidR="00ED642E" w:rsidRPr="00807FDC" w:rsidRDefault="000C4659" w:rsidP="00ED642E">
            <w:pPr>
              <w:rPr>
                <w:rFonts w:ascii="Times New Roman" w:hAnsi="Times New Roman"/>
                <w:b/>
                <w:u w:val="single"/>
              </w:rPr>
            </w:pPr>
            <w:r w:rsidRPr="00807FDC">
              <w:rPr>
                <w:rFonts w:ascii="Times New Roman" w:hAnsi="Times New Roman"/>
                <w:b/>
                <w:u w:val="single"/>
              </w:rPr>
              <w:t>10</w:t>
            </w:r>
          </w:p>
        </w:tc>
        <w:tc>
          <w:tcPr>
            <w:tcW w:w="851" w:type="dxa"/>
          </w:tcPr>
          <w:p w14:paraId="22439291" w14:textId="22EA92C1" w:rsidR="00ED642E" w:rsidRPr="00807FDC" w:rsidRDefault="000C4659" w:rsidP="00ED642E">
            <w:pPr>
              <w:rPr>
                <w:rFonts w:ascii="Times New Roman" w:hAnsi="Times New Roman"/>
              </w:rPr>
            </w:pPr>
            <w:r w:rsidRPr="00807FDC">
              <w:rPr>
                <w:rFonts w:ascii="Times New Roman" w:hAnsi="Times New Roman"/>
              </w:rPr>
              <w:t>2</w:t>
            </w:r>
          </w:p>
        </w:tc>
        <w:tc>
          <w:tcPr>
            <w:tcW w:w="1559" w:type="dxa"/>
          </w:tcPr>
          <w:p w14:paraId="155A9B12" w14:textId="77777777" w:rsidR="00ED642E" w:rsidRPr="00807FDC" w:rsidRDefault="00ED642E" w:rsidP="00ED642E">
            <w:pPr>
              <w:rPr>
                <w:rFonts w:ascii="Times New Roman" w:hAnsi="Times New Roman"/>
              </w:rPr>
            </w:pPr>
          </w:p>
        </w:tc>
        <w:tc>
          <w:tcPr>
            <w:tcW w:w="3402" w:type="dxa"/>
          </w:tcPr>
          <w:p w14:paraId="4FFBC593" w14:textId="77777777" w:rsidR="00ED642E" w:rsidRPr="00807FDC" w:rsidRDefault="00ED642E" w:rsidP="00ED642E">
            <w:pPr>
              <w:rPr>
                <w:rFonts w:ascii="Times New Roman" w:hAnsi="Times New Roman"/>
              </w:rPr>
            </w:pPr>
          </w:p>
        </w:tc>
      </w:tr>
    </w:tbl>
    <w:p w14:paraId="05B7154B" w14:textId="77777777" w:rsidR="00ED642E" w:rsidRPr="00807FDC" w:rsidRDefault="00ED642E" w:rsidP="00854072">
      <w:pPr>
        <w:rPr>
          <w:rFonts w:ascii="Times New Roman" w:hAnsi="Times New Roman"/>
          <w:b/>
          <w:i/>
          <w:sz w:val="24"/>
          <w:szCs w:val="24"/>
        </w:rPr>
      </w:pPr>
    </w:p>
    <w:p w14:paraId="158124CD" w14:textId="7DAB2C9C" w:rsidR="00854072" w:rsidRPr="00807FDC" w:rsidRDefault="00854072" w:rsidP="00854072">
      <w:pPr>
        <w:rPr>
          <w:rFonts w:ascii="Times New Roman" w:hAnsi="Times New Roman"/>
          <w:b/>
          <w:i/>
          <w:sz w:val="24"/>
          <w:szCs w:val="24"/>
        </w:rPr>
      </w:pPr>
      <w:r w:rsidRPr="00807FDC">
        <w:rPr>
          <w:rFonts w:ascii="Times New Roman" w:hAnsi="Times New Roman"/>
          <w:b/>
          <w:i/>
          <w:sz w:val="24"/>
        </w:rPr>
        <w:t>Kako se neporezni prihodi opće države uplaćuju na jedinstveni račun riznice?</w:t>
      </w:r>
    </w:p>
    <w:tbl>
      <w:tblPr>
        <w:tblStyle w:val="TableGrid"/>
        <w:tblW w:w="9322" w:type="dxa"/>
        <w:tblLayout w:type="fixed"/>
        <w:tblLook w:val="04A0" w:firstRow="1" w:lastRow="0" w:firstColumn="1" w:lastColumn="0" w:noHBand="0" w:noVBand="1"/>
      </w:tblPr>
      <w:tblGrid>
        <w:gridCol w:w="1384"/>
        <w:gridCol w:w="1559"/>
        <w:gridCol w:w="1418"/>
        <w:gridCol w:w="1984"/>
        <w:gridCol w:w="1985"/>
        <w:gridCol w:w="992"/>
      </w:tblGrid>
      <w:tr w:rsidR="00ED642E" w:rsidRPr="00807FDC" w14:paraId="17DB13A5" w14:textId="77777777" w:rsidTr="00ED642E">
        <w:trPr>
          <w:trHeight w:val="1406"/>
        </w:trPr>
        <w:tc>
          <w:tcPr>
            <w:tcW w:w="1384" w:type="dxa"/>
            <w:shd w:val="clear" w:color="auto" w:fill="EAF1DD" w:themeFill="accent3" w:themeFillTint="33"/>
            <w:vAlign w:val="bottom"/>
          </w:tcPr>
          <w:p w14:paraId="34BA3D18" w14:textId="77777777" w:rsidR="00ED642E" w:rsidRPr="00807FDC" w:rsidRDefault="00ED642E" w:rsidP="00ED642E">
            <w:pPr>
              <w:rPr>
                <w:rFonts w:ascii="Times New Roman" w:hAnsi="Times New Roman"/>
                <w:b/>
                <w:sz w:val="20"/>
                <w:szCs w:val="20"/>
              </w:rPr>
            </w:pPr>
            <w:r w:rsidRPr="00807FDC">
              <w:rPr>
                <w:rFonts w:ascii="Times New Roman" w:hAnsi="Times New Roman"/>
                <w:b/>
                <w:sz w:val="20"/>
              </w:rPr>
              <w:t>Naziv države</w:t>
            </w:r>
          </w:p>
        </w:tc>
        <w:tc>
          <w:tcPr>
            <w:tcW w:w="1559" w:type="dxa"/>
            <w:shd w:val="clear" w:color="auto" w:fill="EAF1DD" w:themeFill="accent3" w:themeFillTint="33"/>
            <w:vAlign w:val="bottom"/>
          </w:tcPr>
          <w:p w14:paraId="67C69C28" w14:textId="77777777" w:rsidR="00ED642E" w:rsidRPr="00807FDC" w:rsidRDefault="00ED642E" w:rsidP="00ED642E">
            <w:pPr>
              <w:rPr>
                <w:rFonts w:ascii="Times New Roman" w:hAnsi="Times New Roman"/>
                <w:b/>
                <w:sz w:val="20"/>
                <w:szCs w:val="20"/>
              </w:rPr>
            </w:pPr>
            <w:r w:rsidRPr="00807FDC">
              <w:rPr>
                <w:rFonts w:ascii="Times New Roman" w:hAnsi="Times New Roman"/>
                <w:b/>
                <w:sz w:val="20"/>
              </w:rPr>
              <w:t>Uplaćuju se izravno elektronički</w:t>
            </w:r>
          </w:p>
        </w:tc>
        <w:tc>
          <w:tcPr>
            <w:tcW w:w="1418" w:type="dxa"/>
            <w:shd w:val="clear" w:color="auto" w:fill="EAF1DD" w:themeFill="accent3" w:themeFillTint="33"/>
            <w:vAlign w:val="bottom"/>
          </w:tcPr>
          <w:p w14:paraId="49618D96" w14:textId="77777777" w:rsidR="00ED642E" w:rsidRPr="00807FDC" w:rsidRDefault="00ED642E" w:rsidP="00ED642E">
            <w:pPr>
              <w:rPr>
                <w:rFonts w:ascii="Times New Roman" w:hAnsi="Times New Roman"/>
                <w:b/>
                <w:sz w:val="20"/>
                <w:szCs w:val="20"/>
              </w:rPr>
            </w:pPr>
            <w:r w:rsidRPr="00807FDC">
              <w:rPr>
                <w:rFonts w:ascii="Times New Roman" w:hAnsi="Times New Roman"/>
                <w:b/>
                <w:sz w:val="20"/>
              </w:rPr>
              <w:t>Uplaćuju se putem prijelaznih računa sa stanjem nula</w:t>
            </w:r>
          </w:p>
        </w:tc>
        <w:tc>
          <w:tcPr>
            <w:tcW w:w="1984" w:type="dxa"/>
            <w:shd w:val="clear" w:color="auto" w:fill="EAF1DD" w:themeFill="accent3" w:themeFillTint="33"/>
          </w:tcPr>
          <w:p w14:paraId="3E819247" w14:textId="77777777" w:rsidR="00ED642E" w:rsidRPr="00807FDC" w:rsidRDefault="00ED642E" w:rsidP="00ED642E">
            <w:pPr>
              <w:rPr>
                <w:rFonts w:ascii="Times New Roman" w:hAnsi="Times New Roman"/>
                <w:b/>
              </w:rPr>
            </w:pPr>
            <w:r w:rsidRPr="00807FDC">
              <w:rPr>
                <w:rFonts w:ascii="Times New Roman" w:hAnsi="Times New Roman"/>
                <w:b/>
                <w:sz w:val="20"/>
              </w:rPr>
              <w:t>Uplaćuju se putem prijelaznih računa s određenom vremenskom zadrškom</w:t>
            </w:r>
          </w:p>
        </w:tc>
        <w:tc>
          <w:tcPr>
            <w:tcW w:w="1985" w:type="dxa"/>
            <w:shd w:val="clear" w:color="auto" w:fill="EAF1DD" w:themeFill="accent3" w:themeFillTint="33"/>
          </w:tcPr>
          <w:p w14:paraId="0BD57F05" w14:textId="77777777" w:rsidR="00ED642E" w:rsidRPr="00807FDC" w:rsidRDefault="00ED642E" w:rsidP="00ED642E">
            <w:pPr>
              <w:rPr>
                <w:rFonts w:ascii="Times New Roman" w:hAnsi="Times New Roman"/>
                <w:b/>
              </w:rPr>
            </w:pPr>
            <w:r w:rsidRPr="00807FDC">
              <w:rPr>
                <w:rFonts w:ascii="Times New Roman" w:hAnsi="Times New Roman"/>
                <w:b/>
                <w:sz w:val="20"/>
              </w:rPr>
              <w:t>Periodički se prenose na jedinstveni račun riznice na zahtjev tijela za ubiranje poreza</w:t>
            </w:r>
          </w:p>
        </w:tc>
        <w:tc>
          <w:tcPr>
            <w:tcW w:w="992" w:type="dxa"/>
            <w:shd w:val="clear" w:color="auto" w:fill="EAF1DD" w:themeFill="accent3" w:themeFillTint="33"/>
          </w:tcPr>
          <w:p w14:paraId="18769266" w14:textId="77777777" w:rsidR="00ED642E" w:rsidRPr="00807FDC" w:rsidRDefault="00ED642E" w:rsidP="00ED642E">
            <w:pPr>
              <w:rPr>
                <w:rFonts w:ascii="Times New Roman" w:hAnsi="Times New Roman"/>
                <w:b/>
              </w:rPr>
            </w:pPr>
            <w:r w:rsidRPr="00807FDC">
              <w:rPr>
                <w:rFonts w:ascii="Times New Roman" w:hAnsi="Times New Roman"/>
                <w:b/>
              </w:rPr>
              <w:t>Drugo</w:t>
            </w:r>
          </w:p>
        </w:tc>
      </w:tr>
      <w:tr w:rsidR="000C4659" w:rsidRPr="00807FDC" w14:paraId="41A2E41B" w14:textId="77777777" w:rsidTr="00ED642E">
        <w:trPr>
          <w:trHeight w:val="370"/>
        </w:trPr>
        <w:tc>
          <w:tcPr>
            <w:tcW w:w="1384" w:type="dxa"/>
            <w:shd w:val="clear" w:color="auto" w:fill="DBE5F1" w:themeFill="accent1" w:themeFillTint="33"/>
            <w:vAlign w:val="bottom"/>
          </w:tcPr>
          <w:p w14:paraId="4A8D6A72" w14:textId="77777777" w:rsidR="000C4659" w:rsidRPr="00807FDC" w:rsidRDefault="000C4659" w:rsidP="00ED642E">
            <w:pPr>
              <w:rPr>
                <w:rFonts w:ascii="Times New Roman" w:hAnsi="Times New Roman"/>
                <w:b/>
                <w:i/>
              </w:rPr>
            </w:pPr>
            <w:r w:rsidRPr="00807FDC">
              <w:rPr>
                <w:rFonts w:ascii="Times New Roman" w:hAnsi="Times New Roman"/>
                <w:b/>
                <w:sz w:val="20"/>
              </w:rPr>
              <w:t>Albanija</w:t>
            </w:r>
          </w:p>
        </w:tc>
        <w:tc>
          <w:tcPr>
            <w:tcW w:w="1559" w:type="dxa"/>
            <w:vAlign w:val="bottom"/>
          </w:tcPr>
          <w:p w14:paraId="2E397886" w14:textId="77777777" w:rsidR="000C4659" w:rsidRPr="00807FDC" w:rsidRDefault="000C4659" w:rsidP="00ED642E">
            <w:pPr>
              <w:rPr>
                <w:rFonts w:ascii="Times New Roman" w:hAnsi="Times New Roman"/>
                <w:b/>
              </w:rPr>
            </w:pPr>
          </w:p>
        </w:tc>
        <w:tc>
          <w:tcPr>
            <w:tcW w:w="1418" w:type="dxa"/>
            <w:vAlign w:val="bottom"/>
          </w:tcPr>
          <w:p w14:paraId="6DD16FBD" w14:textId="77777777" w:rsidR="000C4659" w:rsidRPr="00807FDC" w:rsidRDefault="000C4659" w:rsidP="00ED642E">
            <w:pPr>
              <w:rPr>
                <w:rFonts w:ascii="Times New Roman" w:hAnsi="Times New Roman"/>
                <w:b/>
              </w:rPr>
            </w:pPr>
          </w:p>
        </w:tc>
        <w:tc>
          <w:tcPr>
            <w:tcW w:w="1984" w:type="dxa"/>
            <w:vAlign w:val="bottom"/>
          </w:tcPr>
          <w:p w14:paraId="16B8954E" w14:textId="01D2FC43" w:rsidR="000C4659" w:rsidRPr="00807FDC" w:rsidRDefault="000C4659" w:rsidP="00ED642E">
            <w:pPr>
              <w:rPr>
                <w:rFonts w:ascii="Times New Roman" w:hAnsi="Times New Roman"/>
                <w:b/>
                <w:i/>
              </w:rPr>
            </w:pPr>
            <w:r w:rsidRPr="00807FDC">
              <w:rPr>
                <w:rFonts w:ascii="Times New Roman" w:hAnsi="Times New Roman"/>
                <w:b/>
                <w:sz w:val="20"/>
              </w:rPr>
              <w:t>X</w:t>
            </w:r>
          </w:p>
        </w:tc>
        <w:tc>
          <w:tcPr>
            <w:tcW w:w="1985" w:type="dxa"/>
            <w:vAlign w:val="bottom"/>
          </w:tcPr>
          <w:p w14:paraId="42449D8A" w14:textId="77777777" w:rsidR="000C4659" w:rsidRPr="00807FDC" w:rsidRDefault="000C4659" w:rsidP="00ED642E">
            <w:pPr>
              <w:rPr>
                <w:rFonts w:ascii="Times New Roman" w:hAnsi="Times New Roman"/>
                <w:b/>
                <w:i/>
              </w:rPr>
            </w:pPr>
          </w:p>
        </w:tc>
        <w:tc>
          <w:tcPr>
            <w:tcW w:w="992" w:type="dxa"/>
            <w:vAlign w:val="bottom"/>
          </w:tcPr>
          <w:p w14:paraId="5D5C868E" w14:textId="77777777" w:rsidR="000C4659" w:rsidRPr="00807FDC" w:rsidRDefault="000C4659" w:rsidP="00ED642E">
            <w:pPr>
              <w:rPr>
                <w:rFonts w:ascii="Times New Roman" w:hAnsi="Times New Roman"/>
                <w:i/>
              </w:rPr>
            </w:pPr>
          </w:p>
        </w:tc>
      </w:tr>
      <w:tr w:rsidR="000C4659" w:rsidRPr="00807FDC" w14:paraId="00FAAD05" w14:textId="77777777" w:rsidTr="00ED642E">
        <w:tc>
          <w:tcPr>
            <w:tcW w:w="1384" w:type="dxa"/>
            <w:shd w:val="clear" w:color="auto" w:fill="DBE5F1" w:themeFill="accent1" w:themeFillTint="33"/>
            <w:vAlign w:val="bottom"/>
          </w:tcPr>
          <w:p w14:paraId="2115B694" w14:textId="77777777" w:rsidR="000C4659" w:rsidRPr="00807FDC" w:rsidRDefault="000C4659" w:rsidP="00ED642E">
            <w:pPr>
              <w:rPr>
                <w:rFonts w:ascii="Times New Roman" w:hAnsi="Times New Roman"/>
                <w:b/>
                <w:i/>
              </w:rPr>
            </w:pPr>
            <w:r w:rsidRPr="00807FDC">
              <w:rPr>
                <w:rFonts w:ascii="Times New Roman" w:hAnsi="Times New Roman"/>
                <w:b/>
                <w:sz w:val="20"/>
              </w:rPr>
              <w:lastRenderedPageBreak/>
              <w:t>Azerbajdžan</w:t>
            </w:r>
          </w:p>
        </w:tc>
        <w:tc>
          <w:tcPr>
            <w:tcW w:w="1559" w:type="dxa"/>
            <w:vAlign w:val="bottom"/>
          </w:tcPr>
          <w:p w14:paraId="590A0C47" w14:textId="4D47F43B" w:rsidR="000C4659" w:rsidRPr="00807FDC" w:rsidRDefault="000C4659" w:rsidP="00ED642E">
            <w:pPr>
              <w:rPr>
                <w:rFonts w:ascii="Times New Roman" w:hAnsi="Times New Roman"/>
                <w:b/>
              </w:rPr>
            </w:pPr>
            <w:r w:rsidRPr="00807FDC">
              <w:rPr>
                <w:rFonts w:ascii="Times New Roman" w:hAnsi="Times New Roman"/>
                <w:b/>
                <w:sz w:val="20"/>
              </w:rPr>
              <w:t>X</w:t>
            </w:r>
          </w:p>
        </w:tc>
        <w:tc>
          <w:tcPr>
            <w:tcW w:w="1418" w:type="dxa"/>
            <w:vAlign w:val="bottom"/>
          </w:tcPr>
          <w:p w14:paraId="7185E8B1" w14:textId="77777777" w:rsidR="000C4659" w:rsidRPr="00807FDC" w:rsidRDefault="000C4659" w:rsidP="00ED642E">
            <w:pPr>
              <w:rPr>
                <w:rFonts w:ascii="Times New Roman" w:hAnsi="Times New Roman"/>
                <w:b/>
              </w:rPr>
            </w:pPr>
          </w:p>
        </w:tc>
        <w:tc>
          <w:tcPr>
            <w:tcW w:w="1984" w:type="dxa"/>
            <w:vAlign w:val="bottom"/>
          </w:tcPr>
          <w:p w14:paraId="393CB388" w14:textId="77777777" w:rsidR="000C4659" w:rsidRPr="00807FDC" w:rsidRDefault="000C4659" w:rsidP="00ED642E">
            <w:pPr>
              <w:rPr>
                <w:rFonts w:ascii="Times New Roman" w:hAnsi="Times New Roman"/>
                <w:b/>
                <w:i/>
              </w:rPr>
            </w:pPr>
          </w:p>
        </w:tc>
        <w:tc>
          <w:tcPr>
            <w:tcW w:w="1985" w:type="dxa"/>
            <w:vAlign w:val="bottom"/>
          </w:tcPr>
          <w:p w14:paraId="68C02B2A" w14:textId="77777777" w:rsidR="000C4659" w:rsidRPr="00807FDC" w:rsidRDefault="000C4659" w:rsidP="00ED642E">
            <w:pPr>
              <w:rPr>
                <w:rFonts w:ascii="Times New Roman" w:hAnsi="Times New Roman"/>
                <w:b/>
                <w:i/>
              </w:rPr>
            </w:pPr>
          </w:p>
        </w:tc>
        <w:tc>
          <w:tcPr>
            <w:tcW w:w="992" w:type="dxa"/>
            <w:vAlign w:val="bottom"/>
          </w:tcPr>
          <w:p w14:paraId="2F44E464" w14:textId="77777777" w:rsidR="000C4659" w:rsidRPr="00807FDC" w:rsidRDefault="000C4659" w:rsidP="00ED642E">
            <w:pPr>
              <w:rPr>
                <w:rFonts w:ascii="Times New Roman" w:hAnsi="Times New Roman"/>
                <w:i/>
              </w:rPr>
            </w:pPr>
          </w:p>
        </w:tc>
      </w:tr>
      <w:tr w:rsidR="000C4659" w:rsidRPr="00807FDC" w14:paraId="0F34C826" w14:textId="77777777" w:rsidTr="00ED642E">
        <w:tc>
          <w:tcPr>
            <w:tcW w:w="1384" w:type="dxa"/>
            <w:shd w:val="clear" w:color="auto" w:fill="DBE5F1" w:themeFill="accent1" w:themeFillTint="33"/>
            <w:vAlign w:val="bottom"/>
          </w:tcPr>
          <w:p w14:paraId="2BCC4061" w14:textId="77777777" w:rsidR="000C4659" w:rsidRPr="00807FDC" w:rsidRDefault="000C4659" w:rsidP="00ED642E">
            <w:pPr>
              <w:rPr>
                <w:rFonts w:ascii="Times New Roman" w:hAnsi="Times New Roman"/>
                <w:b/>
                <w:i/>
              </w:rPr>
            </w:pPr>
            <w:proofErr w:type="spellStart"/>
            <w:r w:rsidRPr="00807FDC">
              <w:rPr>
                <w:rFonts w:ascii="Times New Roman" w:hAnsi="Times New Roman"/>
                <w:b/>
                <w:sz w:val="20"/>
              </w:rPr>
              <w:t>Bjelarus</w:t>
            </w:r>
            <w:proofErr w:type="spellEnd"/>
          </w:p>
        </w:tc>
        <w:tc>
          <w:tcPr>
            <w:tcW w:w="1559" w:type="dxa"/>
            <w:vAlign w:val="bottom"/>
          </w:tcPr>
          <w:p w14:paraId="55CE9F7B" w14:textId="64CA732F" w:rsidR="000C4659" w:rsidRPr="00807FDC" w:rsidRDefault="000C4659" w:rsidP="00ED642E">
            <w:pPr>
              <w:rPr>
                <w:rFonts w:ascii="Times New Roman" w:hAnsi="Times New Roman"/>
                <w:b/>
              </w:rPr>
            </w:pPr>
            <w:r w:rsidRPr="00807FDC">
              <w:rPr>
                <w:rFonts w:ascii="Times New Roman" w:hAnsi="Times New Roman"/>
                <w:b/>
                <w:sz w:val="20"/>
              </w:rPr>
              <w:t>X</w:t>
            </w:r>
          </w:p>
        </w:tc>
        <w:tc>
          <w:tcPr>
            <w:tcW w:w="1418" w:type="dxa"/>
            <w:vAlign w:val="bottom"/>
          </w:tcPr>
          <w:p w14:paraId="72C919A5" w14:textId="77777777" w:rsidR="000C4659" w:rsidRPr="00807FDC" w:rsidRDefault="000C4659" w:rsidP="00ED642E">
            <w:pPr>
              <w:rPr>
                <w:rFonts w:ascii="Times New Roman" w:hAnsi="Times New Roman"/>
                <w:b/>
              </w:rPr>
            </w:pPr>
          </w:p>
        </w:tc>
        <w:tc>
          <w:tcPr>
            <w:tcW w:w="1984" w:type="dxa"/>
            <w:vAlign w:val="bottom"/>
          </w:tcPr>
          <w:p w14:paraId="27E9BD03" w14:textId="77777777" w:rsidR="000C4659" w:rsidRPr="00807FDC" w:rsidRDefault="000C4659" w:rsidP="00ED642E">
            <w:pPr>
              <w:rPr>
                <w:rFonts w:ascii="Times New Roman" w:hAnsi="Times New Roman"/>
                <w:b/>
              </w:rPr>
            </w:pPr>
          </w:p>
        </w:tc>
        <w:tc>
          <w:tcPr>
            <w:tcW w:w="1985" w:type="dxa"/>
            <w:vAlign w:val="bottom"/>
          </w:tcPr>
          <w:p w14:paraId="4D04EF7C" w14:textId="77777777" w:rsidR="000C4659" w:rsidRPr="00807FDC" w:rsidRDefault="000C4659" w:rsidP="00ED642E">
            <w:pPr>
              <w:rPr>
                <w:rFonts w:ascii="Times New Roman" w:hAnsi="Times New Roman"/>
                <w:b/>
              </w:rPr>
            </w:pPr>
          </w:p>
        </w:tc>
        <w:tc>
          <w:tcPr>
            <w:tcW w:w="992" w:type="dxa"/>
            <w:shd w:val="clear" w:color="auto" w:fill="auto"/>
            <w:vAlign w:val="bottom"/>
          </w:tcPr>
          <w:p w14:paraId="51644841" w14:textId="77777777" w:rsidR="000C4659" w:rsidRPr="00807FDC" w:rsidRDefault="000C4659" w:rsidP="00ED642E">
            <w:pPr>
              <w:rPr>
                <w:rFonts w:ascii="Times New Roman" w:hAnsi="Times New Roman"/>
                <w:b/>
              </w:rPr>
            </w:pPr>
          </w:p>
        </w:tc>
      </w:tr>
      <w:tr w:rsidR="000C4659" w:rsidRPr="00807FDC" w14:paraId="3813E05F" w14:textId="77777777" w:rsidTr="00ED642E">
        <w:tc>
          <w:tcPr>
            <w:tcW w:w="1384" w:type="dxa"/>
            <w:shd w:val="clear" w:color="auto" w:fill="DBE5F1" w:themeFill="accent1" w:themeFillTint="33"/>
            <w:vAlign w:val="bottom"/>
          </w:tcPr>
          <w:p w14:paraId="76EF07CF" w14:textId="77777777" w:rsidR="000C4659" w:rsidRPr="00807FDC" w:rsidRDefault="000C4659" w:rsidP="00ED642E">
            <w:pPr>
              <w:rPr>
                <w:rFonts w:ascii="Times New Roman" w:hAnsi="Times New Roman"/>
                <w:b/>
                <w:i/>
              </w:rPr>
            </w:pPr>
            <w:r w:rsidRPr="00807FDC">
              <w:rPr>
                <w:rFonts w:ascii="Times New Roman" w:hAnsi="Times New Roman"/>
                <w:b/>
                <w:sz w:val="20"/>
              </w:rPr>
              <w:t>Hrvatska</w:t>
            </w:r>
          </w:p>
        </w:tc>
        <w:tc>
          <w:tcPr>
            <w:tcW w:w="1559" w:type="dxa"/>
            <w:vAlign w:val="bottom"/>
          </w:tcPr>
          <w:p w14:paraId="4B0B7E45" w14:textId="3C48CDF6" w:rsidR="000C4659" w:rsidRPr="00807FDC" w:rsidRDefault="000C4659" w:rsidP="00ED642E">
            <w:pPr>
              <w:rPr>
                <w:rFonts w:ascii="Times New Roman" w:hAnsi="Times New Roman"/>
                <w:b/>
              </w:rPr>
            </w:pPr>
            <w:r w:rsidRPr="00807FDC">
              <w:rPr>
                <w:rFonts w:ascii="Times New Roman" w:hAnsi="Times New Roman"/>
                <w:b/>
                <w:sz w:val="20"/>
              </w:rPr>
              <w:t>X</w:t>
            </w:r>
          </w:p>
        </w:tc>
        <w:tc>
          <w:tcPr>
            <w:tcW w:w="1418" w:type="dxa"/>
            <w:vAlign w:val="bottom"/>
          </w:tcPr>
          <w:p w14:paraId="12F7F077" w14:textId="77777777" w:rsidR="000C4659" w:rsidRPr="00807FDC" w:rsidRDefault="000C4659" w:rsidP="00ED642E">
            <w:pPr>
              <w:rPr>
                <w:rFonts w:ascii="Times New Roman" w:hAnsi="Times New Roman"/>
                <w:b/>
              </w:rPr>
            </w:pPr>
          </w:p>
        </w:tc>
        <w:tc>
          <w:tcPr>
            <w:tcW w:w="1984" w:type="dxa"/>
            <w:vAlign w:val="bottom"/>
          </w:tcPr>
          <w:p w14:paraId="4CD0BF13" w14:textId="77777777" w:rsidR="000C4659" w:rsidRPr="00807FDC" w:rsidRDefault="000C4659" w:rsidP="00ED642E">
            <w:pPr>
              <w:rPr>
                <w:rFonts w:ascii="Times New Roman" w:hAnsi="Times New Roman"/>
                <w:b/>
                <w:i/>
                <w:highlight w:val="cyan"/>
              </w:rPr>
            </w:pPr>
          </w:p>
        </w:tc>
        <w:tc>
          <w:tcPr>
            <w:tcW w:w="1985" w:type="dxa"/>
            <w:vAlign w:val="bottom"/>
          </w:tcPr>
          <w:p w14:paraId="7F3F1E6E" w14:textId="77777777" w:rsidR="000C4659" w:rsidRPr="00807FDC" w:rsidRDefault="000C4659" w:rsidP="00ED642E">
            <w:pPr>
              <w:rPr>
                <w:rFonts w:ascii="Times New Roman" w:hAnsi="Times New Roman"/>
                <w:b/>
                <w:i/>
                <w:highlight w:val="cyan"/>
              </w:rPr>
            </w:pPr>
          </w:p>
        </w:tc>
        <w:tc>
          <w:tcPr>
            <w:tcW w:w="992" w:type="dxa"/>
            <w:vAlign w:val="bottom"/>
          </w:tcPr>
          <w:p w14:paraId="337F5CB2" w14:textId="77777777" w:rsidR="000C4659" w:rsidRPr="00807FDC" w:rsidRDefault="000C4659" w:rsidP="00ED642E">
            <w:pPr>
              <w:rPr>
                <w:rFonts w:ascii="Times New Roman" w:hAnsi="Times New Roman"/>
                <w:i/>
                <w:highlight w:val="cyan"/>
              </w:rPr>
            </w:pPr>
          </w:p>
        </w:tc>
      </w:tr>
      <w:tr w:rsidR="000C4659" w:rsidRPr="00807FDC" w14:paraId="16B840F8" w14:textId="77777777" w:rsidTr="00ED642E">
        <w:tc>
          <w:tcPr>
            <w:tcW w:w="1384" w:type="dxa"/>
            <w:shd w:val="clear" w:color="auto" w:fill="DBE5F1" w:themeFill="accent1" w:themeFillTint="33"/>
            <w:vAlign w:val="bottom"/>
          </w:tcPr>
          <w:p w14:paraId="6D936FD4" w14:textId="77777777" w:rsidR="000C4659" w:rsidRPr="00807FDC" w:rsidRDefault="000C4659" w:rsidP="00ED642E">
            <w:pPr>
              <w:rPr>
                <w:rFonts w:ascii="Times New Roman" w:hAnsi="Times New Roman"/>
                <w:b/>
                <w:i/>
              </w:rPr>
            </w:pPr>
            <w:r w:rsidRPr="00807FDC">
              <w:rPr>
                <w:rFonts w:ascii="Times New Roman" w:hAnsi="Times New Roman"/>
                <w:b/>
                <w:sz w:val="20"/>
              </w:rPr>
              <w:t>Gruzija</w:t>
            </w:r>
          </w:p>
        </w:tc>
        <w:tc>
          <w:tcPr>
            <w:tcW w:w="1559" w:type="dxa"/>
            <w:vAlign w:val="bottom"/>
          </w:tcPr>
          <w:p w14:paraId="4C36179E" w14:textId="62AE970F" w:rsidR="000C4659" w:rsidRPr="00807FDC" w:rsidRDefault="000C4659" w:rsidP="00ED642E">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5234EF20" w14:textId="77777777" w:rsidR="000C4659" w:rsidRPr="00807FDC" w:rsidRDefault="000C4659" w:rsidP="00ED642E">
            <w:pPr>
              <w:rPr>
                <w:rFonts w:ascii="Times New Roman" w:hAnsi="Times New Roman"/>
                <w:b/>
              </w:rPr>
            </w:pPr>
          </w:p>
        </w:tc>
        <w:tc>
          <w:tcPr>
            <w:tcW w:w="1984" w:type="dxa"/>
            <w:vAlign w:val="bottom"/>
          </w:tcPr>
          <w:p w14:paraId="53C67996" w14:textId="77777777" w:rsidR="000C4659" w:rsidRPr="00807FDC" w:rsidRDefault="000C4659" w:rsidP="00ED642E">
            <w:pPr>
              <w:rPr>
                <w:rFonts w:ascii="Times New Roman" w:hAnsi="Times New Roman"/>
                <w:b/>
                <w:i/>
              </w:rPr>
            </w:pPr>
          </w:p>
        </w:tc>
        <w:tc>
          <w:tcPr>
            <w:tcW w:w="1985" w:type="dxa"/>
            <w:vAlign w:val="bottom"/>
          </w:tcPr>
          <w:p w14:paraId="00335CF7" w14:textId="77777777" w:rsidR="000C4659" w:rsidRPr="00807FDC" w:rsidRDefault="000C4659" w:rsidP="00ED642E">
            <w:pPr>
              <w:rPr>
                <w:rFonts w:ascii="Times New Roman" w:hAnsi="Times New Roman"/>
                <w:b/>
                <w:i/>
              </w:rPr>
            </w:pPr>
          </w:p>
        </w:tc>
        <w:tc>
          <w:tcPr>
            <w:tcW w:w="992" w:type="dxa"/>
            <w:vAlign w:val="bottom"/>
          </w:tcPr>
          <w:p w14:paraId="4D8231AB" w14:textId="77777777" w:rsidR="000C4659" w:rsidRPr="00807FDC" w:rsidRDefault="000C4659" w:rsidP="00ED642E">
            <w:pPr>
              <w:rPr>
                <w:rFonts w:ascii="Times New Roman" w:hAnsi="Times New Roman"/>
                <w:i/>
              </w:rPr>
            </w:pPr>
          </w:p>
        </w:tc>
      </w:tr>
      <w:tr w:rsidR="000C4659" w:rsidRPr="00807FDC" w14:paraId="3EE46749" w14:textId="77777777" w:rsidTr="00ED642E">
        <w:tc>
          <w:tcPr>
            <w:tcW w:w="1384" w:type="dxa"/>
            <w:shd w:val="clear" w:color="auto" w:fill="DBE5F1" w:themeFill="accent1" w:themeFillTint="33"/>
            <w:vAlign w:val="bottom"/>
          </w:tcPr>
          <w:p w14:paraId="35A135C6" w14:textId="77777777" w:rsidR="000C4659" w:rsidRPr="00807FDC" w:rsidRDefault="000C4659" w:rsidP="00ED642E">
            <w:pPr>
              <w:rPr>
                <w:rFonts w:ascii="Times New Roman" w:hAnsi="Times New Roman"/>
                <w:b/>
                <w:i/>
              </w:rPr>
            </w:pPr>
            <w:r w:rsidRPr="00807FDC">
              <w:rPr>
                <w:rFonts w:ascii="Times New Roman" w:hAnsi="Times New Roman"/>
                <w:b/>
                <w:sz w:val="20"/>
              </w:rPr>
              <w:t>Kazahstan</w:t>
            </w:r>
          </w:p>
        </w:tc>
        <w:tc>
          <w:tcPr>
            <w:tcW w:w="1559" w:type="dxa"/>
            <w:vAlign w:val="bottom"/>
          </w:tcPr>
          <w:p w14:paraId="0498B1F1" w14:textId="6E52B0E1" w:rsidR="000C4659" w:rsidRPr="00807FDC" w:rsidRDefault="000C4659" w:rsidP="00ED642E">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70EF2930" w14:textId="77777777" w:rsidR="000C4659" w:rsidRPr="00807FDC" w:rsidRDefault="000C4659" w:rsidP="00ED642E">
            <w:pPr>
              <w:rPr>
                <w:rFonts w:ascii="Times New Roman" w:hAnsi="Times New Roman"/>
                <w:b/>
              </w:rPr>
            </w:pPr>
          </w:p>
        </w:tc>
        <w:tc>
          <w:tcPr>
            <w:tcW w:w="1984" w:type="dxa"/>
            <w:vAlign w:val="bottom"/>
          </w:tcPr>
          <w:p w14:paraId="220C10F3" w14:textId="77777777" w:rsidR="000C4659" w:rsidRPr="00807FDC" w:rsidRDefault="000C4659" w:rsidP="00ED642E">
            <w:pPr>
              <w:rPr>
                <w:rFonts w:ascii="Times New Roman" w:hAnsi="Times New Roman"/>
                <w:b/>
                <w:i/>
              </w:rPr>
            </w:pPr>
          </w:p>
        </w:tc>
        <w:tc>
          <w:tcPr>
            <w:tcW w:w="1985" w:type="dxa"/>
            <w:vAlign w:val="bottom"/>
          </w:tcPr>
          <w:p w14:paraId="43F2ED27" w14:textId="77777777" w:rsidR="000C4659" w:rsidRPr="00807FDC" w:rsidRDefault="000C4659" w:rsidP="00ED642E">
            <w:pPr>
              <w:rPr>
                <w:rFonts w:ascii="Times New Roman" w:hAnsi="Times New Roman"/>
                <w:b/>
                <w:i/>
              </w:rPr>
            </w:pPr>
          </w:p>
        </w:tc>
        <w:tc>
          <w:tcPr>
            <w:tcW w:w="992" w:type="dxa"/>
            <w:vAlign w:val="bottom"/>
          </w:tcPr>
          <w:p w14:paraId="5980D7D2" w14:textId="77777777" w:rsidR="000C4659" w:rsidRPr="00807FDC" w:rsidRDefault="000C4659" w:rsidP="00ED642E">
            <w:pPr>
              <w:rPr>
                <w:rFonts w:ascii="Times New Roman" w:hAnsi="Times New Roman"/>
                <w:i/>
              </w:rPr>
            </w:pPr>
          </w:p>
        </w:tc>
      </w:tr>
      <w:tr w:rsidR="000C4659" w:rsidRPr="00807FDC" w14:paraId="7E861867" w14:textId="77777777" w:rsidTr="00ED642E">
        <w:tc>
          <w:tcPr>
            <w:tcW w:w="1384" w:type="dxa"/>
            <w:shd w:val="clear" w:color="auto" w:fill="DBE5F1" w:themeFill="accent1" w:themeFillTint="33"/>
            <w:vAlign w:val="bottom"/>
          </w:tcPr>
          <w:p w14:paraId="5B5B26BF" w14:textId="77777777" w:rsidR="000C4659" w:rsidRPr="00807FDC" w:rsidRDefault="000C4659" w:rsidP="00ED642E">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559" w:type="dxa"/>
            <w:vAlign w:val="bottom"/>
          </w:tcPr>
          <w:p w14:paraId="52EA5550" w14:textId="77777777" w:rsidR="000C4659" w:rsidRPr="00807FDC" w:rsidRDefault="000C4659" w:rsidP="00ED642E">
            <w:pPr>
              <w:rPr>
                <w:rFonts w:ascii="Times New Roman" w:hAnsi="Times New Roman"/>
                <w:b/>
                <w:sz w:val="20"/>
                <w:szCs w:val="20"/>
              </w:rPr>
            </w:pPr>
          </w:p>
        </w:tc>
        <w:tc>
          <w:tcPr>
            <w:tcW w:w="1418" w:type="dxa"/>
            <w:vAlign w:val="bottom"/>
          </w:tcPr>
          <w:p w14:paraId="02D7B56F" w14:textId="09AF22EA" w:rsidR="000C4659" w:rsidRPr="00807FDC" w:rsidRDefault="000C4659" w:rsidP="00ED642E">
            <w:pPr>
              <w:rPr>
                <w:rFonts w:ascii="Times New Roman" w:hAnsi="Times New Roman"/>
                <w:b/>
              </w:rPr>
            </w:pPr>
            <w:r w:rsidRPr="00807FDC">
              <w:rPr>
                <w:rFonts w:ascii="Times New Roman" w:hAnsi="Times New Roman"/>
                <w:b/>
                <w:sz w:val="20"/>
              </w:rPr>
              <w:t>X</w:t>
            </w:r>
          </w:p>
        </w:tc>
        <w:tc>
          <w:tcPr>
            <w:tcW w:w="1984" w:type="dxa"/>
            <w:vAlign w:val="bottom"/>
          </w:tcPr>
          <w:p w14:paraId="28580EDC" w14:textId="77777777" w:rsidR="000C4659" w:rsidRPr="00807FDC" w:rsidRDefault="000C4659" w:rsidP="00ED642E">
            <w:pPr>
              <w:rPr>
                <w:rFonts w:ascii="Times New Roman" w:hAnsi="Times New Roman"/>
                <w:b/>
                <w:i/>
              </w:rPr>
            </w:pPr>
          </w:p>
        </w:tc>
        <w:tc>
          <w:tcPr>
            <w:tcW w:w="1985" w:type="dxa"/>
            <w:vAlign w:val="bottom"/>
          </w:tcPr>
          <w:p w14:paraId="553ED5DB" w14:textId="77777777" w:rsidR="000C4659" w:rsidRPr="00807FDC" w:rsidRDefault="000C4659" w:rsidP="00ED642E">
            <w:pPr>
              <w:rPr>
                <w:rFonts w:ascii="Times New Roman" w:hAnsi="Times New Roman"/>
                <w:b/>
                <w:i/>
              </w:rPr>
            </w:pPr>
          </w:p>
        </w:tc>
        <w:tc>
          <w:tcPr>
            <w:tcW w:w="992" w:type="dxa"/>
            <w:vAlign w:val="bottom"/>
          </w:tcPr>
          <w:p w14:paraId="669F0B6C" w14:textId="77777777" w:rsidR="000C4659" w:rsidRPr="00807FDC" w:rsidRDefault="000C4659" w:rsidP="00ED642E">
            <w:pPr>
              <w:rPr>
                <w:rFonts w:ascii="Times New Roman" w:hAnsi="Times New Roman"/>
                <w:i/>
              </w:rPr>
            </w:pPr>
          </w:p>
        </w:tc>
      </w:tr>
      <w:tr w:rsidR="000C4659" w:rsidRPr="00807FDC" w14:paraId="21331CC6" w14:textId="77777777" w:rsidTr="00ED642E">
        <w:tc>
          <w:tcPr>
            <w:tcW w:w="1384" w:type="dxa"/>
            <w:shd w:val="clear" w:color="auto" w:fill="DBE5F1" w:themeFill="accent1" w:themeFillTint="33"/>
            <w:vAlign w:val="bottom"/>
          </w:tcPr>
          <w:p w14:paraId="79633661" w14:textId="77777777" w:rsidR="000C4659" w:rsidRPr="00807FDC" w:rsidRDefault="000C4659" w:rsidP="00ED642E">
            <w:pPr>
              <w:rPr>
                <w:rFonts w:ascii="Times New Roman" w:hAnsi="Times New Roman"/>
                <w:b/>
                <w:i/>
              </w:rPr>
            </w:pPr>
            <w:proofErr w:type="spellStart"/>
            <w:r w:rsidRPr="00807FDC">
              <w:rPr>
                <w:rFonts w:ascii="Times New Roman" w:hAnsi="Times New Roman"/>
                <w:b/>
                <w:sz w:val="20"/>
              </w:rPr>
              <w:t>Moldova</w:t>
            </w:r>
            <w:proofErr w:type="spellEnd"/>
          </w:p>
        </w:tc>
        <w:tc>
          <w:tcPr>
            <w:tcW w:w="1559" w:type="dxa"/>
            <w:vAlign w:val="bottom"/>
          </w:tcPr>
          <w:p w14:paraId="6E2A16F4" w14:textId="7569589A" w:rsidR="000C4659" w:rsidRPr="00807FDC" w:rsidRDefault="000C4659" w:rsidP="00ED642E">
            <w:pPr>
              <w:rPr>
                <w:rFonts w:ascii="Times New Roman" w:hAnsi="Times New Roman"/>
                <w:b/>
              </w:rPr>
            </w:pPr>
            <w:r w:rsidRPr="00807FDC">
              <w:rPr>
                <w:rFonts w:ascii="Times New Roman" w:hAnsi="Times New Roman"/>
                <w:b/>
                <w:sz w:val="20"/>
              </w:rPr>
              <w:t>X</w:t>
            </w:r>
          </w:p>
        </w:tc>
        <w:tc>
          <w:tcPr>
            <w:tcW w:w="1418" w:type="dxa"/>
            <w:vAlign w:val="bottom"/>
          </w:tcPr>
          <w:p w14:paraId="5FBF883F" w14:textId="77777777" w:rsidR="000C4659" w:rsidRPr="00807FDC" w:rsidRDefault="000C4659" w:rsidP="00ED642E">
            <w:pPr>
              <w:rPr>
                <w:rFonts w:ascii="Times New Roman" w:hAnsi="Times New Roman"/>
                <w:b/>
              </w:rPr>
            </w:pPr>
          </w:p>
        </w:tc>
        <w:tc>
          <w:tcPr>
            <w:tcW w:w="1984" w:type="dxa"/>
            <w:vAlign w:val="bottom"/>
          </w:tcPr>
          <w:p w14:paraId="51DAD198" w14:textId="77777777" w:rsidR="000C4659" w:rsidRPr="00807FDC" w:rsidRDefault="000C4659" w:rsidP="00ED642E">
            <w:pPr>
              <w:rPr>
                <w:rFonts w:ascii="Times New Roman" w:hAnsi="Times New Roman"/>
                <w:b/>
                <w:i/>
                <w:highlight w:val="yellow"/>
              </w:rPr>
            </w:pPr>
          </w:p>
        </w:tc>
        <w:tc>
          <w:tcPr>
            <w:tcW w:w="1985" w:type="dxa"/>
            <w:vAlign w:val="bottom"/>
          </w:tcPr>
          <w:p w14:paraId="52A7A5F6" w14:textId="77777777" w:rsidR="000C4659" w:rsidRPr="00807FDC" w:rsidRDefault="000C4659" w:rsidP="00ED642E">
            <w:pPr>
              <w:rPr>
                <w:rFonts w:ascii="Times New Roman" w:hAnsi="Times New Roman"/>
                <w:b/>
                <w:i/>
                <w:highlight w:val="yellow"/>
              </w:rPr>
            </w:pPr>
          </w:p>
        </w:tc>
        <w:tc>
          <w:tcPr>
            <w:tcW w:w="992" w:type="dxa"/>
            <w:vAlign w:val="bottom"/>
          </w:tcPr>
          <w:p w14:paraId="04969DDF" w14:textId="77777777" w:rsidR="000C4659" w:rsidRPr="00807FDC" w:rsidRDefault="000C4659" w:rsidP="00ED642E">
            <w:pPr>
              <w:rPr>
                <w:rFonts w:ascii="Times New Roman" w:hAnsi="Times New Roman"/>
                <w:i/>
                <w:highlight w:val="yellow"/>
              </w:rPr>
            </w:pPr>
          </w:p>
        </w:tc>
      </w:tr>
      <w:tr w:rsidR="000C4659" w:rsidRPr="00807FDC" w14:paraId="355CCCDD" w14:textId="77777777" w:rsidTr="00ED642E">
        <w:tc>
          <w:tcPr>
            <w:tcW w:w="1384" w:type="dxa"/>
            <w:shd w:val="clear" w:color="auto" w:fill="DBE5F1" w:themeFill="accent1" w:themeFillTint="33"/>
            <w:vAlign w:val="bottom"/>
          </w:tcPr>
          <w:p w14:paraId="40E3AA93" w14:textId="77777777" w:rsidR="000C4659" w:rsidRPr="00807FDC" w:rsidRDefault="000C4659" w:rsidP="00ED642E">
            <w:pPr>
              <w:rPr>
                <w:rFonts w:ascii="Times New Roman" w:hAnsi="Times New Roman"/>
                <w:b/>
                <w:i/>
              </w:rPr>
            </w:pPr>
            <w:r w:rsidRPr="00807FDC">
              <w:rPr>
                <w:rFonts w:ascii="Times New Roman" w:hAnsi="Times New Roman"/>
                <w:b/>
                <w:sz w:val="20"/>
              </w:rPr>
              <w:t>Crna Gora</w:t>
            </w:r>
          </w:p>
        </w:tc>
        <w:tc>
          <w:tcPr>
            <w:tcW w:w="1559" w:type="dxa"/>
            <w:vAlign w:val="bottom"/>
          </w:tcPr>
          <w:p w14:paraId="7913B0A6" w14:textId="3E92EA4D" w:rsidR="000C4659" w:rsidRPr="00807FDC" w:rsidRDefault="000C4659" w:rsidP="00ED642E">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036CDC0D" w14:textId="4BE7C4EA" w:rsidR="000C4659" w:rsidRPr="00807FDC" w:rsidRDefault="000C4659" w:rsidP="00ED642E">
            <w:pPr>
              <w:rPr>
                <w:rFonts w:ascii="Times New Roman" w:hAnsi="Times New Roman"/>
                <w:b/>
              </w:rPr>
            </w:pPr>
          </w:p>
        </w:tc>
        <w:tc>
          <w:tcPr>
            <w:tcW w:w="1984" w:type="dxa"/>
            <w:vAlign w:val="bottom"/>
          </w:tcPr>
          <w:p w14:paraId="02428910" w14:textId="77777777" w:rsidR="000C4659" w:rsidRPr="00807FDC" w:rsidRDefault="000C4659" w:rsidP="00ED642E">
            <w:pPr>
              <w:rPr>
                <w:rFonts w:ascii="Times New Roman" w:hAnsi="Times New Roman"/>
                <w:b/>
                <w:i/>
              </w:rPr>
            </w:pPr>
          </w:p>
        </w:tc>
        <w:tc>
          <w:tcPr>
            <w:tcW w:w="1985" w:type="dxa"/>
            <w:vAlign w:val="bottom"/>
          </w:tcPr>
          <w:p w14:paraId="4D90CFFA" w14:textId="77777777" w:rsidR="000C4659" w:rsidRPr="00807FDC" w:rsidRDefault="000C4659" w:rsidP="00ED642E">
            <w:pPr>
              <w:rPr>
                <w:rFonts w:ascii="Times New Roman" w:hAnsi="Times New Roman"/>
                <w:b/>
                <w:i/>
              </w:rPr>
            </w:pPr>
          </w:p>
        </w:tc>
        <w:tc>
          <w:tcPr>
            <w:tcW w:w="992" w:type="dxa"/>
            <w:vAlign w:val="bottom"/>
          </w:tcPr>
          <w:p w14:paraId="47878742" w14:textId="77777777" w:rsidR="000C4659" w:rsidRPr="00807FDC" w:rsidRDefault="000C4659" w:rsidP="00ED642E">
            <w:pPr>
              <w:rPr>
                <w:rFonts w:ascii="Times New Roman" w:hAnsi="Times New Roman"/>
                <w:i/>
              </w:rPr>
            </w:pPr>
          </w:p>
        </w:tc>
      </w:tr>
      <w:tr w:rsidR="000C4659" w:rsidRPr="00807FDC" w14:paraId="13539F67" w14:textId="77777777" w:rsidTr="00ED642E">
        <w:tc>
          <w:tcPr>
            <w:tcW w:w="1384" w:type="dxa"/>
            <w:shd w:val="clear" w:color="auto" w:fill="DBE5F1" w:themeFill="accent1" w:themeFillTint="33"/>
            <w:vAlign w:val="bottom"/>
          </w:tcPr>
          <w:p w14:paraId="442C049D" w14:textId="77777777" w:rsidR="000C4659" w:rsidRPr="00807FDC" w:rsidRDefault="000C4659" w:rsidP="00ED642E">
            <w:pPr>
              <w:rPr>
                <w:rFonts w:ascii="Times New Roman" w:hAnsi="Times New Roman"/>
                <w:b/>
                <w:i/>
              </w:rPr>
            </w:pPr>
            <w:r w:rsidRPr="00807FDC">
              <w:rPr>
                <w:rFonts w:ascii="Times New Roman" w:hAnsi="Times New Roman"/>
                <w:b/>
                <w:sz w:val="20"/>
              </w:rPr>
              <w:t>Tadžikistan</w:t>
            </w:r>
          </w:p>
        </w:tc>
        <w:tc>
          <w:tcPr>
            <w:tcW w:w="1559" w:type="dxa"/>
            <w:vAlign w:val="bottom"/>
          </w:tcPr>
          <w:p w14:paraId="67B9DC11" w14:textId="2E0F6B87" w:rsidR="000C4659" w:rsidRPr="00807FDC" w:rsidRDefault="000C4659" w:rsidP="00ED642E">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603C5AA1" w14:textId="77777777" w:rsidR="000C4659" w:rsidRPr="00807FDC" w:rsidRDefault="000C4659" w:rsidP="00ED642E">
            <w:pPr>
              <w:rPr>
                <w:rFonts w:ascii="Times New Roman" w:hAnsi="Times New Roman"/>
                <w:b/>
              </w:rPr>
            </w:pPr>
          </w:p>
        </w:tc>
        <w:tc>
          <w:tcPr>
            <w:tcW w:w="1984" w:type="dxa"/>
            <w:vAlign w:val="bottom"/>
          </w:tcPr>
          <w:p w14:paraId="066DC642" w14:textId="77777777" w:rsidR="000C4659" w:rsidRPr="00807FDC" w:rsidRDefault="000C4659" w:rsidP="00ED642E">
            <w:pPr>
              <w:rPr>
                <w:rFonts w:ascii="Times New Roman" w:hAnsi="Times New Roman"/>
                <w:b/>
                <w:i/>
              </w:rPr>
            </w:pPr>
          </w:p>
        </w:tc>
        <w:tc>
          <w:tcPr>
            <w:tcW w:w="1985" w:type="dxa"/>
            <w:vAlign w:val="bottom"/>
          </w:tcPr>
          <w:p w14:paraId="3C5B7771" w14:textId="77777777" w:rsidR="000C4659" w:rsidRPr="00807FDC" w:rsidRDefault="000C4659" w:rsidP="00ED642E">
            <w:pPr>
              <w:rPr>
                <w:rFonts w:ascii="Times New Roman" w:hAnsi="Times New Roman"/>
                <w:b/>
                <w:i/>
              </w:rPr>
            </w:pPr>
          </w:p>
        </w:tc>
        <w:tc>
          <w:tcPr>
            <w:tcW w:w="992" w:type="dxa"/>
            <w:vAlign w:val="bottom"/>
          </w:tcPr>
          <w:p w14:paraId="1C01FD00" w14:textId="77777777" w:rsidR="000C4659" w:rsidRPr="00807FDC" w:rsidRDefault="000C4659" w:rsidP="00ED642E">
            <w:pPr>
              <w:rPr>
                <w:rFonts w:ascii="Times New Roman" w:hAnsi="Times New Roman"/>
                <w:i/>
              </w:rPr>
            </w:pPr>
          </w:p>
        </w:tc>
      </w:tr>
      <w:tr w:rsidR="000C4659" w:rsidRPr="00807FDC" w14:paraId="73790169" w14:textId="77777777" w:rsidTr="00ED642E">
        <w:tc>
          <w:tcPr>
            <w:tcW w:w="1384" w:type="dxa"/>
            <w:shd w:val="clear" w:color="auto" w:fill="DBE5F1" w:themeFill="accent1" w:themeFillTint="33"/>
            <w:vAlign w:val="bottom"/>
          </w:tcPr>
          <w:p w14:paraId="0A16E0F4" w14:textId="77777777" w:rsidR="000C4659" w:rsidRPr="00807FDC" w:rsidRDefault="000C4659" w:rsidP="00ED642E">
            <w:pPr>
              <w:rPr>
                <w:rFonts w:ascii="Times New Roman" w:hAnsi="Times New Roman"/>
                <w:b/>
                <w:i/>
              </w:rPr>
            </w:pPr>
            <w:r w:rsidRPr="00807FDC">
              <w:rPr>
                <w:rFonts w:ascii="Times New Roman" w:hAnsi="Times New Roman"/>
                <w:b/>
                <w:sz w:val="20"/>
              </w:rPr>
              <w:t>Turska</w:t>
            </w:r>
          </w:p>
        </w:tc>
        <w:tc>
          <w:tcPr>
            <w:tcW w:w="1559" w:type="dxa"/>
            <w:vAlign w:val="bottom"/>
          </w:tcPr>
          <w:p w14:paraId="2AC09C66" w14:textId="489966C8" w:rsidR="000C4659" w:rsidRPr="00807FDC" w:rsidRDefault="000C4659" w:rsidP="00ED642E">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3A3CD1E4" w14:textId="77777777" w:rsidR="000C4659" w:rsidRPr="00807FDC" w:rsidRDefault="000C4659" w:rsidP="00ED642E">
            <w:pPr>
              <w:rPr>
                <w:rFonts w:ascii="Times New Roman" w:hAnsi="Times New Roman"/>
                <w:b/>
              </w:rPr>
            </w:pPr>
          </w:p>
        </w:tc>
        <w:tc>
          <w:tcPr>
            <w:tcW w:w="1984" w:type="dxa"/>
            <w:vAlign w:val="bottom"/>
          </w:tcPr>
          <w:p w14:paraId="4A4CF3B1" w14:textId="77777777" w:rsidR="000C4659" w:rsidRPr="00807FDC" w:rsidRDefault="000C4659" w:rsidP="00ED642E">
            <w:pPr>
              <w:rPr>
                <w:rFonts w:ascii="Times New Roman" w:hAnsi="Times New Roman"/>
                <w:b/>
                <w:i/>
              </w:rPr>
            </w:pPr>
          </w:p>
        </w:tc>
        <w:tc>
          <w:tcPr>
            <w:tcW w:w="1985" w:type="dxa"/>
            <w:vAlign w:val="bottom"/>
          </w:tcPr>
          <w:p w14:paraId="052D9B4E" w14:textId="77777777" w:rsidR="000C4659" w:rsidRPr="00807FDC" w:rsidRDefault="000C4659" w:rsidP="00ED642E">
            <w:pPr>
              <w:rPr>
                <w:rFonts w:ascii="Times New Roman" w:hAnsi="Times New Roman"/>
                <w:b/>
                <w:i/>
              </w:rPr>
            </w:pPr>
          </w:p>
        </w:tc>
        <w:tc>
          <w:tcPr>
            <w:tcW w:w="992" w:type="dxa"/>
            <w:vAlign w:val="bottom"/>
          </w:tcPr>
          <w:p w14:paraId="41ABB62F" w14:textId="77777777" w:rsidR="000C4659" w:rsidRPr="00807FDC" w:rsidRDefault="000C4659" w:rsidP="00ED642E">
            <w:pPr>
              <w:rPr>
                <w:rFonts w:ascii="Times New Roman" w:hAnsi="Times New Roman"/>
                <w:i/>
              </w:rPr>
            </w:pPr>
          </w:p>
        </w:tc>
      </w:tr>
      <w:tr w:rsidR="000C4659" w:rsidRPr="00807FDC" w14:paraId="3C8A1E24" w14:textId="77777777" w:rsidTr="00ED642E">
        <w:tc>
          <w:tcPr>
            <w:tcW w:w="1384" w:type="dxa"/>
            <w:shd w:val="clear" w:color="auto" w:fill="DBE5F1" w:themeFill="accent1" w:themeFillTint="33"/>
            <w:vAlign w:val="bottom"/>
          </w:tcPr>
          <w:p w14:paraId="04381F45" w14:textId="77777777" w:rsidR="000C4659" w:rsidRPr="00807FDC" w:rsidRDefault="000C4659" w:rsidP="00ED642E">
            <w:pPr>
              <w:rPr>
                <w:rFonts w:ascii="Times New Roman" w:hAnsi="Times New Roman"/>
                <w:b/>
                <w:i/>
              </w:rPr>
            </w:pPr>
            <w:r w:rsidRPr="00807FDC">
              <w:rPr>
                <w:rFonts w:ascii="Times New Roman" w:hAnsi="Times New Roman"/>
                <w:b/>
                <w:sz w:val="20"/>
              </w:rPr>
              <w:t>Ukrajina</w:t>
            </w:r>
          </w:p>
        </w:tc>
        <w:tc>
          <w:tcPr>
            <w:tcW w:w="1559" w:type="dxa"/>
            <w:vAlign w:val="bottom"/>
          </w:tcPr>
          <w:p w14:paraId="781452C9" w14:textId="687CD0F7" w:rsidR="000C4659" w:rsidRPr="00807FDC" w:rsidRDefault="000C4659" w:rsidP="00ED642E">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3EB8D61E" w14:textId="77777777" w:rsidR="000C4659" w:rsidRPr="00807FDC" w:rsidRDefault="000C4659" w:rsidP="00ED642E">
            <w:pPr>
              <w:rPr>
                <w:rFonts w:ascii="Times New Roman" w:hAnsi="Times New Roman"/>
                <w:b/>
              </w:rPr>
            </w:pPr>
          </w:p>
        </w:tc>
        <w:tc>
          <w:tcPr>
            <w:tcW w:w="1984" w:type="dxa"/>
            <w:vAlign w:val="bottom"/>
          </w:tcPr>
          <w:p w14:paraId="53FB025B" w14:textId="77777777" w:rsidR="000C4659" w:rsidRPr="00807FDC" w:rsidRDefault="000C4659" w:rsidP="00ED642E">
            <w:pPr>
              <w:rPr>
                <w:rFonts w:ascii="Times New Roman" w:hAnsi="Times New Roman"/>
                <w:b/>
                <w:i/>
              </w:rPr>
            </w:pPr>
          </w:p>
        </w:tc>
        <w:tc>
          <w:tcPr>
            <w:tcW w:w="1985" w:type="dxa"/>
            <w:vAlign w:val="bottom"/>
          </w:tcPr>
          <w:p w14:paraId="5F964582" w14:textId="77777777" w:rsidR="000C4659" w:rsidRPr="00807FDC" w:rsidRDefault="000C4659" w:rsidP="00ED642E">
            <w:pPr>
              <w:rPr>
                <w:rFonts w:ascii="Times New Roman" w:hAnsi="Times New Roman"/>
                <w:b/>
                <w:i/>
              </w:rPr>
            </w:pPr>
          </w:p>
        </w:tc>
        <w:tc>
          <w:tcPr>
            <w:tcW w:w="992" w:type="dxa"/>
            <w:vAlign w:val="bottom"/>
          </w:tcPr>
          <w:p w14:paraId="22F56E03" w14:textId="77777777" w:rsidR="000C4659" w:rsidRPr="00807FDC" w:rsidRDefault="000C4659" w:rsidP="00ED642E">
            <w:pPr>
              <w:rPr>
                <w:rFonts w:ascii="Times New Roman" w:hAnsi="Times New Roman"/>
                <w:i/>
              </w:rPr>
            </w:pPr>
          </w:p>
        </w:tc>
      </w:tr>
      <w:tr w:rsidR="00ED642E" w:rsidRPr="00807FDC" w14:paraId="19DE73B1" w14:textId="77777777" w:rsidTr="00ED642E">
        <w:tc>
          <w:tcPr>
            <w:tcW w:w="1384" w:type="dxa"/>
            <w:shd w:val="clear" w:color="auto" w:fill="DBE5F1" w:themeFill="accent1" w:themeFillTint="33"/>
            <w:vAlign w:val="bottom"/>
          </w:tcPr>
          <w:p w14:paraId="19B315A2" w14:textId="77777777" w:rsidR="00ED642E" w:rsidRPr="00807FDC" w:rsidRDefault="00ED642E" w:rsidP="00ED642E">
            <w:pPr>
              <w:rPr>
                <w:rFonts w:ascii="Times New Roman" w:hAnsi="Times New Roman"/>
                <w:b/>
                <w:i/>
              </w:rPr>
            </w:pPr>
          </w:p>
        </w:tc>
        <w:tc>
          <w:tcPr>
            <w:tcW w:w="1559" w:type="dxa"/>
          </w:tcPr>
          <w:p w14:paraId="0651B76E" w14:textId="566135E6" w:rsidR="00ED642E" w:rsidRPr="00807FDC" w:rsidRDefault="000C4659" w:rsidP="00ED642E">
            <w:pPr>
              <w:rPr>
                <w:rFonts w:ascii="Times New Roman" w:hAnsi="Times New Roman"/>
                <w:b/>
                <w:u w:val="single"/>
              </w:rPr>
            </w:pPr>
            <w:r w:rsidRPr="00807FDC">
              <w:rPr>
                <w:rFonts w:ascii="Times New Roman" w:hAnsi="Times New Roman"/>
                <w:b/>
                <w:u w:val="single"/>
              </w:rPr>
              <w:t>10</w:t>
            </w:r>
          </w:p>
        </w:tc>
        <w:tc>
          <w:tcPr>
            <w:tcW w:w="1418" w:type="dxa"/>
            <w:vAlign w:val="bottom"/>
          </w:tcPr>
          <w:p w14:paraId="07F6A6B2" w14:textId="264F75A1" w:rsidR="00ED642E" w:rsidRPr="00807FDC" w:rsidRDefault="000C4659" w:rsidP="00ED642E">
            <w:pPr>
              <w:rPr>
                <w:rFonts w:ascii="Times New Roman" w:hAnsi="Times New Roman"/>
              </w:rPr>
            </w:pPr>
            <w:r w:rsidRPr="00807FDC">
              <w:rPr>
                <w:rFonts w:ascii="Times New Roman" w:hAnsi="Times New Roman"/>
              </w:rPr>
              <w:t>1</w:t>
            </w:r>
          </w:p>
        </w:tc>
        <w:tc>
          <w:tcPr>
            <w:tcW w:w="1984" w:type="dxa"/>
          </w:tcPr>
          <w:p w14:paraId="1C65A2D4" w14:textId="77777777" w:rsidR="00ED642E" w:rsidRPr="00807FDC" w:rsidRDefault="00ED642E" w:rsidP="00ED642E">
            <w:pPr>
              <w:rPr>
                <w:rFonts w:ascii="Times New Roman" w:hAnsi="Times New Roman"/>
              </w:rPr>
            </w:pPr>
            <w:r w:rsidRPr="00807FDC">
              <w:rPr>
                <w:rFonts w:ascii="Times New Roman" w:hAnsi="Times New Roman"/>
              </w:rPr>
              <w:t>1</w:t>
            </w:r>
          </w:p>
        </w:tc>
        <w:tc>
          <w:tcPr>
            <w:tcW w:w="1985" w:type="dxa"/>
          </w:tcPr>
          <w:p w14:paraId="02246048" w14:textId="77777777" w:rsidR="00ED642E" w:rsidRPr="00807FDC" w:rsidRDefault="00ED642E" w:rsidP="00ED642E">
            <w:pPr>
              <w:rPr>
                <w:rFonts w:ascii="Times New Roman" w:hAnsi="Times New Roman"/>
              </w:rPr>
            </w:pPr>
            <w:r w:rsidRPr="00807FDC">
              <w:rPr>
                <w:rFonts w:ascii="Times New Roman" w:hAnsi="Times New Roman"/>
              </w:rPr>
              <w:t>0</w:t>
            </w:r>
          </w:p>
        </w:tc>
        <w:tc>
          <w:tcPr>
            <w:tcW w:w="992" w:type="dxa"/>
          </w:tcPr>
          <w:p w14:paraId="488E65A6" w14:textId="77777777" w:rsidR="00ED642E" w:rsidRPr="00807FDC" w:rsidRDefault="00ED642E" w:rsidP="00ED642E">
            <w:pPr>
              <w:rPr>
                <w:rFonts w:ascii="Times New Roman" w:hAnsi="Times New Roman"/>
              </w:rPr>
            </w:pPr>
            <w:r w:rsidRPr="00807FDC">
              <w:rPr>
                <w:rFonts w:ascii="Times New Roman" w:hAnsi="Times New Roman"/>
              </w:rPr>
              <w:t>0</w:t>
            </w:r>
          </w:p>
        </w:tc>
      </w:tr>
    </w:tbl>
    <w:p w14:paraId="06090460" w14:textId="77777777" w:rsidR="00ED642E" w:rsidRPr="00807FDC" w:rsidRDefault="00ED642E" w:rsidP="00854072">
      <w:pPr>
        <w:rPr>
          <w:rFonts w:ascii="Times New Roman" w:hAnsi="Times New Roman"/>
        </w:rPr>
      </w:pPr>
    </w:p>
    <w:tbl>
      <w:tblPr>
        <w:tblStyle w:val="TableGrid"/>
        <w:tblpPr w:leftFromText="180" w:rightFromText="180" w:vertAnchor="text" w:tblpY="1"/>
        <w:tblOverlap w:val="never"/>
        <w:tblW w:w="9322" w:type="dxa"/>
        <w:tblLayout w:type="fixed"/>
        <w:tblLook w:val="04A0" w:firstRow="1" w:lastRow="0" w:firstColumn="1" w:lastColumn="0" w:noHBand="0" w:noVBand="1"/>
      </w:tblPr>
      <w:tblGrid>
        <w:gridCol w:w="1384"/>
        <w:gridCol w:w="1276"/>
        <w:gridCol w:w="2835"/>
        <w:gridCol w:w="1559"/>
        <w:gridCol w:w="2268"/>
      </w:tblGrid>
      <w:tr w:rsidR="000C4659" w:rsidRPr="00807FDC" w14:paraId="1C92081A" w14:textId="77777777" w:rsidTr="000C4659">
        <w:trPr>
          <w:trHeight w:val="1124"/>
        </w:trPr>
        <w:tc>
          <w:tcPr>
            <w:tcW w:w="1384" w:type="dxa"/>
            <w:shd w:val="clear" w:color="auto" w:fill="EAF1DD" w:themeFill="accent3" w:themeFillTint="33"/>
            <w:vAlign w:val="bottom"/>
          </w:tcPr>
          <w:p w14:paraId="2C98E8E1" w14:textId="77777777" w:rsidR="000C4659" w:rsidRPr="00807FDC" w:rsidRDefault="000C4659" w:rsidP="000C4659">
            <w:pPr>
              <w:rPr>
                <w:rFonts w:ascii="Times New Roman" w:hAnsi="Times New Roman"/>
                <w:b/>
                <w:sz w:val="20"/>
                <w:szCs w:val="20"/>
              </w:rPr>
            </w:pPr>
          </w:p>
        </w:tc>
        <w:tc>
          <w:tcPr>
            <w:tcW w:w="4111" w:type="dxa"/>
            <w:gridSpan w:val="2"/>
            <w:shd w:val="clear" w:color="auto" w:fill="EAF1DD" w:themeFill="accent3" w:themeFillTint="33"/>
          </w:tcPr>
          <w:p w14:paraId="606EBC87" w14:textId="3121FBAA" w:rsidR="000C4659" w:rsidRPr="00807FDC" w:rsidRDefault="000C4659" w:rsidP="000C4659">
            <w:pPr>
              <w:rPr>
                <w:rFonts w:ascii="Times New Roman" w:hAnsi="Times New Roman"/>
                <w:b/>
              </w:rPr>
            </w:pPr>
            <w:r w:rsidRPr="00807FDC">
              <w:rPr>
                <w:rFonts w:ascii="Times New Roman" w:hAnsi="Times New Roman"/>
                <w:b/>
              </w:rPr>
              <w:t>Namjenjujete li određene neporezne prihode zadržavanju i upotrebi od strane proračunskih ustanova?</w:t>
            </w:r>
          </w:p>
        </w:tc>
        <w:tc>
          <w:tcPr>
            <w:tcW w:w="3827" w:type="dxa"/>
            <w:gridSpan w:val="2"/>
            <w:shd w:val="clear" w:color="auto" w:fill="EAF1DD" w:themeFill="accent3" w:themeFillTint="33"/>
          </w:tcPr>
          <w:p w14:paraId="13436BFA" w14:textId="01AF61B7" w:rsidR="000C4659" w:rsidRPr="00807FDC" w:rsidRDefault="000C4659" w:rsidP="000C4659">
            <w:pPr>
              <w:rPr>
                <w:rFonts w:ascii="Times New Roman" w:hAnsi="Times New Roman"/>
                <w:b/>
              </w:rPr>
            </w:pPr>
            <w:r w:rsidRPr="00807FDC">
              <w:rPr>
                <w:rFonts w:ascii="Times New Roman" w:hAnsi="Times New Roman"/>
                <w:b/>
              </w:rPr>
              <w:t xml:space="preserve">Izvršavaju li se plaćanja iz tih namjenskih neporeznih prihoda </w:t>
            </w:r>
            <w:proofErr w:type="spellStart"/>
            <w:r w:rsidRPr="00807FDC">
              <w:rPr>
                <w:rFonts w:ascii="Times New Roman" w:hAnsi="Times New Roman"/>
                <w:b/>
              </w:rPr>
              <w:t>s..</w:t>
            </w:r>
            <w:proofErr w:type="spellEnd"/>
            <w:r w:rsidRPr="00807FDC">
              <w:rPr>
                <w:rFonts w:ascii="Times New Roman" w:hAnsi="Times New Roman"/>
                <w:b/>
              </w:rPr>
              <w:t>.</w:t>
            </w:r>
          </w:p>
        </w:tc>
      </w:tr>
      <w:tr w:rsidR="000C4659" w:rsidRPr="00807FDC" w14:paraId="6F6DA9BA" w14:textId="77777777" w:rsidTr="000C4659">
        <w:trPr>
          <w:trHeight w:val="422"/>
        </w:trPr>
        <w:tc>
          <w:tcPr>
            <w:tcW w:w="1384" w:type="dxa"/>
            <w:shd w:val="clear" w:color="auto" w:fill="EAF1DD" w:themeFill="accent3" w:themeFillTint="33"/>
            <w:vAlign w:val="bottom"/>
          </w:tcPr>
          <w:p w14:paraId="294D7C5A" w14:textId="77777777" w:rsidR="000C4659" w:rsidRPr="00807FDC" w:rsidRDefault="000C4659" w:rsidP="000C4659">
            <w:pPr>
              <w:rPr>
                <w:rFonts w:ascii="Times New Roman" w:hAnsi="Times New Roman"/>
                <w:b/>
                <w:sz w:val="20"/>
                <w:szCs w:val="20"/>
              </w:rPr>
            </w:pPr>
            <w:r w:rsidRPr="00807FDC">
              <w:rPr>
                <w:rFonts w:ascii="Times New Roman" w:hAnsi="Times New Roman"/>
                <w:b/>
                <w:sz w:val="20"/>
              </w:rPr>
              <w:t>Naziv države</w:t>
            </w:r>
          </w:p>
        </w:tc>
        <w:tc>
          <w:tcPr>
            <w:tcW w:w="1276" w:type="dxa"/>
            <w:shd w:val="clear" w:color="auto" w:fill="EAF1DD" w:themeFill="accent3" w:themeFillTint="33"/>
            <w:vAlign w:val="bottom"/>
          </w:tcPr>
          <w:p w14:paraId="3ABE03D7" w14:textId="77777777" w:rsidR="000C4659" w:rsidRPr="00807FDC" w:rsidRDefault="000C4659" w:rsidP="000C4659">
            <w:pPr>
              <w:rPr>
                <w:rFonts w:ascii="Times New Roman" w:hAnsi="Times New Roman"/>
                <w:b/>
              </w:rPr>
            </w:pPr>
            <w:r w:rsidRPr="00807FDC">
              <w:rPr>
                <w:rFonts w:ascii="Times New Roman" w:hAnsi="Times New Roman"/>
                <w:b/>
                <w:sz w:val="20"/>
              </w:rPr>
              <w:t xml:space="preserve">Da </w:t>
            </w:r>
          </w:p>
        </w:tc>
        <w:tc>
          <w:tcPr>
            <w:tcW w:w="2835" w:type="dxa"/>
            <w:shd w:val="clear" w:color="auto" w:fill="EAF1DD" w:themeFill="accent3" w:themeFillTint="33"/>
            <w:vAlign w:val="bottom"/>
          </w:tcPr>
          <w:p w14:paraId="26A631DD" w14:textId="77777777" w:rsidR="000C4659" w:rsidRPr="00807FDC" w:rsidRDefault="000C4659" w:rsidP="000C4659">
            <w:pPr>
              <w:rPr>
                <w:rFonts w:ascii="Times New Roman" w:hAnsi="Times New Roman"/>
                <w:b/>
              </w:rPr>
            </w:pPr>
            <w:r w:rsidRPr="00807FDC">
              <w:rPr>
                <w:rFonts w:ascii="Times New Roman" w:hAnsi="Times New Roman"/>
                <w:b/>
                <w:sz w:val="20"/>
              </w:rPr>
              <w:t>Ne</w:t>
            </w:r>
          </w:p>
        </w:tc>
        <w:tc>
          <w:tcPr>
            <w:tcW w:w="1559" w:type="dxa"/>
            <w:shd w:val="clear" w:color="auto" w:fill="EAF1DD" w:themeFill="accent3" w:themeFillTint="33"/>
          </w:tcPr>
          <w:p w14:paraId="50D3B9A9" w14:textId="77777777" w:rsidR="000C4659" w:rsidRPr="00807FDC" w:rsidRDefault="000C4659" w:rsidP="000C4659">
            <w:pPr>
              <w:rPr>
                <w:rFonts w:ascii="Times New Roman" w:hAnsi="Times New Roman"/>
                <w:b/>
              </w:rPr>
            </w:pPr>
            <w:r w:rsidRPr="00807FDC">
              <w:rPr>
                <w:rFonts w:ascii="Times New Roman" w:hAnsi="Times New Roman"/>
                <w:b/>
              </w:rPr>
              <w:t>jedinstvenog računa riznice</w:t>
            </w:r>
          </w:p>
        </w:tc>
        <w:tc>
          <w:tcPr>
            <w:tcW w:w="2268" w:type="dxa"/>
            <w:shd w:val="clear" w:color="auto" w:fill="EAF1DD" w:themeFill="accent3" w:themeFillTint="33"/>
          </w:tcPr>
          <w:p w14:paraId="65866215" w14:textId="77777777" w:rsidR="000C4659" w:rsidRPr="00807FDC" w:rsidRDefault="000C4659" w:rsidP="000C4659">
            <w:pPr>
              <w:rPr>
                <w:rFonts w:ascii="Times New Roman" w:hAnsi="Times New Roman"/>
                <w:b/>
              </w:rPr>
            </w:pPr>
            <w:r w:rsidRPr="00807FDC">
              <w:rPr>
                <w:rFonts w:ascii="Times New Roman" w:hAnsi="Times New Roman"/>
                <w:b/>
              </w:rPr>
              <w:t>drugog bankovnog računa</w:t>
            </w:r>
          </w:p>
        </w:tc>
      </w:tr>
      <w:tr w:rsidR="000C4659" w:rsidRPr="00807FDC" w14:paraId="0001132E" w14:textId="77777777" w:rsidTr="005A1300">
        <w:trPr>
          <w:trHeight w:val="370"/>
        </w:trPr>
        <w:tc>
          <w:tcPr>
            <w:tcW w:w="1384" w:type="dxa"/>
            <w:shd w:val="clear" w:color="auto" w:fill="DBE5F1" w:themeFill="accent1" w:themeFillTint="33"/>
            <w:vAlign w:val="bottom"/>
          </w:tcPr>
          <w:p w14:paraId="5D152633" w14:textId="77777777" w:rsidR="000C4659" w:rsidRPr="00807FDC" w:rsidRDefault="000C4659" w:rsidP="000C4659">
            <w:pPr>
              <w:rPr>
                <w:rFonts w:ascii="Times New Roman" w:hAnsi="Times New Roman"/>
                <w:b/>
                <w:i/>
              </w:rPr>
            </w:pPr>
            <w:r w:rsidRPr="00807FDC">
              <w:rPr>
                <w:rFonts w:ascii="Times New Roman" w:hAnsi="Times New Roman"/>
                <w:b/>
                <w:sz w:val="20"/>
              </w:rPr>
              <w:t>Albanija</w:t>
            </w:r>
          </w:p>
        </w:tc>
        <w:tc>
          <w:tcPr>
            <w:tcW w:w="1276" w:type="dxa"/>
            <w:vAlign w:val="bottom"/>
          </w:tcPr>
          <w:p w14:paraId="692ADAA1" w14:textId="50BC2F47" w:rsidR="000C4659" w:rsidRPr="00807FDC" w:rsidRDefault="004028F1" w:rsidP="000C4659">
            <w:pPr>
              <w:rPr>
                <w:rFonts w:ascii="Times New Roman" w:hAnsi="Times New Roman"/>
                <w:b/>
              </w:rPr>
            </w:pPr>
            <w:r w:rsidRPr="00807FDC">
              <w:rPr>
                <w:rFonts w:ascii="Times New Roman" w:hAnsi="Times New Roman"/>
                <w:sz w:val="20"/>
              </w:rPr>
              <w:t>X</w:t>
            </w:r>
          </w:p>
        </w:tc>
        <w:tc>
          <w:tcPr>
            <w:tcW w:w="2835" w:type="dxa"/>
            <w:vAlign w:val="bottom"/>
          </w:tcPr>
          <w:p w14:paraId="2C123000" w14:textId="57929C20" w:rsidR="000C4659" w:rsidRPr="00807FDC" w:rsidRDefault="000C4659" w:rsidP="000C4659">
            <w:pPr>
              <w:rPr>
                <w:rFonts w:ascii="Times New Roman" w:hAnsi="Times New Roman"/>
                <w:b/>
              </w:rPr>
            </w:pPr>
          </w:p>
        </w:tc>
        <w:tc>
          <w:tcPr>
            <w:tcW w:w="1559" w:type="dxa"/>
            <w:vAlign w:val="bottom"/>
          </w:tcPr>
          <w:p w14:paraId="50C83DDA" w14:textId="20704EDC" w:rsidR="000C4659" w:rsidRPr="00807FDC" w:rsidRDefault="004028F1" w:rsidP="000C4659">
            <w:pPr>
              <w:rPr>
                <w:rFonts w:ascii="Times New Roman" w:hAnsi="Times New Roman"/>
                <w:b/>
              </w:rPr>
            </w:pPr>
            <w:r w:rsidRPr="00807FDC">
              <w:rPr>
                <w:rFonts w:ascii="Times New Roman" w:hAnsi="Times New Roman"/>
                <w:sz w:val="20"/>
              </w:rPr>
              <w:t>X</w:t>
            </w:r>
          </w:p>
        </w:tc>
        <w:tc>
          <w:tcPr>
            <w:tcW w:w="2268" w:type="dxa"/>
            <w:vAlign w:val="bottom"/>
          </w:tcPr>
          <w:p w14:paraId="2CF9A379" w14:textId="5D4B30ED" w:rsidR="000C4659" w:rsidRPr="00807FDC" w:rsidRDefault="000C4659" w:rsidP="000C4659">
            <w:pPr>
              <w:rPr>
                <w:rFonts w:ascii="Times New Roman" w:hAnsi="Times New Roman"/>
                <w:i/>
              </w:rPr>
            </w:pPr>
          </w:p>
        </w:tc>
      </w:tr>
      <w:tr w:rsidR="000C4659" w:rsidRPr="00807FDC" w14:paraId="775761BA" w14:textId="77777777" w:rsidTr="005A1300">
        <w:tc>
          <w:tcPr>
            <w:tcW w:w="1384" w:type="dxa"/>
            <w:shd w:val="clear" w:color="auto" w:fill="DBE5F1" w:themeFill="accent1" w:themeFillTint="33"/>
            <w:vAlign w:val="bottom"/>
          </w:tcPr>
          <w:p w14:paraId="4449845B" w14:textId="77777777" w:rsidR="000C4659" w:rsidRPr="00807FDC" w:rsidRDefault="000C4659" w:rsidP="000C4659">
            <w:pPr>
              <w:rPr>
                <w:rFonts w:ascii="Times New Roman" w:hAnsi="Times New Roman"/>
                <w:b/>
                <w:i/>
              </w:rPr>
            </w:pPr>
            <w:r w:rsidRPr="00807FDC">
              <w:rPr>
                <w:rFonts w:ascii="Times New Roman" w:hAnsi="Times New Roman"/>
                <w:b/>
                <w:sz w:val="20"/>
              </w:rPr>
              <w:t>Azerbajdžan</w:t>
            </w:r>
          </w:p>
        </w:tc>
        <w:tc>
          <w:tcPr>
            <w:tcW w:w="1276" w:type="dxa"/>
            <w:vAlign w:val="bottom"/>
          </w:tcPr>
          <w:p w14:paraId="112F9D9B" w14:textId="55950728" w:rsidR="000C4659" w:rsidRPr="00807FDC" w:rsidRDefault="004028F1" w:rsidP="000C4659">
            <w:pPr>
              <w:rPr>
                <w:rFonts w:ascii="Times New Roman" w:hAnsi="Times New Roman"/>
                <w:b/>
              </w:rPr>
            </w:pPr>
            <w:r w:rsidRPr="00807FDC">
              <w:rPr>
                <w:rFonts w:ascii="Times New Roman" w:hAnsi="Times New Roman"/>
                <w:sz w:val="20"/>
              </w:rPr>
              <w:t>X</w:t>
            </w:r>
          </w:p>
        </w:tc>
        <w:tc>
          <w:tcPr>
            <w:tcW w:w="2835" w:type="dxa"/>
            <w:vAlign w:val="bottom"/>
          </w:tcPr>
          <w:p w14:paraId="6ABE071E" w14:textId="2E7C6A6B" w:rsidR="000C4659" w:rsidRPr="00807FDC" w:rsidRDefault="000C4659" w:rsidP="000C4659">
            <w:pPr>
              <w:rPr>
                <w:rFonts w:ascii="Times New Roman" w:hAnsi="Times New Roman"/>
                <w:b/>
              </w:rPr>
            </w:pPr>
          </w:p>
        </w:tc>
        <w:tc>
          <w:tcPr>
            <w:tcW w:w="1559" w:type="dxa"/>
            <w:vAlign w:val="bottom"/>
          </w:tcPr>
          <w:p w14:paraId="1723F280" w14:textId="55F541EF" w:rsidR="000C4659" w:rsidRPr="00807FDC" w:rsidRDefault="004028F1" w:rsidP="000C4659">
            <w:pPr>
              <w:rPr>
                <w:rFonts w:ascii="Times New Roman" w:hAnsi="Times New Roman"/>
                <w:b/>
              </w:rPr>
            </w:pPr>
            <w:r w:rsidRPr="00807FDC">
              <w:rPr>
                <w:rFonts w:ascii="Times New Roman" w:hAnsi="Times New Roman"/>
                <w:sz w:val="20"/>
              </w:rPr>
              <w:t>X</w:t>
            </w:r>
          </w:p>
        </w:tc>
        <w:tc>
          <w:tcPr>
            <w:tcW w:w="2268" w:type="dxa"/>
            <w:vAlign w:val="bottom"/>
          </w:tcPr>
          <w:p w14:paraId="591AE1DB" w14:textId="77777777" w:rsidR="000C4659" w:rsidRPr="00807FDC" w:rsidRDefault="000C4659" w:rsidP="000C4659">
            <w:pPr>
              <w:rPr>
                <w:rFonts w:ascii="Times New Roman" w:hAnsi="Times New Roman"/>
                <w:i/>
              </w:rPr>
            </w:pPr>
          </w:p>
        </w:tc>
      </w:tr>
      <w:tr w:rsidR="000C4659" w:rsidRPr="00807FDC" w14:paraId="2CBE9BA1" w14:textId="77777777" w:rsidTr="005A1300">
        <w:tc>
          <w:tcPr>
            <w:tcW w:w="1384" w:type="dxa"/>
            <w:shd w:val="clear" w:color="auto" w:fill="DBE5F1" w:themeFill="accent1" w:themeFillTint="33"/>
            <w:vAlign w:val="bottom"/>
          </w:tcPr>
          <w:p w14:paraId="6E4D0E3C" w14:textId="77777777" w:rsidR="000C4659" w:rsidRPr="00807FDC" w:rsidRDefault="000C4659" w:rsidP="000C4659">
            <w:pPr>
              <w:rPr>
                <w:rFonts w:ascii="Times New Roman" w:hAnsi="Times New Roman"/>
                <w:b/>
                <w:i/>
              </w:rPr>
            </w:pPr>
            <w:proofErr w:type="spellStart"/>
            <w:r w:rsidRPr="00807FDC">
              <w:rPr>
                <w:rFonts w:ascii="Times New Roman" w:hAnsi="Times New Roman"/>
                <w:b/>
                <w:sz w:val="20"/>
              </w:rPr>
              <w:t>Bjelarus</w:t>
            </w:r>
            <w:proofErr w:type="spellEnd"/>
          </w:p>
        </w:tc>
        <w:tc>
          <w:tcPr>
            <w:tcW w:w="1276" w:type="dxa"/>
            <w:vAlign w:val="bottom"/>
          </w:tcPr>
          <w:p w14:paraId="29CFFDE5" w14:textId="77777777" w:rsidR="000C4659" w:rsidRPr="00807FDC" w:rsidRDefault="000C4659" w:rsidP="000C4659">
            <w:pPr>
              <w:rPr>
                <w:rFonts w:ascii="Times New Roman" w:hAnsi="Times New Roman"/>
                <w:b/>
              </w:rPr>
            </w:pPr>
          </w:p>
        </w:tc>
        <w:tc>
          <w:tcPr>
            <w:tcW w:w="2835" w:type="dxa"/>
            <w:vAlign w:val="bottom"/>
          </w:tcPr>
          <w:p w14:paraId="2B4BFADB" w14:textId="6625CF16" w:rsidR="000C4659" w:rsidRPr="00807FDC" w:rsidRDefault="000C4659" w:rsidP="000C4659">
            <w:pPr>
              <w:rPr>
                <w:rFonts w:ascii="Times New Roman" w:hAnsi="Times New Roman"/>
                <w:b/>
              </w:rPr>
            </w:pPr>
            <w:r w:rsidRPr="00807FDC">
              <w:rPr>
                <w:rFonts w:ascii="Times New Roman" w:hAnsi="Times New Roman"/>
                <w:sz w:val="20"/>
              </w:rPr>
              <w:t>X</w:t>
            </w:r>
          </w:p>
        </w:tc>
        <w:tc>
          <w:tcPr>
            <w:tcW w:w="1559" w:type="dxa"/>
            <w:shd w:val="clear" w:color="auto" w:fill="auto"/>
            <w:vAlign w:val="bottom"/>
          </w:tcPr>
          <w:p w14:paraId="1CE37409" w14:textId="77777777" w:rsidR="000C4659" w:rsidRPr="00807FDC" w:rsidRDefault="000C4659" w:rsidP="000C4659">
            <w:pPr>
              <w:rPr>
                <w:rFonts w:ascii="Times New Roman" w:hAnsi="Times New Roman"/>
                <w:b/>
              </w:rPr>
            </w:pPr>
          </w:p>
        </w:tc>
        <w:tc>
          <w:tcPr>
            <w:tcW w:w="2268" w:type="dxa"/>
            <w:vAlign w:val="bottom"/>
          </w:tcPr>
          <w:p w14:paraId="5CE733E4" w14:textId="28A0E611" w:rsidR="000C4659" w:rsidRPr="00807FDC" w:rsidRDefault="000C4659" w:rsidP="000C4659">
            <w:pPr>
              <w:rPr>
                <w:rFonts w:ascii="Times New Roman" w:hAnsi="Times New Roman"/>
                <w:b/>
              </w:rPr>
            </w:pPr>
          </w:p>
        </w:tc>
      </w:tr>
      <w:tr w:rsidR="000C4659" w:rsidRPr="00807FDC" w14:paraId="6A643D79" w14:textId="77777777" w:rsidTr="005A1300">
        <w:tc>
          <w:tcPr>
            <w:tcW w:w="1384" w:type="dxa"/>
            <w:shd w:val="clear" w:color="auto" w:fill="DBE5F1" w:themeFill="accent1" w:themeFillTint="33"/>
            <w:vAlign w:val="bottom"/>
          </w:tcPr>
          <w:p w14:paraId="27653540" w14:textId="77777777" w:rsidR="000C4659" w:rsidRPr="00807FDC" w:rsidRDefault="000C4659" w:rsidP="000C4659">
            <w:pPr>
              <w:rPr>
                <w:rFonts w:ascii="Times New Roman" w:hAnsi="Times New Roman"/>
                <w:b/>
                <w:i/>
              </w:rPr>
            </w:pPr>
            <w:r w:rsidRPr="00807FDC">
              <w:rPr>
                <w:rFonts w:ascii="Times New Roman" w:hAnsi="Times New Roman"/>
                <w:b/>
                <w:sz w:val="20"/>
              </w:rPr>
              <w:t>Hrvatska</w:t>
            </w:r>
          </w:p>
        </w:tc>
        <w:tc>
          <w:tcPr>
            <w:tcW w:w="1276" w:type="dxa"/>
            <w:vAlign w:val="bottom"/>
          </w:tcPr>
          <w:p w14:paraId="28C953FA" w14:textId="77777777" w:rsidR="000C4659" w:rsidRPr="00807FDC" w:rsidRDefault="000C4659" w:rsidP="000C4659">
            <w:pPr>
              <w:rPr>
                <w:rFonts w:ascii="Times New Roman" w:hAnsi="Times New Roman"/>
                <w:b/>
                <w:highlight w:val="cyan"/>
              </w:rPr>
            </w:pPr>
          </w:p>
        </w:tc>
        <w:tc>
          <w:tcPr>
            <w:tcW w:w="2835" w:type="dxa"/>
            <w:vAlign w:val="bottom"/>
          </w:tcPr>
          <w:p w14:paraId="4EA76155" w14:textId="6BAA402E" w:rsidR="000C4659" w:rsidRPr="00807FDC" w:rsidRDefault="000C4659" w:rsidP="000C4659">
            <w:pPr>
              <w:rPr>
                <w:rFonts w:ascii="Times New Roman" w:hAnsi="Times New Roman"/>
                <w:b/>
              </w:rPr>
            </w:pPr>
            <w:r w:rsidRPr="00807FDC">
              <w:rPr>
                <w:rFonts w:ascii="Times New Roman" w:hAnsi="Times New Roman"/>
                <w:sz w:val="20"/>
              </w:rPr>
              <w:t>X</w:t>
            </w:r>
          </w:p>
        </w:tc>
        <w:tc>
          <w:tcPr>
            <w:tcW w:w="1559" w:type="dxa"/>
            <w:vAlign w:val="bottom"/>
          </w:tcPr>
          <w:p w14:paraId="064DC69C" w14:textId="77777777" w:rsidR="000C4659" w:rsidRPr="00807FDC" w:rsidRDefault="000C4659" w:rsidP="000C4659">
            <w:pPr>
              <w:rPr>
                <w:rFonts w:ascii="Times New Roman" w:hAnsi="Times New Roman"/>
                <w:b/>
                <w:highlight w:val="cyan"/>
              </w:rPr>
            </w:pPr>
          </w:p>
        </w:tc>
        <w:tc>
          <w:tcPr>
            <w:tcW w:w="2268" w:type="dxa"/>
            <w:vAlign w:val="bottom"/>
          </w:tcPr>
          <w:p w14:paraId="70C90225" w14:textId="3FA6D837" w:rsidR="000C4659" w:rsidRPr="00807FDC" w:rsidRDefault="000C4659" w:rsidP="000C4659">
            <w:pPr>
              <w:rPr>
                <w:rFonts w:ascii="Times New Roman" w:hAnsi="Times New Roman"/>
                <w:i/>
                <w:highlight w:val="cyan"/>
              </w:rPr>
            </w:pPr>
          </w:p>
        </w:tc>
      </w:tr>
      <w:tr w:rsidR="000C4659" w:rsidRPr="00807FDC" w14:paraId="4564BD72" w14:textId="77777777" w:rsidTr="005A1300">
        <w:tc>
          <w:tcPr>
            <w:tcW w:w="1384" w:type="dxa"/>
            <w:shd w:val="clear" w:color="auto" w:fill="DBE5F1" w:themeFill="accent1" w:themeFillTint="33"/>
            <w:vAlign w:val="bottom"/>
          </w:tcPr>
          <w:p w14:paraId="22974AB6" w14:textId="77777777" w:rsidR="000C4659" w:rsidRPr="00807FDC" w:rsidRDefault="000C4659" w:rsidP="000C4659">
            <w:pPr>
              <w:rPr>
                <w:rFonts w:ascii="Times New Roman" w:hAnsi="Times New Roman"/>
                <w:b/>
                <w:i/>
              </w:rPr>
            </w:pPr>
            <w:r w:rsidRPr="00807FDC">
              <w:rPr>
                <w:rFonts w:ascii="Times New Roman" w:hAnsi="Times New Roman"/>
                <w:b/>
                <w:sz w:val="20"/>
              </w:rPr>
              <w:t>Gruzija</w:t>
            </w:r>
          </w:p>
        </w:tc>
        <w:tc>
          <w:tcPr>
            <w:tcW w:w="1276" w:type="dxa"/>
            <w:vAlign w:val="bottom"/>
          </w:tcPr>
          <w:p w14:paraId="00DADA30" w14:textId="77777777" w:rsidR="000C4659" w:rsidRPr="00807FDC" w:rsidRDefault="000C4659" w:rsidP="000C4659">
            <w:pPr>
              <w:rPr>
                <w:rFonts w:ascii="Times New Roman" w:hAnsi="Times New Roman"/>
                <w:b/>
              </w:rPr>
            </w:pPr>
          </w:p>
        </w:tc>
        <w:tc>
          <w:tcPr>
            <w:tcW w:w="2835" w:type="dxa"/>
            <w:vAlign w:val="bottom"/>
          </w:tcPr>
          <w:p w14:paraId="66F11DF4" w14:textId="32ED0E32" w:rsidR="000C4659" w:rsidRPr="00807FDC" w:rsidRDefault="000C4659" w:rsidP="000C4659">
            <w:pPr>
              <w:rPr>
                <w:rFonts w:ascii="Times New Roman" w:hAnsi="Times New Roman"/>
                <w:b/>
              </w:rPr>
            </w:pPr>
            <w:r w:rsidRPr="00807FDC">
              <w:rPr>
                <w:rFonts w:ascii="Times New Roman" w:hAnsi="Times New Roman"/>
                <w:sz w:val="20"/>
              </w:rPr>
              <w:t>X</w:t>
            </w:r>
          </w:p>
        </w:tc>
        <w:tc>
          <w:tcPr>
            <w:tcW w:w="1559" w:type="dxa"/>
            <w:vAlign w:val="bottom"/>
          </w:tcPr>
          <w:p w14:paraId="4B171486" w14:textId="77777777" w:rsidR="000C4659" w:rsidRPr="00807FDC" w:rsidRDefault="000C4659" w:rsidP="000C4659">
            <w:pPr>
              <w:rPr>
                <w:rFonts w:ascii="Times New Roman" w:hAnsi="Times New Roman"/>
                <w:b/>
              </w:rPr>
            </w:pPr>
          </w:p>
        </w:tc>
        <w:tc>
          <w:tcPr>
            <w:tcW w:w="2268" w:type="dxa"/>
            <w:vAlign w:val="bottom"/>
          </w:tcPr>
          <w:p w14:paraId="4F7B39C9" w14:textId="7EC19F1A" w:rsidR="000C4659" w:rsidRPr="00807FDC" w:rsidRDefault="000C4659" w:rsidP="000C4659">
            <w:pPr>
              <w:rPr>
                <w:rFonts w:ascii="Times New Roman" w:hAnsi="Times New Roman"/>
                <w:i/>
              </w:rPr>
            </w:pPr>
          </w:p>
        </w:tc>
      </w:tr>
      <w:tr w:rsidR="000C4659" w:rsidRPr="00807FDC" w14:paraId="660471BB" w14:textId="77777777" w:rsidTr="005A1300">
        <w:tc>
          <w:tcPr>
            <w:tcW w:w="1384" w:type="dxa"/>
            <w:shd w:val="clear" w:color="auto" w:fill="DBE5F1" w:themeFill="accent1" w:themeFillTint="33"/>
            <w:vAlign w:val="bottom"/>
          </w:tcPr>
          <w:p w14:paraId="44C487B2" w14:textId="77777777" w:rsidR="000C4659" w:rsidRPr="00807FDC" w:rsidRDefault="000C4659" w:rsidP="000C4659">
            <w:pPr>
              <w:rPr>
                <w:rFonts w:ascii="Times New Roman" w:hAnsi="Times New Roman"/>
                <w:b/>
                <w:i/>
              </w:rPr>
            </w:pPr>
            <w:r w:rsidRPr="00807FDC">
              <w:rPr>
                <w:rFonts w:ascii="Times New Roman" w:hAnsi="Times New Roman"/>
                <w:b/>
                <w:sz w:val="20"/>
              </w:rPr>
              <w:t>Kazahstan</w:t>
            </w:r>
          </w:p>
        </w:tc>
        <w:tc>
          <w:tcPr>
            <w:tcW w:w="1276" w:type="dxa"/>
            <w:vAlign w:val="bottom"/>
          </w:tcPr>
          <w:p w14:paraId="75A8C00E" w14:textId="77777777" w:rsidR="000C4659" w:rsidRPr="00807FDC" w:rsidRDefault="000C4659" w:rsidP="000C4659">
            <w:pPr>
              <w:rPr>
                <w:rFonts w:ascii="Times New Roman" w:hAnsi="Times New Roman"/>
                <w:b/>
              </w:rPr>
            </w:pPr>
          </w:p>
        </w:tc>
        <w:tc>
          <w:tcPr>
            <w:tcW w:w="2835" w:type="dxa"/>
            <w:vAlign w:val="bottom"/>
          </w:tcPr>
          <w:p w14:paraId="65DCD637" w14:textId="7705C62C" w:rsidR="000C4659" w:rsidRPr="00807FDC" w:rsidRDefault="000C4659" w:rsidP="000C4659">
            <w:pPr>
              <w:rPr>
                <w:rFonts w:ascii="Times New Roman" w:hAnsi="Times New Roman"/>
                <w:b/>
              </w:rPr>
            </w:pPr>
            <w:r w:rsidRPr="00807FDC">
              <w:rPr>
                <w:rFonts w:ascii="Times New Roman" w:hAnsi="Times New Roman"/>
                <w:sz w:val="20"/>
              </w:rPr>
              <w:t>X</w:t>
            </w:r>
          </w:p>
        </w:tc>
        <w:tc>
          <w:tcPr>
            <w:tcW w:w="1559" w:type="dxa"/>
            <w:vAlign w:val="bottom"/>
          </w:tcPr>
          <w:p w14:paraId="6412E2DB" w14:textId="77777777" w:rsidR="000C4659" w:rsidRPr="00807FDC" w:rsidRDefault="000C4659" w:rsidP="000C4659">
            <w:pPr>
              <w:rPr>
                <w:rFonts w:ascii="Times New Roman" w:hAnsi="Times New Roman"/>
                <w:b/>
              </w:rPr>
            </w:pPr>
          </w:p>
        </w:tc>
        <w:tc>
          <w:tcPr>
            <w:tcW w:w="2268" w:type="dxa"/>
            <w:vAlign w:val="bottom"/>
          </w:tcPr>
          <w:p w14:paraId="4395D475" w14:textId="6501A294" w:rsidR="000C4659" w:rsidRPr="00807FDC" w:rsidRDefault="000C4659" w:rsidP="000C4659">
            <w:pPr>
              <w:rPr>
                <w:rFonts w:ascii="Times New Roman" w:hAnsi="Times New Roman"/>
                <w:i/>
              </w:rPr>
            </w:pPr>
          </w:p>
        </w:tc>
      </w:tr>
      <w:tr w:rsidR="000C4659" w:rsidRPr="00807FDC" w14:paraId="00ECB2EA" w14:textId="77777777" w:rsidTr="005A1300">
        <w:tc>
          <w:tcPr>
            <w:tcW w:w="1384" w:type="dxa"/>
            <w:shd w:val="clear" w:color="auto" w:fill="DBE5F1" w:themeFill="accent1" w:themeFillTint="33"/>
            <w:vAlign w:val="bottom"/>
          </w:tcPr>
          <w:p w14:paraId="538BFBFB" w14:textId="77777777" w:rsidR="000C4659" w:rsidRPr="00807FDC" w:rsidRDefault="000C4659" w:rsidP="000C4659">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276" w:type="dxa"/>
            <w:vAlign w:val="bottom"/>
          </w:tcPr>
          <w:p w14:paraId="559924A1" w14:textId="77777777" w:rsidR="000C4659" w:rsidRPr="00807FDC" w:rsidRDefault="000C4659" w:rsidP="000C4659">
            <w:pPr>
              <w:rPr>
                <w:rFonts w:ascii="Times New Roman" w:hAnsi="Times New Roman"/>
                <w:b/>
              </w:rPr>
            </w:pPr>
          </w:p>
        </w:tc>
        <w:tc>
          <w:tcPr>
            <w:tcW w:w="2835" w:type="dxa"/>
            <w:vAlign w:val="bottom"/>
          </w:tcPr>
          <w:p w14:paraId="6F1F0E40" w14:textId="47F1EE35" w:rsidR="000C4659" w:rsidRPr="00807FDC" w:rsidRDefault="000C4659" w:rsidP="000C4659">
            <w:pPr>
              <w:rPr>
                <w:rFonts w:ascii="Times New Roman" w:hAnsi="Times New Roman"/>
                <w:b/>
              </w:rPr>
            </w:pPr>
            <w:r w:rsidRPr="00807FDC">
              <w:rPr>
                <w:rFonts w:ascii="Times New Roman" w:hAnsi="Times New Roman"/>
                <w:sz w:val="20"/>
              </w:rPr>
              <w:t>X</w:t>
            </w:r>
          </w:p>
        </w:tc>
        <w:tc>
          <w:tcPr>
            <w:tcW w:w="1559" w:type="dxa"/>
            <w:vAlign w:val="bottom"/>
          </w:tcPr>
          <w:p w14:paraId="15729E52" w14:textId="77777777" w:rsidR="000C4659" w:rsidRPr="00807FDC" w:rsidRDefault="000C4659" w:rsidP="000C4659">
            <w:pPr>
              <w:rPr>
                <w:rFonts w:ascii="Times New Roman" w:hAnsi="Times New Roman"/>
                <w:b/>
              </w:rPr>
            </w:pPr>
          </w:p>
        </w:tc>
        <w:tc>
          <w:tcPr>
            <w:tcW w:w="2268" w:type="dxa"/>
            <w:vAlign w:val="bottom"/>
          </w:tcPr>
          <w:p w14:paraId="69306702" w14:textId="0AC6E475" w:rsidR="000C4659" w:rsidRPr="00807FDC" w:rsidRDefault="000C4659" w:rsidP="000C4659">
            <w:pPr>
              <w:rPr>
                <w:rFonts w:ascii="Times New Roman" w:hAnsi="Times New Roman"/>
                <w:i/>
              </w:rPr>
            </w:pPr>
          </w:p>
        </w:tc>
      </w:tr>
      <w:tr w:rsidR="000C4659" w:rsidRPr="00807FDC" w14:paraId="0E2AA67A" w14:textId="77777777" w:rsidTr="005A1300">
        <w:tc>
          <w:tcPr>
            <w:tcW w:w="1384" w:type="dxa"/>
            <w:shd w:val="clear" w:color="auto" w:fill="DBE5F1" w:themeFill="accent1" w:themeFillTint="33"/>
            <w:vAlign w:val="bottom"/>
          </w:tcPr>
          <w:p w14:paraId="13985FCD" w14:textId="77777777" w:rsidR="000C4659" w:rsidRPr="00807FDC" w:rsidRDefault="000C4659" w:rsidP="000C4659">
            <w:pPr>
              <w:rPr>
                <w:rFonts w:ascii="Times New Roman" w:hAnsi="Times New Roman"/>
                <w:b/>
                <w:i/>
              </w:rPr>
            </w:pPr>
            <w:proofErr w:type="spellStart"/>
            <w:r w:rsidRPr="00807FDC">
              <w:rPr>
                <w:rFonts w:ascii="Times New Roman" w:hAnsi="Times New Roman"/>
                <w:b/>
                <w:sz w:val="20"/>
              </w:rPr>
              <w:t>Moldova</w:t>
            </w:r>
            <w:proofErr w:type="spellEnd"/>
          </w:p>
        </w:tc>
        <w:tc>
          <w:tcPr>
            <w:tcW w:w="1276" w:type="dxa"/>
            <w:vAlign w:val="bottom"/>
          </w:tcPr>
          <w:p w14:paraId="29F81878" w14:textId="77777777" w:rsidR="000C4659" w:rsidRPr="00807FDC" w:rsidRDefault="000C4659" w:rsidP="000C4659">
            <w:pPr>
              <w:rPr>
                <w:rFonts w:ascii="Times New Roman" w:hAnsi="Times New Roman"/>
                <w:b/>
                <w:highlight w:val="yellow"/>
              </w:rPr>
            </w:pPr>
          </w:p>
        </w:tc>
        <w:tc>
          <w:tcPr>
            <w:tcW w:w="2835" w:type="dxa"/>
            <w:vAlign w:val="bottom"/>
          </w:tcPr>
          <w:p w14:paraId="2DCF6FC3" w14:textId="3452DCEB" w:rsidR="000C4659" w:rsidRPr="00807FDC" w:rsidRDefault="000C4659" w:rsidP="000C4659">
            <w:pPr>
              <w:rPr>
                <w:rFonts w:ascii="Times New Roman" w:hAnsi="Times New Roman"/>
                <w:b/>
              </w:rPr>
            </w:pPr>
            <w:r w:rsidRPr="00807FDC">
              <w:rPr>
                <w:rFonts w:ascii="Times New Roman" w:hAnsi="Times New Roman"/>
                <w:sz w:val="20"/>
              </w:rPr>
              <w:t>X</w:t>
            </w:r>
          </w:p>
        </w:tc>
        <w:tc>
          <w:tcPr>
            <w:tcW w:w="1559" w:type="dxa"/>
            <w:vAlign w:val="bottom"/>
          </w:tcPr>
          <w:p w14:paraId="09FF6036" w14:textId="445092E0" w:rsidR="000C4659" w:rsidRPr="00807FDC" w:rsidRDefault="004028F1" w:rsidP="000C4659">
            <w:pPr>
              <w:rPr>
                <w:rFonts w:ascii="Times New Roman" w:hAnsi="Times New Roman"/>
                <w:b/>
                <w:highlight w:val="yellow"/>
              </w:rPr>
            </w:pPr>
            <w:r w:rsidRPr="00807FDC">
              <w:rPr>
                <w:rFonts w:ascii="Times New Roman" w:hAnsi="Times New Roman"/>
                <w:sz w:val="20"/>
                <w:highlight w:val="yellow"/>
              </w:rPr>
              <w:t>X</w:t>
            </w:r>
          </w:p>
        </w:tc>
        <w:tc>
          <w:tcPr>
            <w:tcW w:w="2268" w:type="dxa"/>
            <w:vAlign w:val="bottom"/>
          </w:tcPr>
          <w:p w14:paraId="251ABF53" w14:textId="0B370412" w:rsidR="000C4659" w:rsidRPr="00807FDC" w:rsidRDefault="000C4659" w:rsidP="000C4659">
            <w:pPr>
              <w:rPr>
                <w:rFonts w:ascii="Times New Roman" w:hAnsi="Times New Roman"/>
                <w:i/>
                <w:highlight w:val="yellow"/>
              </w:rPr>
            </w:pPr>
          </w:p>
        </w:tc>
      </w:tr>
      <w:tr w:rsidR="000C4659" w:rsidRPr="00807FDC" w14:paraId="7793C7C1" w14:textId="77777777" w:rsidTr="005A1300">
        <w:tc>
          <w:tcPr>
            <w:tcW w:w="1384" w:type="dxa"/>
            <w:shd w:val="clear" w:color="auto" w:fill="DBE5F1" w:themeFill="accent1" w:themeFillTint="33"/>
            <w:vAlign w:val="bottom"/>
          </w:tcPr>
          <w:p w14:paraId="15414933" w14:textId="77777777" w:rsidR="000C4659" w:rsidRPr="00807FDC" w:rsidRDefault="000C4659" w:rsidP="000C4659">
            <w:pPr>
              <w:rPr>
                <w:rFonts w:ascii="Times New Roman" w:hAnsi="Times New Roman"/>
                <w:b/>
                <w:i/>
              </w:rPr>
            </w:pPr>
            <w:r w:rsidRPr="00807FDC">
              <w:rPr>
                <w:rFonts w:ascii="Times New Roman" w:hAnsi="Times New Roman"/>
                <w:b/>
                <w:sz w:val="20"/>
              </w:rPr>
              <w:t>Crna Gora</w:t>
            </w:r>
          </w:p>
        </w:tc>
        <w:tc>
          <w:tcPr>
            <w:tcW w:w="1276" w:type="dxa"/>
            <w:vAlign w:val="bottom"/>
          </w:tcPr>
          <w:p w14:paraId="0ADC8AF7" w14:textId="77777777" w:rsidR="000C4659" w:rsidRPr="00807FDC" w:rsidRDefault="000C4659" w:rsidP="000C4659">
            <w:pPr>
              <w:rPr>
                <w:rFonts w:ascii="Times New Roman" w:hAnsi="Times New Roman"/>
                <w:b/>
              </w:rPr>
            </w:pPr>
          </w:p>
        </w:tc>
        <w:tc>
          <w:tcPr>
            <w:tcW w:w="2835" w:type="dxa"/>
            <w:vAlign w:val="bottom"/>
          </w:tcPr>
          <w:p w14:paraId="49CBE74B" w14:textId="7F72A17D" w:rsidR="000C4659" w:rsidRPr="00807FDC" w:rsidRDefault="000C4659" w:rsidP="000C4659">
            <w:pPr>
              <w:rPr>
                <w:rFonts w:ascii="Times New Roman" w:hAnsi="Times New Roman"/>
                <w:b/>
              </w:rPr>
            </w:pPr>
            <w:r w:rsidRPr="00807FDC">
              <w:rPr>
                <w:rFonts w:ascii="Times New Roman" w:hAnsi="Times New Roman"/>
                <w:sz w:val="20"/>
              </w:rPr>
              <w:t>X</w:t>
            </w:r>
          </w:p>
        </w:tc>
        <w:tc>
          <w:tcPr>
            <w:tcW w:w="1559" w:type="dxa"/>
            <w:vAlign w:val="bottom"/>
          </w:tcPr>
          <w:p w14:paraId="2E74FF9D" w14:textId="77777777" w:rsidR="000C4659" w:rsidRPr="00807FDC" w:rsidRDefault="000C4659" w:rsidP="000C4659">
            <w:pPr>
              <w:rPr>
                <w:rFonts w:ascii="Times New Roman" w:hAnsi="Times New Roman"/>
                <w:b/>
              </w:rPr>
            </w:pPr>
          </w:p>
        </w:tc>
        <w:tc>
          <w:tcPr>
            <w:tcW w:w="2268" w:type="dxa"/>
            <w:vAlign w:val="bottom"/>
          </w:tcPr>
          <w:p w14:paraId="597EFBEE" w14:textId="77777777" w:rsidR="000C4659" w:rsidRPr="00807FDC" w:rsidRDefault="000C4659" w:rsidP="000C4659">
            <w:pPr>
              <w:rPr>
                <w:rFonts w:ascii="Times New Roman" w:hAnsi="Times New Roman"/>
                <w:i/>
              </w:rPr>
            </w:pPr>
          </w:p>
        </w:tc>
      </w:tr>
      <w:tr w:rsidR="000C4659" w:rsidRPr="00807FDC" w14:paraId="16CEFB9D" w14:textId="77777777" w:rsidTr="005A1300">
        <w:tc>
          <w:tcPr>
            <w:tcW w:w="1384" w:type="dxa"/>
            <w:shd w:val="clear" w:color="auto" w:fill="DBE5F1" w:themeFill="accent1" w:themeFillTint="33"/>
            <w:vAlign w:val="bottom"/>
          </w:tcPr>
          <w:p w14:paraId="7B631F56" w14:textId="77777777" w:rsidR="000C4659" w:rsidRPr="00807FDC" w:rsidRDefault="000C4659" w:rsidP="000C4659">
            <w:pPr>
              <w:rPr>
                <w:rFonts w:ascii="Times New Roman" w:hAnsi="Times New Roman"/>
                <w:b/>
                <w:i/>
              </w:rPr>
            </w:pPr>
            <w:r w:rsidRPr="00807FDC">
              <w:rPr>
                <w:rFonts w:ascii="Times New Roman" w:hAnsi="Times New Roman"/>
                <w:b/>
                <w:sz w:val="20"/>
              </w:rPr>
              <w:t>Tadžikistan</w:t>
            </w:r>
          </w:p>
        </w:tc>
        <w:tc>
          <w:tcPr>
            <w:tcW w:w="1276" w:type="dxa"/>
            <w:vAlign w:val="bottom"/>
          </w:tcPr>
          <w:p w14:paraId="74FCA10E" w14:textId="2080EEBE" w:rsidR="000C4659" w:rsidRPr="00807FDC" w:rsidRDefault="000C4659" w:rsidP="000C4659">
            <w:pPr>
              <w:rPr>
                <w:rFonts w:ascii="Times New Roman" w:hAnsi="Times New Roman"/>
                <w:b/>
              </w:rPr>
            </w:pPr>
            <w:r w:rsidRPr="00807FDC">
              <w:rPr>
                <w:rFonts w:ascii="Times New Roman" w:hAnsi="Times New Roman"/>
                <w:sz w:val="20"/>
              </w:rPr>
              <w:t>X</w:t>
            </w:r>
          </w:p>
        </w:tc>
        <w:tc>
          <w:tcPr>
            <w:tcW w:w="2835" w:type="dxa"/>
            <w:vAlign w:val="bottom"/>
          </w:tcPr>
          <w:p w14:paraId="1ABB92D8" w14:textId="6B7ACCE7" w:rsidR="000C4659" w:rsidRPr="00807FDC" w:rsidRDefault="000C4659" w:rsidP="000C4659">
            <w:pPr>
              <w:rPr>
                <w:rFonts w:ascii="Times New Roman" w:hAnsi="Times New Roman"/>
                <w:b/>
              </w:rPr>
            </w:pPr>
          </w:p>
        </w:tc>
        <w:tc>
          <w:tcPr>
            <w:tcW w:w="1559" w:type="dxa"/>
            <w:vAlign w:val="bottom"/>
          </w:tcPr>
          <w:p w14:paraId="28FD2C95" w14:textId="56B093F2" w:rsidR="000C4659" w:rsidRPr="00807FDC" w:rsidRDefault="004028F1" w:rsidP="000C4659">
            <w:pPr>
              <w:rPr>
                <w:rFonts w:ascii="Times New Roman" w:hAnsi="Times New Roman"/>
                <w:b/>
              </w:rPr>
            </w:pPr>
            <w:r w:rsidRPr="00807FDC">
              <w:rPr>
                <w:rFonts w:ascii="Times New Roman" w:hAnsi="Times New Roman"/>
                <w:sz w:val="20"/>
              </w:rPr>
              <w:t>X</w:t>
            </w:r>
          </w:p>
        </w:tc>
        <w:tc>
          <w:tcPr>
            <w:tcW w:w="2268" w:type="dxa"/>
            <w:vAlign w:val="bottom"/>
          </w:tcPr>
          <w:p w14:paraId="13A407E1" w14:textId="58A3D66B" w:rsidR="000C4659" w:rsidRPr="00807FDC" w:rsidRDefault="000C4659" w:rsidP="000C4659">
            <w:pPr>
              <w:rPr>
                <w:rFonts w:ascii="Times New Roman" w:hAnsi="Times New Roman"/>
                <w:i/>
              </w:rPr>
            </w:pPr>
          </w:p>
        </w:tc>
      </w:tr>
      <w:tr w:rsidR="000C4659" w:rsidRPr="00807FDC" w14:paraId="0231A676" w14:textId="77777777" w:rsidTr="005A1300">
        <w:tc>
          <w:tcPr>
            <w:tcW w:w="1384" w:type="dxa"/>
            <w:shd w:val="clear" w:color="auto" w:fill="DBE5F1" w:themeFill="accent1" w:themeFillTint="33"/>
            <w:vAlign w:val="bottom"/>
          </w:tcPr>
          <w:p w14:paraId="1D976458" w14:textId="77777777" w:rsidR="000C4659" w:rsidRPr="00807FDC" w:rsidRDefault="000C4659" w:rsidP="000C4659">
            <w:pPr>
              <w:rPr>
                <w:rFonts w:ascii="Times New Roman" w:hAnsi="Times New Roman"/>
                <w:b/>
                <w:i/>
              </w:rPr>
            </w:pPr>
            <w:r w:rsidRPr="00807FDC">
              <w:rPr>
                <w:rFonts w:ascii="Times New Roman" w:hAnsi="Times New Roman"/>
                <w:b/>
                <w:sz w:val="20"/>
              </w:rPr>
              <w:lastRenderedPageBreak/>
              <w:t>Turska</w:t>
            </w:r>
          </w:p>
        </w:tc>
        <w:tc>
          <w:tcPr>
            <w:tcW w:w="1276" w:type="dxa"/>
            <w:vAlign w:val="bottom"/>
          </w:tcPr>
          <w:p w14:paraId="6BF8052A" w14:textId="77777777" w:rsidR="000C4659" w:rsidRPr="00807FDC" w:rsidRDefault="000C4659" w:rsidP="000C4659">
            <w:pPr>
              <w:rPr>
                <w:rFonts w:ascii="Times New Roman" w:hAnsi="Times New Roman"/>
                <w:b/>
              </w:rPr>
            </w:pPr>
          </w:p>
        </w:tc>
        <w:tc>
          <w:tcPr>
            <w:tcW w:w="2835" w:type="dxa"/>
            <w:vAlign w:val="bottom"/>
          </w:tcPr>
          <w:p w14:paraId="24EB1B30" w14:textId="615F02B0" w:rsidR="000C4659" w:rsidRPr="00807FDC" w:rsidRDefault="000C4659" w:rsidP="000C4659">
            <w:pPr>
              <w:rPr>
                <w:rFonts w:ascii="Times New Roman" w:hAnsi="Times New Roman"/>
                <w:b/>
              </w:rPr>
            </w:pPr>
            <w:r w:rsidRPr="00807FDC">
              <w:rPr>
                <w:rFonts w:ascii="Times New Roman" w:hAnsi="Times New Roman"/>
                <w:sz w:val="20"/>
              </w:rPr>
              <w:t>X</w:t>
            </w:r>
          </w:p>
        </w:tc>
        <w:tc>
          <w:tcPr>
            <w:tcW w:w="1559" w:type="dxa"/>
            <w:vAlign w:val="bottom"/>
          </w:tcPr>
          <w:p w14:paraId="6A7ECEBC" w14:textId="77777777" w:rsidR="000C4659" w:rsidRPr="00807FDC" w:rsidRDefault="000C4659" w:rsidP="000C4659">
            <w:pPr>
              <w:rPr>
                <w:rFonts w:ascii="Times New Roman" w:hAnsi="Times New Roman"/>
                <w:b/>
              </w:rPr>
            </w:pPr>
          </w:p>
        </w:tc>
        <w:tc>
          <w:tcPr>
            <w:tcW w:w="2268" w:type="dxa"/>
            <w:vAlign w:val="bottom"/>
          </w:tcPr>
          <w:p w14:paraId="1DCDFB62" w14:textId="2065A356" w:rsidR="000C4659" w:rsidRPr="00807FDC" w:rsidRDefault="000C4659" w:rsidP="000C4659">
            <w:pPr>
              <w:rPr>
                <w:rFonts w:ascii="Times New Roman" w:hAnsi="Times New Roman"/>
                <w:i/>
              </w:rPr>
            </w:pPr>
          </w:p>
        </w:tc>
      </w:tr>
      <w:tr w:rsidR="000C4659" w:rsidRPr="00807FDC" w14:paraId="0CC2E84B" w14:textId="77777777" w:rsidTr="005A1300">
        <w:tc>
          <w:tcPr>
            <w:tcW w:w="1384" w:type="dxa"/>
            <w:shd w:val="clear" w:color="auto" w:fill="DBE5F1" w:themeFill="accent1" w:themeFillTint="33"/>
            <w:vAlign w:val="bottom"/>
          </w:tcPr>
          <w:p w14:paraId="45CBB7C3" w14:textId="77777777" w:rsidR="000C4659" w:rsidRPr="00807FDC" w:rsidRDefault="000C4659" w:rsidP="000C4659">
            <w:pPr>
              <w:rPr>
                <w:rFonts w:ascii="Times New Roman" w:hAnsi="Times New Roman"/>
                <w:b/>
                <w:i/>
              </w:rPr>
            </w:pPr>
            <w:r w:rsidRPr="00807FDC">
              <w:rPr>
                <w:rFonts w:ascii="Times New Roman" w:hAnsi="Times New Roman"/>
                <w:b/>
                <w:sz w:val="20"/>
              </w:rPr>
              <w:t>Ukrajina</w:t>
            </w:r>
          </w:p>
        </w:tc>
        <w:tc>
          <w:tcPr>
            <w:tcW w:w="1276" w:type="dxa"/>
            <w:vAlign w:val="bottom"/>
          </w:tcPr>
          <w:p w14:paraId="1769E9B1" w14:textId="143EB330" w:rsidR="000C4659" w:rsidRPr="00807FDC" w:rsidRDefault="000C4659" w:rsidP="000C4659">
            <w:pPr>
              <w:rPr>
                <w:rFonts w:ascii="Times New Roman" w:hAnsi="Times New Roman"/>
                <w:b/>
              </w:rPr>
            </w:pPr>
            <w:r w:rsidRPr="00807FDC">
              <w:rPr>
                <w:rFonts w:ascii="Times New Roman" w:hAnsi="Times New Roman"/>
                <w:sz w:val="20"/>
              </w:rPr>
              <w:t>X</w:t>
            </w:r>
          </w:p>
        </w:tc>
        <w:tc>
          <w:tcPr>
            <w:tcW w:w="2835" w:type="dxa"/>
            <w:vAlign w:val="bottom"/>
          </w:tcPr>
          <w:p w14:paraId="5536F481" w14:textId="4763BDC9" w:rsidR="000C4659" w:rsidRPr="00807FDC" w:rsidRDefault="000C4659" w:rsidP="000C4659">
            <w:pPr>
              <w:rPr>
                <w:rFonts w:ascii="Times New Roman" w:hAnsi="Times New Roman"/>
                <w:b/>
              </w:rPr>
            </w:pPr>
          </w:p>
        </w:tc>
        <w:tc>
          <w:tcPr>
            <w:tcW w:w="1559" w:type="dxa"/>
            <w:vAlign w:val="bottom"/>
          </w:tcPr>
          <w:p w14:paraId="384EE476" w14:textId="42B7DF6D" w:rsidR="000C4659" w:rsidRPr="00807FDC" w:rsidRDefault="004028F1" w:rsidP="000C4659">
            <w:pPr>
              <w:rPr>
                <w:rFonts w:ascii="Times New Roman" w:hAnsi="Times New Roman"/>
                <w:b/>
              </w:rPr>
            </w:pPr>
            <w:r w:rsidRPr="00807FDC">
              <w:rPr>
                <w:rFonts w:ascii="Times New Roman" w:hAnsi="Times New Roman"/>
                <w:sz w:val="20"/>
              </w:rPr>
              <w:t>X</w:t>
            </w:r>
          </w:p>
        </w:tc>
        <w:tc>
          <w:tcPr>
            <w:tcW w:w="2268" w:type="dxa"/>
            <w:vAlign w:val="bottom"/>
          </w:tcPr>
          <w:p w14:paraId="459F566A" w14:textId="77777777" w:rsidR="000C4659" w:rsidRPr="00807FDC" w:rsidRDefault="000C4659" w:rsidP="000C4659">
            <w:pPr>
              <w:rPr>
                <w:rFonts w:ascii="Times New Roman" w:hAnsi="Times New Roman"/>
                <w:i/>
              </w:rPr>
            </w:pPr>
          </w:p>
        </w:tc>
      </w:tr>
      <w:tr w:rsidR="000C4659" w:rsidRPr="00807FDC" w14:paraId="4CE90751" w14:textId="77777777" w:rsidTr="000C4659">
        <w:tc>
          <w:tcPr>
            <w:tcW w:w="1384" w:type="dxa"/>
            <w:shd w:val="clear" w:color="auto" w:fill="DBE5F1" w:themeFill="accent1" w:themeFillTint="33"/>
            <w:vAlign w:val="bottom"/>
          </w:tcPr>
          <w:p w14:paraId="2C56392C" w14:textId="77777777" w:rsidR="000C4659" w:rsidRPr="00807FDC" w:rsidRDefault="000C4659" w:rsidP="000C4659">
            <w:pPr>
              <w:rPr>
                <w:rFonts w:ascii="Times New Roman" w:hAnsi="Times New Roman"/>
                <w:b/>
                <w:i/>
              </w:rPr>
            </w:pPr>
          </w:p>
        </w:tc>
        <w:tc>
          <w:tcPr>
            <w:tcW w:w="1276" w:type="dxa"/>
          </w:tcPr>
          <w:p w14:paraId="1071C070" w14:textId="2FC37314" w:rsidR="000C4659" w:rsidRPr="00807FDC" w:rsidRDefault="004028F1" w:rsidP="000C4659">
            <w:pPr>
              <w:rPr>
                <w:rFonts w:ascii="Times New Roman" w:hAnsi="Times New Roman"/>
              </w:rPr>
            </w:pPr>
            <w:r w:rsidRPr="00807FDC">
              <w:rPr>
                <w:rFonts w:ascii="Times New Roman" w:hAnsi="Times New Roman"/>
              </w:rPr>
              <w:t>4</w:t>
            </w:r>
          </w:p>
        </w:tc>
        <w:tc>
          <w:tcPr>
            <w:tcW w:w="2835" w:type="dxa"/>
          </w:tcPr>
          <w:p w14:paraId="76F02FF2" w14:textId="631A40D7" w:rsidR="000C4659" w:rsidRPr="00807FDC" w:rsidRDefault="004028F1" w:rsidP="000C4659">
            <w:pPr>
              <w:rPr>
                <w:rFonts w:ascii="Times New Roman" w:hAnsi="Times New Roman"/>
                <w:b/>
                <w:u w:val="single"/>
              </w:rPr>
            </w:pPr>
            <w:r w:rsidRPr="00807FDC">
              <w:rPr>
                <w:rFonts w:ascii="Times New Roman" w:hAnsi="Times New Roman"/>
                <w:b/>
                <w:u w:val="single"/>
              </w:rPr>
              <w:t>8</w:t>
            </w:r>
          </w:p>
        </w:tc>
        <w:tc>
          <w:tcPr>
            <w:tcW w:w="1559" w:type="dxa"/>
          </w:tcPr>
          <w:p w14:paraId="776C5E02" w14:textId="23032AA5" w:rsidR="000C4659" w:rsidRPr="00807FDC" w:rsidRDefault="000C4659" w:rsidP="000C4659">
            <w:pPr>
              <w:rPr>
                <w:rFonts w:ascii="Times New Roman" w:hAnsi="Times New Roman"/>
              </w:rPr>
            </w:pPr>
            <w:r w:rsidRPr="00807FDC">
              <w:rPr>
                <w:rFonts w:ascii="Times New Roman" w:hAnsi="Times New Roman"/>
              </w:rPr>
              <w:t>3 (4)</w:t>
            </w:r>
          </w:p>
        </w:tc>
        <w:tc>
          <w:tcPr>
            <w:tcW w:w="2268" w:type="dxa"/>
          </w:tcPr>
          <w:p w14:paraId="135F5FC0" w14:textId="77777777" w:rsidR="000C4659" w:rsidRPr="00807FDC" w:rsidRDefault="000C4659" w:rsidP="000C4659">
            <w:pPr>
              <w:rPr>
                <w:rFonts w:ascii="Times New Roman" w:hAnsi="Times New Roman"/>
              </w:rPr>
            </w:pPr>
            <w:r w:rsidRPr="00807FDC">
              <w:rPr>
                <w:rFonts w:ascii="Times New Roman" w:hAnsi="Times New Roman"/>
              </w:rPr>
              <w:t>0</w:t>
            </w:r>
          </w:p>
        </w:tc>
      </w:tr>
    </w:tbl>
    <w:p w14:paraId="26D44C1F" w14:textId="77777777" w:rsidR="00C54556" w:rsidRPr="00807FDC" w:rsidRDefault="000C4659" w:rsidP="004028F1">
      <w:pPr>
        <w:jc w:val="center"/>
        <w:rPr>
          <w:rFonts w:ascii="Times New Roman" w:hAnsi="Times New Roman"/>
          <w:b/>
          <w:i/>
          <w:color w:val="FF0000"/>
        </w:rPr>
      </w:pPr>
      <w:r w:rsidRPr="00807FDC">
        <w:br/>
      </w:r>
    </w:p>
    <w:p w14:paraId="748A97B4" w14:textId="77777777" w:rsidR="00C54556" w:rsidRPr="00807FDC" w:rsidRDefault="00C54556">
      <w:pPr>
        <w:spacing w:after="0" w:line="240" w:lineRule="auto"/>
        <w:rPr>
          <w:rFonts w:ascii="Times New Roman" w:hAnsi="Times New Roman"/>
          <w:b/>
          <w:i/>
          <w:color w:val="FF0000"/>
        </w:rPr>
      </w:pPr>
      <w:r w:rsidRPr="00807FDC">
        <w:br w:type="page"/>
      </w:r>
    </w:p>
    <w:p w14:paraId="010C07E0" w14:textId="397910E9" w:rsidR="00854072" w:rsidRPr="00807FDC" w:rsidRDefault="00854072" w:rsidP="004028F1">
      <w:pPr>
        <w:jc w:val="center"/>
        <w:rPr>
          <w:rFonts w:ascii="Times New Roman" w:hAnsi="Times New Roman"/>
          <w:b/>
          <w:i/>
          <w:color w:val="FF0000"/>
        </w:rPr>
      </w:pPr>
      <w:r w:rsidRPr="00807FDC">
        <w:rPr>
          <w:rFonts w:ascii="Times New Roman" w:hAnsi="Times New Roman"/>
          <w:b/>
          <w:i/>
          <w:color w:val="FF0000"/>
        </w:rPr>
        <w:lastRenderedPageBreak/>
        <w:t>3.c Fond socijalnog osiguranja</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4028F1" w:rsidRPr="00807FDC" w14:paraId="2EEC8B66" w14:textId="77777777" w:rsidTr="005A1300">
        <w:trPr>
          <w:trHeight w:val="698"/>
        </w:trPr>
        <w:tc>
          <w:tcPr>
            <w:tcW w:w="1384" w:type="dxa"/>
            <w:shd w:val="clear" w:color="auto" w:fill="EAF1DD" w:themeFill="accent3" w:themeFillTint="33"/>
            <w:vAlign w:val="bottom"/>
          </w:tcPr>
          <w:p w14:paraId="39F49814" w14:textId="77777777" w:rsidR="004028F1" w:rsidRPr="00807FDC" w:rsidRDefault="004028F1" w:rsidP="005A1300">
            <w:pPr>
              <w:rPr>
                <w:rFonts w:ascii="Times New Roman" w:hAnsi="Times New Roman"/>
                <w:b/>
                <w:sz w:val="20"/>
                <w:szCs w:val="20"/>
              </w:rPr>
            </w:pPr>
          </w:p>
        </w:tc>
        <w:tc>
          <w:tcPr>
            <w:tcW w:w="1418" w:type="dxa"/>
            <w:vMerge w:val="restart"/>
            <w:shd w:val="clear" w:color="auto" w:fill="EAF1DD" w:themeFill="accent3" w:themeFillTint="33"/>
            <w:vAlign w:val="bottom"/>
          </w:tcPr>
          <w:p w14:paraId="777AF980" w14:textId="3F75F1D6" w:rsidR="004028F1" w:rsidRPr="00807FDC" w:rsidRDefault="004028F1" w:rsidP="005A1300">
            <w:pPr>
              <w:rPr>
                <w:rFonts w:ascii="Times New Roman" w:hAnsi="Times New Roman"/>
                <w:b/>
                <w:sz w:val="20"/>
                <w:szCs w:val="20"/>
              </w:rPr>
            </w:pPr>
            <w:r w:rsidRPr="00807FDC">
              <w:rPr>
                <w:rFonts w:ascii="Times New Roman" w:hAnsi="Times New Roman"/>
                <w:b/>
              </w:rPr>
              <w:t>Koji postotak BDP-a čini prihode fonda socijalnog osiguranja?</w:t>
            </w:r>
          </w:p>
        </w:tc>
        <w:tc>
          <w:tcPr>
            <w:tcW w:w="1559" w:type="dxa"/>
            <w:gridSpan w:val="2"/>
            <w:shd w:val="clear" w:color="auto" w:fill="EAF1DD" w:themeFill="accent3" w:themeFillTint="33"/>
            <w:vAlign w:val="bottom"/>
          </w:tcPr>
          <w:p w14:paraId="43C29338" w14:textId="4544BD26" w:rsidR="004028F1" w:rsidRPr="00807FDC" w:rsidRDefault="004028F1" w:rsidP="005A1300">
            <w:pPr>
              <w:rPr>
                <w:rFonts w:ascii="Times New Roman" w:hAnsi="Times New Roman"/>
                <w:b/>
              </w:rPr>
            </w:pPr>
            <w:r w:rsidRPr="00807FDC">
              <w:rPr>
                <w:rFonts w:ascii="Times New Roman" w:hAnsi="Times New Roman"/>
                <w:b/>
              </w:rPr>
              <w:t>Obuhvaća li jedinstveni račun riznice sve prihode fonda socijalnog osiguranja?</w:t>
            </w:r>
          </w:p>
        </w:tc>
        <w:tc>
          <w:tcPr>
            <w:tcW w:w="1559" w:type="dxa"/>
            <w:vMerge w:val="restart"/>
            <w:shd w:val="clear" w:color="auto" w:fill="EAF1DD" w:themeFill="accent3" w:themeFillTint="33"/>
          </w:tcPr>
          <w:p w14:paraId="1A969E97" w14:textId="7C6A086E" w:rsidR="004028F1" w:rsidRPr="00807FDC" w:rsidRDefault="004028F1" w:rsidP="005A1300">
            <w:pPr>
              <w:rPr>
                <w:rFonts w:ascii="Times New Roman" w:hAnsi="Times New Roman"/>
                <w:b/>
              </w:rPr>
            </w:pPr>
            <w:r w:rsidRPr="00807FDC">
              <w:rPr>
                <w:rFonts w:ascii="Times New Roman" w:hAnsi="Times New Roman"/>
                <w:b/>
              </w:rPr>
              <w:t>Postotak ukupnih prihoda fonda socijalnog osiguranja koji nisu uključeni u jedinstveni račun riznice</w:t>
            </w:r>
          </w:p>
        </w:tc>
        <w:tc>
          <w:tcPr>
            <w:tcW w:w="3402" w:type="dxa"/>
            <w:vMerge w:val="restart"/>
            <w:shd w:val="clear" w:color="auto" w:fill="EAF1DD" w:themeFill="accent3" w:themeFillTint="33"/>
          </w:tcPr>
          <w:p w14:paraId="1F4ED921" w14:textId="28DA50C3" w:rsidR="004028F1" w:rsidRPr="00807FDC" w:rsidRDefault="004028F1" w:rsidP="005A1300">
            <w:pPr>
              <w:rPr>
                <w:rFonts w:ascii="Times New Roman" w:hAnsi="Times New Roman"/>
                <w:b/>
              </w:rPr>
            </w:pPr>
            <w:r w:rsidRPr="00807FDC">
              <w:rPr>
                <w:rFonts w:ascii="Times New Roman" w:hAnsi="Times New Roman"/>
                <w:b/>
              </w:rPr>
              <w:t>Opis prihoda fonda socijalnog osiguranja koji nisu uključeni u jedinstveni račun riznice</w:t>
            </w:r>
          </w:p>
        </w:tc>
      </w:tr>
      <w:tr w:rsidR="004028F1" w:rsidRPr="00807FDC" w14:paraId="79C65FC6" w14:textId="77777777" w:rsidTr="004028F1">
        <w:trPr>
          <w:trHeight w:val="643"/>
        </w:trPr>
        <w:tc>
          <w:tcPr>
            <w:tcW w:w="1384" w:type="dxa"/>
            <w:shd w:val="clear" w:color="auto" w:fill="EAF1DD" w:themeFill="accent3" w:themeFillTint="33"/>
            <w:vAlign w:val="bottom"/>
          </w:tcPr>
          <w:p w14:paraId="43AC9BAD"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Naziv države</w:t>
            </w:r>
          </w:p>
        </w:tc>
        <w:tc>
          <w:tcPr>
            <w:tcW w:w="1418" w:type="dxa"/>
            <w:vMerge/>
            <w:shd w:val="clear" w:color="auto" w:fill="EAF1DD" w:themeFill="accent3" w:themeFillTint="33"/>
            <w:vAlign w:val="bottom"/>
          </w:tcPr>
          <w:p w14:paraId="4FDD0A99" w14:textId="77777777" w:rsidR="004028F1" w:rsidRPr="00807FDC" w:rsidRDefault="004028F1" w:rsidP="005A1300">
            <w:pPr>
              <w:rPr>
                <w:rFonts w:ascii="Times New Roman" w:hAnsi="Times New Roman"/>
                <w:b/>
                <w:sz w:val="20"/>
                <w:szCs w:val="20"/>
              </w:rPr>
            </w:pPr>
          </w:p>
        </w:tc>
        <w:tc>
          <w:tcPr>
            <w:tcW w:w="708" w:type="dxa"/>
            <w:shd w:val="clear" w:color="auto" w:fill="EAF1DD" w:themeFill="accent3" w:themeFillTint="33"/>
            <w:vAlign w:val="bottom"/>
          </w:tcPr>
          <w:p w14:paraId="6DEC65BF"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Da</w:t>
            </w:r>
          </w:p>
        </w:tc>
        <w:tc>
          <w:tcPr>
            <w:tcW w:w="851" w:type="dxa"/>
            <w:shd w:val="clear" w:color="auto" w:fill="EAF1DD" w:themeFill="accent3" w:themeFillTint="33"/>
          </w:tcPr>
          <w:p w14:paraId="5661CA1A" w14:textId="77777777" w:rsidR="004028F1" w:rsidRPr="00807FDC" w:rsidRDefault="004028F1" w:rsidP="005A1300">
            <w:pPr>
              <w:rPr>
                <w:rFonts w:ascii="Times New Roman" w:hAnsi="Times New Roman"/>
                <w:b/>
              </w:rPr>
            </w:pPr>
            <w:r w:rsidRPr="00807FDC">
              <w:rPr>
                <w:rFonts w:ascii="Times New Roman" w:hAnsi="Times New Roman"/>
                <w:b/>
              </w:rPr>
              <w:t>Ne</w:t>
            </w:r>
          </w:p>
        </w:tc>
        <w:tc>
          <w:tcPr>
            <w:tcW w:w="1559" w:type="dxa"/>
            <w:vMerge/>
            <w:shd w:val="clear" w:color="auto" w:fill="EAF1DD" w:themeFill="accent3" w:themeFillTint="33"/>
          </w:tcPr>
          <w:p w14:paraId="009330A6" w14:textId="77777777" w:rsidR="004028F1" w:rsidRPr="00807FDC" w:rsidRDefault="004028F1" w:rsidP="005A1300">
            <w:pPr>
              <w:rPr>
                <w:rFonts w:ascii="Times New Roman" w:hAnsi="Times New Roman"/>
                <w:b/>
              </w:rPr>
            </w:pPr>
          </w:p>
        </w:tc>
        <w:tc>
          <w:tcPr>
            <w:tcW w:w="3402" w:type="dxa"/>
            <w:vMerge/>
            <w:shd w:val="clear" w:color="auto" w:fill="EAF1DD" w:themeFill="accent3" w:themeFillTint="33"/>
          </w:tcPr>
          <w:p w14:paraId="29BE04AE" w14:textId="77777777" w:rsidR="004028F1" w:rsidRPr="00807FDC" w:rsidRDefault="004028F1" w:rsidP="005A1300">
            <w:pPr>
              <w:rPr>
                <w:rFonts w:ascii="Times New Roman" w:hAnsi="Times New Roman"/>
                <w:b/>
              </w:rPr>
            </w:pPr>
          </w:p>
        </w:tc>
      </w:tr>
      <w:tr w:rsidR="004028F1" w:rsidRPr="00807FDC" w14:paraId="575CC11C" w14:textId="77777777" w:rsidTr="005A1300">
        <w:tc>
          <w:tcPr>
            <w:tcW w:w="1384" w:type="dxa"/>
            <w:shd w:val="clear" w:color="auto" w:fill="DBE5F1" w:themeFill="accent1" w:themeFillTint="33"/>
            <w:vAlign w:val="bottom"/>
          </w:tcPr>
          <w:p w14:paraId="4A552F18" w14:textId="77777777" w:rsidR="004028F1" w:rsidRPr="00807FDC" w:rsidRDefault="004028F1" w:rsidP="004028F1">
            <w:pPr>
              <w:rPr>
                <w:rFonts w:ascii="Times New Roman" w:hAnsi="Times New Roman"/>
                <w:b/>
                <w:i/>
              </w:rPr>
            </w:pPr>
            <w:r w:rsidRPr="00807FDC">
              <w:rPr>
                <w:rFonts w:ascii="Times New Roman" w:hAnsi="Times New Roman"/>
                <w:b/>
                <w:sz w:val="20"/>
              </w:rPr>
              <w:t>Albanija</w:t>
            </w:r>
          </w:p>
        </w:tc>
        <w:tc>
          <w:tcPr>
            <w:tcW w:w="1418" w:type="dxa"/>
            <w:vAlign w:val="bottom"/>
          </w:tcPr>
          <w:p w14:paraId="40FC8D0D" w14:textId="6EF0B87F" w:rsidR="004028F1" w:rsidRPr="00807FDC" w:rsidRDefault="004028F1" w:rsidP="004028F1">
            <w:pPr>
              <w:rPr>
                <w:rFonts w:ascii="Times New Roman" w:hAnsi="Times New Roman"/>
                <w:b/>
              </w:rPr>
            </w:pPr>
            <w:r w:rsidRPr="00807FDC">
              <w:rPr>
                <w:rFonts w:ascii="Times New Roman" w:hAnsi="Times New Roman"/>
                <w:sz w:val="20"/>
              </w:rPr>
              <w:t>4,</w:t>
            </w:r>
            <w:proofErr w:type="spellStart"/>
            <w:r w:rsidRPr="00807FDC">
              <w:rPr>
                <w:rFonts w:ascii="Times New Roman" w:hAnsi="Times New Roman"/>
                <w:sz w:val="20"/>
              </w:rPr>
              <w:t>4</w:t>
            </w:r>
            <w:proofErr w:type="spellEnd"/>
            <w:r w:rsidRPr="00807FDC">
              <w:rPr>
                <w:rFonts w:ascii="Times New Roman" w:hAnsi="Times New Roman"/>
                <w:sz w:val="20"/>
              </w:rPr>
              <w:t xml:space="preserve"> %</w:t>
            </w:r>
          </w:p>
        </w:tc>
        <w:tc>
          <w:tcPr>
            <w:tcW w:w="708" w:type="dxa"/>
            <w:vAlign w:val="bottom"/>
          </w:tcPr>
          <w:p w14:paraId="33BC03B1" w14:textId="77777777" w:rsidR="004028F1" w:rsidRPr="00807FDC" w:rsidRDefault="004028F1" w:rsidP="004028F1">
            <w:pPr>
              <w:rPr>
                <w:rFonts w:ascii="Times New Roman" w:hAnsi="Times New Roman"/>
                <w:b/>
              </w:rPr>
            </w:pPr>
          </w:p>
        </w:tc>
        <w:tc>
          <w:tcPr>
            <w:tcW w:w="851" w:type="dxa"/>
            <w:vAlign w:val="bottom"/>
          </w:tcPr>
          <w:p w14:paraId="4EE65A38" w14:textId="0A913FB5" w:rsidR="004028F1" w:rsidRPr="00807FDC" w:rsidRDefault="004028F1" w:rsidP="004028F1">
            <w:pPr>
              <w:rPr>
                <w:rFonts w:ascii="Times New Roman" w:hAnsi="Times New Roman"/>
                <w:b/>
              </w:rPr>
            </w:pPr>
            <w:r w:rsidRPr="00807FDC">
              <w:rPr>
                <w:rFonts w:ascii="Times New Roman" w:hAnsi="Times New Roman"/>
                <w:b/>
                <w:sz w:val="20"/>
              </w:rPr>
              <w:t>X</w:t>
            </w:r>
          </w:p>
        </w:tc>
        <w:tc>
          <w:tcPr>
            <w:tcW w:w="1559" w:type="dxa"/>
            <w:vAlign w:val="bottom"/>
          </w:tcPr>
          <w:p w14:paraId="761FE3AB" w14:textId="4888D596" w:rsidR="004028F1" w:rsidRPr="00807FDC" w:rsidRDefault="004028F1" w:rsidP="004028F1">
            <w:pPr>
              <w:rPr>
                <w:rFonts w:ascii="Times New Roman" w:hAnsi="Times New Roman"/>
                <w:i/>
              </w:rPr>
            </w:pPr>
            <w:r w:rsidRPr="00807FDC">
              <w:rPr>
                <w:rFonts w:ascii="Times New Roman" w:hAnsi="Times New Roman"/>
                <w:sz w:val="20"/>
              </w:rPr>
              <w:t>2,4 %</w:t>
            </w:r>
          </w:p>
        </w:tc>
        <w:tc>
          <w:tcPr>
            <w:tcW w:w="3402" w:type="dxa"/>
            <w:vAlign w:val="bottom"/>
          </w:tcPr>
          <w:p w14:paraId="406E0258" w14:textId="4476A991" w:rsidR="004028F1" w:rsidRPr="00807FDC" w:rsidRDefault="004028F1" w:rsidP="004028F1">
            <w:pPr>
              <w:rPr>
                <w:rFonts w:ascii="Times New Roman" w:hAnsi="Times New Roman"/>
                <w:i/>
              </w:rPr>
            </w:pPr>
            <w:r w:rsidRPr="00807FDC">
              <w:rPr>
                <w:rFonts w:ascii="Times New Roman" w:hAnsi="Times New Roman"/>
                <w:sz w:val="20"/>
              </w:rPr>
              <w:t xml:space="preserve">Porezne prihode sami prikupljaju Institut za socijalno osiguranje i poseban Fond za obvezno zdravstveno osiguranje (poput dobrovoljnih i dodatnih doprinosa te doprinosa poljoprivrednika). </w:t>
            </w:r>
          </w:p>
        </w:tc>
      </w:tr>
      <w:tr w:rsidR="004028F1" w:rsidRPr="00807FDC" w14:paraId="2544CD28" w14:textId="77777777" w:rsidTr="005A1300">
        <w:tc>
          <w:tcPr>
            <w:tcW w:w="1384" w:type="dxa"/>
            <w:shd w:val="clear" w:color="auto" w:fill="DBE5F1" w:themeFill="accent1" w:themeFillTint="33"/>
            <w:vAlign w:val="bottom"/>
          </w:tcPr>
          <w:p w14:paraId="1C693287" w14:textId="77777777" w:rsidR="004028F1" w:rsidRPr="00807FDC" w:rsidRDefault="004028F1" w:rsidP="004028F1">
            <w:pPr>
              <w:rPr>
                <w:rFonts w:ascii="Times New Roman" w:hAnsi="Times New Roman"/>
                <w:b/>
                <w:i/>
              </w:rPr>
            </w:pPr>
            <w:r w:rsidRPr="00807FDC">
              <w:rPr>
                <w:rFonts w:ascii="Times New Roman" w:hAnsi="Times New Roman"/>
                <w:b/>
                <w:sz w:val="20"/>
              </w:rPr>
              <w:t>Azerbajdžan</w:t>
            </w:r>
          </w:p>
        </w:tc>
        <w:tc>
          <w:tcPr>
            <w:tcW w:w="1418" w:type="dxa"/>
            <w:vAlign w:val="bottom"/>
          </w:tcPr>
          <w:p w14:paraId="0AC43957" w14:textId="77777777" w:rsidR="004028F1" w:rsidRPr="00807FDC" w:rsidRDefault="004028F1" w:rsidP="004028F1">
            <w:pPr>
              <w:rPr>
                <w:rFonts w:ascii="Times New Roman" w:hAnsi="Times New Roman"/>
                <w:b/>
              </w:rPr>
            </w:pPr>
          </w:p>
        </w:tc>
        <w:tc>
          <w:tcPr>
            <w:tcW w:w="708" w:type="dxa"/>
            <w:vAlign w:val="bottom"/>
          </w:tcPr>
          <w:p w14:paraId="24D87F58" w14:textId="76A23D91" w:rsidR="004028F1" w:rsidRPr="00807FDC" w:rsidRDefault="004028F1" w:rsidP="004028F1">
            <w:pPr>
              <w:rPr>
                <w:rFonts w:ascii="Times New Roman" w:hAnsi="Times New Roman"/>
                <w:b/>
              </w:rPr>
            </w:pPr>
            <w:r w:rsidRPr="00807FDC">
              <w:rPr>
                <w:rFonts w:ascii="Times New Roman" w:hAnsi="Times New Roman"/>
                <w:b/>
              </w:rPr>
              <w:t>X</w:t>
            </w:r>
          </w:p>
        </w:tc>
        <w:tc>
          <w:tcPr>
            <w:tcW w:w="851" w:type="dxa"/>
            <w:vAlign w:val="bottom"/>
          </w:tcPr>
          <w:p w14:paraId="209A2A6A" w14:textId="302A5986" w:rsidR="004028F1" w:rsidRPr="00807FDC" w:rsidRDefault="004028F1" w:rsidP="004028F1">
            <w:pPr>
              <w:rPr>
                <w:rFonts w:ascii="Times New Roman" w:hAnsi="Times New Roman"/>
                <w:b/>
              </w:rPr>
            </w:pPr>
          </w:p>
        </w:tc>
        <w:tc>
          <w:tcPr>
            <w:tcW w:w="1559" w:type="dxa"/>
            <w:vAlign w:val="bottom"/>
          </w:tcPr>
          <w:p w14:paraId="5559D702" w14:textId="77777777" w:rsidR="004028F1" w:rsidRPr="00807FDC" w:rsidRDefault="004028F1" w:rsidP="004028F1">
            <w:pPr>
              <w:rPr>
                <w:rFonts w:ascii="Times New Roman" w:hAnsi="Times New Roman"/>
                <w:i/>
              </w:rPr>
            </w:pPr>
          </w:p>
        </w:tc>
        <w:tc>
          <w:tcPr>
            <w:tcW w:w="3402" w:type="dxa"/>
            <w:vAlign w:val="bottom"/>
          </w:tcPr>
          <w:p w14:paraId="729A51E6" w14:textId="77777777" w:rsidR="004028F1" w:rsidRPr="00807FDC" w:rsidRDefault="004028F1" w:rsidP="004028F1">
            <w:pPr>
              <w:rPr>
                <w:rFonts w:ascii="Times New Roman" w:hAnsi="Times New Roman"/>
                <w:i/>
              </w:rPr>
            </w:pPr>
          </w:p>
        </w:tc>
      </w:tr>
      <w:tr w:rsidR="004028F1" w:rsidRPr="00807FDC" w14:paraId="41E5088B" w14:textId="77777777" w:rsidTr="005A1300">
        <w:tc>
          <w:tcPr>
            <w:tcW w:w="1384" w:type="dxa"/>
            <w:shd w:val="clear" w:color="auto" w:fill="DBE5F1" w:themeFill="accent1" w:themeFillTint="33"/>
            <w:vAlign w:val="bottom"/>
          </w:tcPr>
          <w:p w14:paraId="5B7F40E2" w14:textId="77777777" w:rsidR="004028F1" w:rsidRPr="00807FDC" w:rsidRDefault="004028F1" w:rsidP="004028F1">
            <w:pPr>
              <w:rPr>
                <w:rFonts w:ascii="Times New Roman" w:hAnsi="Times New Roman"/>
                <w:b/>
                <w:i/>
              </w:rPr>
            </w:pPr>
            <w:proofErr w:type="spellStart"/>
            <w:r w:rsidRPr="00807FDC">
              <w:rPr>
                <w:rFonts w:ascii="Times New Roman" w:hAnsi="Times New Roman"/>
                <w:b/>
                <w:sz w:val="20"/>
              </w:rPr>
              <w:t>Bjelarus</w:t>
            </w:r>
            <w:proofErr w:type="spellEnd"/>
          </w:p>
        </w:tc>
        <w:tc>
          <w:tcPr>
            <w:tcW w:w="1418" w:type="dxa"/>
            <w:vAlign w:val="bottom"/>
          </w:tcPr>
          <w:p w14:paraId="3BE917A3" w14:textId="23E2C4FE" w:rsidR="004028F1" w:rsidRPr="00807FDC" w:rsidRDefault="004028F1" w:rsidP="004028F1">
            <w:pPr>
              <w:rPr>
                <w:rFonts w:ascii="Times New Roman" w:hAnsi="Times New Roman"/>
                <w:b/>
              </w:rPr>
            </w:pPr>
            <w:r w:rsidRPr="00807FDC">
              <w:rPr>
                <w:rFonts w:ascii="Times New Roman" w:hAnsi="Times New Roman"/>
                <w:sz w:val="20"/>
              </w:rPr>
              <w:t>12</w:t>
            </w:r>
          </w:p>
        </w:tc>
        <w:tc>
          <w:tcPr>
            <w:tcW w:w="708" w:type="dxa"/>
            <w:vAlign w:val="bottom"/>
          </w:tcPr>
          <w:p w14:paraId="783C9384" w14:textId="4920D617" w:rsidR="004028F1" w:rsidRPr="00807FDC" w:rsidRDefault="004028F1" w:rsidP="004028F1">
            <w:pPr>
              <w:rPr>
                <w:rFonts w:ascii="Times New Roman" w:hAnsi="Times New Roman"/>
                <w:b/>
              </w:rPr>
            </w:pPr>
            <w:r w:rsidRPr="00807FDC">
              <w:rPr>
                <w:rFonts w:ascii="Times New Roman" w:hAnsi="Times New Roman"/>
                <w:b/>
              </w:rPr>
              <w:t>X</w:t>
            </w:r>
          </w:p>
        </w:tc>
        <w:tc>
          <w:tcPr>
            <w:tcW w:w="851" w:type="dxa"/>
            <w:vAlign w:val="bottom"/>
          </w:tcPr>
          <w:p w14:paraId="46F41DD9" w14:textId="63B93B93" w:rsidR="004028F1" w:rsidRPr="00807FDC" w:rsidRDefault="004028F1" w:rsidP="004028F1">
            <w:pPr>
              <w:rPr>
                <w:rFonts w:ascii="Times New Roman" w:hAnsi="Times New Roman"/>
                <w:b/>
              </w:rPr>
            </w:pPr>
          </w:p>
        </w:tc>
        <w:tc>
          <w:tcPr>
            <w:tcW w:w="1559" w:type="dxa"/>
            <w:vAlign w:val="bottom"/>
          </w:tcPr>
          <w:p w14:paraId="1E29E114" w14:textId="77777777" w:rsidR="004028F1" w:rsidRPr="00807FDC" w:rsidRDefault="004028F1" w:rsidP="004028F1">
            <w:pPr>
              <w:rPr>
                <w:rFonts w:ascii="Times New Roman" w:hAnsi="Times New Roman"/>
                <w:b/>
              </w:rPr>
            </w:pPr>
          </w:p>
        </w:tc>
        <w:tc>
          <w:tcPr>
            <w:tcW w:w="3402" w:type="dxa"/>
            <w:shd w:val="clear" w:color="auto" w:fill="auto"/>
            <w:vAlign w:val="bottom"/>
          </w:tcPr>
          <w:p w14:paraId="47AC8E89" w14:textId="77777777" w:rsidR="004028F1" w:rsidRPr="00807FDC" w:rsidRDefault="004028F1" w:rsidP="004028F1">
            <w:pPr>
              <w:rPr>
                <w:rFonts w:ascii="Times New Roman" w:hAnsi="Times New Roman"/>
                <w:b/>
              </w:rPr>
            </w:pPr>
          </w:p>
        </w:tc>
      </w:tr>
      <w:tr w:rsidR="004028F1" w:rsidRPr="00807FDC" w14:paraId="77F849D2" w14:textId="77777777" w:rsidTr="005A1300">
        <w:tc>
          <w:tcPr>
            <w:tcW w:w="1384" w:type="dxa"/>
            <w:shd w:val="clear" w:color="auto" w:fill="DBE5F1" w:themeFill="accent1" w:themeFillTint="33"/>
            <w:vAlign w:val="bottom"/>
          </w:tcPr>
          <w:p w14:paraId="0A85901F" w14:textId="77777777" w:rsidR="004028F1" w:rsidRPr="00807FDC" w:rsidRDefault="004028F1" w:rsidP="004028F1">
            <w:pPr>
              <w:rPr>
                <w:rFonts w:ascii="Times New Roman" w:hAnsi="Times New Roman"/>
                <w:b/>
                <w:i/>
              </w:rPr>
            </w:pPr>
            <w:r w:rsidRPr="00807FDC">
              <w:rPr>
                <w:rFonts w:ascii="Times New Roman" w:hAnsi="Times New Roman"/>
                <w:b/>
                <w:sz w:val="20"/>
              </w:rPr>
              <w:t>Hrvatska</w:t>
            </w:r>
          </w:p>
        </w:tc>
        <w:tc>
          <w:tcPr>
            <w:tcW w:w="1418" w:type="dxa"/>
            <w:vAlign w:val="bottom"/>
          </w:tcPr>
          <w:p w14:paraId="40F69DA6" w14:textId="4DAC0A7B" w:rsidR="004028F1" w:rsidRPr="00807FDC" w:rsidRDefault="004028F1" w:rsidP="004028F1">
            <w:pPr>
              <w:rPr>
                <w:rFonts w:ascii="Times New Roman" w:hAnsi="Times New Roman"/>
                <w:b/>
              </w:rPr>
            </w:pPr>
            <w:r w:rsidRPr="00807FDC">
              <w:rPr>
                <w:rFonts w:ascii="Times New Roman" w:hAnsi="Times New Roman"/>
                <w:sz w:val="20"/>
              </w:rPr>
              <w:t>12,7%</w:t>
            </w:r>
          </w:p>
        </w:tc>
        <w:tc>
          <w:tcPr>
            <w:tcW w:w="708" w:type="dxa"/>
            <w:vAlign w:val="bottom"/>
          </w:tcPr>
          <w:p w14:paraId="500ABF79" w14:textId="0BC21849" w:rsidR="004028F1" w:rsidRPr="00807FDC" w:rsidRDefault="004028F1" w:rsidP="004028F1">
            <w:pPr>
              <w:rPr>
                <w:rFonts w:ascii="Times New Roman" w:hAnsi="Times New Roman"/>
                <w:b/>
              </w:rPr>
            </w:pPr>
            <w:r w:rsidRPr="00807FDC">
              <w:rPr>
                <w:rFonts w:ascii="Times New Roman" w:hAnsi="Times New Roman"/>
                <w:b/>
              </w:rPr>
              <w:t>X</w:t>
            </w:r>
          </w:p>
        </w:tc>
        <w:tc>
          <w:tcPr>
            <w:tcW w:w="851" w:type="dxa"/>
            <w:vAlign w:val="bottom"/>
          </w:tcPr>
          <w:p w14:paraId="47605A73" w14:textId="542F64B2" w:rsidR="004028F1" w:rsidRPr="00807FDC" w:rsidRDefault="004028F1" w:rsidP="004028F1">
            <w:pPr>
              <w:rPr>
                <w:rFonts w:ascii="Times New Roman" w:hAnsi="Times New Roman"/>
                <w:b/>
              </w:rPr>
            </w:pPr>
          </w:p>
        </w:tc>
        <w:tc>
          <w:tcPr>
            <w:tcW w:w="1559" w:type="dxa"/>
            <w:vAlign w:val="bottom"/>
          </w:tcPr>
          <w:p w14:paraId="567AD148" w14:textId="62CC40E0" w:rsidR="004028F1" w:rsidRPr="00807FDC" w:rsidRDefault="004028F1" w:rsidP="004028F1">
            <w:pPr>
              <w:rPr>
                <w:rFonts w:ascii="Times New Roman" w:hAnsi="Times New Roman"/>
                <w:i/>
                <w:highlight w:val="cyan"/>
              </w:rPr>
            </w:pPr>
          </w:p>
        </w:tc>
        <w:tc>
          <w:tcPr>
            <w:tcW w:w="3402" w:type="dxa"/>
            <w:vAlign w:val="bottom"/>
          </w:tcPr>
          <w:p w14:paraId="40BB9963" w14:textId="09B43E72" w:rsidR="004028F1" w:rsidRPr="00807FDC" w:rsidRDefault="004028F1" w:rsidP="004028F1">
            <w:pPr>
              <w:rPr>
                <w:rFonts w:ascii="Times New Roman" w:hAnsi="Times New Roman"/>
                <w:i/>
                <w:highlight w:val="cyan"/>
              </w:rPr>
            </w:pPr>
          </w:p>
        </w:tc>
      </w:tr>
      <w:tr w:rsidR="004028F1" w:rsidRPr="00807FDC" w14:paraId="2109E910" w14:textId="77777777" w:rsidTr="005A1300">
        <w:tc>
          <w:tcPr>
            <w:tcW w:w="1384" w:type="dxa"/>
            <w:shd w:val="clear" w:color="auto" w:fill="DBE5F1" w:themeFill="accent1" w:themeFillTint="33"/>
            <w:vAlign w:val="bottom"/>
          </w:tcPr>
          <w:p w14:paraId="0B34FBD9" w14:textId="77777777" w:rsidR="004028F1" w:rsidRPr="00807FDC" w:rsidRDefault="004028F1" w:rsidP="004028F1">
            <w:pPr>
              <w:rPr>
                <w:rFonts w:ascii="Times New Roman" w:hAnsi="Times New Roman"/>
                <w:b/>
                <w:i/>
              </w:rPr>
            </w:pPr>
            <w:r w:rsidRPr="00807FDC">
              <w:rPr>
                <w:rFonts w:ascii="Times New Roman" w:hAnsi="Times New Roman"/>
                <w:b/>
                <w:sz w:val="20"/>
              </w:rPr>
              <w:t>Gruzija</w:t>
            </w:r>
          </w:p>
        </w:tc>
        <w:tc>
          <w:tcPr>
            <w:tcW w:w="1418" w:type="dxa"/>
            <w:vAlign w:val="bottom"/>
          </w:tcPr>
          <w:p w14:paraId="0AAE5F5E" w14:textId="5C1AF217" w:rsidR="004028F1" w:rsidRPr="00807FDC" w:rsidRDefault="004028F1" w:rsidP="004028F1">
            <w:pPr>
              <w:rPr>
                <w:rFonts w:ascii="Times New Roman" w:hAnsi="Times New Roman"/>
                <w:b/>
                <w:sz w:val="20"/>
                <w:szCs w:val="20"/>
              </w:rPr>
            </w:pPr>
            <w:r w:rsidRPr="00807FDC">
              <w:rPr>
                <w:rFonts w:ascii="Times New Roman" w:hAnsi="Times New Roman"/>
                <w:sz w:val="20"/>
              </w:rPr>
              <w:t>nije primjenjivo</w:t>
            </w:r>
          </w:p>
        </w:tc>
        <w:tc>
          <w:tcPr>
            <w:tcW w:w="708" w:type="dxa"/>
            <w:vAlign w:val="bottom"/>
          </w:tcPr>
          <w:p w14:paraId="5E8D6114" w14:textId="2EFA5023" w:rsidR="004028F1" w:rsidRPr="00807FDC" w:rsidRDefault="004028F1" w:rsidP="004028F1">
            <w:pPr>
              <w:rPr>
                <w:rFonts w:ascii="Times New Roman" w:hAnsi="Times New Roman"/>
                <w:b/>
              </w:rPr>
            </w:pPr>
          </w:p>
        </w:tc>
        <w:tc>
          <w:tcPr>
            <w:tcW w:w="851" w:type="dxa"/>
            <w:vAlign w:val="bottom"/>
          </w:tcPr>
          <w:p w14:paraId="70D2247D" w14:textId="77777777" w:rsidR="004028F1" w:rsidRPr="00807FDC" w:rsidRDefault="004028F1" w:rsidP="004028F1">
            <w:pPr>
              <w:rPr>
                <w:rFonts w:ascii="Times New Roman" w:hAnsi="Times New Roman"/>
                <w:b/>
              </w:rPr>
            </w:pPr>
          </w:p>
        </w:tc>
        <w:tc>
          <w:tcPr>
            <w:tcW w:w="1559" w:type="dxa"/>
            <w:vAlign w:val="bottom"/>
          </w:tcPr>
          <w:p w14:paraId="48CEC2A6" w14:textId="04AF772A" w:rsidR="004028F1" w:rsidRPr="00807FDC" w:rsidRDefault="004028F1" w:rsidP="004028F1">
            <w:pPr>
              <w:rPr>
                <w:rFonts w:ascii="Times New Roman" w:hAnsi="Times New Roman"/>
                <w:i/>
              </w:rPr>
            </w:pPr>
            <w:r w:rsidRPr="00807FDC">
              <w:rPr>
                <w:rFonts w:ascii="Times New Roman" w:hAnsi="Times New Roman"/>
                <w:sz w:val="20"/>
              </w:rPr>
              <w:t>nije primjenjivo</w:t>
            </w:r>
          </w:p>
        </w:tc>
        <w:tc>
          <w:tcPr>
            <w:tcW w:w="3402" w:type="dxa"/>
            <w:vAlign w:val="bottom"/>
          </w:tcPr>
          <w:p w14:paraId="3F0E4215" w14:textId="5A7B3862" w:rsidR="004028F1" w:rsidRPr="00807FDC" w:rsidRDefault="004028F1" w:rsidP="004028F1">
            <w:pPr>
              <w:rPr>
                <w:rFonts w:ascii="Times New Roman" w:hAnsi="Times New Roman"/>
                <w:i/>
              </w:rPr>
            </w:pPr>
            <w:r w:rsidRPr="00807FDC">
              <w:rPr>
                <w:rFonts w:ascii="Times New Roman" w:hAnsi="Times New Roman"/>
                <w:sz w:val="20"/>
              </w:rPr>
              <w:t>nije primjenjivo</w:t>
            </w:r>
          </w:p>
        </w:tc>
      </w:tr>
      <w:tr w:rsidR="004028F1" w:rsidRPr="00807FDC" w14:paraId="6154BE17" w14:textId="77777777" w:rsidTr="005A1300">
        <w:tc>
          <w:tcPr>
            <w:tcW w:w="1384" w:type="dxa"/>
            <w:shd w:val="clear" w:color="auto" w:fill="DBE5F1" w:themeFill="accent1" w:themeFillTint="33"/>
            <w:vAlign w:val="bottom"/>
          </w:tcPr>
          <w:p w14:paraId="143EBE97" w14:textId="77777777" w:rsidR="004028F1" w:rsidRPr="00807FDC" w:rsidRDefault="004028F1" w:rsidP="004028F1">
            <w:pPr>
              <w:rPr>
                <w:rFonts w:ascii="Times New Roman" w:hAnsi="Times New Roman"/>
                <w:b/>
                <w:i/>
              </w:rPr>
            </w:pPr>
            <w:r w:rsidRPr="00807FDC">
              <w:rPr>
                <w:rFonts w:ascii="Times New Roman" w:hAnsi="Times New Roman"/>
                <w:b/>
                <w:sz w:val="20"/>
              </w:rPr>
              <w:t>Kazahstan</w:t>
            </w:r>
          </w:p>
        </w:tc>
        <w:tc>
          <w:tcPr>
            <w:tcW w:w="1418" w:type="dxa"/>
            <w:vAlign w:val="bottom"/>
          </w:tcPr>
          <w:p w14:paraId="46226E0A" w14:textId="10C63B4B" w:rsidR="004028F1" w:rsidRPr="00807FDC" w:rsidRDefault="004028F1" w:rsidP="004028F1">
            <w:pPr>
              <w:rPr>
                <w:rFonts w:ascii="Times New Roman" w:hAnsi="Times New Roman"/>
                <w:b/>
                <w:sz w:val="20"/>
                <w:szCs w:val="20"/>
              </w:rPr>
            </w:pPr>
            <w:r w:rsidRPr="00807FDC">
              <w:rPr>
                <w:rFonts w:ascii="Times New Roman" w:hAnsi="Times New Roman"/>
                <w:sz w:val="20"/>
              </w:rPr>
              <w:t>nemamo fond socijalnog osiguranja</w:t>
            </w:r>
          </w:p>
        </w:tc>
        <w:tc>
          <w:tcPr>
            <w:tcW w:w="708" w:type="dxa"/>
            <w:vAlign w:val="bottom"/>
          </w:tcPr>
          <w:p w14:paraId="31E43E8A" w14:textId="7EB59A14" w:rsidR="004028F1" w:rsidRPr="00807FDC" w:rsidRDefault="004028F1" w:rsidP="004028F1">
            <w:pPr>
              <w:rPr>
                <w:rFonts w:ascii="Times New Roman" w:hAnsi="Times New Roman"/>
                <w:b/>
              </w:rPr>
            </w:pPr>
          </w:p>
        </w:tc>
        <w:tc>
          <w:tcPr>
            <w:tcW w:w="851" w:type="dxa"/>
            <w:vAlign w:val="bottom"/>
          </w:tcPr>
          <w:p w14:paraId="1C4003DC" w14:textId="6C836F0C" w:rsidR="004028F1" w:rsidRPr="00807FDC" w:rsidRDefault="004028F1" w:rsidP="004028F1">
            <w:pPr>
              <w:rPr>
                <w:rFonts w:ascii="Times New Roman" w:hAnsi="Times New Roman"/>
                <w:b/>
              </w:rPr>
            </w:pPr>
            <w:r w:rsidRPr="00807FDC">
              <w:rPr>
                <w:rFonts w:ascii="Times New Roman" w:hAnsi="Times New Roman"/>
                <w:b/>
                <w:sz w:val="20"/>
              </w:rPr>
              <w:t>X</w:t>
            </w:r>
          </w:p>
        </w:tc>
        <w:tc>
          <w:tcPr>
            <w:tcW w:w="1559" w:type="dxa"/>
            <w:vAlign w:val="bottom"/>
          </w:tcPr>
          <w:p w14:paraId="5EE0CC96" w14:textId="016C2D75" w:rsidR="004028F1" w:rsidRPr="00807FDC" w:rsidRDefault="004028F1" w:rsidP="004028F1">
            <w:pPr>
              <w:rPr>
                <w:rFonts w:ascii="Times New Roman" w:hAnsi="Times New Roman"/>
                <w:i/>
              </w:rPr>
            </w:pPr>
            <w:r w:rsidRPr="00807FDC">
              <w:rPr>
                <w:rFonts w:ascii="Times New Roman" w:hAnsi="Times New Roman"/>
                <w:sz w:val="20"/>
              </w:rPr>
              <w:t xml:space="preserve">ne </w:t>
            </w:r>
          </w:p>
        </w:tc>
        <w:tc>
          <w:tcPr>
            <w:tcW w:w="3402" w:type="dxa"/>
            <w:vAlign w:val="bottom"/>
          </w:tcPr>
          <w:p w14:paraId="71158323" w14:textId="6D6EF1F0" w:rsidR="004028F1" w:rsidRPr="00807FDC" w:rsidRDefault="004028F1" w:rsidP="004028F1">
            <w:pPr>
              <w:rPr>
                <w:rFonts w:ascii="Times New Roman" w:hAnsi="Times New Roman"/>
                <w:i/>
              </w:rPr>
            </w:pPr>
            <w:r w:rsidRPr="00807FDC">
              <w:rPr>
                <w:rFonts w:ascii="Times New Roman" w:hAnsi="Times New Roman"/>
                <w:sz w:val="20"/>
              </w:rPr>
              <w:t xml:space="preserve">ne </w:t>
            </w:r>
          </w:p>
        </w:tc>
      </w:tr>
      <w:tr w:rsidR="004028F1" w:rsidRPr="00807FDC" w14:paraId="5A05314A" w14:textId="77777777" w:rsidTr="005A1300">
        <w:tc>
          <w:tcPr>
            <w:tcW w:w="1384" w:type="dxa"/>
            <w:shd w:val="clear" w:color="auto" w:fill="DBE5F1" w:themeFill="accent1" w:themeFillTint="33"/>
            <w:vAlign w:val="bottom"/>
          </w:tcPr>
          <w:p w14:paraId="0B0D533F" w14:textId="77777777" w:rsidR="004028F1" w:rsidRPr="00807FDC" w:rsidRDefault="004028F1" w:rsidP="004028F1">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418" w:type="dxa"/>
            <w:vAlign w:val="bottom"/>
          </w:tcPr>
          <w:p w14:paraId="193F5807" w14:textId="1FDD650B" w:rsidR="004028F1" w:rsidRPr="00807FDC" w:rsidRDefault="004028F1" w:rsidP="004028F1">
            <w:pPr>
              <w:rPr>
                <w:rFonts w:ascii="Times New Roman" w:hAnsi="Times New Roman"/>
                <w:b/>
                <w:sz w:val="20"/>
                <w:szCs w:val="20"/>
              </w:rPr>
            </w:pPr>
            <w:r w:rsidRPr="00807FDC">
              <w:rPr>
                <w:rFonts w:ascii="Times New Roman" w:hAnsi="Times New Roman"/>
                <w:sz w:val="20"/>
              </w:rPr>
              <w:t>84</w:t>
            </w:r>
          </w:p>
        </w:tc>
        <w:tc>
          <w:tcPr>
            <w:tcW w:w="708" w:type="dxa"/>
            <w:vAlign w:val="bottom"/>
          </w:tcPr>
          <w:p w14:paraId="2E20CA9A" w14:textId="41D19FA4" w:rsidR="004028F1" w:rsidRPr="00807FDC" w:rsidRDefault="004028F1" w:rsidP="004028F1">
            <w:pPr>
              <w:rPr>
                <w:rFonts w:ascii="Times New Roman" w:hAnsi="Times New Roman"/>
                <w:b/>
              </w:rPr>
            </w:pPr>
          </w:p>
        </w:tc>
        <w:tc>
          <w:tcPr>
            <w:tcW w:w="851" w:type="dxa"/>
            <w:vAlign w:val="bottom"/>
          </w:tcPr>
          <w:p w14:paraId="3B09496B" w14:textId="2EFB33EF" w:rsidR="004028F1" w:rsidRPr="00807FDC" w:rsidRDefault="004028F1" w:rsidP="004028F1">
            <w:pPr>
              <w:rPr>
                <w:rFonts w:ascii="Times New Roman" w:hAnsi="Times New Roman"/>
                <w:b/>
              </w:rPr>
            </w:pPr>
            <w:r w:rsidRPr="00807FDC">
              <w:rPr>
                <w:rFonts w:ascii="Times New Roman" w:hAnsi="Times New Roman"/>
                <w:b/>
                <w:sz w:val="20"/>
              </w:rPr>
              <w:t>X</w:t>
            </w:r>
          </w:p>
        </w:tc>
        <w:tc>
          <w:tcPr>
            <w:tcW w:w="1559" w:type="dxa"/>
            <w:vAlign w:val="bottom"/>
          </w:tcPr>
          <w:p w14:paraId="6E524EAE" w14:textId="1AFCD2A7" w:rsidR="004028F1" w:rsidRPr="00807FDC" w:rsidRDefault="004028F1" w:rsidP="004028F1">
            <w:pPr>
              <w:rPr>
                <w:rFonts w:ascii="Times New Roman" w:hAnsi="Times New Roman"/>
                <w:i/>
              </w:rPr>
            </w:pPr>
            <w:r w:rsidRPr="00807FDC">
              <w:rPr>
                <w:rFonts w:ascii="Times New Roman" w:hAnsi="Times New Roman"/>
                <w:sz w:val="20"/>
              </w:rPr>
              <w:t>4,5 (19029,4 mil. KGS)</w:t>
            </w:r>
          </w:p>
        </w:tc>
        <w:tc>
          <w:tcPr>
            <w:tcW w:w="3402" w:type="dxa"/>
            <w:vAlign w:val="bottom"/>
          </w:tcPr>
          <w:p w14:paraId="66A16DFB" w14:textId="3B41F842" w:rsidR="004028F1" w:rsidRPr="00807FDC" w:rsidRDefault="00305FC0" w:rsidP="004028F1">
            <w:pPr>
              <w:rPr>
                <w:rFonts w:ascii="Times New Roman" w:hAnsi="Times New Roman"/>
                <w:i/>
              </w:rPr>
            </w:pPr>
            <w:r w:rsidRPr="00807FDC">
              <w:rPr>
                <w:rFonts w:ascii="Times New Roman" w:hAnsi="Times New Roman"/>
                <w:sz w:val="20"/>
              </w:rPr>
              <w:t xml:space="preserve">1. Prihod od premija osiguranja 2. Ostali prihodi 3. Prihod od ulaganja u </w:t>
            </w:r>
            <w:r w:rsidRPr="00807FDC">
              <w:rPr>
                <w:rFonts w:ascii="Times New Roman" w:hAnsi="Times New Roman"/>
                <w:sz w:val="20"/>
                <w:highlight w:val="cyan"/>
              </w:rPr>
              <w:t>Državni mirovinski fond (ГНПФ)</w:t>
            </w:r>
          </w:p>
        </w:tc>
      </w:tr>
      <w:tr w:rsidR="004028F1" w:rsidRPr="00807FDC" w14:paraId="747C41C1" w14:textId="77777777" w:rsidTr="005A1300">
        <w:tc>
          <w:tcPr>
            <w:tcW w:w="1384" w:type="dxa"/>
            <w:shd w:val="clear" w:color="auto" w:fill="DBE5F1" w:themeFill="accent1" w:themeFillTint="33"/>
            <w:vAlign w:val="bottom"/>
          </w:tcPr>
          <w:p w14:paraId="1440CE6F" w14:textId="77777777" w:rsidR="004028F1" w:rsidRPr="00807FDC" w:rsidRDefault="004028F1" w:rsidP="004028F1">
            <w:pPr>
              <w:rPr>
                <w:rFonts w:ascii="Times New Roman" w:hAnsi="Times New Roman"/>
                <w:b/>
                <w:i/>
              </w:rPr>
            </w:pPr>
            <w:proofErr w:type="spellStart"/>
            <w:r w:rsidRPr="00807FDC">
              <w:rPr>
                <w:rFonts w:ascii="Times New Roman" w:hAnsi="Times New Roman"/>
                <w:b/>
                <w:sz w:val="20"/>
              </w:rPr>
              <w:t>Moldova</w:t>
            </w:r>
            <w:proofErr w:type="spellEnd"/>
          </w:p>
        </w:tc>
        <w:tc>
          <w:tcPr>
            <w:tcW w:w="1418" w:type="dxa"/>
            <w:vAlign w:val="bottom"/>
          </w:tcPr>
          <w:p w14:paraId="153C370B" w14:textId="0B7A24B3" w:rsidR="004028F1" w:rsidRPr="00807FDC" w:rsidRDefault="004028F1" w:rsidP="004028F1">
            <w:pPr>
              <w:rPr>
                <w:rFonts w:ascii="Times New Roman" w:hAnsi="Times New Roman"/>
                <w:b/>
              </w:rPr>
            </w:pPr>
            <w:r w:rsidRPr="00807FDC">
              <w:rPr>
                <w:rFonts w:ascii="Times New Roman" w:hAnsi="Times New Roman"/>
                <w:sz w:val="20"/>
              </w:rPr>
              <w:t>112</w:t>
            </w:r>
          </w:p>
        </w:tc>
        <w:tc>
          <w:tcPr>
            <w:tcW w:w="708" w:type="dxa"/>
            <w:vAlign w:val="bottom"/>
          </w:tcPr>
          <w:p w14:paraId="421855BF" w14:textId="760418B6" w:rsidR="004028F1" w:rsidRPr="00807FDC" w:rsidRDefault="004028F1" w:rsidP="004028F1">
            <w:pPr>
              <w:rPr>
                <w:rFonts w:ascii="Times New Roman" w:hAnsi="Times New Roman"/>
                <w:b/>
              </w:rPr>
            </w:pPr>
            <w:r w:rsidRPr="00807FDC">
              <w:rPr>
                <w:rFonts w:ascii="Times New Roman" w:hAnsi="Times New Roman"/>
                <w:b/>
              </w:rPr>
              <w:t>X</w:t>
            </w:r>
          </w:p>
        </w:tc>
        <w:tc>
          <w:tcPr>
            <w:tcW w:w="851" w:type="dxa"/>
            <w:vAlign w:val="bottom"/>
          </w:tcPr>
          <w:p w14:paraId="3A9E556E" w14:textId="06084FD7" w:rsidR="004028F1" w:rsidRPr="00807FDC" w:rsidRDefault="004028F1" w:rsidP="004028F1">
            <w:pPr>
              <w:rPr>
                <w:rFonts w:ascii="Times New Roman" w:hAnsi="Times New Roman"/>
                <w:b/>
                <w:highlight w:val="yellow"/>
              </w:rPr>
            </w:pPr>
          </w:p>
        </w:tc>
        <w:tc>
          <w:tcPr>
            <w:tcW w:w="1559" w:type="dxa"/>
            <w:vAlign w:val="bottom"/>
          </w:tcPr>
          <w:p w14:paraId="67403D04" w14:textId="77777777" w:rsidR="004028F1" w:rsidRPr="00807FDC" w:rsidRDefault="004028F1" w:rsidP="004028F1">
            <w:pPr>
              <w:rPr>
                <w:rFonts w:ascii="Times New Roman" w:hAnsi="Times New Roman"/>
                <w:i/>
                <w:highlight w:val="yellow"/>
              </w:rPr>
            </w:pPr>
          </w:p>
        </w:tc>
        <w:tc>
          <w:tcPr>
            <w:tcW w:w="3402" w:type="dxa"/>
            <w:vAlign w:val="bottom"/>
          </w:tcPr>
          <w:p w14:paraId="2671BD6A" w14:textId="77777777" w:rsidR="004028F1" w:rsidRPr="00807FDC" w:rsidRDefault="004028F1" w:rsidP="004028F1">
            <w:pPr>
              <w:rPr>
                <w:rFonts w:ascii="Times New Roman" w:hAnsi="Times New Roman"/>
                <w:i/>
                <w:highlight w:val="yellow"/>
              </w:rPr>
            </w:pPr>
          </w:p>
        </w:tc>
      </w:tr>
      <w:tr w:rsidR="004028F1" w:rsidRPr="00807FDC" w14:paraId="3B3B5D24" w14:textId="77777777" w:rsidTr="005A1300">
        <w:tc>
          <w:tcPr>
            <w:tcW w:w="1384" w:type="dxa"/>
            <w:shd w:val="clear" w:color="auto" w:fill="DBE5F1" w:themeFill="accent1" w:themeFillTint="33"/>
            <w:vAlign w:val="bottom"/>
          </w:tcPr>
          <w:p w14:paraId="5DF3766F" w14:textId="77777777" w:rsidR="004028F1" w:rsidRPr="00807FDC" w:rsidRDefault="004028F1" w:rsidP="004028F1">
            <w:pPr>
              <w:rPr>
                <w:rFonts w:ascii="Times New Roman" w:hAnsi="Times New Roman"/>
                <w:b/>
                <w:i/>
              </w:rPr>
            </w:pPr>
            <w:r w:rsidRPr="00807FDC">
              <w:rPr>
                <w:rFonts w:ascii="Times New Roman" w:hAnsi="Times New Roman"/>
                <w:b/>
                <w:sz w:val="20"/>
              </w:rPr>
              <w:t>Crna Gora</w:t>
            </w:r>
          </w:p>
        </w:tc>
        <w:tc>
          <w:tcPr>
            <w:tcW w:w="1418" w:type="dxa"/>
            <w:vAlign w:val="bottom"/>
          </w:tcPr>
          <w:p w14:paraId="60135AC3" w14:textId="77777777" w:rsidR="004028F1" w:rsidRPr="00807FDC" w:rsidRDefault="004028F1" w:rsidP="004028F1">
            <w:pPr>
              <w:rPr>
                <w:rFonts w:ascii="Times New Roman" w:hAnsi="Times New Roman"/>
                <w:b/>
                <w:sz w:val="20"/>
                <w:szCs w:val="20"/>
              </w:rPr>
            </w:pPr>
          </w:p>
        </w:tc>
        <w:tc>
          <w:tcPr>
            <w:tcW w:w="708" w:type="dxa"/>
            <w:vAlign w:val="bottom"/>
          </w:tcPr>
          <w:p w14:paraId="618DCDE5" w14:textId="1634E380" w:rsidR="004028F1" w:rsidRPr="00807FDC" w:rsidRDefault="004028F1" w:rsidP="004028F1">
            <w:pPr>
              <w:rPr>
                <w:rFonts w:ascii="Times New Roman" w:hAnsi="Times New Roman"/>
                <w:b/>
              </w:rPr>
            </w:pPr>
            <w:r w:rsidRPr="00807FDC">
              <w:rPr>
                <w:rFonts w:ascii="Times New Roman" w:hAnsi="Times New Roman"/>
                <w:b/>
              </w:rPr>
              <w:t>X</w:t>
            </w:r>
          </w:p>
        </w:tc>
        <w:tc>
          <w:tcPr>
            <w:tcW w:w="851" w:type="dxa"/>
            <w:vAlign w:val="bottom"/>
          </w:tcPr>
          <w:p w14:paraId="1820A8FA" w14:textId="07EB9046" w:rsidR="004028F1" w:rsidRPr="00807FDC" w:rsidRDefault="004028F1" w:rsidP="004028F1">
            <w:pPr>
              <w:rPr>
                <w:rFonts w:ascii="Times New Roman" w:hAnsi="Times New Roman"/>
                <w:b/>
              </w:rPr>
            </w:pPr>
          </w:p>
        </w:tc>
        <w:tc>
          <w:tcPr>
            <w:tcW w:w="1559" w:type="dxa"/>
            <w:vAlign w:val="bottom"/>
          </w:tcPr>
          <w:p w14:paraId="37FF500B" w14:textId="77777777" w:rsidR="004028F1" w:rsidRPr="00807FDC" w:rsidRDefault="004028F1" w:rsidP="004028F1">
            <w:pPr>
              <w:rPr>
                <w:rFonts w:ascii="Times New Roman" w:hAnsi="Times New Roman"/>
                <w:i/>
              </w:rPr>
            </w:pPr>
          </w:p>
        </w:tc>
        <w:tc>
          <w:tcPr>
            <w:tcW w:w="3402" w:type="dxa"/>
            <w:vAlign w:val="bottom"/>
          </w:tcPr>
          <w:p w14:paraId="58AE8BF0" w14:textId="77777777" w:rsidR="004028F1" w:rsidRPr="00807FDC" w:rsidRDefault="004028F1" w:rsidP="004028F1">
            <w:pPr>
              <w:rPr>
                <w:rFonts w:ascii="Times New Roman" w:hAnsi="Times New Roman"/>
                <w:i/>
              </w:rPr>
            </w:pPr>
          </w:p>
        </w:tc>
      </w:tr>
      <w:tr w:rsidR="004028F1" w:rsidRPr="00807FDC" w14:paraId="75B71C85" w14:textId="77777777" w:rsidTr="005A1300">
        <w:tc>
          <w:tcPr>
            <w:tcW w:w="1384" w:type="dxa"/>
            <w:shd w:val="clear" w:color="auto" w:fill="DBE5F1" w:themeFill="accent1" w:themeFillTint="33"/>
            <w:vAlign w:val="bottom"/>
          </w:tcPr>
          <w:p w14:paraId="6F70F795" w14:textId="77777777" w:rsidR="004028F1" w:rsidRPr="00807FDC" w:rsidRDefault="004028F1" w:rsidP="004028F1">
            <w:pPr>
              <w:rPr>
                <w:rFonts w:ascii="Times New Roman" w:hAnsi="Times New Roman"/>
                <w:b/>
                <w:i/>
              </w:rPr>
            </w:pPr>
            <w:r w:rsidRPr="00807FDC">
              <w:rPr>
                <w:rFonts w:ascii="Times New Roman" w:hAnsi="Times New Roman"/>
                <w:b/>
                <w:sz w:val="20"/>
              </w:rPr>
              <w:t>Tadžikistan</w:t>
            </w:r>
          </w:p>
        </w:tc>
        <w:tc>
          <w:tcPr>
            <w:tcW w:w="1418" w:type="dxa"/>
            <w:vAlign w:val="bottom"/>
          </w:tcPr>
          <w:p w14:paraId="5BD6F03C" w14:textId="67DEA85D" w:rsidR="004028F1" w:rsidRPr="00807FDC" w:rsidRDefault="004028F1" w:rsidP="004028F1">
            <w:pPr>
              <w:rPr>
                <w:rFonts w:ascii="Times New Roman" w:hAnsi="Times New Roman"/>
                <w:b/>
                <w:sz w:val="20"/>
                <w:szCs w:val="20"/>
              </w:rPr>
            </w:pPr>
            <w:r w:rsidRPr="00807FDC">
              <w:rPr>
                <w:rFonts w:ascii="Times New Roman" w:hAnsi="Times New Roman"/>
                <w:sz w:val="20"/>
              </w:rPr>
              <w:t>4,5 %</w:t>
            </w:r>
          </w:p>
        </w:tc>
        <w:tc>
          <w:tcPr>
            <w:tcW w:w="708" w:type="dxa"/>
            <w:vAlign w:val="bottom"/>
          </w:tcPr>
          <w:p w14:paraId="5FCB1738" w14:textId="79C21922" w:rsidR="004028F1" w:rsidRPr="00807FDC" w:rsidRDefault="004028F1" w:rsidP="004028F1">
            <w:pPr>
              <w:rPr>
                <w:rFonts w:ascii="Times New Roman" w:hAnsi="Times New Roman"/>
                <w:b/>
              </w:rPr>
            </w:pPr>
          </w:p>
        </w:tc>
        <w:tc>
          <w:tcPr>
            <w:tcW w:w="851" w:type="dxa"/>
            <w:vAlign w:val="bottom"/>
          </w:tcPr>
          <w:p w14:paraId="0D46AEFE" w14:textId="758A0FBE" w:rsidR="004028F1" w:rsidRPr="00807FDC" w:rsidRDefault="004028F1" w:rsidP="004028F1">
            <w:pPr>
              <w:rPr>
                <w:rFonts w:ascii="Times New Roman" w:hAnsi="Times New Roman"/>
                <w:b/>
              </w:rPr>
            </w:pPr>
            <w:r w:rsidRPr="00807FDC">
              <w:rPr>
                <w:rFonts w:ascii="Times New Roman" w:hAnsi="Times New Roman"/>
                <w:b/>
                <w:sz w:val="20"/>
              </w:rPr>
              <w:t>X</w:t>
            </w:r>
          </w:p>
        </w:tc>
        <w:tc>
          <w:tcPr>
            <w:tcW w:w="1559" w:type="dxa"/>
            <w:vAlign w:val="bottom"/>
          </w:tcPr>
          <w:p w14:paraId="6BB3EC1C" w14:textId="19702759" w:rsidR="004028F1" w:rsidRPr="00807FDC" w:rsidRDefault="004028F1" w:rsidP="004028F1">
            <w:pPr>
              <w:rPr>
                <w:rFonts w:ascii="Times New Roman" w:hAnsi="Times New Roman"/>
                <w:i/>
              </w:rPr>
            </w:pPr>
            <w:r w:rsidRPr="00807FDC">
              <w:rPr>
                <w:rFonts w:ascii="Times New Roman" w:hAnsi="Times New Roman"/>
                <w:sz w:val="20"/>
              </w:rPr>
              <w:t>18,7 %</w:t>
            </w:r>
          </w:p>
        </w:tc>
        <w:tc>
          <w:tcPr>
            <w:tcW w:w="3402" w:type="dxa"/>
            <w:vAlign w:val="bottom"/>
          </w:tcPr>
          <w:p w14:paraId="7075E3F5" w14:textId="164FB83B" w:rsidR="004028F1" w:rsidRPr="00807FDC" w:rsidRDefault="004028F1" w:rsidP="004028F1">
            <w:pPr>
              <w:rPr>
                <w:rFonts w:ascii="Times New Roman" w:hAnsi="Times New Roman"/>
                <w:i/>
              </w:rPr>
            </w:pPr>
            <w:r w:rsidRPr="00807FDC">
              <w:rPr>
                <w:rFonts w:ascii="Times New Roman" w:hAnsi="Times New Roman"/>
                <w:sz w:val="20"/>
              </w:rPr>
              <w:t>socijalni porez</w:t>
            </w:r>
          </w:p>
        </w:tc>
      </w:tr>
      <w:tr w:rsidR="004028F1" w:rsidRPr="00807FDC" w14:paraId="31C0EBF7" w14:textId="77777777" w:rsidTr="005A1300">
        <w:tc>
          <w:tcPr>
            <w:tcW w:w="1384" w:type="dxa"/>
            <w:shd w:val="clear" w:color="auto" w:fill="DBE5F1" w:themeFill="accent1" w:themeFillTint="33"/>
            <w:vAlign w:val="bottom"/>
          </w:tcPr>
          <w:p w14:paraId="0CCE1786" w14:textId="77777777" w:rsidR="004028F1" w:rsidRPr="00807FDC" w:rsidRDefault="004028F1" w:rsidP="004028F1">
            <w:pPr>
              <w:rPr>
                <w:rFonts w:ascii="Times New Roman" w:hAnsi="Times New Roman"/>
                <w:b/>
                <w:i/>
              </w:rPr>
            </w:pPr>
            <w:r w:rsidRPr="00807FDC">
              <w:rPr>
                <w:rFonts w:ascii="Times New Roman" w:hAnsi="Times New Roman"/>
                <w:b/>
                <w:sz w:val="20"/>
              </w:rPr>
              <w:t>Turska</w:t>
            </w:r>
          </w:p>
        </w:tc>
        <w:tc>
          <w:tcPr>
            <w:tcW w:w="1418" w:type="dxa"/>
            <w:vAlign w:val="bottom"/>
          </w:tcPr>
          <w:p w14:paraId="5969373C" w14:textId="63EDE09C" w:rsidR="004028F1" w:rsidRPr="00807FDC" w:rsidRDefault="004028F1" w:rsidP="004028F1">
            <w:pPr>
              <w:rPr>
                <w:rFonts w:ascii="Times New Roman" w:hAnsi="Times New Roman"/>
                <w:b/>
                <w:sz w:val="20"/>
                <w:szCs w:val="20"/>
              </w:rPr>
            </w:pPr>
            <w:r w:rsidRPr="00807FDC">
              <w:rPr>
                <w:rFonts w:ascii="Times New Roman" w:hAnsi="Times New Roman"/>
                <w:sz w:val="20"/>
              </w:rPr>
              <w:t xml:space="preserve">10 % </w:t>
            </w:r>
          </w:p>
        </w:tc>
        <w:tc>
          <w:tcPr>
            <w:tcW w:w="708" w:type="dxa"/>
            <w:vAlign w:val="bottom"/>
          </w:tcPr>
          <w:p w14:paraId="3478E48B" w14:textId="2D8CAD6B" w:rsidR="004028F1" w:rsidRPr="00807FDC" w:rsidRDefault="004028F1" w:rsidP="004028F1">
            <w:pPr>
              <w:rPr>
                <w:rFonts w:ascii="Times New Roman" w:hAnsi="Times New Roman"/>
                <w:b/>
              </w:rPr>
            </w:pPr>
          </w:p>
        </w:tc>
        <w:tc>
          <w:tcPr>
            <w:tcW w:w="851" w:type="dxa"/>
            <w:vAlign w:val="bottom"/>
          </w:tcPr>
          <w:p w14:paraId="1CE489FB" w14:textId="079E09F1" w:rsidR="004028F1" w:rsidRPr="00807FDC" w:rsidRDefault="004028F1" w:rsidP="004028F1">
            <w:pPr>
              <w:rPr>
                <w:rFonts w:ascii="Times New Roman" w:hAnsi="Times New Roman"/>
                <w:b/>
              </w:rPr>
            </w:pPr>
            <w:r w:rsidRPr="00807FDC">
              <w:rPr>
                <w:rFonts w:ascii="Times New Roman" w:hAnsi="Times New Roman"/>
                <w:b/>
                <w:sz w:val="20"/>
              </w:rPr>
              <w:t>X</w:t>
            </w:r>
          </w:p>
        </w:tc>
        <w:tc>
          <w:tcPr>
            <w:tcW w:w="1559" w:type="dxa"/>
            <w:vAlign w:val="bottom"/>
          </w:tcPr>
          <w:p w14:paraId="068E21BA" w14:textId="6BBE0AD5" w:rsidR="004028F1" w:rsidRPr="00807FDC" w:rsidRDefault="004028F1" w:rsidP="004028F1">
            <w:pPr>
              <w:rPr>
                <w:rFonts w:ascii="Times New Roman" w:hAnsi="Times New Roman"/>
                <w:i/>
              </w:rPr>
            </w:pPr>
            <w:r w:rsidRPr="00807FDC">
              <w:rPr>
                <w:rFonts w:ascii="Times New Roman" w:hAnsi="Times New Roman"/>
                <w:sz w:val="20"/>
              </w:rPr>
              <w:t xml:space="preserve">100 % </w:t>
            </w:r>
          </w:p>
        </w:tc>
        <w:tc>
          <w:tcPr>
            <w:tcW w:w="3402" w:type="dxa"/>
            <w:vAlign w:val="bottom"/>
          </w:tcPr>
          <w:p w14:paraId="15B0913F" w14:textId="2C320B94" w:rsidR="004028F1" w:rsidRPr="00807FDC" w:rsidRDefault="004028F1" w:rsidP="004028F1">
            <w:pPr>
              <w:rPr>
                <w:rFonts w:ascii="Times New Roman" w:hAnsi="Times New Roman"/>
                <w:i/>
              </w:rPr>
            </w:pPr>
            <w:r w:rsidRPr="00807FDC">
              <w:rPr>
                <w:rFonts w:ascii="Times New Roman" w:hAnsi="Times New Roman"/>
                <w:sz w:val="20"/>
              </w:rPr>
              <w:t>Svi prihodi fonda socijalnog osiguranja izvan su jedinstvenog računa riznice, jedinstveni račun riznice obuhvaća prihode općeg proračuna.</w:t>
            </w:r>
          </w:p>
        </w:tc>
      </w:tr>
      <w:tr w:rsidR="004028F1" w:rsidRPr="00807FDC" w14:paraId="1999D8BD" w14:textId="77777777" w:rsidTr="005A1300">
        <w:tc>
          <w:tcPr>
            <w:tcW w:w="1384" w:type="dxa"/>
            <w:shd w:val="clear" w:color="auto" w:fill="DBE5F1" w:themeFill="accent1" w:themeFillTint="33"/>
            <w:vAlign w:val="bottom"/>
          </w:tcPr>
          <w:p w14:paraId="5129208C" w14:textId="77777777" w:rsidR="004028F1" w:rsidRPr="00807FDC" w:rsidRDefault="004028F1" w:rsidP="004028F1">
            <w:pPr>
              <w:rPr>
                <w:rFonts w:ascii="Times New Roman" w:hAnsi="Times New Roman"/>
                <w:b/>
                <w:i/>
              </w:rPr>
            </w:pPr>
            <w:r w:rsidRPr="00807FDC">
              <w:rPr>
                <w:rFonts w:ascii="Times New Roman" w:hAnsi="Times New Roman"/>
                <w:b/>
                <w:sz w:val="20"/>
              </w:rPr>
              <w:t>Ukrajina</w:t>
            </w:r>
          </w:p>
        </w:tc>
        <w:tc>
          <w:tcPr>
            <w:tcW w:w="1418" w:type="dxa"/>
            <w:vAlign w:val="bottom"/>
          </w:tcPr>
          <w:p w14:paraId="31D26F14" w14:textId="77777777" w:rsidR="004028F1" w:rsidRPr="00807FDC" w:rsidRDefault="004028F1" w:rsidP="004028F1">
            <w:pPr>
              <w:rPr>
                <w:rFonts w:ascii="Times New Roman" w:hAnsi="Times New Roman"/>
                <w:b/>
                <w:sz w:val="20"/>
                <w:szCs w:val="20"/>
              </w:rPr>
            </w:pPr>
          </w:p>
        </w:tc>
        <w:tc>
          <w:tcPr>
            <w:tcW w:w="708" w:type="dxa"/>
            <w:vAlign w:val="bottom"/>
          </w:tcPr>
          <w:p w14:paraId="70FC3265" w14:textId="54F025B0" w:rsidR="004028F1" w:rsidRPr="00807FDC" w:rsidRDefault="004028F1" w:rsidP="004028F1">
            <w:pPr>
              <w:rPr>
                <w:rFonts w:ascii="Times New Roman" w:hAnsi="Times New Roman"/>
                <w:b/>
              </w:rPr>
            </w:pPr>
            <w:r w:rsidRPr="00807FDC">
              <w:rPr>
                <w:rFonts w:ascii="Times New Roman" w:hAnsi="Times New Roman"/>
                <w:b/>
              </w:rPr>
              <w:t>X</w:t>
            </w:r>
          </w:p>
        </w:tc>
        <w:tc>
          <w:tcPr>
            <w:tcW w:w="851" w:type="dxa"/>
            <w:vAlign w:val="bottom"/>
          </w:tcPr>
          <w:p w14:paraId="16264E9F" w14:textId="1BE2A130" w:rsidR="004028F1" w:rsidRPr="00807FDC" w:rsidRDefault="004028F1" w:rsidP="004028F1">
            <w:pPr>
              <w:rPr>
                <w:rFonts w:ascii="Times New Roman" w:hAnsi="Times New Roman"/>
                <w:b/>
              </w:rPr>
            </w:pPr>
          </w:p>
        </w:tc>
        <w:tc>
          <w:tcPr>
            <w:tcW w:w="1559" w:type="dxa"/>
            <w:vAlign w:val="bottom"/>
          </w:tcPr>
          <w:p w14:paraId="56A2DBE3" w14:textId="77777777" w:rsidR="004028F1" w:rsidRPr="00807FDC" w:rsidRDefault="004028F1" w:rsidP="004028F1">
            <w:pPr>
              <w:rPr>
                <w:rFonts w:ascii="Times New Roman" w:hAnsi="Times New Roman"/>
                <w:i/>
              </w:rPr>
            </w:pPr>
          </w:p>
        </w:tc>
        <w:tc>
          <w:tcPr>
            <w:tcW w:w="3402" w:type="dxa"/>
            <w:vAlign w:val="bottom"/>
          </w:tcPr>
          <w:p w14:paraId="40DA8129" w14:textId="77777777" w:rsidR="004028F1" w:rsidRPr="00807FDC" w:rsidRDefault="004028F1" w:rsidP="004028F1">
            <w:pPr>
              <w:rPr>
                <w:rFonts w:ascii="Times New Roman" w:hAnsi="Times New Roman"/>
                <w:i/>
              </w:rPr>
            </w:pPr>
          </w:p>
        </w:tc>
      </w:tr>
      <w:tr w:rsidR="004028F1" w:rsidRPr="00807FDC" w14:paraId="1C319CCC" w14:textId="77777777" w:rsidTr="005A1300">
        <w:tc>
          <w:tcPr>
            <w:tcW w:w="1384" w:type="dxa"/>
            <w:shd w:val="clear" w:color="auto" w:fill="DBE5F1" w:themeFill="accent1" w:themeFillTint="33"/>
            <w:vAlign w:val="bottom"/>
          </w:tcPr>
          <w:p w14:paraId="3E1C9224" w14:textId="77777777" w:rsidR="004028F1" w:rsidRPr="00807FDC" w:rsidRDefault="004028F1" w:rsidP="005A1300">
            <w:pPr>
              <w:rPr>
                <w:rFonts w:ascii="Times New Roman" w:hAnsi="Times New Roman"/>
                <w:b/>
                <w:i/>
              </w:rPr>
            </w:pPr>
          </w:p>
        </w:tc>
        <w:tc>
          <w:tcPr>
            <w:tcW w:w="1418" w:type="dxa"/>
          </w:tcPr>
          <w:p w14:paraId="691F53DB" w14:textId="77777777" w:rsidR="004028F1" w:rsidRPr="00807FDC" w:rsidRDefault="004028F1" w:rsidP="005A1300">
            <w:pPr>
              <w:rPr>
                <w:rFonts w:ascii="Times New Roman" w:hAnsi="Times New Roman"/>
              </w:rPr>
            </w:pPr>
          </w:p>
        </w:tc>
        <w:tc>
          <w:tcPr>
            <w:tcW w:w="708" w:type="dxa"/>
            <w:vAlign w:val="bottom"/>
          </w:tcPr>
          <w:p w14:paraId="71E0DE29" w14:textId="3D259C1E" w:rsidR="004028F1" w:rsidRPr="00807FDC" w:rsidRDefault="004028F1" w:rsidP="005A1300">
            <w:pPr>
              <w:rPr>
                <w:rFonts w:ascii="Times New Roman" w:hAnsi="Times New Roman"/>
                <w:b/>
                <w:u w:val="single"/>
              </w:rPr>
            </w:pPr>
            <w:r w:rsidRPr="00807FDC">
              <w:rPr>
                <w:rFonts w:ascii="Times New Roman" w:hAnsi="Times New Roman"/>
                <w:b/>
                <w:u w:val="single"/>
              </w:rPr>
              <w:t>6</w:t>
            </w:r>
          </w:p>
        </w:tc>
        <w:tc>
          <w:tcPr>
            <w:tcW w:w="851" w:type="dxa"/>
          </w:tcPr>
          <w:p w14:paraId="5AB7B06C" w14:textId="2B0C1CEF" w:rsidR="004028F1" w:rsidRPr="00807FDC" w:rsidRDefault="004028F1" w:rsidP="005A1300">
            <w:pPr>
              <w:rPr>
                <w:rFonts w:ascii="Times New Roman" w:hAnsi="Times New Roman"/>
                <w:b/>
                <w:u w:val="single"/>
              </w:rPr>
            </w:pPr>
            <w:r w:rsidRPr="00807FDC">
              <w:rPr>
                <w:rFonts w:ascii="Times New Roman" w:hAnsi="Times New Roman"/>
                <w:b/>
                <w:u w:val="single"/>
              </w:rPr>
              <w:t>6</w:t>
            </w:r>
          </w:p>
        </w:tc>
        <w:tc>
          <w:tcPr>
            <w:tcW w:w="1559" w:type="dxa"/>
          </w:tcPr>
          <w:p w14:paraId="53F7FDDE" w14:textId="77777777" w:rsidR="004028F1" w:rsidRPr="00807FDC" w:rsidRDefault="004028F1" w:rsidP="005A1300">
            <w:pPr>
              <w:rPr>
                <w:rFonts w:ascii="Times New Roman" w:hAnsi="Times New Roman"/>
              </w:rPr>
            </w:pPr>
          </w:p>
        </w:tc>
        <w:tc>
          <w:tcPr>
            <w:tcW w:w="3402" w:type="dxa"/>
          </w:tcPr>
          <w:p w14:paraId="6BD3174C" w14:textId="77777777" w:rsidR="004028F1" w:rsidRPr="00807FDC" w:rsidRDefault="004028F1" w:rsidP="005A1300">
            <w:pPr>
              <w:rPr>
                <w:rFonts w:ascii="Times New Roman" w:hAnsi="Times New Roman"/>
              </w:rPr>
            </w:pPr>
          </w:p>
        </w:tc>
      </w:tr>
    </w:tbl>
    <w:p w14:paraId="5A591EB5" w14:textId="77777777" w:rsidR="004028F1" w:rsidRPr="00807FDC" w:rsidRDefault="004028F1" w:rsidP="00854072">
      <w:pPr>
        <w:rPr>
          <w:rFonts w:ascii="Times New Roman" w:hAnsi="Times New Roman"/>
        </w:rPr>
      </w:pPr>
    </w:p>
    <w:p w14:paraId="27FBE5BD" w14:textId="77777777" w:rsidR="004028F1" w:rsidRPr="00807FDC" w:rsidRDefault="004028F1" w:rsidP="00854072">
      <w:pPr>
        <w:rPr>
          <w:rFonts w:ascii="Times New Roman" w:hAnsi="Times New Roman"/>
        </w:rPr>
      </w:pPr>
    </w:p>
    <w:p w14:paraId="166D3C86" w14:textId="77777777" w:rsidR="00102B30" w:rsidRPr="00807FDC" w:rsidRDefault="00102B30" w:rsidP="00854072">
      <w:pPr>
        <w:rPr>
          <w:rFonts w:ascii="Times New Roman" w:hAnsi="Times New Roman"/>
        </w:rPr>
      </w:pPr>
    </w:p>
    <w:p w14:paraId="77B7907B" w14:textId="77777777" w:rsidR="00102B30" w:rsidRPr="00807FDC" w:rsidRDefault="00102B30" w:rsidP="00854072">
      <w:pPr>
        <w:rPr>
          <w:rFonts w:ascii="Times New Roman" w:hAnsi="Times New Roman"/>
        </w:rPr>
      </w:pPr>
    </w:p>
    <w:p w14:paraId="582EBA8A" w14:textId="77777777" w:rsidR="00102B30" w:rsidRPr="00807FDC" w:rsidRDefault="00102B30" w:rsidP="00854072">
      <w:pPr>
        <w:rPr>
          <w:rFonts w:ascii="Times New Roman" w:hAnsi="Times New Roman"/>
        </w:rPr>
      </w:pPr>
    </w:p>
    <w:p w14:paraId="1D4FBC6A" w14:textId="5D969656" w:rsidR="00854072" w:rsidRPr="00807FDC" w:rsidRDefault="00854072" w:rsidP="00854072">
      <w:pPr>
        <w:rPr>
          <w:rFonts w:ascii="Times New Roman" w:hAnsi="Times New Roman"/>
          <w:b/>
          <w:i/>
          <w:sz w:val="24"/>
          <w:szCs w:val="24"/>
        </w:rPr>
      </w:pPr>
      <w:r w:rsidRPr="00807FDC">
        <w:rPr>
          <w:rFonts w:ascii="Times New Roman" w:hAnsi="Times New Roman"/>
          <w:b/>
          <w:i/>
          <w:sz w:val="24"/>
        </w:rPr>
        <w:t>Kako se prihodi fonda socijalnog osiguranja uplaćuju na jedinstveni račun riznice?</w:t>
      </w:r>
    </w:p>
    <w:tbl>
      <w:tblPr>
        <w:tblStyle w:val="TableGrid"/>
        <w:tblW w:w="9322" w:type="dxa"/>
        <w:tblLayout w:type="fixed"/>
        <w:tblLook w:val="04A0" w:firstRow="1" w:lastRow="0" w:firstColumn="1" w:lastColumn="0" w:noHBand="0" w:noVBand="1"/>
      </w:tblPr>
      <w:tblGrid>
        <w:gridCol w:w="1668"/>
        <w:gridCol w:w="850"/>
        <w:gridCol w:w="851"/>
        <w:gridCol w:w="992"/>
        <w:gridCol w:w="992"/>
        <w:gridCol w:w="3969"/>
      </w:tblGrid>
      <w:tr w:rsidR="00C54556" w:rsidRPr="00807FDC" w14:paraId="5E0A40D9" w14:textId="77777777" w:rsidTr="00C54556">
        <w:trPr>
          <w:trHeight w:val="1406"/>
        </w:trPr>
        <w:tc>
          <w:tcPr>
            <w:tcW w:w="1668" w:type="dxa"/>
            <w:shd w:val="clear" w:color="auto" w:fill="EAF1DD" w:themeFill="accent3" w:themeFillTint="33"/>
            <w:vAlign w:val="bottom"/>
          </w:tcPr>
          <w:p w14:paraId="1E0E17F7"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Naziv države</w:t>
            </w:r>
          </w:p>
        </w:tc>
        <w:tc>
          <w:tcPr>
            <w:tcW w:w="850" w:type="dxa"/>
            <w:shd w:val="clear" w:color="auto" w:fill="EAF1DD" w:themeFill="accent3" w:themeFillTint="33"/>
            <w:vAlign w:val="bottom"/>
          </w:tcPr>
          <w:p w14:paraId="1DBA2BE9"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Uplaćuju se izravno elektronički</w:t>
            </w:r>
          </w:p>
        </w:tc>
        <w:tc>
          <w:tcPr>
            <w:tcW w:w="851" w:type="dxa"/>
            <w:shd w:val="clear" w:color="auto" w:fill="EAF1DD" w:themeFill="accent3" w:themeFillTint="33"/>
            <w:vAlign w:val="bottom"/>
          </w:tcPr>
          <w:p w14:paraId="0A334092"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Uplaćuju se putem prijelaznih računa sa stanjem nula</w:t>
            </w:r>
          </w:p>
        </w:tc>
        <w:tc>
          <w:tcPr>
            <w:tcW w:w="992" w:type="dxa"/>
            <w:shd w:val="clear" w:color="auto" w:fill="EAF1DD" w:themeFill="accent3" w:themeFillTint="33"/>
          </w:tcPr>
          <w:p w14:paraId="6B40D9FB" w14:textId="77777777" w:rsidR="004028F1" w:rsidRPr="00807FDC" w:rsidRDefault="004028F1" w:rsidP="005A1300">
            <w:pPr>
              <w:rPr>
                <w:rFonts w:ascii="Times New Roman" w:hAnsi="Times New Roman"/>
                <w:b/>
              </w:rPr>
            </w:pPr>
            <w:r w:rsidRPr="00807FDC">
              <w:rPr>
                <w:rFonts w:ascii="Times New Roman" w:hAnsi="Times New Roman"/>
                <w:b/>
                <w:sz w:val="20"/>
              </w:rPr>
              <w:t>Uplaćuju se putem prijelaznih računa s određenom vremenskom zadrškom</w:t>
            </w:r>
          </w:p>
        </w:tc>
        <w:tc>
          <w:tcPr>
            <w:tcW w:w="992" w:type="dxa"/>
            <w:shd w:val="clear" w:color="auto" w:fill="EAF1DD" w:themeFill="accent3" w:themeFillTint="33"/>
          </w:tcPr>
          <w:p w14:paraId="31F7742F" w14:textId="77777777" w:rsidR="004028F1" w:rsidRPr="00807FDC" w:rsidRDefault="004028F1" w:rsidP="005A1300">
            <w:pPr>
              <w:rPr>
                <w:rFonts w:ascii="Times New Roman" w:hAnsi="Times New Roman"/>
                <w:b/>
              </w:rPr>
            </w:pPr>
            <w:r w:rsidRPr="00807FDC">
              <w:rPr>
                <w:rFonts w:ascii="Times New Roman" w:hAnsi="Times New Roman"/>
                <w:b/>
                <w:sz w:val="20"/>
              </w:rPr>
              <w:t>Periodički se prenose na jedinstveni račun riznice na zahtjev tijela za ubiranje poreza</w:t>
            </w:r>
          </w:p>
        </w:tc>
        <w:tc>
          <w:tcPr>
            <w:tcW w:w="3969" w:type="dxa"/>
            <w:shd w:val="clear" w:color="auto" w:fill="EAF1DD" w:themeFill="accent3" w:themeFillTint="33"/>
          </w:tcPr>
          <w:p w14:paraId="7D310E9B" w14:textId="77777777" w:rsidR="004028F1" w:rsidRPr="00807FDC" w:rsidRDefault="004028F1" w:rsidP="005A1300">
            <w:pPr>
              <w:rPr>
                <w:rFonts w:ascii="Times New Roman" w:hAnsi="Times New Roman"/>
                <w:b/>
              </w:rPr>
            </w:pPr>
            <w:r w:rsidRPr="00807FDC">
              <w:rPr>
                <w:rFonts w:ascii="Times New Roman" w:hAnsi="Times New Roman"/>
                <w:b/>
              </w:rPr>
              <w:t>Drugo</w:t>
            </w:r>
          </w:p>
        </w:tc>
      </w:tr>
      <w:tr w:rsidR="00C54556" w:rsidRPr="00807FDC" w14:paraId="34550839" w14:textId="77777777" w:rsidTr="00C54556">
        <w:trPr>
          <w:trHeight w:val="370"/>
        </w:trPr>
        <w:tc>
          <w:tcPr>
            <w:tcW w:w="1668" w:type="dxa"/>
            <w:shd w:val="clear" w:color="auto" w:fill="DBE5F1" w:themeFill="accent1" w:themeFillTint="33"/>
            <w:vAlign w:val="bottom"/>
          </w:tcPr>
          <w:p w14:paraId="4A66BE4A" w14:textId="77777777" w:rsidR="00C54556" w:rsidRPr="00807FDC" w:rsidRDefault="00C54556" w:rsidP="005A1300">
            <w:pPr>
              <w:rPr>
                <w:rFonts w:ascii="Times New Roman" w:hAnsi="Times New Roman"/>
                <w:b/>
                <w:i/>
              </w:rPr>
            </w:pPr>
            <w:r w:rsidRPr="00807FDC">
              <w:rPr>
                <w:rFonts w:ascii="Times New Roman" w:hAnsi="Times New Roman"/>
                <w:b/>
                <w:sz w:val="20"/>
              </w:rPr>
              <w:t>Albanija</w:t>
            </w:r>
          </w:p>
        </w:tc>
        <w:tc>
          <w:tcPr>
            <w:tcW w:w="850" w:type="dxa"/>
            <w:vAlign w:val="bottom"/>
          </w:tcPr>
          <w:p w14:paraId="629F0794" w14:textId="77777777" w:rsidR="00C54556" w:rsidRPr="00807FDC" w:rsidRDefault="00C54556" w:rsidP="005A1300">
            <w:pPr>
              <w:rPr>
                <w:rFonts w:ascii="Times New Roman" w:hAnsi="Times New Roman"/>
                <w:b/>
              </w:rPr>
            </w:pPr>
          </w:p>
        </w:tc>
        <w:tc>
          <w:tcPr>
            <w:tcW w:w="851" w:type="dxa"/>
            <w:vAlign w:val="bottom"/>
          </w:tcPr>
          <w:p w14:paraId="09F2ABC9" w14:textId="77777777" w:rsidR="00C54556" w:rsidRPr="00807FDC" w:rsidRDefault="00C54556" w:rsidP="005A1300">
            <w:pPr>
              <w:rPr>
                <w:rFonts w:ascii="Times New Roman" w:hAnsi="Times New Roman"/>
                <w:b/>
              </w:rPr>
            </w:pPr>
          </w:p>
        </w:tc>
        <w:tc>
          <w:tcPr>
            <w:tcW w:w="992" w:type="dxa"/>
            <w:vAlign w:val="bottom"/>
          </w:tcPr>
          <w:p w14:paraId="3DB4EA87" w14:textId="2DB6CB9E" w:rsidR="00C54556" w:rsidRPr="00807FDC" w:rsidRDefault="00C54556" w:rsidP="005A1300">
            <w:pPr>
              <w:rPr>
                <w:rFonts w:ascii="Times New Roman" w:hAnsi="Times New Roman"/>
                <w:b/>
                <w:i/>
              </w:rPr>
            </w:pPr>
          </w:p>
        </w:tc>
        <w:tc>
          <w:tcPr>
            <w:tcW w:w="992" w:type="dxa"/>
            <w:vAlign w:val="bottom"/>
          </w:tcPr>
          <w:p w14:paraId="609612D6" w14:textId="77777777" w:rsidR="00C54556" w:rsidRPr="00807FDC" w:rsidRDefault="00C54556" w:rsidP="005A1300">
            <w:pPr>
              <w:rPr>
                <w:rFonts w:ascii="Times New Roman" w:hAnsi="Times New Roman"/>
                <w:b/>
                <w:i/>
              </w:rPr>
            </w:pPr>
          </w:p>
        </w:tc>
        <w:tc>
          <w:tcPr>
            <w:tcW w:w="3969" w:type="dxa"/>
          </w:tcPr>
          <w:p w14:paraId="785D74C1" w14:textId="4292802A" w:rsidR="00C54556" w:rsidRPr="00807FDC" w:rsidRDefault="00C54556" w:rsidP="00C54556">
            <w:pPr>
              <w:rPr>
                <w:rFonts w:ascii="Times New Roman" w:hAnsi="Times New Roman"/>
                <w:i/>
                <w:sz w:val="20"/>
                <w:szCs w:val="20"/>
              </w:rPr>
            </w:pPr>
            <w:r w:rsidRPr="00807FDC">
              <w:rPr>
                <w:rFonts w:ascii="Times New Roman" w:hAnsi="Times New Roman"/>
                <w:sz w:val="20"/>
              </w:rPr>
              <w:t>Prihodi fondova socijalnog osiguranja prikupljaju se i na jedinstveni račun riznice od Porezne uprave putem prijelaznih računa u poslovnim bankama te izvan jedinstvenog računa riznice od uprave socijalnih fondova putem zasebnih bankovnih računa u poslovnim bankama čiji se podaci periodično (mjesečno i godišnje) prijavljuju Riznici.</w:t>
            </w:r>
          </w:p>
        </w:tc>
      </w:tr>
      <w:tr w:rsidR="00C54556" w:rsidRPr="00807FDC" w14:paraId="5A379FC9" w14:textId="77777777" w:rsidTr="00C54556">
        <w:tc>
          <w:tcPr>
            <w:tcW w:w="1668" w:type="dxa"/>
            <w:shd w:val="clear" w:color="auto" w:fill="DBE5F1" w:themeFill="accent1" w:themeFillTint="33"/>
            <w:vAlign w:val="bottom"/>
          </w:tcPr>
          <w:p w14:paraId="3D295324" w14:textId="77777777" w:rsidR="00C54556" w:rsidRPr="00807FDC" w:rsidRDefault="00C54556" w:rsidP="005A1300">
            <w:pPr>
              <w:rPr>
                <w:rFonts w:ascii="Times New Roman" w:hAnsi="Times New Roman"/>
                <w:b/>
                <w:i/>
              </w:rPr>
            </w:pPr>
            <w:r w:rsidRPr="00807FDC">
              <w:rPr>
                <w:rFonts w:ascii="Times New Roman" w:hAnsi="Times New Roman"/>
                <w:b/>
                <w:sz w:val="20"/>
              </w:rPr>
              <w:t>Azerbajdžan</w:t>
            </w:r>
          </w:p>
        </w:tc>
        <w:tc>
          <w:tcPr>
            <w:tcW w:w="850" w:type="dxa"/>
            <w:vAlign w:val="bottom"/>
          </w:tcPr>
          <w:p w14:paraId="75675D26" w14:textId="449FA2BE" w:rsidR="00C54556" w:rsidRPr="00807FDC" w:rsidRDefault="00C54556" w:rsidP="005A1300">
            <w:pPr>
              <w:rPr>
                <w:rFonts w:ascii="Times New Roman" w:hAnsi="Times New Roman"/>
                <w:b/>
              </w:rPr>
            </w:pPr>
            <w:r w:rsidRPr="00807FDC">
              <w:rPr>
                <w:rFonts w:ascii="Times New Roman" w:hAnsi="Times New Roman"/>
                <w:b/>
                <w:sz w:val="20"/>
              </w:rPr>
              <w:t>X</w:t>
            </w:r>
          </w:p>
        </w:tc>
        <w:tc>
          <w:tcPr>
            <w:tcW w:w="851" w:type="dxa"/>
            <w:vAlign w:val="bottom"/>
          </w:tcPr>
          <w:p w14:paraId="196D692D" w14:textId="77777777" w:rsidR="00C54556" w:rsidRPr="00807FDC" w:rsidRDefault="00C54556" w:rsidP="005A1300">
            <w:pPr>
              <w:rPr>
                <w:rFonts w:ascii="Times New Roman" w:hAnsi="Times New Roman"/>
                <w:b/>
              </w:rPr>
            </w:pPr>
          </w:p>
        </w:tc>
        <w:tc>
          <w:tcPr>
            <w:tcW w:w="992" w:type="dxa"/>
            <w:vAlign w:val="bottom"/>
          </w:tcPr>
          <w:p w14:paraId="1568AC41" w14:textId="77777777" w:rsidR="00C54556" w:rsidRPr="00807FDC" w:rsidRDefault="00C54556" w:rsidP="005A1300">
            <w:pPr>
              <w:rPr>
                <w:rFonts w:ascii="Times New Roman" w:hAnsi="Times New Roman"/>
                <w:b/>
                <w:i/>
              </w:rPr>
            </w:pPr>
          </w:p>
        </w:tc>
        <w:tc>
          <w:tcPr>
            <w:tcW w:w="992" w:type="dxa"/>
            <w:vAlign w:val="bottom"/>
          </w:tcPr>
          <w:p w14:paraId="6BA50956" w14:textId="77777777" w:rsidR="00C54556" w:rsidRPr="00807FDC" w:rsidRDefault="00C54556" w:rsidP="005A1300">
            <w:pPr>
              <w:rPr>
                <w:rFonts w:ascii="Times New Roman" w:hAnsi="Times New Roman"/>
                <w:b/>
                <w:i/>
              </w:rPr>
            </w:pPr>
          </w:p>
        </w:tc>
        <w:tc>
          <w:tcPr>
            <w:tcW w:w="3969" w:type="dxa"/>
          </w:tcPr>
          <w:p w14:paraId="35640C46" w14:textId="77777777" w:rsidR="00C54556" w:rsidRPr="00807FDC" w:rsidRDefault="00C54556" w:rsidP="005A1300">
            <w:pPr>
              <w:rPr>
                <w:rFonts w:ascii="Times New Roman" w:hAnsi="Times New Roman"/>
                <w:i/>
                <w:sz w:val="20"/>
                <w:szCs w:val="20"/>
              </w:rPr>
            </w:pPr>
          </w:p>
        </w:tc>
      </w:tr>
      <w:tr w:rsidR="00C54556" w:rsidRPr="00807FDC" w14:paraId="64688D0F" w14:textId="77777777" w:rsidTr="00C54556">
        <w:tc>
          <w:tcPr>
            <w:tcW w:w="1668" w:type="dxa"/>
            <w:shd w:val="clear" w:color="auto" w:fill="DBE5F1" w:themeFill="accent1" w:themeFillTint="33"/>
            <w:vAlign w:val="bottom"/>
          </w:tcPr>
          <w:p w14:paraId="22F9D15D" w14:textId="77777777" w:rsidR="00C54556" w:rsidRPr="00807FDC" w:rsidRDefault="00C54556" w:rsidP="005A1300">
            <w:pPr>
              <w:rPr>
                <w:rFonts w:ascii="Times New Roman" w:hAnsi="Times New Roman"/>
                <w:b/>
                <w:i/>
              </w:rPr>
            </w:pPr>
            <w:proofErr w:type="spellStart"/>
            <w:r w:rsidRPr="00807FDC">
              <w:rPr>
                <w:rFonts w:ascii="Times New Roman" w:hAnsi="Times New Roman"/>
                <w:b/>
                <w:sz w:val="20"/>
              </w:rPr>
              <w:t>Bjelarus</w:t>
            </w:r>
            <w:proofErr w:type="spellEnd"/>
          </w:p>
        </w:tc>
        <w:tc>
          <w:tcPr>
            <w:tcW w:w="850" w:type="dxa"/>
            <w:vAlign w:val="bottom"/>
          </w:tcPr>
          <w:p w14:paraId="64E1B37A" w14:textId="329DEADE" w:rsidR="00C54556" w:rsidRPr="00807FDC" w:rsidRDefault="00C54556" w:rsidP="005A1300">
            <w:pPr>
              <w:rPr>
                <w:rFonts w:ascii="Times New Roman" w:hAnsi="Times New Roman"/>
                <w:b/>
              </w:rPr>
            </w:pPr>
            <w:r w:rsidRPr="00807FDC">
              <w:rPr>
                <w:rFonts w:ascii="Times New Roman" w:hAnsi="Times New Roman"/>
                <w:b/>
                <w:sz w:val="20"/>
              </w:rPr>
              <w:t>X</w:t>
            </w:r>
          </w:p>
        </w:tc>
        <w:tc>
          <w:tcPr>
            <w:tcW w:w="851" w:type="dxa"/>
            <w:vAlign w:val="bottom"/>
          </w:tcPr>
          <w:p w14:paraId="41AF2F3B" w14:textId="77777777" w:rsidR="00C54556" w:rsidRPr="00807FDC" w:rsidRDefault="00C54556" w:rsidP="005A1300">
            <w:pPr>
              <w:rPr>
                <w:rFonts w:ascii="Times New Roman" w:hAnsi="Times New Roman"/>
                <w:b/>
              </w:rPr>
            </w:pPr>
          </w:p>
        </w:tc>
        <w:tc>
          <w:tcPr>
            <w:tcW w:w="992" w:type="dxa"/>
            <w:vAlign w:val="bottom"/>
          </w:tcPr>
          <w:p w14:paraId="78B3B116" w14:textId="77777777" w:rsidR="00C54556" w:rsidRPr="00807FDC" w:rsidRDefault="00C54556" w:rsidP="005A1300">
            <w:pPr>
              <w:rPr>
                <w:rFonts w:ascii="Times New Roman" w:hAnsi="Times New Roman"/>
                <w:b/>
              </w:rPr>
            </w:pPr>
          </w:p>
        </w:tc>
        <w:tc>
          <w:tcPr>
            <w:tcW w:w="992" w:type="dxa"/>
            <w:vAlign w:val="bottom"/>
          </w:tcPr>
          <w:p w14:paraId="209DA436" w14:textId="77777777" w:rsidR="00C54556" w:rsidRPr="00807FDC" w:rsidRDefault="00C54556" w:rsidP="005A1300">
            <w:pPr>
              <w:rPr>
                <w:rFonts w:ascii="Times New Roman" w:hAnsi="Times New Roman"/>
                <w:b/>
              </w:rPr>
            </w:pPr>
          </w:p>
        </w:tc>
        <w:tc>
          <w:tcPr>
            <w:tcW w:w="3969" w:type="dxa"/>
            <w:shd w:val="clear" w:color="auto" w:fill="auto"/>
          </w:tcPr>
          <w:p w14:paraId="5AB171D3" w14:textId="77777777" w:rsidR="00C54556" w:rsidRPr="00807FDC" w:rsidRDefault="00C54556" w:rsidP="005A1300">
            <w:pPr>
              <w:rPr>
                <w:rFonts w:ascii="Times New Roman" w:hAnsi="Times New Roman"/>
                <w:b/>
                <w:sz w:val="20"/>
                <w:szCs w:val="20"/>
              </w:rPr>
            </w:pPr>
          </w:p>
        </w:tc>
      </w:tr>
      <w:tr w:rsidR="00C54556" w:rsidRPr="00807FDC" w14:paraId="61E43BF9" w14:textId="77777777" w:rsidTr="00C54556">
        <w:tc>
          <w:tcPr>
            <w:tcW w:w="1668" w:type="dxa"/>
            <w:shd w:val="clear" w:color="auto" w:fill="DBE5F1" w:themeFill="accent1" w:themeFillTint="33"/>
            <w:vAlign w:val="bottom"/>
          </w:tcPr>
          <w:p w14:paraId="19F85763" w14:textId="77777777" w:rsidR="00C54556" w:rsidRPr="00807FDC" w:rsidRDefault="00C54556" w:rsidP="005A1300">
            <w:pPr>
              <w:rPr>
                <w:rFonts w:ascii="Times New Roman" w:hAnsi="Times New Roman"/>
                <w:b/>
                <w:i/>
              </w:rPr>
            </w:pPr>
            <w:r w:rsidRPr="00807FDC">
              <w:rPr>
                <w:rFonts w:ascii="Times New Roman" w:hAnsi="Times New Roman"/>
                <w:b/>
                <w:sz w:val="20"/>
              </w:rPr>
              <w:t>Hrvatska</w:t>
            </w:r>
          </w:p>
        </w:tc>
        <w:tc>
          <w:tcPr>
            <w:tcW w:w="850" w:type="dxa"/>
            <w:vAlign w:val="bottom"/>
          </w:tcPr>
          <w:p w14:paraId="673D29C2" w14:textId="3B21E375" w:rsidR="00C54556" w:rsidRPr="00807FDC" w:rsidRDefault="00C54556" w:rsidP="005A1300">
            <w:pPr>
              <w:rPr>
                <w:rFonts w:ascii="Times New Roman" w:hAnsi="Times New Roman"/>
                <w:b/>
              </w:rPr>
            </w:pPr>
            <w:r w:rsidRPr="00807FDC">
              <w:rPr>
                <w:rFonts w:ascii="Times New Roman" w:hAnsi="Times New Roman"/>
                <w:b/>
                <w:sz w:val="20"/>
              </w:rPr>
              <w:t>X</w:t>
            </w:r>
          </w:p>
        </w:tc>
        <w:tc>
          <w:tcPr>
            <w:tcW w:w="851" w:type="dxa"/>
            <w:vAlign w:val="bottom"/>
          </w:tcPr>
          <w:p w14:paraId="3077EB8B" w14:textId="77777777" w:rsidR="00C54556" w:rsidRPr="00807FDC" w:rsidRDefault="00C54556" w:rsidP="005A1300">
            <w:pPr>
              <w:rPr>
                <w:rFonts w:ascii="Times New Roman" w:hAnsi="Times New Roman"/>
                <w:b/>
              </w:rPr>
            </w:pPr>
          </w:p>
        </w:tc>
        <w:tc>
          <w:tcPr>
            <w:tcW w:w="992" w:type="dxa"/>
            <w:vAlign w:val="bottom"/>
          </w:tcPr>
          <w:p w14:paraId="0393F4D6" w14:textId="77777777" w:rsidR="00C54556" w:rsidRPr="00807FDC" w:rsidRDefault="00C54556" w:rsidP="005A1300">
            <w:pPr>
              <w:rPr>
                <w:rFonts w:ascii="Times New Roman" w:hAnsi="Times New Roman"/>
                <w:b/>
                <w:i/>
                <w:highlight w:val="cyan"/>
              </w:rPr>
            </w:pPr>
          </w:p>
        </w:tc>
        <w:tc>
          <w:tcPr>
            <w:tcW w:w="992" w:type="dxa"/>
            <w:vAlign w:val="bottom"/>
          </w:tcPr>
          <w:p w14:paraId="5E247834" w14:textId="77777777" w:rsidR="00C54556" w:rsidRPr="00807FDC" w:rsidRDefault="00C54556" w:rsidP="005A1300">
            <w:pPr>
              <w:rPr>
                <w:rFonts w:ascii="Times New Roman" w:hAnsi="Times New Roman"/>
                <w:b/>
                <w:i/>
                <w:highlight w:val="cyan"/>
              </w:rPr>
            </w:pPr>
          </w:p>
        </w:tc>
        <w:tc>
          <w:tcPr>
            <w:tcW w:w="3969" w:type="dxa"/>
          </w:tcPr>
          <w:p w14:paraId="38244127" w14:textId="77777777" w:rsidR="00C54556" w:rsidRPr="00807FDC" w:rsidRDefault="00C54556" w:rsidP="005A1300">
            <w:pPr>
              <w:rPr>
                <w:rFonts w:ascii="Times New Roman" w:hAnsi="Times New Roman"/>
                <w:i/>
                <w:sz w:val="20"/>
                <w:szCs w:val="20"/>
                <w:highlight w:val="cyan"/>
              </w:rPr>
            </w:pPr>
          </w:p>
        </w:tc>
      </w:tr>
      <w:tr w:rsidR="00C54556" w:rsidRPr="00807FDC" w14:paraId="468E4BEB" w14:textId="77777777" w:rsidTr="00C54556">
        <w:tc>
          <w:tcPr>
            <w:tcW w:w="1668" w:type="dxa"/>
            <w:shd w:val="clear" w:color="auto" w:fill="DBE5F1" w:themeFill="accent1" w:themeFillTint="33"/>
            <w:vAlign w:val="bottom"/>
          </w:tcPr>
          <w:p w14:paraId="2AD02409" w14:textId="77777777" w:rsidR="00C54556" w:rsidRPr="00807FDC" w:rsidRDefault="00C54556" w:rsidP="005A1300">
            <w:pPr>
              <w:rPr>
                <w:rFonts w:ascii="Times New Roman" w:hAnsi="Times New Roman"/>
                <w:b/>
                <w:i/>
              </w:rPr>
            </w:pPr>
            <w:r w:rsidRPr="00807FDC">
              <w:rPr>
                <w:rFonts w:ascii="Times New Roman" w:hAnsi="Times New Roman"/>
                <w:b/>
                <w:sz w:val="20"/>
              </w:rPr>
              <w:t>Kazahstan</w:t>
            </w:r>
          </w:p>
        </w:tc>
        <w:tc>
          <w:tcPr>
            <w:tcW w:w="850" w:type="dxa"/>
            <w:vAlign w:val="bottom"/>
          </w:tcPr>
          <w:p w14:paraId="0E0337E7" w14:textId="4BEF8A70" w:rsidR="00C54556" w:rsidRPr="00807FDC" w:rsidRDefault="00C54556" w:rsidP="005A1300">
            <w:pPr>
              <w:rPr>
                <w:rFonts w:ascii="Times New Roman" w:hAnsi="Times New Roman"/>
                <w:b/>
                <w:sz w:val="20"/>
                <w:szCs w:val="20"/>
              </w:rPr>
            </w:pPr>
          </w:p>
        </w:tc>
        <w:tc>
          <w:tcPr>
            <w:tcW w:w="851" w:type="dxa"/>
            <w:vAlign w:val="bottom"/>
          </w:tcPr>
          <w:p w14:paraId="2C844919" w14:textId="77777777" w:rsidR="00C54556" w:rsidRPr="00807FDC" w:rsidRDefault="00C54556" w:rsidP="005A1300">
            <w:pPr>
              <w:rPr>
                <w:rFonts w:ascii="Times New Roman" w:hAnsi="Times New Roman"/>
                <w:b/>
              </w:rPr>
            </w:pPr>
          </w:p>
        </w:tc>
        <w:tc>
          <w:tcPr>
            <w:tcW w:w="992" w:type="dxa"/>
            <w:vAlign w:val="bottom"/>
          </w:tcPr>
          <w:p w14:paraId="69F5160D" w14:textId="77777777" w:rsidR="00C54556" w:rsidRPr="00807FDC" w:rsidRDefault="00C54556" w:rsidP="005A1300">
            <w:pPr>
              <w:rPr>
                <w:rFonts w:ascii="Times New Roman" w:hAnsi="Times New Roman"/>
                <w:b/>
                <w:i/>
              </w:rPr>
            </w:pPr>
          </w:p>
        </w:tc>
        <w:tc>
          <w:tcPr>
            <w:tcW w:w="992" w:type="dxa"/>
            <w:vAlign w:val="bottom"/>
          </w:tcPr>
          <w:p w14:paraId="7A5BE5FB" w14:textId="77777777" w:rsidR="00C54556" w:rsidRPr="00807FDC" w:rsidRDefault="00C54556" w:rsidP="005A1300">
            <w:pPr>
              <w:rPr>
                <w:rFonts w:ascii="Times New Roman" w:hAnsi="Times New Roman"/>
                <w:b/>
                <w:i/>
              </w:rPr>
            </w:pPr>
          </w:p>
        </w:tc>
        <w:tc>
          <w:tcPr>
            <w:tcW w:w="3969" w:type="dxa"/>
          </w:tcPr>
          <w:p w14:paraId="3292D8A7" w14:textId="5E41D5CC" w:rsidR="00C54556" w:rsidRPr="00807FDC" w:rsidRDefault="00465CB6" w:rsidP="005A1300">
            <w:pPr>
              <w:rPr>
                <w:rFonts w:ascii="Times New Roman" w:hAnsi="Times New Roman"/>
                <w:i/>
                <w:sz w:val="20"/>
                <w:szCs w:val="20"/>
              </w:rPr>
            </w:pPr>
            <w:r w:rsidRPr="00807FDC">
              <w:rPr>
                <w:rFonts w:ascii="Times New Roman" w:hAnsi="Times New Roman"/>
                <w:sz w:val="20"/>
              </w:rPr>
              <w:t>ne</w:t>
            </w:r>
          </w:p>
        </w:tc>
      </w:tr>
      <w:tr w:rsidR="00C54556" w:rsidRPr="00807FDC" w14:paraId="4C2FA4F0" w14:textId="77777777" w:rsidTr="00C54556">
        <w:tc>
          <w:tcPr>
            <w:tcW w:w="1668" w:type="dxa"/>
            <w:shd w:val="clear" w:color="auto" w:fill="DBE5F1" w:themeFill="accent1" w:themeFillTint="33"/>
            <w:vAlign w:val="bottom"/>
          </w:tcPr>
          <w:p w14:paraId="6E795025" w14:textId="77777777" w:rsidR="00C54556" w:rsidRPr="00807FDC" w:rsidRDefault="00C54556" w:rsidP="005A1300">
            <w:pPr>
              <w:rPr>
                <w:rFonts w:ascii="Times New Roman" w:hAnsi="Times New Roman"/>
                <w:b/>
                <w:i/>
              </w:rPr>
            </w:pPr>
            <w:proofErr w:type="spellStart"/>
            <w:r w:rsidRPr="00807FDC">
              <w:rPr>
                <w:rFonts w:ascii="Times New Roman" w:hAnsi="Times New Roman"/>
                <w:b/>
                <w:sz w:val="20"/>
              </w:rPr>
              <w:t>Moldova</w:t>
            </w:r>
            <w:proofErr w:type="spellEnd"/>
          </w:p>
        </w:tc>
        <w:tc>
          <w:tcPr>
            <w:tcW w:w="850" w:type="dxa"/>
            <w:vAlign w:val="bottom"/>
          </w:tcPr>
          <w:p w14:paraId="3F048C49" w14:textId="446F32D5" w:rsidR="00C54556" w:rsidRPr="00807FDC" w:rsidRDefault="00C54556" w:rsidP="005A1300">
            <w:pPr>
              <w:rPr>
                <w:rFonts w:ascii="Times New Roman" w:hAnsi="Times New Roman"/>
                <w:b/>
              </w:rPr>
            </w:pPr>
            <w:r w:rsidRPr="00807FDC">
              <w:rPr>
                <w:rFonts w:ascii="Times New Roman" w:hAnsi="Times New Roman"/>
                <w:b/>
                <w:sz w:val="20"/>
              </w:rPr>
              <w:t>X</w:t>
            </w:r>
          </w:p>
        </w:tc>
        <w:tc>
          <w:tcPr>
            <w:tcW w:w="851" w:type="dxa"/>
            <w:vAlign w:val="bottom"/>
          </w:tcPr>
          <w:p w14:paraId="2C869520" w14:textId="77777777" w:rsidR="00C54556" w:rsidRPr="00807FDC" w:rsidRDefault="00C54556" w:rsidP="005A1300">
            <w:pPr>
              <w:rPr>
                <w:rFonts w:ascii="Times New Roman" w:hAnsi="Times New Roman"/>
                <w:b/>
              </w:rPr>
            </w:pPr>
          </w:p>
        </w:tc>
        <w:tc>
          <w:tcPr>
            <w:tcW w:w="992" w:type="dxa"/>
            <w:vAlign w:val="bottom"/>
          </w:tcPr>
          <w:p w14:paraId="4213C6D7" w14:textId="77777777" w:rsidR="00C54556" w:rsidRPr="00807FDC" w:rsidRDefault="00C54556" w:rsidP="005A1300">
            <w:pPr>
              <w:rPr>
                <w:rFonts w:ascii="Times New Roman" w:hAnsi="Times New Roman"/>
                <w:b/>
                <w:i/>
                <w:highlight w:val="yellow"/>
              </w:rPr>
            </w:pPr>
          </w:p>
        </w:tc>
        <w:tc>
          <w:tcPr>
            <w:tcW w:w="992" w:type="dxa"/>
            <w:vAlign w:val="bottom"/>
          </w:tcPr>
          <w:p w14:paraId="0BBFF442" w14:textId="77777777" w:rsidR="00C54556" w:rsidRPr="00807FDC" w:rsidRDefault="00C54556" w:rsidP="005A1300">
            <w:pPr>
              <w:rPr>
                <w:rFonts w:ascii="Times New Roman" w:hAnsi="Times New Roman"/>
                <w:b/>
                <w:i/>
                <w:highlight w:val="yellow"/>
              </w:rPr>
            </w:pPr>
          </w:p>
        </w:tc>
        <w:tc>
          <w:tcPr>
            <w:tcW w:w="3969" w:type="dxa"/>
          </w:tcPr>
          <w:p w14:paraId="5E0A4CC2" w14:textId="77777777" w:rsidR="00C54556" w:rsidRPr="00807FDC" w:rsidRDefault="00C54556" w:rsidP="005A1300">
            <w:pPr>
              <w:rPr>
                <w:rFonts w:ascii="Times New Roman" w:hAnsi="Times New Roman"/>
                <w:i/>
                <w:sz w:val="20"/>
                <w:szCs w:val="20"/>
                <w:highlight w:val="yellow"/>
              </w:rPr>
            </w:pPr>
          </w:p>
        </w:tc>
      </w:tr>
      <w:tr w:rsidR="00C54556" w:rsidRPr="00807FDC" w14:paraId="67CB63AC" w14:textId="77777777" w:rsidTr="00C54556">
        <w:tc>
          <w:tcPr>
            <w:tcW w:w="1668" w:type="dxa"/>
            <w:shd w:val="clear" w:color="auto" w:fill="DBE5F1" w:themeFill="accent1" w:themeFillTint="33"/>
            <w:vAlign w:val="bottom"/>
          </w:tcPr>
          <w:p w14:paraId="5AD76BB2" w14:textId="77777777" w:rsidR="00C54556" w:rsidRPr="00807FDC" w:rsidRDefault="00C54556" w:rsidP="005A1300">
            <w:pPr>
              <w:rPr>
                <w:rFonts w:ascii="Times New Roman" w:hAnsi="Times New Roman"/>
                <w:b/>
                <w:i/>
              </w:rPr>
            </w:pPr>
            <w:r w:rsidRPr="00807FDC">
              <w:rPr>
                <w:rFonts w:ascii="Times New Roman" w:hAnsi="Times New Roman"/>
                <w:b/>
                <w:sz w:val="20"/>
              </w:rPr>
              <w:t>Crna Gora</w:t>
            </w:r>
          </w:p>
        </w:tc>
        <w:tc>
          <w:tcPr>
            <w:tcW w:w="850" w:type="dxa"/>
            <w:vAlign w:val="bottom"/>
          </w:tcPr>
          <w:p w14:paraId="154B63B5" w14:textId="1291345A" w:rsidR="00C54556" w:rsidRPr="00807FDC" w:rsidRDefault="00C54556" w:rsidP="005A1300">
            <w:pPr>
              <w:rPr>
                <w:rFonts w:ascii="Times New Roman" w:hAnsi="Times New Roman"/>
                <w:b/>
                <w:sz w:val="20"/>
                <w:szCs w:val="20"/>
              </w:rPr>
            </w:pPr>
          </w:p>
        </w:tc>
        <w:tc>
          <w:tcPr>
            <w:tcW w:w="851" w:type="dxa"/>
            <w:vAlign w:val="bottom"/>
          </w:tcPr>
          <w:p w14:paraId="083CDAA5" w14:textId="0008DF19" w:rsidR="00C54556" w:rsidRPr="00807FDC" w:rsidRDefault="00C54556" w:rsidP="005A1300">
            <w:pPr>
              <w:rPr>
                <w:rFonts w:ascii="Times New Roman" w:hAnsi="Times New Roman"/>
                <w:b/>
              </w:rPr>
            </w:pPr>
            <w:r w:rsidRPr="00807FDC">
              <w:rPr>
                <w:rFonts w:ascii="Times New Roman" w:hAnsi="Times New Roman"/>
                <w:b/>
                <w:sz w:val="20"/>
              </w:rPr>
              <w:t>X</w:t>
            </w:r>
          </w:p>
        </w:tc>
        <w:tc>
          <w:tcPr>
            <w:tcW w:w="992" w:type="dxa"/>
            <w:vAlign w:val="bottom"/>
          </w:tcPr>
          <w:p w14:paraId="219C8EC9" w14:textId="77777777" w:rsidR="00C54556" w:rsidRPr="00807FDC" w:rsidRDefault="00C54556" w:rsidP="005A1300">
            <w:pPr>
              <w:rPr>
                <w:rFonts w:ascii="Times New Roman" w:hAnsi="Times New Roman"/>
                <w:b/>
                <w:i/>
              </w:rPr>
            </w:pPr>
          </w:p>
        </w:tc>
        <w:tc>
          <w:tcPr>
            <w:tcW w:w="992" w:type="dxa"/>
            <w:vAlign w:val="bottom"/>
          </w:tcPr>
          <w:p w14:paraId="0E1E7A42" w14:textId="77777777" w:rsidR="00C54556" w:rsidRPr="00807FDC" w:rsidRDefault="00C54556" w:rsidP="005A1300">
            <w:pPr>
              <w:rPr>
                <w:rFonts w:ascii="Times New Roman" w:hAnsi="Times New Roman"/>
                <w:b/>
                <w:i/>
              </w:rPr>
            </w:pPr>
          </w:p>
        </w:tc>
        <w:tc>
          <w:tcPr>
            <w:tcW w:w="3969" w:type="dxa"/>
          </w:tcPr>
          <w:p w14:paraId="4244E329" w14:textId="77777777" w:rsidR="00C54556" w:rsidRPr="00807FDC" w:rsidRDefault="00C54556" w:rsidP="005A1300">
            <w:pPr>
              <w:rPr>
                <w:rFonts w:ascii="Times New Roman" w:hAnsi="Times New Roman"/>
                <w:i/>
                <w:sz w:val="20"/>
                <w:szCs w:val="20"/>
              </w:rPr>
            </w:pPr>
          </w:p>
        </w:tc>
      </w:tr>
      <w:tr w:rsidR="00C54556" w:rsidRPr="00807FDC" w14:paraId="6FCFFE75" w14:textId="77777777" w:rsidTr="00C54556">
        <w:tc>
          <w:tcPr>
            <w:tcW w:w="1668" w:type="dxa"/>
            <w:shd w:val="clear" w:color="auto" w:fill="DBE5F1" w:themeFill="accent1" w:themeFillTint="33"/>
            <w:vAlign w:val="bottom"/>
          </w:tcPr>
          <w:p w14:paraId="00BBBE24" w14:textId="77777777" w:rsidR="00C54556" w:rsidRPr="00807FDC" w:rsidRDefault="00C54556" w:rsidP="005A1300">
            <w:pPr>
              <w:rPr>
                <w:rFonts w:ascii="Times New Roman" w:hAnsi="Times New Roman"/>
                <w:b/>
                <w:i/>
              </w:rPr>
            </w:pPr>
            <w:r w:rsidRPr="00807FDC">
              <w:rPr>
                <w:rFonts w:ascii="Times New Roman" w:hAnsi="Times New Roman"/>
                <w:b/>
                <w:sz w:val="20"/>
              </w:rPr>
              <w:t>Tadžikistan</w:t>
            </w:r>
          </w:p>
        </w:tc>
        <w:tc>
          <w:tcPr>
            <w:tcW w:w="850" w:type="dxa"/>
            <w:vAlign w:val="bottom"/>
          </w:tcPr>
          <w:p w14:paraId="3D7A19D5" w14:textId="679220FB" w:rsidR="00C54556" w:rsidRPr="00807FDC" w:rsidRDefault="00C54556" w:rsidP="005A1300">
            <w:pPr>
              <w:rPr>
                <w:rFonts w:ascii="Times New Roman" w:hAnsi="Times New Roman"/>
                <w:b/>
                <w:sz w:val="20"/>
                <w:szCs w:val="20"/>
              </w:rPr>
            </w:pPr>
          </w:p>
        </w:tc>
        <w:tc>
          <w:tcPr>
            <w:tcW w:w="851" w:type="dxa"/>
            <w:vAlign w:val="bottom"/>
          </w:tcPr>
          <w:p w14:paraId="103DE769" w14:textId="77777777" w:rsidR="00C54556" w:rsidRPr="00807FDC" w:rsidRDefault="00C54556" w:rsidP="005A1300">
            <w:pPr>
              <w:rPr>
                <w:rFonts w:ascii="Times New Roman" w:hAnsi="Times New Roman"/>
                <w:b/>
              </w:rPr>
            </w:pPr>
          </w:p>
        </w:tc>
        <w:tc>
          <w:tcPr>
            <w:tcW w:w="992" w:type="dxa"/>
            <w:vAlign w:val="bottom"/>
          </w:tcPr>
          <w:p w14:paraId="31E35CB8" w14:textId="77777777" w:rsidR="00C54556" w:rsidRPr="00807FDC" w:rsidRDefault="00C54556" w:rsidP="005A1300">
            <w:pPr>
              <w:rPr>
                <w:rFonts w:ascii="Times New Roman" w:hAnsi="Times New Roman"/>
                <w:b/>
                <w:i/>
              </w:rPr>
            </w:pPr>
          </w:p>
        </w:tc>
        <w:tc>
          <w:tcPr>
            <w:tcW w:w="992" w:type="dxa"/>
            <w:vAlign w:val="bottom"/>
          </w:tcPr>
          <w:p w14:paraId="7A68D3CF" w14:textId="77777777" w:rsidR="00C54556" w:rsidRPr="00807FDC" w:rsidRDefault="00C54556" w:rsidP="005A1300">
            <w:pPr>
              <w:rPr>
                <w:rFonts w:ascii="Times New Roman" w:hAnsi="Times New Roman"/>
                <w:b/>
                <w:i/>
              </w:rPr>
            </w:pPr>
          </w:p>
        </w:tc>
        <w:tc>
          <w:tcPr>
            <w:tcW w:w="3969" w:type="dxa"/>
          </w:tcPr>
          <w:p w14:paraId="2292ABA8" w14:textId="79F28B19" w:rsidR="00C54556" w:rsidRPr="00807FDC" w:rsidRDefault="00305FC0" w:rsidP="005A1300">
            <w:pPr>
              <w:rPr>
                <w:rFonts w:ascii="Times New Roman" w:hAnsi="Times New Roman"/>
                <w:i/>
                <w:sz w:val="20"/>
                <w:szCs w:val="20"/>
              </w:rPr>
            </w:pPr>
            <w:r w:rsidRPr="00807FDC">
              <w:rPr>
                <w:rFonts w:ascii="Times New Roman" w:hAnsi="Times New Roman"/>
                <w:sz w:val="20"/>
              </w:rPr>
              <w:t>Računi fondova socijalnog osiguranja otvoreni su u državnoj štedionici „</w:t>
            </w:r>
            <w:proofErr w:type="spellStart"/>
            <w:r w:rsidRPr="00807FDC">
              <w:rPr>
                <w:rFonts w:ascii="Times New Roman" w:hAnsi="Times New Roman"/>
                <w:sz w:val="20"/>
              </w:rPr>
              <w:t>Amonatbonk</w:t>
            </w:r>
            <w:proofErr w:type="spellEnd"/>
            <w:r w:rsidRPr="00807FDC">
              <w:rPr>
                <w:rFonts w:ascii="Times New Roman" w:hAnsi="Times New Roman"/>
                <w:sz w:val="20"/>
              </w:rPr>
              <w:t>”.</w:t>
            </w:r>
          </w:p>
        </w:tc>
      </w:tr>
      <w:tr w:rsidR="00C54556" w:rsidRPr="00807FDC" w14:paraId="2DFDCC26" w14:textId="77777777" w:rsidTr="00C54556">
        <w:tc>
          <w:tcPr>
            <w:tcW w:w="1668" w:type="dxa"/>
            <w:shd w:val="clear" w:color="auto" w:fill="DBE5F1" w:themeFill="accent1" w:themeFillTint="33"/>
            <w:vAlign w:val="bottom"/>
          </w:tcPr>
          <w:p w14:paraId="1961B1B6" w14:textId="77777777" w:rsidR="00C54556" w:rsidRPr="00807FDC" w:rsidRDefault="00C54556" w:rsidP="005A1300">
            <w:pPr>
              <w:rPr>
                <w:rFonts w:ascii="Times New Roman" w:hAnsi="Times New Roman"/>
                <w:b/>
                <w:i/>
              </w:rPr>
            </w:pPr>
            <w:r w:rsidRPr="00807FDC">
              <w:rPr>
                <w:rFonts w:ascii="Times New Roman" w:hAnsi="Times New Roman"/>
                <w:b/>
                <w:sz w:val="20"/>
              </w:rPr>
              <w:t>Turska</w:t>
            </w:r>
          </w:p>
        </w:tc>
        <w:tc>
          <w:tcPr>
            <w:tcW w:w="850" w:type="dxa"/>
            <w:vAlign w:val="bottom"/>
          </w:tcPr>
          <w:p w14:paraId="53EB5979" w14:textId="6C08378A" w:rsidR="00C54556" w:rsidRPr="00807FDC" w:rsidRDefault="00C54556" w:rsidP="005A1300">
            <w:pPr>
              <w:rPr>
                <w:rFonts w:ascii="Times New Roman" w:hAnsi="Times New Roman"/>
                <w:b/>
                <w:sz w:val="20"/>
                <w:szCs w:val="20"/>
              </w:rPr>
            </w:pPr>
          </w:p>
        </w:tc>
        <w:tc>
          <w:tcPr>
            <w:tcW w:w="851" w:type="dxa"/>
            <w:vAlign w:val="bottom"/>
          </w:tcPr>
          <w:p w14:paraId="06D4664E" w14:textId="77777777" w:rsidR="00C54556" w:rsidRPr="00807FDC" w:rsidRDefault="00C54556" w:rsidP="005A1300">
            <w:pPr>
              <w:rPr>
                <w:rFonts w:ascii="Times New Roman" w:hAnsi="Times New Roman"/>
                <w:b/>
              </w:rPr>
            </w:pPr>
          </w:p>
        </w:tc>
        <w:tc>
          <w:tcPr>
            <w:tcW w:w="992" w:type="dxa"/>
            <w:vAlign w:val="bottom"/>
          </w:tcPr>
          <w:p w14:paraId="1D656EAB" w14:textId="77777777" w:rsidR="00C54556" w:rsidRPr="00807FDC" w:rsidRDefault="00C54556" w:rsidP="005A1300">
            <w:pPr>
              <w:rPr>
                <w:rFonts w:ascii="Times New Roman" w:hAnsi="Times New Roman"/>
                <w:b/>
                <w:i/>
              </w:rPr>
            </w:pPr>
          </w:p>
        </w:tc>
        <w:tc>
          <w:tcPr>
            <w:tcW w:w="992" w:type="dxa"/>
            <w:vAlign w:val="bottom"/>
          </w:tcPr>
          <w:p w14:paraId="57534FAA" w14:textId="77777777" w:rsidR="00C54556" w:rsidRPr="00807FDC" w:rsidRDefault="00C54556" w:rsidP="005A1300">
            <w:pPr>
              <w:rPr>
                <w:rFonts w:ascii="Times New Roman" w:hAnsi="Times New Roman"/>
                <w:b/>
                <w:i/>
              </w:rPr>
            </w:pPr>
          </w:p>
        </w:tc>
        <w:tc>
          <w:tcPr>
            <w:tcW w:w="3969" w:type="dxa"/>
          </w:tcPr>
          <w:p w14:paraId="322419C8" w14:textId="7667EE4E" w:rsidR="00C54556" w:rsidRPr="00807FDC" w:rsidRDefault="00C54556" w:rsidP="005A1300">
            <w:pPr>
              <w:rPr>
                <w:rFonts w:ascii="Times New Roman" w:hAnsi="Times New Roman"/>
                <w:i/>
                <w:sz w:val="20"/>
                <w:szCs w:val="20"/>
              </w:rPr>
            </w:pPr>
            <w:r w:rsidRPr="00807FDC">
              <w:rPr>
                <w:rFonts w:ascii="Times New Roman" w:hAnsi="Times New Roman"/>
                <w:sz w:val="20"/>
              </w:rPr>
              <w:t xml:space="preserve">Fondovi socijalnog osiguranja isključeni su iz jedinstvenog računa riznice. Institucije povezane s fondovima socijalnog osiguranja odgovorne su za vlastite novčane tokove.   </w:t>
            </w:r>
          </w:p>
        </w:tc>
      </w:tr>
      <w:tr w:rsidR="00C54556" w:rsidRPr="00807FDC" w14:paraId="0B5DAEC4" w14:textId="77777777" w:rsidTr="008B6207">
        <w:tc>
          <w:tcPr>
            <w:tcW w:w="1668" w:type="dxa"/>
            <w:shd w:val="clear" w:color="auto" w:fill="DBE5F1" w:themeFill="accent1" w:themeFillTint="33"/>
            <w:vAlign w:val="bottom"/>
          </w:tcPr>
          <w:p w14:paraId="7C8D9402" w14:textId="77777777" w:rsidR="00C54556" w:rsidRPr="00807FDC" w:rsidRDefault="00C54556" w:rsidP="005A1300">
            <w:pPr>
              <w:rPr>
                <w:rFonts w:ascii="Times New Roman" w:hAnsi="Times New Roman"/>
                <w:b/>
                <w:i/>
              </w:rPr>
            </w:pPr>
            <w:r w:rsidRPr="00807FDC">
              <w:rPr>
                <w:rFonts w:ascii="Times New Roman" w:hAnsi="Times New Roman"/>
                <w:b/>
                <w:sz w:val="20"/>
              </w:rPr>
              <w:t>Ukrajina</w:t>
            </w:r>
          </w:p>
        </w:tc>
        <w:tc>
          <w:tcPr>
            <w:tcW w:w="850" w:type="dxa"/>
            <w:vAlign w:val="bottom"/>
          </w:tcPr>
          <w:p w14:paraId="5E74187F" w14:textId="4324EE1E" w:rsidR="00C54556" w:rsidRPr="00807FDC" w:rsidRDefault="00C54556" w:rsidP="005A1300">
            <w:pPr>
              <w:rPr>
                <w:rFonts w:ascii="Times New Roman" w:hAnsi="Times New Roman"/>
                <w:b/>
                <w:sz w:val="20"/>
                <w:szCs w:val="20"/>
              </w:rPr>
            </w:pPr>
            <w:r w:rsidRPr="00807FDC">
              <w:rPr>
                <w:rFonts w:ascii="Times New Roman" w:hAnsi="Times New Roman"/>
                <w:b/>
                <w:sz w:val="20"/>
              </w:rPr>
              <w:t>X</w:t>
            </w:r>
          </w:p>
        </w:tc>
        <w:tc>
          <w:tcPr>
            <w:tcW w:w="851" w:type="dxa"/>
            <w:vAlign w:val="bottom"/>
          </w:tcPr>
          <w:p w14:paraId="26DC9F13" w14:textId="77777777" w:rsidR="00C54556" w:rsidRPr="00807FDC" w:rsidRDefault="00C54556" w:rsidP="005A1300">
            <w:pPr>
              <w:rPr>
                <w:rFonts w:ascii="Times New Roman" w:hAnsi="Times New Roman"/>
                <w:b/>
              </w:rPr>
            </w:pPr>
          </w:p>
        </w:tc>
        <w:tc>
          <w:tcPr>
            <w:tcW w:w="992" w:type="dxa"/>
            <w:vAlign w:val="bottom"/>
          </w:tcPr>
          <w:p w14:paraId="78CF54B2" w14:textId="77777777" w:rsidR="00C54556" w:rsidRPr="00807FDC" w:rsidRDefault="00C54556" w:rsidP="005A1300">
            <w:pPr>
              <w:rPr>
                <w:rFonts w:ascii="Times New Roman" w:hAnsi="Times New Roman"/>
                <w:b/>
                <w:i/>
              </w:rPr>
            </w:pPr>
          </w:p>
        </w:tc>
        <w:tc>
          <w:tcPr>
            <w:tcW w:w="992" w:type="dxa"/>
            <w:vAlign w:val="bottom"/>
          </w:tcPr>
          <w:p w14:paraId="44F124BA" w14:textId="77777777" w:rsidR="00C54556" w:rsidRPr="00807FDC" w:rsidRDefault="00C54556" w:rsidP="005A1300">
            <w:pPr>
              <w:rPr>
                <w:rFonts w:ascii="Times New Roman" w:hAnsi="Times New Roman"/>
                <w:b/>
                <w:i/>
              </w:rPr>
            </w:pPr>
          </w:p>
        </w:tc>
        <w:tc>
          <w:tcPr>
            <w:tcW w:w="3969" w:type="dxa"/>
            <w:shd w:val="clear" w:color="auto" w:fill="92D050"/>
          </w:tcPr>
          <w:p w14:paraId="721ADB58" w14:textId="2D52D1B3" w:rsidR="00C54556" w:rsidRPr="00807FDC" w:rsidRDefault="00C54556" w:rsidP="005A1300">
            <w:pPr>
              <w:rPr>
                <w:rFonts w:ascii="Times New Roman" w:hAnsi="Times New Roman"/>
                <w:i/>
                <w:sz w:val="20"/>
                <w:szCs w:val="20"/>
                <w:highlight w:val="magenta"/>
              </w:rPr>
            </w:pPr>
          </w:p>
        </w:tc>
      </w:tr>
      <w:tr w:rsidR="00C54556" w:rsidRPr="00807FDC" w14:paraId="223681DC" w14:textId="77777777" w:rsidTr="00C54556">
        <w:tc>
          <w:tcPr>
            <w:tcW w:w="1668" w:type="dxa"/>
            <w:shd w:val="clear" w:color="auto" w:fill="DBE5F1" w:themeFill="accent1" w:themeFillTint="33"/>
            <w:vAlign w:val="bottom"/>
          </w:tcPr>
          <w:p w14:paraId="240648FB" w14:textId="77777777" w:rsidR="004028F1" w:rsidRPr="00807FDC" w:rsidRDefault="004028F1" w:rsidP="005A1300">
            <w:pPr>
              <w:rPr>
                <w:rFonts w:ascii="Times New Roman" w:hAnsi="Times New Roman"/>
                <w:b/>
                <w:i/>
              </w:rPr>
            </w:pPr>
          </w:p>
        </w:tc>
        <w:tc>
          <w:tcPr>
            <w:tcW w:w="850" w:type="dxa"/>
          </w:tcPr>
          <w:p w14:paraId="202A8C5E" w14:textId="3FF0D029" w:rsidR="004028F1" w:rsidRPr="00807FDC" w:rsidRDefault="00C54556" w:rsidP="005A1300">
            <w:pPr>
              <w:rPr>
                <w:rFonts w:ascii="Times New Roman" w:hAnsi="Times New Roman"/>
                <w:b/>
                <w:u w:val="single"/>
              </w:rPr>
            </w:pPr>
            <w:r w:rsidRPr="00807FDC">
              <w:rPr>
                <w:rFonts w:ascii="Times New Roman" w:hAnsi="Times New Roman"/>
                <w:b/>
                <w:u w:val="single"/>
              </w:rPr>
              <w:t>5</w:t>
            </w:r>
          </w:p>
        </w:tc>
        <w:tc>
          <w:tcPr>
            <w:tcW w:w="851" w:type="dxa"/>
            <w:vAlign w:val="bottom"/>
          </w:tcPr>
          <w:p w14:paraId="1B57BB0E" w14:textId="77777777" w:rsidR="004028F1" w:rsidRPr="00807FDC" w:rsidRDefault="004028F1" w:rsidP="005A1300">
            <w:pPr>
              <w:rPr>
                <w:rFonts w:ascii="Times New Roman" w:hAnsi="Times New Roman"/>
              </w:rPr>
            </w:pPr>
            <w:r w:rsidRPr="00807FDC">
              <w:rPr>
                <w:rFonts w:ascii="Times New Roman" w:hAnsi="Times New Roman"/>
              </w:rPr>
              <w:t>1</w:t>
            </w:r>
          </w:p>
        </w:tc>
        <w:tc>
          <w:tcPr>
            <w:tcW w:w="992" w:type="dxa"/>
          </w:tcPr>
          <w:p w14:paraId="0FAFD7D0" w14:textId="7A5CA668" w:rsidR="004028F1" w:rsidRPr="00807FDC" w:rsidRDefault="00C54556" w:rsidP="005A1300">
            <w:pPr>
              <w:rPr>
                <w:rFonts w:ascii="Times New Roman" w:hAnsi="Times New Roman"/>
              </w:rPr>
            </w:pPr>
            <w:r w:rsidRPr="00807FDC">
              <w:rPr>
                <w:rFonts w:ascii="Times New Roman" w:hAnsi="Times New Roman"/>
              </w:rPr>
              <w:t>0</w:t>
            </w:r>
          </w:p>
        </w:tc>
        <w:tc>
          <w:tcPr>
            <w:tcW w:w="992" w:type="dxa"/>
          </w:tcPr>
          <w:p w14:paraId="67F7043A" w14:textId="77777777" w:rsidR="004028F1" w:rsidRPr="00807FDC" w:rsidRDefault="004028F1" w:rsidP="005A1300">
            <w:pPr>
              <w:rPr>
                <w:rFonts w:ascii="Times New Roman" w:hAnsi="Times New Roman"/>
              </w:rPr>
            </w:pPr>
            <w:r w:rsidRPr="00807FDC">
              <w:rPr>
                <w:rFonts w:ascii="Times New Roman" w:hAnsi="Times New Roman"/>
              </w:rPr>
              <w:t>0</w:t>
            </w:r>
          </w:p>
        </w:tc>
        <w:tc>
          <w:tcPr>
            <w:tcW w:w="3969" w:type="dxa"/>
          </w:tcPr>
          <w:p w14:paraId="0A6A11B8" w14:textId="5455381F" w:rsidR="004028F1" w:rsidRPr="00807FDC" w:rsidRDefault="00C54556" w:rsidP="005A1300">
            <w:pPr>
              <w:rPr>
                <w:rFonts w:ascii="Times New Roman" w:hAnsi="Times New Roman"/>
              </w:rPr>
            </w:pPr>
            <w:r w:rsidRPr="00807FDC">
              <w:rPr>
                <w:rFonts w:ascii="Times New Roman" w:hAnsi="Times New Roman"/>
              </w:rPr>
              <w:t>4</w:t>
            </w:r>
          </w:p>
        </w:tc>
      </w:tr>
    </w:tbl>
    <w:p w14:paraId="16FBDF70" w14:textId="64CBBFA0" w:rsidR="00854072" w:rsidRPr="00807FDC" w:rsidRDefault="00854072" w:rsidP="00854072">
      <w:pPr>
        <w:rPr>
          <w:rFonts w:ascii="Times New Roman" w:hAnsi="Times New Roman"/>
        </w:rPr>
      </w:pPr>
    </w:p>
    <w:p w14:paraId="31185C2C" w14:textId="77777777" w:rsidR="00C54556" w:rsidRPr="00807FDC" w:rsidRDefault="00C54556" w:rsidP="00854072">
      <w:pPr>
        <w:rPr>
          <w:rFonts w:ascii="Times New Roman" w:hAnsi="Times New Roman"/>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807FDC" w14:paraId="0DEE60E4" w14:textId="77777777" w:rsidTr="00C54556">
        <w:trPr>
          <w:trHeight w:val="545"/>
        </w:trPr>
        <w:tc>
          <w:tcPr>
            <w:tcW w:w="1951" w:type="dxa"/>
            <w:shd w:val="clear" w:color="auto" w:fill="EAF1DD" w:themeFill="accent3" w:themeFillTint="33"/>
            <w:vAlign w:val="bottom"/>
          </w:tcPr>
          <w:p w14:paraId="0520DB80" w14:textId="77777777" w:rsidR="00C54556" w:rsidRPr="00807FDC" w:rsidRDefault="00C54556" w:rsidP="005A1300">
            <w:pPr>
              <w:rPr>
                <w:rFonts w:ascii="Times New Roman" w:hAnsi="Times New Roman"/>
                <w:b/>
                <w:sz w:val="20"/>
                <w:szCs w:val="20"/>
              </w:rPr>
            </w:pPr>
          </w:p>
        </w:tc>
        <w:tc>
          <w:tcPr>
            <w:tcW w:w="7655" w:type="dxa"/>
            <w:gridSpan w:val="2"/>
            <w:shd w:val="clear" w:color="auto" w:fill="EAF1DD" w:themeFill="accent3" w:themeFillTint="33"/>
            <w:vAlign w:val="bottom"/>
          </w:tcPr>
          <w:p w14:paraId="58917120" w14:textId="6EA99A53" w:rsidR="00C54556" w:rsidRPr="00807FDC" w:rsidRDefault="00C54556" w:rsidP="005A1300">
            <w:pPr>
              <w:rPr>
                <w:rFonts w:ascii="Times New Roman" w:hAnsi="Times New Roman"/>
                <w:b/>
                <w:sz w:val="20"/>
                <w:szCs w:val="20"/>
              </w:rPr>
            </w:pPr>
            <w:r w:rsidRPr="00807FDC">
              <w:rPr>
                <w:rFonts w:ascii="Times New Roman" w:hAnsi="Times New Roman"/>
                <w:b/>
                <w:sz w:val="20"/>
              </w:rPr>
              <w:t>Navedite izvršavaju li se plaćanja fondovima socijalnog osiguranja izravno s jedinstvenog računa riznice, a da se pritom prethodno ne prenesu na druge račune izvan jedinstvenog računa riznice</w:t>
            </w:r>
          </w:p>
        </w:tc>
      </w:tr>
      <w:tr w:rsidR="00C54556" w:rsidRPr="00807FDC" w14:paraId="6B030F7C" w14:textId="77777777" w:rsidTr="00C54556">
        <w:trPr>
          <w:trHeight w:val="598"/>
        </w:trPr>
        <w:tc>
          <w:tcPr>
            <w:tcW w:w="1951" w:type="dxa"/>
            <w:shd w:val="clear" w:color="auto" w:fill="EAF1DD" w:themeFill="accent3" w:themeFillTint="33"/>
            <w:vAlign w:val="bottom"/>
          </w:tcPr>
          <w:p w14:paraId="0D07CF8A"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Naziv države</w:t>
            </w:r>
          </w:p>
        </w:tc>
        <w:tc>
          <w:tcPr>
            <w:tcW w:w="2835" w:type="dxa"/>
            <w:shd w:val="clear" w:color="auto" w:fill="EAF1DD" w:themeFill="accent3" w:themeFillTint="33"/>
            <w:vAlign w:val="bottom"/>
          </w:tcPr>
          <w:p w14:paraId="7FB1AA42"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 xml:space="preserve">Da </w:t>
            </w:r>
          </w:p>
        </w:tc>
        <w:tc>
          <w:tcPr>
            <w:tcW w:w="4820" w:type="dxa"/>
            <w:shd w:val="clear" w:color="auto" w:fill="EAF1DD" w:themeFill="accent3" w:themeFillTint="33"/>
            <w:vAlign w:val="bottom"/>
          </w:tcPr>
          <w:p w14:paraId="5DDDB0F8"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Ne</w:t>
            </w:r>
          </w:p>
        </w:tc>
      </w:tr>
      <w:tr w:rsidR="00C54556" w:rsidRPr="00807FDC" w14:paraId="32766954" w14:textId="77777777" w:rsidTr="00C54556">
        <w:trPr>
          <w:trHeight w:val="370"/>
        </w:trPr>
        <w:tc>
          <w:tcPr>
            <w:tcW w:w="1951" w:type="dxa"/>
            <w:shd w:val="clear" w:color="auto" w:fill="DBE5F1" w:themeFill="accent1" w:themeFillTint="33"/>
            <w:vAlign w:val="bottom"/>
          </w:tcPr>
          <w:p w14:paraId="6F75FBE2" w14:textId="77777777" w:rsidR="00C54556" w:rsidRPr="00807FDC" w:rsidRDefault="00C54556" w:rsidP="005A1300">
            <w:pPr>
              <w:rPr>
                <w:rFonts w:ascii="Times New Roman" w:hAnsi="Times New Roman"/>
                <w:b/>
                <w:i/>
              </w:rPr>
            </w:pPr>
            <w:r w:rsidRPr="00807FDC">
              <w:rPr>
                <w:rFonts w:ascii="Times New Roman" w:hAnsi="Times New Roman"/>
                <w:b/>
                <w:sz w:val="20"/>
              </w:rPr>
              <w:t>Albanija</w:t>
            </w:r>
          </w:p>
        </w:tc>
        <w:tc>
          <w:tcPr>
            <w:tcW w:w="2835" w:type="dxa"/>
            <w:vAlign w:val="bottom"/>
          </w:tcPr>
          <w:p w14:paraId="1C4D0643" w14:textId="76F6BDC3" w:rsidR="00C54556" w:rsidRPr="00807FDC" w:rsidRDefault="00C54556" w:rsidP="005A1300">
            <w:pPr>
              <w:rPr>
                <w:rFonts w:ascii="Times New Roman" w:hAnsi="Times New Roman"/>
                <w:b/>
              </w:rPr>
            </w:pPr>
          </w:p>
        </w:tc>
        <w:tc>
          <w:tcPr>
            <w:tcW w:w="4820" w:type="dxa"/>
            <w:vAlign w:val="bottom"/>
          </w:tcPr>
          <w:p w14:paraId="51F6073D" w14:textId="2382708D" w:rsidR="00C54556" w:rsidRPr="00807FDC" w:rsidRDefault="00C54556" w:rsidP="005A1300">
            <w:pPr>
              <w:rPr>
                <w:rFonts w:ascii="Times New Roman" w:hAnsi="Times New Roman"/>
                <w:b/>
              </w:rPr>
            </w:pPr>
            <w:r w:rsidRPr="00807FDC">
              <w:rPr>
                <w:rFonts w:ascii="Times New Roman" w:hAnsi="Times New Roman"/>
                <w:b/>
              </w:rPr>
              <w:t>X</w:t>
            </w:r>
          </w:p>
        </w:tc>
      </w:tr>
      <w:tr w:rsidR="00C54556" w:rsidRPr="00807FDC" w14:paraId="796112EF" w14:textId="77777777" w:rsidTr="00C54556">
        <w:tc>
          <w:tcPr>
            <w:tcW w:w="1951" w:type="dxa"/>
            <w:shd w:val="clear" w:color="auto" w:fill="DBE5F1" w:themeFill="accent1" w:themeFillTint="33"/>
            <w:vAlign w:val="bottom"/>
          </w:tcPr>
          <w:p w14:paraId="03B37823" w14:textId="77777777" w:rsidR="00C54556" w:rsidRPr="00807FDC" w:rsidRDefault="00C54556" w:rsidP="005A1300">
            <w:pPr>
              <w:rPr>
                <w:rFonts w:ascii="Times New Roman" w:hAnsi="Times New Roman"/>
                <w:b/>
                <w:i/>
              </w:rPr>
            </w:pPr>
            <w:r w:rsidRPr="00807FDC">
              <w:rPr>
                <w:rFonts w:ascii="Times New Roman" w:hAnsi="Times New Roman"/>
                <w:b/>
                <w:sz w:val="20"/>
              </w:rPr>
              <w:t>Azerbajdžan</w:t>
            </w:r>
          </w:p>
        </w:tc>
        <w:tc>
          <w:tcPr>
            <w:tcW w:w="2835" w:type="dxa"/>
            <w:vAlign w:val="bottom"/>
          </w:tcPr>
          <w:p w14:paraId="1714882C" w14:textId="0C701458" w:rsidR="00C54556" w:rsidRPr="00807FDC" w:rsidRDefault="00C54556" w:rsidP="005A1300">
            <w:pPr>
              <w:rPr>
                <w:rFonts w:ascii="Times New Roman" w:hAnsi="Times New Roman"/>
                <w:b/>
              </w:rPr>
            </w:pPr>
            <w:r w:rsidRPr="00807FDC">
              <w:rPr>
                <w:rFonts w:ascii="Times New Roman" w:hAnsi="Times New Roman"/>
                <w:b/>
                <w:sz w:val="20"/>
              </w:rPr>
              <w:t>X</w:t>
            </w:r>
          </w:p>
        </w:tc>
        <w:tc>
          <w:tcPr>
            <w:tcW w:w="4820" w:type="dxa"/>
            <w:vAlign w:val="bottom"/>
          </w:tcPr>
          <w:p w14:paraId="09B8AEF8" w14:textId="77777777" w:rsidR="00C54556" w:rsidRPr="00807FDC" w:rsidRDefault="00C54556" w:rsidP="005A1300">
            <w:pPr>
              <w:rPr>
                <w:rFonts w:ascii="Times New Roman" w:hAnsi="Times New Roman"/>
                <w:b/>
              </w:rPr>
            </w:pPr>
          </w:p>
        </w:tc>
      </w:tr>
      <w:tr w:rsidR="00C54556" w:rsidRPr="00807FDC" w14:paraId="0A7C9735" w14:textId="77777777" w:rsidTr="00C54556">
        <w:tc>
          <w:tcPr>
            <w:tcW w:w="1951" w:type="dxa"/>
            <w:shd w:val="clear" w:color="auto" w:fill="DBE5F1" w:themeFill="accent1" w:themeFillTint="33"/>
            <w:vAlign w:val="bottom"/>
          </w:tcPr>
          <w:p w14:paraId="1C204560" w14:textId="77777777" w:rsidR="00C54556" w:rsidRPr="00807FDC" w:rsidRDefault="00C54556" w:rsidP="005A1300">
            <w:pPr>
              <w:rPr>
                <w:rFonts w:ascii="Times New Roman" w:hAnsi="Times New Roman"/>
                <w:b/>
                <w:i/>
              </w:rPr>
            </w:pPr>
            <w:proofErr w:type="spellStart"/>
            <w:r w:rsidRPr="00807FDC">
              <w:rPr>
                <w:rFonts w:ascii="Times New Roman" w:hAnsi="Times New Roman"/>
                <w:b/>
                <w:sz w:val="20"/>
              </w:rPr>
              <w:t>Bjelarus</w:t>
            </w:r>
            <w:proofErr w:type="spellEnd"/>
          </w:p>
        </w:tc>
        <w:tc>
          <w:tcPr>
            <w:tcW w:w="2835" w:type="dxa"/>
            <w:vAlign w:val="bottom"/>
          </w:tcPr>
          <w:p w14:paraId="1D123298" w14:textId="4CE48CB4" w:rsidR="00C54556" w:rsidRPr="00807FDC" w:rsidRDefault="00C54556" w:rsidP="005A1300">
            <w:pPr>
              <w:rPr>
                <w:rFonts w:ascii="Times New Roman" w:hAnsi="Times New Roman"/>
                <w:b/>
              </w:rPr>
            </w:pPr>
          </w:p>
        </w:tc>
        <w:tc>
          <w:tcPr>
            <w:tcW w:w="4820" w:type="dxa"/>
            <w:vAlign w:val="bottom"/>
          </w:tcPr>
          <w:p w14:paraId="5E2BA5F7" w14:textId="5E24939C" w:rsidR="00C54556" w:rsidRPr="00807FDC" w:rsidRDefault="00C54556" w:rsidP="005A1300">
            <w:pPr>
              <w:rPr>
                <w:rFonts w:ascii="Times New Roman" w:hAnsi="Times New Roman"/>
                <w:b/>
              </w:rPr>
            </w:pPr>
            <w:r w:rsidRPr="00807FDC">
              <w:rPr>
                <w:rFonts w:ascii="Times New Roman" w:hAnsi="Times New Roman"/>
                <w:b/>
              </w:rPr>
              <w:t>X</w:t>
            </w:r>
          </w:p>
        </w:tc>
      </w:tr>
      <w:tr w:rsidR="00C54556" w:rsidRPr="00807FDC" w14:paraId="06281736" w14:textId="77777777" w:rsidTr="00C54556">
        <w:tc>
          <w:tcPr>
            <w:tcW w:w="1951" w:type="dxa"/>
            <w:shd w:val="clear" w:color="auto" w:fill="DBE5F1" w:themeFill="accent1" w:themeFillTint="33"/>
            <w:vAlign w:val="bottom"/>
          </w:tcPr>
          <w:p w14:paraId="68C18041" w14:textId="77777777" w:rsidR="00C54556" w:rsidRPr="00807FDC" w:rsidRDefault="00C54556" w:rsidP="005A1300">
            <w:pPr>
              <w:rPr>
                <w:rFonts w:ascii="Times New Roman" w:hAnsi="Times New Roman"/>
                <w:b/>
                <w:i/>
              </w:rPr>
            </w:pPr>
            <w:r w:rsidRPr="00807FDC">
              <w:rPr>
                <w:rFonts w:ascii="Times New Roman" w:hAnsi="Times New Roman"/>
                <w:b/>
                <w:sz w:val="20"/>
              </w:rPr>
              <w:t>Hrvatska</w:t>
            </w:r>
          </w:p>
        </w:tc>
        <w:tc>
          <w:tcPr>
            <w:tcW w:w="2835" w:type="dxa"/>
            <w:vAlign w:val="bottom"/>
          </w:tcPr>
          <w:p w14:paraId="626219B3" w14:textId="399C365B" w:rsidR="00C54556" w:rsidRPr="00807FDC" w:rsidRDefault="00C54556" w:rsidP="005A1300">
            <w:pPr>
              <w:rPr>
                <w:rFonts w:ascii="Times New Roman" w:hAnsi="Times New Roman"/>
                <w:b/>
              </w:rPr>
            </w:pPr>
            <w:r w:rsidRPr="00807FDC">
              <w:rPr>
                <w:rFonts w:ascii="Times New Roman" w:hAnsi="Times New Roman"/>
                <w:b/>
                <w:sz w:val="20"/>
              </w:rPr>
              <w:t>X</w:t>
            </w:r>
          </w:p>
        </w:tc>
        <w:tc>
          <w:tcPr>
            <w:tcW w:w="4820" w:type="dxa"/>
            <w:vAlign w:val="bottom"/>
          </w:tcPr>
          <w:p w14:paraId="6880CAEE" w14:textId="77777777" w:rsidR="00C54556" w:rsidRPr="00807FDC" w:rsidRDefault="00C54556" w:rsidP="005A1300">
            <w:pPr>
              <w:rPr>
                <w:rFonts w:ascii="Times New Roman" w:hAnsi="Times New Roman"/>
                <w:b/>
              </w:rPr>
            </w:pPr>
          </w:p>
        </w:tc>
      </w:tr>
      <w:tr w:rsidR="00C54556" w:rsidRPr="00807FDC" w14:paraId="0E1383F5" w14:textId="77777777" w:rsidTr="00C54556">
        <w:tc>
          <w:tcPr>
            <w:tcW w:w="1951" w:type="dxa"/>
            <w:shd w:val="clear" w:color="auto" w:fill="DBE5F1" w:themeFill="accent1" w:themeFillTint="33"/>
            <w:vAlign w:val="bottom"/>
          </w:tcPr>
          <w:p w14:paraId="0A1C2A05" w14:textId="77777777" w:rsidR="00C54556" w:rsidRPr="00807FDC" w:rsidRDefault="00C54556" w:rsidP="005A1300">
            <w:pPr>
              <w:rPr>
                <w:rFonts w:ascii="Times New Roman" w:hAnsi="Times New Roman"/>
                <w:b/>
                <w:i/>
              </w:rPr>
            </w:pPr>
            <w:r w:rsidRPr="00807FDC">
              <w:rPr>
                <w:rFonts w:ascii="Times New Roman" w:hAnsi="Times New Roman"/>
                <w:b/>
                <w:sz w:val="20"/>
              </w:rPr>
              <w:t>Kazahstan</w:t>
            </w:r>
          </w:p>
        </w:tc>
        <w:tc>
          <w:tcPr>
            <w:tcW w:w="2835" w:type="dxa"/>
            <w:vAlign w:val="bottom"/>
          </w:tcPr>
          <w:p w14:paraId="7584B8BC" w14:textId="62B8215B" w:rsidR="00C54556" w:rsidRPr="00807FDC" w:rsidRDefault="00C54556" w:rsidP="005A1300">
            <w:pPr>
              <w:rPr>
                <w:rFonts w:ascii="Times New Roman" w:hAnsi="Times New Roman"/>
                <w:b/>
                <w:sz w:val="20"/>
                <w:szCs w:val="20"/>
              </w:rPr>
            </w:pPr>
          </w:p>
        </w:tc>
        <w:tc>
          <w:tcPr>
            <w:tcW w:w="4820" w:type="dxa"/>
            <w:vAlign w:val="bottom"/>
          </w:tcPr>
          <w:p w14:paraId="7FB009F7" w14:textId="3C3F9EF7" w:rsidR="00C54556" w:rsidRPr="00807FDC" w:rsidRDefault="00C54556" w:rsidP="005A1300">
            <w:pPr>
              <w:rPr>
                <w:rFonts w:ascii="Times New Roman" w:hAnsi="Times New Roman"/>
                <w:b/>
              </w:rPr>
            </w:pPr>
            <w:r w:rsidRPr="00807FDC">
              <w:rPr>
                <w:rFonts w:ascii="Times New Roman" w:hAnsi="Times New Roman"/>
                <w:b/>
              </w:rPr>
              <w:t>X</w:t>
            </w:r>
          </w:p>
        </w:tc>
      </w:tr>
      <w:tr w:rsidR="00C54556" w:rsidRPr="00807FDC" w14:paraId="1D0D6212" w14:textId="77777777" w:rsidTr="00C54556">
        <w:tc>
          <w:tcPr>
            <w:tcW w:w="1951" w:type="dxa"/>
            <w:shd w:val="clear" w:color="auto" w:fill="DBE5F1" w:themeFill="accent1" w:themeFillTint="33"/>
            <w:vAlign w:val="bottom"/>
          </w:tcPr>
          <w:p w14:paraId="06CC3FD8" w14:textId="77777777" w:rsidR="00C54556" w:rsidRPr="00807FDC" w:rsidRDefault="00C54556" w:rsidP="005A1300">
            <w:pPr>
              <w:rPr>
                <w:rFonts w:ascii="Times New Roman" w:hAnsi="Times New Roman"/>
                <w:b/>
                <w:i/>
              </w:rPr>
            </w:pPr>
            <w:proofErr w:type="spellStart"/>
            <w:r w:rsidRPr="00807FDC">
              <w:rPr>
                <w:rFonts w:ascii="Times New Roman" w:hAnsi="Times New Roman"/>
                <w:b/>
                <w:sz w:val="20"/>
              </w:rPr>
              <w:t>Moldova</w:t>
            </w:r>
            <w:proofErr w:type="spellEnd"/>
          </w:p>
        </w:tc>
        <w:tc>
          <w:tcPr>
            <w:tcW w:w="2835" w:type="dxa"/>
            <w:vAlign w:val="bottom"/>
          </w:tcPr>
          <w:p w14:paraId="64BA068D" w14:textId="390BBA23" w:rsidR="00C54556" w:rsidRPr="00807FDC" w:rsidRDefault="00C54556" w:rsidP="005A1300">
            <w:pPr>
              <w:rPr>
                <w:rFonts w:ascii="Times New Roman" w:hAnsi="Times New Roman"/>
                <w:b/>
              </w:rPr>
            </w:pPr>
            <w:r w:rsidRPr="00807FDC">
              <w:rPr>
                <w:rFonts w:ascii="Times New Roman" w:hAnsi="Times New Roman"/>
                <w:b/>
                <w:sz w:val="20"/>
              </w:rPr>
              <w:t>X</w:t>
            </w:r>
          </w:p>
        </w:tc>
        <w:tc>
          <w:tcPr>
            <w:tcW w:w="4820" w:type="dxa"/>
            <w:vAlign w:val="bottom"/>
          </w:tcPr>
          <w:p w14:paraId="4F9A3B32" w14:textId="77777777" w:rsidR="00C54556" w:rsidRPr="00807FDC" w:rsidRDefault="00C54556" w:rsidP="005A1300">
            <w:pPr>
              <w:rPr>
                <w:rFonts w:ascii="Times New Roman" w:hAnsi="Times New Roman"/>
                <w:b/>
              </w:rPr>
            </w:pPr>
          </w:p>
        </w:tc>
      </w:tr>
      <w:tr w:rsidR="00C54556" w:rsidRPr="00807FDC" w14:paraId="1217E15B" w14:textId="77777777" w:rsidTr="00C54556">
        <w:tc>
          <w:tcPr>
            <w:tcW w:w="1951" w:type="dxa"/>
            <w:shd w:val="clear" w:color="auto" w:fill="DBE5F1" w:themeFill="accent1" w:themeFillTint="33"/>
            <w:vAlign w:val="bottom"/>
          </w:tcPr>
          <w:p w14:paraId="25780064" w14:textId="77777777" w:rsidR="00C54556" w:rsidRPr="00807FDC" w:rsidRDefault="00C54556" w:rsidP="005A1300">
            <w:pPr>
              <w:rPr>
                <w:rFonts w:ascii="Times New Roman" w:hAnsi="Times New Roman"/>
                <w:b/>
                <w:i/>
              </w:rPr>
            </w:pPr>
            <w:r w:rsidRPr="00807FDC">
              <w:rPr>
                <w:rFonts w:ascii="Times New Roman" w:hAnsi="Times New Roman"/>
                <w:b/>
                <w:sz w:val="20"/>
              </w:rPr>
              <w:t>Crna Gora</w:t>
            </w:r>
          </w:p>
        </w:tc>
        <w:tc>
          <w:tcPr>
            <w:tcW w:w="2835" w:type="dxa"/>
            <w:vAlign w:val="bottom"/>
          </w:tcPr>
          <w:p w14:paraId="07B3CA7B" w14:textId="0DA73565" w:rsidR="00C54556" w:rsidRPr="00807FDC" w:rsidRDefault="00C54556" w:rsidP="005A1300">
            <w:pPr>
              <w:rPr>
                <w:rFonts w:ascii="Times New Roman" w:hAnsi="Times New Roman"/>
                <w:b/>
                <w:sz w:val="20"/>
                <w:szCs w:val="20"/>
              </w:rPr>
            </w:pPr>
          </w:p>
        </w:tc>
        <w:tc>
          <w:tcPr>
            <w:tcW w:w="4820" w:type="dxa"/>
            <w:vAlign w:val="bottom"/>
          </w:tcPr>
          <w:p w14:paraId="176B9578" w14:textId="6FC234A8" w:rsidR="00C54556" w:rsidRPr="00807FDC" w:rsidRDefault="00C54556" w:rsidP="005A1300">
            <w:pPr>
              <w:rPr>
                <w:rFonts w:ascii="Times New Roman" w:hAnsi="Times New Roman"/>
                <w:b/>
              </w:rPr>
            </w:pPr>
            <w:r w:rsidRPr="00807FDC">
              <w:rPr>
                <w:rFonts w:ascii="Times New Roman" w:hAnsi="Times New Roman"/>
                <w:b/>
              </w:rPr>
              <w:t>X</w:t>
            </w:r>
          </w:p>
        </w:tc>
      </w:tr>
      <w:tr w:rsidR="00C54556" w:rsidRPr="00807FDC" w14:paraId="2C4469BA" w14:textId="77777777" w:rsidTr="00C54556">
        <w:tc>
          <w:tcPr>
            <w:tcW w:w="1951" w:type="dxa"/>
            <w:shd w:val="clear" w:color="auto" w:fill="DBE5F1" w:themeFill="accent1" w:themeFillTint="33"/>
            <w:vAlign w:val="bottom"/>
          </w:tcPr>
          <w:p w14:paraId="392D1C3A" w14:textId="77777777" w:rsidR="00C54556" w:rsidRPr="00807FDC" w:rsidRDefault="00C54556" w:rsidP="005A1300">
            <w:pPr>
              <w:rPr>
                <w:rFonts w:ascii="Times New Roman" w:hAnsi="Times New Roman"/>
                <w:b/>
                <w:i/>
              </w:rPr>
            </w:pPr>
            <w:r w:rsidRPr="00807FDC">
              <w:rPr>
                <w:rFonts w:ascii="Times New Roman" w:hAnsi="Times New Roman"/>
                <w:b/>
                <w:sz w:val="20"/>
              </w:rPr>
              <w:t>Tadžikistan</w:t>
            </w:r>
          </w:p>
        </w:tc>
        <w:tc>
          <w:tcPr>
            <w:tcW w:w="2835" w:type="dxa"/>
            <w:vAlign w:val="bottom"/>
          </w:tcPr>
          <w:p w14:paraId="12A0B171" w14:textId="56DA91A1" w:rsidR="00C54556" w:rsidRPr="00807FDC" w:rsidRDefault="00C54556"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39C403C2" w14:textId="20C0117C" w:rsidR="00C54556" w:rsidRPr="00807FDC" w:rsidRDefault="00C54556" w:rsidP="005A1300">
            <w:pPr>
              <w:rPr>
                <w:rFonts w:ascii="Times New Roman" w:hAnsi="Times New Roman"/>
                <w:b/>
              </w:rPr>
            </w:pPr>
          </w:p>
        </w:tc>
      </w:tr>
      <w:tr w:rsidR="00C54556" w:rsidRPr="00807FDC" w14:paraId="3BC5F802" w14:textId="77777777" w:rsidTr="00C54556">
        <w:tc>
          <w:tcPr>
            <w:tcW w:w="1951" w:type="dxa"/>
            <w:shd w:val="clear" w:color="auto" w:fill="DBE5F1" w:themeFill="accent1" w:themeFillTint="33"/>
            <w:vAlign w:val="bottom"/>
          </w:tcPr>
          <w:p w14:paraId="5798C622" w14:textId="77777777" w:rsidR="00C54556" w:rsidRPr="00807FDC" w:rsidRDefault="00C54556" w:rsidP="005A1300">
            <w:pPr>
              <w:rPr>
                <w:rFonts w:ascii="Times New Roman" w:hAnsi="Times New Roman"/>
                <w:b/>
                <w:i/>
              </w:rPr>
            </w:pPr>
            <w:r w:rsidRPr="00807FDC">
              <w:rPr>
                <w:rFonts w:ascii="Times New Roman" w:hAnsi="Times New Roman"/>
                <w:b/>
                <w:sz w:val="20"/>
              </w:rPr>
              <w:t>Turska</w:t>
            </w:r>
          </w:p>
        </w:tc>
        <w:tc>
          <w:tcPr>
            <w:tcW w:w="2835" w:type="dxa"/>
            <w:vAlign w:val="bottom"/>
          </w:tcPr>
          <w:p w14:paraId="1AF5DDB8" w14:textId="35974D4C" w:rsidR="00C54556" w:rsidRPr="00807FDC" w:rsidRDefault="00C54556"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6547ADBD" w14:textId="77777777" w:rsidR="00C54556" w:rsidRPr="00807FDC" w:rsidRDefault="00C54556" w:rsidP="005A1300">
            <w:pPr>
              <w:rPr>
                <w:rFonts w:ascii="Times New Roman" w:hAnsi="Times New Roman"/>
                <w:b/>
              </w:rPr>
            </w:pPr>
          </w:p>
        </w:tc>
      </w:tr>
      <w:tr w:rsidR="00C54556" w:rsidRPr="00807FDC" w14:paraId="4EEA0BDA" w14:textId="77777777" w:rsidTr="00C54556">
        <w:tc>
          <w:tcPr>
            <w:tcW w:w="1951" w:type="dxa"/>
            <w:shd w:val="clear" w:color="auto" w:fill="DBE5F1" w:themeFill="accent1" w:themeFillTint="33"/>
            <w:vAlign w:val="bottom"/>
          </w:tcPr>
          <w:p w14:paraId="34C845D6" w14:textId="77777777" w:rsidR="00C54556" w:rsidRPr="00807FDC" w:rsidRDefault="00C54556" w:rsidP="005A1300">
            <w:pPr>
              <w:rPr>
                <w:rFonts w:ascii="Times New Roman" w:hAnsi="Times New Roman"/>
                <w:b/>
                <w:i/>
              </w:rPr>
            </w:pPr>
            <w:r w:rsidRPr="00807FDC">
              <w:rPr>
                <w:rFonts w:ascii="Times New Roman" w:hAnsi="Times New Roman"/>
                <w:b/>
                <w:sz w:val="20"/>
              </w:rPr>
              <w:t>Ukrajina</w:t>
            </w:r>
          </w:p>
        </w:tc>
        <w:tc>
          <w:tcPr>
            <w:tcW w:w="2835" w:type="dxa"/>
            <w:vAlign w:val="bottom"/>
          </w:tcPr>
          <w:p w14:paraId="022BE5CF" w14:textId="43D2EBA7" w:rsidR="00C54556" w:rsidRPr="00807FDC" w:rsidRDefault="00C54556"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691BD91D" w14:textId="77777777" w:rsidR="00C54556" w:rsidRPr="00807FDC" w:rsidRDefault="00C54556" w:rsidP="005A1300">
            <w:pPr>
              <w:rPr>
                <w:rFonts w:ascii="Times New Roman" w:hAnsi="Times New Roman"/>
                <w:b/>
              </w:rPr>
            </w:pPr>
          </w:p>
        </w:tc>
      </w:tr>
      <w:tr w:rsidR="00C54556" w:rsidRPr="00807FDC" w14:paraId="053FF6B0" w14:textId="77777777" w:rsidTr="00C54556">
        <w:tc>
          <w:tcPr>
            <w:tcW w:w="1951" w:type="dxa"/>
            <w:shd w:val="clear" w:color="auto" w:fill="DBE5F1" w:themeFill="accent1" w:themeFillTint="33"/>
            <w:vAlign w:val="bottom"/>
          </w:tcPr>
          <w:p w14:paraId="03D58862" w14:textId="77777777" w:rsidR="00C54556" w:rsidRPr="00807FDC" w:rsidRDefault="00C54556" w:rsidP="005A1300">
            <w:pPr>
              <w:rPr>
                <w:rFonts w:ascii="Times New Roman" w:hAnsi="Times New Roman"/>
                <w:b/>
                <w:i/>
              </w:rPr>
            </w:pPr>
          </w:p>
        </w:tc>
        <w:tc>
          <w:tcPr>
            <w:tcW w:w="2835" w:type="dxa"/>
          </w:tcPr>
          <w:p w14:paraId="31DDD771" w14:textId="38D0CB1C" w:rsidR="00C54556" w:rsidRPr="00807FDC" w:rsidRDefault="005A1300" w:rsidP="005A1300">
            <w:pPr>
              <w:rPr>
                <w:rFonts w:ascii="Times New Roman" w:hAnsi="Times New Roman"/>
                <w:b/>
                <w:u w:val="single"/>
              </w:rPr>
            </w:pPr>
            <w:r w:rsidRPr="00807FDC">
              <w:rPr>
                <w:rFonts w:ascii="Times New Roman" w:hAnsi="Times New Roman"/>
                <w:b/>
                <w:u w:val="single"/>
              </w:rPr>
              <w:t>6</w:t>
            </w:r>
          </w:p>
        </w:tc>
        <w:tc>
          <w:tcPr>
            <w:tcW w:w="4820" w:type="dxa"/>
            <w:vAlign w:val="bottom"/>
          </w:tcPr>
          <w:p w14:paraId="269EDA9A" w14:textId="2E118C8F" w:rsidR="00C54556" w:rsidRPr="00807FDC" w:rsidRDefault="005A1300" w:rsidP="005A1300">
            <w:pPr>
              <w:rPr>
                <w:rFonts w:ascii="Times New Roman" w:hAnsi="Times New Roman"/>
              </w:rPr>
            </w:pPr>
            <w:r w:rsidRPr="00807FDC">
              <w:rPr>
                <w:rFonts w:ascii="Times New Roman" w:hAnsi="Times New Roman"/>
              </w:rPr>
              <w:t>4</w:t>
            </w:r>
          </w:p>
        </w:tc>
      </w:tr>
    </w:tbl>
    <w:p w14:paraId="487001C2" w14:textId="77777777" w:rsidR="00C54556" w:rsidRPr="00807FDC" w:rsidRDefault="00C54556" w:rsidP="00854072">
      <w:pPr>
        <w:rPr>
          <w:rFonts w:ascii="Times New Roman" w:hAnsi="Times New Roman"/>
        </w:rPr>
      </w:pPr>
    </w:p>
    <w:p w14:paraId="029653C4" w14:textId="77777777" w:rsidR="00C54556" w:rsidRPr="00807FDC" w:rsidRDefault="00C54556">
      <w:pPr>
        <w:spacing w:after="0" w:line="240" w:lineRule="auto"/>
        <w:rPr>
          <w:rFonts w:ascii="Times New Roman" w:hAnsi="Times New Roman"/>
        </w:rPr>
      </w:pPr>
      <w:r w:rsidRPr="00807FDC">
        <w:br w:type="page"/>
      </w:r>
    </w:p>
    <w:p w14:paraId="57B7969D" w14:textId="0C004CFE" w:rsidR="00854072" w:rsidRPr="00807FDC" w:rsidRDefault="00854072" w:rsidP="005A1300">
      <w:pPr>
        <w:jc w:val="center"/>
        <w:rPr>
          <w:rFonts w:ascii="Times New Roman" w:hAnsi="Times New Roman"/>
          <w:b/>
          <w:color w:val="FF0000"/>
        </w:rPr>
      </w:pPr>
      <w:r w:rsidRPr="00807FDC">
        <w:rPr>
          <w:rFonts w:ascii="Times New Roman" w:hAnsi="Times New Roman"/>
          <w:b/>
          <w:color w:val="FF0000"/>
        </w:rPr>
        <w:lastRenderedPageBreak/>
        <w:t>3.d Fond zdravstvenog osiguranja</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807FDC" w14:paraId="713C1288" w14:textId="77777777" w:rsidTr="005A1300">
        <w:trPr>
          <w:trHeight w:val="698"/>
        </w:trPr>
        <w:tc>
          <w:tcPr>
            <w:tcW w:w="1384" w:type="dxa"/>
            <w:shd w:val="clear" w:color="auto" w:fill="EAF1DD" w:themeFill="accent3" w:themeFillTint="33"/>
            <w:vAlign w:val="bottom"/>
          </w:tcPr>
          <w:p w14:paraId="37DFE54F" w14:textId="77777777" w:rsidR="005A1300" w:rsidRPr="00807FDC" w:rsidRDefault="005A1300" w:rsidP="005A1300">
            <w:pPr>
              <w:rPr>
                <w:rFonts w:ascii="Times New Roman" w:hAnsi="Times New Roman"/>
                <w:b/>
                <w:sz w:val="20"/>
                <w:szCs w:val="20"/>
              </w:rPr>
            </w:pPr>
          </w:p>
        </w:tc>
        <w:tc>
          <w:tcPr>
            <w:tcW w:w="1418" w:type="dxa"/>
            <w:vMerge w:val="restart"/>
            <w:shd w:val="clear" w:color="auto" w:fill="EAF1DD" w:themeFill="accent3" w:themeFillTint="33"/>
            <w:vAlign w:val="bottom"/>
          </w:tcPr>
          <w:p w14:paraId="236CDC4C" w14:textId="7911E055" w:rsidR="005A1300" w:rsidRPr="00807FDC" w:rsidRDefault="005A1300" w:rsidP="005A1300">
            <w:pPr>
              <w:rPr>
                <w:rFonts w:ascii="Times New Roman" w:hAnsi="Times New Roman"/>
                <w:b/>
                <w:sz w:val="20"/>
                <w:szCs w:val="20"/>
              </w:rPr>
            </w:pPr>
            <w:r w:rsidRPr="00807FDC">
              <w:rPr>
                <w:rFonts w:ascii="Times New Roman" w:hAnsi="Times New Roman"/>
                <w:b/>
              </w:rPr>
              <w:t>Koji postotak BDP-a čini prihode fonda zdravstvenog osiguranja?</w:t>
            </w:r>
          </w:p>
        </w:tc>
        <w:tc>
          <w:tcPr>
            <w:tcW w:w="1559" w:type="dxa"/>
            <w:gridSpan w:val="2"/>
            <w:shd w:val="clear" w:color="auto" w:fill="EAF1DD" w:themeFill="accent3" w:themeFillTint="33"/>
            <w:vAlign w:val="bottom"/>
          </w:tcPr>
          <w:p w14:paraId="224C05DC" w14:textId="21A6F216" w:rsidR="005A1300" w:rsidRPr="00807FDC" w:rsidRDefault="005A1300" w:rsidP="005A1300">
            <w:pPr>
              <w:rPr>
                <w:rFonts w:ascii="Times New Roman" w:hAnsi="Times New Roman"/>
                <w:b/>
              </w:rPr>
            </w:pPr>
            <w:r w:rsidRPr="00807FDC">
              <w:rPr>
                <w:rFonts w:ascii="Times New Roman" w:hAnsi="Times New Roman"/>
                <w:b/>
              </w:rPr>
              <w:t>Obuhvaća li jedinstveni račun riznice sve prihode fonda zdravstvenog osiguranja?</w:t>
            </w:r>
          </w:p>
        </w:tc>
        <w:tc>
          <w:tcPr>
            <w:tcW w:w="1559" w:type="dxa"/>
            <w:vMerge w:val="restart"/>
            <w:shd w:val="clear" w:color="auto" w:fill="EAF1DD" w:themeFill="accent3" w:themeFillTint="33"/>
          </w:tcPr>
          <w:p w14:paraId="59898FE1" w14:textId="2C823419" w:rsidR="005A1300" w:rsidRPr="00807FDC" w:rsidRDefault="005A1300" w:rsidP="005A1300">
            <w:pPr>
              <w:rPr>
                <w:rFonts w:ascii="Times New Roman" w:hAnsi="Times New Roman"/>
                <w:b/>
              </w:rPr>
            </w:pPr>
            <w:r w:rsidRPr="00807FDC">
              <w:rPr>
                <w:rFonts w:ascii="Times New Roman" w:hAnsi="Times New Roman"/>
                <w:b/>
              </w:rPr>
              <w:t>Postotak ukupnih prihoda fonda zdravstvenog osiguranja koji nisu uključeni u jedinstveni račun riznice</w:t>
            </w:r>
          </w:p>
        </w:tc>
        <w:tc>
          <w:tcPr>
            <w:tcW w:w="3402" w:type="dxa"/>
            <w:vMerge w:val="restart"/>
            <w:shd w:val="clear" w:color="auto" w:fill="EAF1DD" w:themeFill="accent3" w:themeFillTint="33"/>
          </w:tcPr>
          <w:p w14:paraId="0D61851B" w14:textId="050F82BD" w:rsidR="005A1300" w:rsidRPr="00807FDC" w:rsidRDefault="005A1300" w:rsidP="005A1300">
            <w:pPr>
              <w:rPr>
                <w:rFonts w:ascii="Times New Roman" w:hAnsi="Times New Roman"/>
                <w:b/>
              </w:rPr>
            </w:pPr>
            <w:r w:rsidRPr="00807FDC">
              <w:rPr>
                <w:rFonts w:ascii="Times New Roman" w:hAnsi="Times New Roman"/>
                <w:b/>
              </w:rPr>
              <w:t>Opis prihoda fonda zdravstvenog osiguranja koji nisu uključeni u jedinstveni račun riznice</w:t>
            </w:r>
          </w:p>
        </w:tc>
      </w:tr>
      <w:tr w:rsidR="005A1300" w:rsidRPr="00807FDC" w14:paraId="4E3A4E16" w14:textId="77777777" w:rsidTr="005A1300">
        <w:trPr>
          <w:trHeight w:val="643"/>
        </w:trPr>
        <w:tc>
          <w:tcPr>
            <w:tcW w:w="1384" w:type="dxa"/>
            <w:shd w:val="clear" w:color="auto" w:fill="EAF1DD" w:themeFill="accent3" w:themeFillTint="33"/>
            <w:vAlign w:val="bottom"/>
          </w:tcPr>
          <w:p w14:paraId="289FCE50" w14:textId="77777777" w:rsidR="005A1300" w:rsidRPr="00807FDC" w:rsidRDefault="005A1300" w:rsidP="005A1300">
            <w:pPr>
              <w:rPr>
                <w:rFonts w:ascii="Times New Roman" w:hAnsi="Times New Roman"/>
                <w:b/>
                <w:sz w:val="20"/>
                <w:szCs w:val="20"/>
              </w:rPr>
            </w:pPr>
            <w:r w:rsidRPr="00807FDC">
              <w:rPr>
                <w:rFonts w:ascii="Times New Roman" w:hAnsi="Times New Roman"/>
                <w:b/>
                <w:sz w:val="20"/>
              </w:rPr>
              <w:t>Naziv države</w:t>
            </w:r>
          </w:p>
        </w:tc>
        <w:tc>
          <w:tcPr>
            <w:tcW w:w="1418" w:type="dxa"/>
            <w:vMerge/>
            <w:shd w:val="clear" w:color="auto" w:fill="EAF1DD" w:themeFill="accent3" w:themeFillTint="33"/>
            <w:vAlign w:val="bottom"/>
          </w:tcPr>
          <w:p w14:paraId="15BAA3EA" w14:textId="77777777" w:rsidR="005A1300" w:rsidRPr="00807FDC" w:rsidRDefault="005A1300" w:rsidP="005A1300">
            <w:pPr>
              <w:rPr>
                <w:rFonts w:ascii="Times New Roman" w:hAnsi="Times New Roman"/>
                <w:b/>
                <w:sz w:val="20"/>
                <w:szCs w:val="20"/>
              </w:rPr>
            </w:pPr>
          </w:p>
        </w:tc>
        <w:tc>
          <w:tcPr>
            <w:tcW w:w="708" w:type="dxa"/>
            <w:shd w:val="clear" w:color="auto" w:fill="EAF1DD" w:themeFill="accent3" w:themeFillTint="33"/>
            <w:vAlign w:val="bottom"/>
          </w:tcPr>
          <w:p w14:paraId="342EFB1C" w14:textId="77777777" w:rsidR="005A1300" w:rsidRPr="00807FDC" w:rsidRDefault="005A1300" w:rsidP="005A1300">
            <w:pPr>
              <w:rPr>
                <w:rFonts w:ascii="Times New Roman" w:hAnsi="Times New Roman"/>
                <w:b/>
                <w:sz w:val="20"/>
                <w:szCs w:val="20"/>
              </w:rPr>
            </w:pPr>
            <w:r w:rsidRPr="00807FDC">
              <w:rPr>
                <w:rFonts w:ascii="Times New Roman" w:hAnsi="Times New Roman"/>
                <w:b/>
                <w:sz w:val="20"/>
              </w:rPr>
              <w:t>Da</w:t>
            </w:r>
          </w:p>
        </w:tc>
        <w:tc>
          <w:tcPr>
            <w:tcW w:w="851" w:type="dxa"/>
            <w:shd w:val="clear" w:color="auto" w:fill="EAF1DD" w:themeFill="accent3" w:themeFillTint="33"/>
          </w:tcPr>
          <w:p w14:paraId="0964365E" w14:textId="77777777" w:rsidR="005A1300" w:rsidRPr="00807FDC" w:rsidRDefault="005A1300" w:rsidP="005A1300">
            <w:pPr>
              <w:rPr>
                <w:rFonts w:ascii="Times New Roman" w:hAnsi="Times New Roman"/>
                <w:b/>
              </w:rPr>
            </w:pPr>
            <w:r w:rsidRPr="00807FDC">
              <w:rPr>
                <w:rFonts w:ascii="Times New Roman" w:hAnsi="Times New Roman"/>
                <w:b/>
              </w:rPr>
              <w:t>Ne</w:t>
            </w:r>
          </w:p>
        </w:tc>
        <w:tc>
          <w:tcPr>
            <w:tcW w:w="1559" w:type="dxa"/>
            <w:vMerge/>
            <w:shd w:val="clear" w:color="auto" w:fill="EAF1DD" w:themeFill="accent3" w:themeFillTint="33"/>
          </w:tcPr>
          <w:p w14:paraId="64867BC7" w14:textId="77777777" w:rsidR="005A1300" w:rsidRPr="00807FDC" w:rsidRDefault="005A1300" w:rsidP="005A1300">
            <w:pPr>
              <w:rPr>
                <w:rFonts w:ascii="Times New Roman" w:hAnsi="Times New Roman"/>
                <w:b/>
              </w:rPr>
            </w:pPr>
          </w:p>
        </w:tc>
        <w:tc>
          <w:tcPr>
            <w:tcW w:w="3402" w:type="dxa"/>
            <w:vMerge/>
            <w:shd w:val="clear" w:color="auto" w:fill="EAF1DD" w:themeFill="accent3" w:themeFillTint="33"/>
          </w:tcPr>
          <w:p w14:paraId="16477403" w14:textId="77777777" w:rsidR="005A1300" w:rsidRPr="00807FDC" w:rsidRDefault="005A1300" w:rsidP="005A1300">
            <w:pPr>
              <w:rPr>
                <w:rFonts w:ascii="Times New Roman" w:hAnsi="Times New Roman"/>
                <w:b/>
              </w:rPr>
            </w:pPr>
          </w:p>
        </w:tc>
      </w:tr>
      <w:tr w:rsidR="005A1300" w:rsidRPr="00807FDC" w14:paraId="733112F4" w14:textId="77777777" w:rsidTr="005A1300">
        <w:tc>
          <w:tcPr>
            <w:tcW w:w="1384" w:type="dxa"/>
            <w:shd w:val="clear" w:color="auto" w:fill="DBE5F1" w:themeFill="accent1" w:themeFillTint="33"/>
            <w:vAlign w:val="bottom"/>
          </w:tcPr>
          <w:p w14:paraId="2DD28845" w14:textId="77777777" w:rsidR="005A1300" w:rsidRPr="00807FDC" w:rsidRDefault="005A1300" w:rsidP="005A1300">
            <w:pPr>
              <w:rPr>
                <w:rFonts w:ascii="Times New Roman" w:hAnsi="Times New Roman"/>
                <w:b/>
                <w:i/>
              </w:rPr>
            </w:pPr>
            <w:r w:rsidRPr="00807FDC">
              <w:rPr>
                <w:rFonts w:ascii="Times New Roman" w:hAnsi="Times New Roman"/>
                <w:b/>
                <w:sz w:val="20"/>
              </w:rPr>
              <w:t>Albanija</w:t>
            </w:r>
          </w:p>
        </w:tc>
        <w:tc>
          <w:tcPr>
            <w:tcW w:w="1418" w:type="dxa"/>
            <w:vAlign w:val="bottom"/>
          </w:tcPr>
          <w:p w14:paraId="00C29696" w14:textId="27C1478C" w:rsidR="005A1300" w:rsidRPr="00807FDC" w:rsidRDefault="005A1300" w:rsidP="005A1300">
            <w:pPr>
              <w:rPr>
                <w:rFonts w:ascii="Times New Roman" w:hAnsi="Times New Roman"/>
                <w:b/>
              </w:rPr>
            </w:pPr>
            <w:r w:rsidRPr="00807FDC">
              <w:rPr>
                <w:rFonts w:ascii="Times New Roman" w:hAnsi="Times New Roman"/>
                <w:sz w:val="20"/>
              </w:rPr>
              <w:t>0,6 %</w:t>
            </w:r>
          </w:p>
        </w:tc>
        <w:tc>
          <w:tcPr>
            <w:tcW w:w="708" w:type="dxa"/>
            <w:vAlign w:val="bottom"/>
          </w:tcPr>
          <w:p w14:paraId="4417B1F6" w14:textId="585B228E" w:rsidR="005A1300" w:rsidRPr="00807FDC" w:rsidRDefault="005A1300" w:rsidP="005A1300">
            <w:pPr>
              <w:rPr>
                <w:rFonts w:ascii="Times New Roman" w:hAnsi="Times New Roman"/>
                <w:b/>
              </w:rPr>
            </w:pPr>
          </w:p>
        </w:tc>
        <w:tc>
          <w:tcPr>
            <w:tcW w:w="851" w:type="dxa"/>
            <w:vAlign w:val="bottom"/>
          </w:tcPr>
          <w:p w14:paraId="5C13106B" w14:textId="1B54A432" w:rsidR="005A1300" w:rsidRPr="00807FDC" w:rsidRDefault="005A1300" w:rsidP="005A1300">
            <w:pPr>
              <w:rPr>
                <w:rFonts w:ascii="Times New Roman" w:hAnsi="Times New Roman"/>
                <w:b/>
              </w:rPr>
            </w:pPr>
            <w:r w:rsidRPr="00807FDC">
              <w:rPr>
                <w:rFonts w:ascii="Times New Roman" w:hAnsi="Times New Roman"/>
                <w:b/>
                <w:sz w:val="20"/>
              </w:rPr>
              <w:t>X</w:t>
            </w:r>
          </w:p>
        </w:tc>
        <w:tc>
          <w:tcPr>
            <w:tcW w:w="1559" w:type="dxa"/>
            <w:vAlign w:val="bottom"/>
          </w:tcPr>
          <w:p w14:paraId="6269CD4F" w14:textId="57D638B4" w:rsidR="005A1300" w:rsidRPr="00807FDC" w:rsidRDefault="005A1300" w:rsidP="005A1300">
            <w:pPr>
              <w:rPr>
                <w:rFonts w:ascii="Times New Roman" w:hAnsi="Times New Roman"/>
                <w:i/>
              </w:rPr>
            </w:pPr>
            <w:r w:rsidRPr="00807FDC">
              <w:rPr>
                <w:rFonts w:ascii="Times New Roman" w:hAnsi="Times New Roman"/>
                <w:sz w:val="20"/>
              </w:rPr>
              <w:t>0,04 %</w:t>
            </w:r>
          </w:p>
        </w:tc>
        <w:tc>
          <w:tcPr>
            <w:tcW w:w="3402" w:type="dxa"/>
            <w:vAlign w:val="bottom"/>
          </w:tcPr>
          <w:p w14:paraId="0FF633E2" w14:textId="504A39D7" w:rsidR="005A1300" w:rsidRPr="00807FDC" w:rsidRDefault="005A1300" w:rsidP="005A1300">
            <w:pPr>
              <w:rPr>
                <w:rFonts w:ascii="Times New Roman" w:hAnsi="Times New Roman"/>
                <w:i/>
              </w:rPr>
            </w:pPr>
            <w:r w:rsidRPr="00807FDC">
              <w:rPr>
                <w:rFonts w:ascii="Times New Roman" w:hAnsi="Times New Roman"/>
                <w:sz w:val="20"/>
              </w:rPr>
              <w:t>Prihodi fondova zdravstvenog osiguranja prikupljaju se i na jedinstveni račun riznice od Porezne uprave putem prijelaznih računa u poslovnim bankama te izvan jedinstvenog računa riznice od uprave fondova zdravstvenog osiguranja putem zasebnih bankovnih računa u poslovnim bankama čiji se podaci periodično (mjesečno i godišnje) prijavljuju Riznici.</w:t>
            </w:r>
          </w:p>
        </w:tc>
      </w:tr>
      <w:tr w:rsidR="005A1300" w:rsidRPr="00807FDC" w14:paraId="3C5B7738" w14:textId="77777777" w:rsidTr="005A1300">
        <w:tc>
          <w:tcPr>
            <w:tcW w:w="1384" w:type="dxa"/>
            <w:shd w:val="clear" w:color="auto" w:fill="DBE5F1" w:themeFill="accent1" w:themeFillTint="33"/>
            <w:vAlign w:val="bottom"/>
          </w:tcPr>
          <w:p w14:paraId="3CB12123" w14:textId="77777777" w:rsidR="005A1300" w:rsidRPr="00807FDC" w:rsidRDefault="005A1300" w:rsidP="005A1300">
            <w:pPr>
              <w:rPr>
                <w:rFonts w:ascii="Times New Roman" w:hAnsi="Times New Roman"/>
                <w:b/>
                <w:i/>
              </w:rPr>
            </w:pPr>
            <w:r w:rsidRPr="00807FDC">
              <w:rPr>
                <w:rFonts w:ascii="Times New Roman" w:hAnsi="Times New Roman"/>
                <w:b/>
                <w:sz w:val="20"/>
              </w:rPr>
              <w:t>Azerbajdžan</w:t>
            </w:r>
          </w:p>
        </w:tc>
        <w:tc>
          <w:tcPr>
            <w:tcW w:w="1418" w:type="dxa"/>
            <w:vAlign w:val="bottom"/>
          </w:tcPr>
          <w:p w14:paraId="72511759" w14:textId="77777777" w:rsidR="005A1300" w:rsidRPr="00807FDC" w:rsidRDefault="005A1300" w:rsidP="005A1300">
            <w:pPr>
              <w:rPr>
                <w:rFonts w:ascii="Times New Roman" w:hAnsi="Times New Roman"/>
                <w:b/>
              </w:rPr>
            </w:pPr>
          </w:p>
        </w:tc>
        <w:tc>
          <w:tcPr>
            <w:tcW w:w="708" w:type="dxa"/>
            <w:vAlign w:val="bottom"/>
          </w:tcPr>
          <w:p w14:paraId="2BF9B728" w14:textId="40801599" w:rsidR="005A1300" w:rsidRPr="00807FDC" w:rsidRDefault="005A1300" w:rsidP="005A1300">
            <w:pPr>
              <w:rPr>
                <w:rFonts w:ascii="Times New Roman" w:hAnsi="Times New Roman"/>
                <w:b/>
              </w:rPr>
            </w:pPr>
          </w:p>
        </w:tc>
        <w:tc>
          <w:tcPr>
            <w:tcW w:w="851" w:type="dxa"/>
            <w:vAlign w:val="bottom"/>
          </w:tcPr>
          <w:p w14:paraId="25F43CBE" w14:textId="382D0B65" w:rsidR="005A1300" w:rsidRPr="00807FDC" w:rsidRDefault="005A1300" w:rsidP="005A1300">
            <w:pPr>
              <w:rPr>
                <w:rFonts w:ascii="Times New Roman" w:hAnsi="Times New Roman"/>
                <w:b/>
              </w:rPr>
            </w:pPr>
            <w:r w:rsidRPr="00807FDC">
              <w:rPr>
                <w:rFonts w:ascii="Times New Roman" w:hAnsi="Times New Roman"/>
                <w:b/>
                <w:sz w:val="20"/>
              </w:rPr>
              <w:t>X</w:t>
            </w:r>
          </w:p>
        </w:tc>
        <w:tc>
          <w:tcPr>
            <w:tcW w:w="1559" w:type="dxa"/>
            <w:vAlign w:val="bottom"/>
          </w:tcPr>
          <w:p w14:paraId="25CB1C3E" w14:textId="77777777" w:rsidR="005A1300" w:rsidRPr="00807FDC" w:rsidRDefault="005A1300" w:rsidP="005A1300">
            <w:pPr>
              <w:rPr>
                <w:rFonts w:ascii="Times New Roman" w:hAnsi="Times New Roman"/>
                <w:i/>
              </w:rPr>
            </w:pPr>
          </w:p>
        </w:tc>
        <w:tc>
          <w:tcPr>
            <w:tcW w:w="3402" w:type="dxa"/>
            <w:vAlign w:val="bottom"/>
          </w:tcPr>
          <w:p w14:paraId="7C073A7B" w14:textId="5435939D" w:rsidR="005A1300" w:rsidRPr="00807FDC" w:rsidRDefault="005A1300" w:rsidP="005A1300">
            <w:pPr>
              <w:rPr>
                <w:rFonts w:ascii="Times New Roman" w:hAnsi="Times New Roman"/>
                <w:i/>
              </w:rPr>
            </w:pPr>
            <w:r w:rsidRPr="00807FDC">
              <w:rPr>
                <w:rFonts w:ascii="Times New Roman" w:hAnsi="Times New Roman"/>
                <w:sz w:val="20"/>
              </w:rPr>
              <w:t>nema fonda zdravstvenog osiguranja</w:t>
            </w:r>
          </w:p>
        </w:tc>
      </w:tr>
      <w:tr w:rsidR="005A1300" w:rsidRPr="00807FDC" w14:paraId="03D1A9F3" w14:textId="77777777" w:rsidTr="005A1300">
        <w:tc>
          <w:tcPr>
            <w:tcW w:w="1384" w:type="dxa"/>
            <w:shd w:val="clear" w:color="auto" w:fill="DBE5F1" w:themeFill="accent1" w:themeFillTint="33"/>
            <w:vAlign w:val="bottom"/>
          </w:tcPr>
          <w:p w14:paraId="1BF986D2" w14:textId="77777777" w:rsidR="005A1300" w:rsidRPr="00807FDC" w:rsidRDefault="005A1300" w:rsidP="005A1300">
            <w:pPr>
              <w:rPr>
                <w:rFonts w:ascii="Times New Roman" w:hAnsi="Times New Roman"/>
                <w:b/>
                <w:i/>
              </w:rPr>
            </w:pPr>
            <w:proofErr w:type="spellStart"/>
            <w:r w:rsidRPr="00807FDC">
              <w:rPr>
                <w:rFonts w:ascii="Times New Roman" w:hAnsi="Times New Roman"/>
                <w:b/>
                <w:sz w:val="20"/>
              </w:rPr>
              <w:t>Bjelarus</w:t>
            </w:r>
            <w:proofErr w:type="spellEnd"/>
          </w:p>
        </w:tc>
        <w:tc>
          <w:tcPr>
            <w:tcW w:w="1418" w:type="dxa"/>
            <w:vAlign w:val="bottom"/>
          </w:tcPr>
          <w:p w14:paraId="4EB5FA35" w14:textId="3CE28819" w:rsidR="005A1300" w:rsidRPr="00807FDC" w:rsidRDefault="005A1300" w:rsidP="005A1300">
            <w:pPr>
              <w:rPr>
                <w:rFonts w:ascii="Times New Roman" w:hAnsi="Times New Roman"/>
                <w:b/>
              </w:rPr>
            </w:pPr>
            <w:r w:rsidRPr="00807FDC">
              <w:rPr>
                <w:rFonts w:ascii="Times New Roman" w:hAnsi="Times New Roman"/>
                <w:sz w:val="20"/>
              </w:rPr>
              <w:t>0</w:t>
            </w:r>
          </w:p>
        </w:tc>
        <w:tc>
          <w:tcPr>
            <w:tcW w:w="708" w:type="dxa"/>
            <w:vAlign w:val="bottom"/>
          </w:tcPr>
          <w:p w14:paraId="364CADE1" w14:textId="3B49920E" w:rsidR="005A1300" w:rsidRPr="00807FDC" w:rsidRDefault="005A1300" w:rsidP="005A1300">
            <w:pPr>
              <w:rPr>
                <w:rFonts w:ascii="Times New Roman" w:hAnsi="Times New Roman"/>
                <w:b/>
              </w:rPr>
            </w:pPr>
          </w:p>
        </w:tc>
        <w:tc>
          <w:tcPr>
            <w:tcW w:w="851" w:type="dxa"/>
            <w:vAlign w:val="bottom"/>
          </w:tcPr>
          <w:p w14:paraId="36B7566C" w14:textId="77777777" w:rsidR="005A1300" w:rsidRPr="00807FDC" w:rsidRDefault="005A1300" w:rsidP="005A1300">
            <w:pPr>
              <w:rPr>
                <w:rFonts w:ascii="Times New Roman" w:hAnsi="Times New Roman"/>
                <w:b/>
              </w:rPr>
            </w:pPr>
          </w:p>
        </w:tc>
        <w:tc>
          <w:tcPr>
            <w:tcW w:w="1559" w:type="dxa"/>
            <w:vAlign w:val="bottom"/>
          </w:tcPr>
          <w:p w14:paraId="327B443A" w14:textId="77777777" w:rsidR="005A1300" w:rsidRPr="00807FDC" w:rsidRDefault="005A1300" w:rsidP="005A1300">
            <w:pPr>
              <w:rPr>
                <w:rFonts w:ascii="Times New Roman" w:hAnsi="Times New Roman"/>
                <w:b/>
              </w:rPr>
            </w:pPr>
          </w:p>
        </w:tc>
        <w:tc>
          <w:tcPr>
            <w:tcW w:w="3402" w:type="dxa"/>
            <w:shd w:val="clear" w:color="auto" w:fill="auto"/>
            <w:vAlign w:val="bottom"/>
          </w:tcPr>
          <w:p w14:paraId="3DF53A7D" w14:textId="77777777" w:rsidR="005A1300" w:rsidRPr="00807FDC" w:rsidRDefault="005A1300" w:rsidP="005A1300">
            <w:pPr>
              <w:rPr>
                <w:rFonts w:ascii="Times New Roman" w:hAnsi="Times New Roman"/>
                <w:b/>
              </w:rPr>
            </w:pPr>
          </w:p>
        </w:tc>
      </w:tr>
      <w:tr w:rsidR="005A1300" w:rsidRPr="00807FDC" w14:paraId="4AF3F6F6" w14:textId="77777777" w:rsidTr="005A1300">
        <w:tc>
          <w:tcPr>
            <w:tcW w:w="1384" w:type="dxa"/>
            <w:shd w:val="clear" w:color="auto" w:fill="DBE5F1" w:themeFill="accent1" w:themeFillTint="33"/>
            <w:vAlign w:val="bottom"/>
          </w:tcPr>
          <w:p w14:paraId="1D718F45" w14:textId="77777777" w:rsidR="005A1300" w:rsidRPr="00807FDC" w:rsidRDefault="005A1300" w:rsidP="005A1300">
            <w:pPr>
              <w:rPr>
                <w:rFonts w:ascii="Times New Roman" w:hAnsi="Times New Roman"/>
                <w:b/>
                <w:i/>
              </w:rPr>
            </w:pPr>
            <w:r w:rsidRPr="00807FDC">
              <w:rPr>
                <w:rFonts w:ascii="Times New Roman" w:hAnsi="Times New Roman"/>
                <w:b/>
                <w:sz w:val="20"/>
              </w:rPr>
              <w:t>Hrvatska</w:t>
            </w:r>
          </w:p>
        </w:tc>
        <w:tc>
          <w:tcPr>
            <w:tcW w:w="1418" w:type="dxa"/>
            <w:vAlign w:val="bottom"/>
          </w:tcPr>
          <w:p w14:paraId="28920231" w14:textId="598BF070" w:rsidR="005A1300" w:rsidRPr="00807FDC" w:rsidRDefault="005A1300" w:rsidP="005A1300">
            <w:pPr>
              <w:rPr>
                <w:rFonts w:ascii="Times New Roman" w:hAnsi="Times New Roman"/>
                <w:b/>
              </w:rPr>
            </w:pPr>
            <w:r w:rsidRPr="00807FDC">
              <w:rPr>
                <w:rFonts w:ascii="Times New Roman" w:hAnsi="Times New Roman"/>
                <w:sz w:val="20"/>
              </w:rPr>
              <w:t>5,</w:t>
            </w:r>
            <w:proofErr w:type="spellStart"/>
            <w:r w:rsidRPr="00807FDC">
              <w:rPr>
                <w:rFonts w:ascii="Times New Roman" w:hAnsi="Times New Roman"/>
                <w:sz w:val="20"/>
              </w:rPr>
              <w:t>5</w:t>
            </w:r>
            <w:proofErr w:type="spellEnd"/>
            <w:r w:rsidRPr="00807FDC">
              <w:rPr>
                <w:rFonts w:ascii="Times New Roman" w:hAnsi="Times New Roman"/>
                <w:sz w:val="20"/>
              </w:rPr>
              <w:t xml:space="preserve"> %</w:t>
            </w:r>
          </w:p>
        </w:tc>
        <w:tc>
          <w:tcPr>
            <w:tcW w:w="708" w:type="dxa"/>
            <w:vAlign w:val="bottom"/>
          </w:tcPr>
          <w:p w14:paraId="046AC727" w14:textId="1582E393" w:rsidR="005A1300" w:rsidRPr="00807FDC" w:rsidRDefault="005A1300" w:rsidP="005A1300">
            <w:pPr>
              <w:rPr>
                <w:rFonts w:ascii="Times New Roman" w:hAnsi="Times New Roman"/>
                <w:b/>
              </w:rPr>
            </w:pPr>
            <w:r w:rsidRPr="00807FDC">
              <w:rPr>
                <w:rFonts w:ascii="Times New Roman" w:hAnsi="Times New Roman"/>
                <w:b/>
              </w:rPr>
              <w:t>X</w:t>
            </w:r>
          </w:p>
        </w:tc>
        <w:tc>
          <w:tcPr>
            <w:tcW w:w="851" w:type="dxa"/>
            <w:vAlign w:val="bottom"/>
          </w:tcPr>
          <w:p w14:paraId="0F66E33C" w14:textId="760A6C66" w:rsidR="005A1300" w:rsidRPr="00807FDC" w:rsidRDefault="005A1300" w:rsidP="005A1300">
            <w:pPr>
              <w:rPr>
                <w:rFonts w:ascii="Times New Roman" w:hAnsi="Times New Roman"/>
                <w:b/>
              </w:rPr>
            </w:pPr>
          </w:p>
        </w:tc>
        <w:tc>
          <w:tcPr>
            <w:tcW w:w="1559" w:type="dxa"/>
            <w:vAlign w:val="bottom"/>
          </w:tcPr>
          <w:p w14:paraId="792833E2" w14:textId="77777777" w:rsidR="005A1300" w:rsidRPr="00807FDC" w:rsidRDefault="005A1300" w:rsidP="005A1300">
            <w:pPr>
              <w:rPr>
                <w:rFonts w:ascii="Times New Roman" w:hAnsi="Times New Roman"/>
                <w:i/>
                <w:highlight w:val="cyan"/>
              </w:rPr>
            </w:pPr>
          </w:p>
        </w:tc>
        <w:tc>
          <w:tcPr>
            <w:tcW w:w="3402" w:type="dxa"/>
            <w:vAlign w:val="bottom"/>
          </w:tcPr>
          <w:p w14:paraId="165B630F" w14:textId="77777777" w:rsidR="005A1300" w:rsidRPr="00807FDC" w:rsidRDefault="005A1300" w:rsidP="005A1300">
            <w:pPr>
              <w:rPr>
                <w:rFonts w:ascii="Times New Roman" w:hAnsi="Times New Roman"/>
                <w:i/>
                <w:highlight w:val="cyan"/>
              </w:rPr>
            </w:pPr>
          </w:p>
        </w:tc>
      </w:tr>
      <w:tr w:rsidR="005A1300" w:rsidRPr="00807FDC" w14:paraId="354A0978" w14:textId="77777777" w:rsidTr="005A1300">
        <w:tc>
          <w:tcPr>
            <w:tcW w:w="1384" w:type="dxa"/>
            <w:shd w:val="clear" w:color="auto" w:fill="DBE5F1" w:themeFill="accent1" w:themeFillTint="33"/>
            <w:vAlign w:val="bottom"/>
          </w:tcPr>
          <w:p w14:paraId="0C562445" w14:textId="77777777" w:rsidR="005A1300" w:rsidRPr="00807FDC" w:rsidRDefault="005A1300" w:rsidP="005A1300">
            <w:pPr>
              <w:rPr>
                <w:rFonts w:ascii="Times New Roman" w:hAnsi="Times New Roman"/>
                <w:b/>
                <w:i/>
              </w:rPr>
            </w:pPr>
            <w:r w:rsidRPr="00807FDC">
              <w:rPr>
                <w:rFonts w:ascii="Times New Roman" w:hAnsi="Times New Roman"/>
                <w:b/>
                <w:sz w:val="20"/>
              </w:rPr>
              <w:t>Gruzija</w:t>
            </w:r>
          </w:p>
        </w:tc>
        <w:tc>
          <w:tcPr>
            <w:tcW w:w="1418" w:type="dxa"/>
            <w:vAlign w:val="bottom"/>
          </w:tcPr>
          <w:p w14:paraId="5FBA29EE" w14:textId="6893CBDB" w:rsidR="005A1300" w:rsidRPr="00807FDC" w:rsidRDefault="005A1300" w:rsidP="005A1300">
            <w:pPr>
              <w:rPr>
                <w:rFonts w:ascii="Times New Roman" w:hAnsi="Times New Roman"/>
                <w:b/>
                <w:sz w:val="20"/>
                <w:szCs w:val="20"/>
              </w:rPr>
            </w:pPr>
            <w:r w:rsidRPr="00807FDC">
              <w:rPr>
                <w:rFonts w:ascii="Times New Roman" w:hAnsi="Times New Roman"/>
                <w:sz w:val="20"/>
              </w:rPr>
              <w:t>nije primjenjivo</w:t>
            </w:r>
          </w:p>
        </w:tc>
        <w:tc>
          <w:tcPr>
            <w:tcW w:w="708" w:type="dxa"/>
            <w:vAlign w:val="bottom"/>
          </w:tcPr>
          <w:p w14:paraId="03E77884" w14:textId="7109D96F" w:rsidR="005A1300" w:rsidRPr="00807FDC" w:rsidRDefault="005A1300" w:rsidP="005A1300">
            <w:pPr>
              <w:rPr>
                <w:rFonts w:ascii="Times New Roman" w:hAnsi="Times New Roman"/>
                <w:b/>
              </w:rPr>
            </w:pPr>
          </w:p>
        </w:tc>
        <w:tc>
          <w:tcPr>
            <w:tcW w:w="851" w:type="dxa"/>
            <w:vAlign w:val="bottom"/>
          </w:tcPr>
          <w:p w14:paraId="62070664" w14:textId="77777777" w:rsidR="005A1300" w:rsidRPr="00807FDC" w:rsidRDefault="005A1300" w:rsidP="005A1300">
            <w:pPr>
              <w:rPr>
                <w:rFonts w:ascii="Times New Roman" w:hAnsi="Times New Roman"/>
                <w:b/>
              </w:rPr>
            </w:pPr>
          </w:p>
        </w:tc>
        <w:tc>
          <w:tcPr>
            <w:tcW w:w="1559" w:type="dxa"/>
            <w:vAlign w:val="bottom"/>
          </w:tcPr>
          <w:p w14:paraId="428D0B23" w14:textId="3E42B97A" w:rsidR="005A1300" w:rsidRPr="00807FDC" w:rsidRDefault="005A1300" w:rsidP="005A1300">
            <w:pPr>
              <w:rPr>
                <w:rFonts w:ascii="Times New Roman" w:hAnsi="Times New Roman"/>
                <w:i/>
              </w:rPr>
            </w:pPr>
          </w:p>
        </w:tc>
        <w:tc>
          <w:tcPr>
            <w:tcW w:w="3402" w:type="dxa"/>
            <w:vAlign w:val="bottom"/>
          </w:tcPr>
          <w:p w14:paraId="37F10B44" w14:textId="58729172" w:rsidR="005A1300" w:rsidRPr="00807FDC" w:rsidRDefault="005A1300" w:rsidP="005A1300">
            <w:pPr>
              <w:rPr>
                <w:rFonts w:ascii="Times New Roman" w:hAnsi="Times New Roman"/>
                <w:i/>
              </w:rPr>
            </w:pPr>
          </w:p>
        </w:tc>
      </w:tr>
      <w:tr w:rsidR="005A1300" w:rsidRPr="00807FDC" w14:paraId="4F652DE2" w14:textId="77777777" w:rsidTr="005A1300">
        <w:tc>
          <w:tcPr>
            <w:tcW w:w="1384" w:type="dxa"/>
            <w:shd w:val="clear" w:color="auto" w:fill="DBE5F1" w:themeFill="accent1" w:themeFillTint="33"/>
            <w:vAlign w:val="bottom"/>
          </w:tcPr>
          <w:p w14:paraId="745A0B4B" w14:textId="77777777" w:rsidR="005A1300" w:rsidRPr="00807FDC" w:rsidRDefault="005A1300" w:rsidP="005A1300">
            <w:pPr>
              <w:rPr>
                <w:rFonts w:ascii="Times New Roman" w:hAnsi="Times New Roman"/>
                <w:b/>
                <w:i/>
              </w:rPr>
            </w:pPr>
            <w:r w:rsidRPr="00807FDC">
              <w:rPr>
                <w:rFonts w:ascii="Times New Roman" w:hAnsi="Times New Roman"/>
                <w:b/>
                <w:sz w:val="20"/>
              </w:rPr>
              <w:t>Kazahstan</w:t>
            </w:r>
          </w:p>
        </w:tc>
        <w:tc>
          <w:tcPr>
            <w:tcW w:w="1418" w:type="dxa"/>
            <w:vAlign w:val="bottom"/>
          </w:tcPr>
          <w:p w14:paraId="3D70401F" w14:textId="4BC572E3" w:rsidR="005A1300" w:rsidRPr="00807FDC" w:rsidRDefault="005A1300" w:rsidP="005A1300">
            <w:pPr>
              <w:rPr>
                <w:rFonts w:ascii="Times New Roman" w:hAnsi="Times New Roman"/>
                <w:b/>
                <w:sz w:val="20"/>
                <w:szCs w:val="20"/>
              </w:rPr>
            </w:pPr>
            <w:r w:rsidRPr="00807FDC">
              <w:rPr>
                <w:rFonts w:ascii="Times New Roman" w:hAnsi="Times New Roman"/>
                <w:sz w:val="20"/>
              </w:rPr>
              <w:t>nema fonda zdravstvenog osiguranja</w:t>
            </w:r>
          </w:p>
        </w:tc>
        <w:tc>
          <w:tcPr>
            <w:tcW w:w="708" w:type="dxa"/>
            <w:vAlign w:val="bottom"/>
          </w:tcPr>
          <w:p w14:paraId="1658B31D" w14:textId="21E769F7" w:rsidR="005A1300" w:rsidRPr="00807FDC" w:rsidRDefault="005A1300" w:rsidP="005A1300">
            <w:pPr>
              <w:rPr>
                <w:rFonts w:ascii="Times New Roman" w:hAnsi="Times New Roman"/>
                <w:b/>
              </w:rPr>
            </w:pPr>
          </w:p>
        </w:tc>
        <w:tc>
          <w:tcPr>
            <w:tcW w:w="851" w:type="dxa"/>
            <w:vAlign w:val="bottom"/>
          </w:tcPr>
          <w:p w14:paraId="63DC2ECF" w14:textId="2DAEDC64" w:rsidR="005A1300" w:rsidRPr="00807FDC" w:rsidRDefault="005A1300" w:rsidP="005A1300">
            <w:pPr>
              <w:rPr>
                <w:rFonts w:ascii="Times New Roman" w:hAnsi="Times New Roman"/>
                <w:b/>
              </w:rPr>
            </w:pPr>
            <w:r w:rsidRPr="00807FDC">
              <w:rPr>
                <w:rFonts w:ascii="Times New Roman" w:hAnsi="Times New Roman"/>
                <w:b/>
                <w:sz w:val="20"/>
              </w:rPr>
              <w:t>X</w:t>
            </w:r>
          </w:p>
        </w:tc>
        <w:tc>
          <w:tcPr>
            <w:tcW w:w="1559" w:type="dxa"/>
            <w:vAlign w:val="bottom"/>
          </w:tcPr>
          <w:p w14:paraId="10FC9BC9" w14:textId="402436F1" w:rsidR="005A1300" w:rsidRPr="00807FDC" w:rsidRDefault="005A1300" w:rsidP="005A1300">
            <w:pPr>
              <w:rPr>
                <w:rFonts w:ascii="Times New Roman" w:hAnsi="Times New Roman"/>
                <w:i/>
              </w:rPr>
            </w:pPr>
            <w:r w:rsidRPr="00807FDC">
              <w:rPr>
                <w:rFonts w:ascii="Times New Roman" w:hAnsi="Times New Roman"/>
                <w:sz w:val="20"/>
              </w:rPr>
              <w:t>ne</w:t>
            </w:r>
          </w:p>
        </w:tc>
        <w:tc>
          <w:tcPr>
            <w:tcW w:w="3402" w:type="dxa"/>
            <w:vAlign w:val="bottom"/>
          </w:tcPr>
          <w:p w14:paraId="45F126AA" w14:textId="214F40D9" w:rsidR="005A1300" w:rsidRPr="00807FDC" w:rsidRDefault="005A1300" w:rsidP="005A1300">
            <w:pPr>
              <w:rPr>
                <w:rFonts w:ascii="Times New Roman" w:hAnsi="Times New Roman"/>
                <w:i/>
              </w:rPr>
            </w:pPr>
            <w:r w:rsidRPr="00807FDC">
              <w:rPr>
                <w:rFonts w:ascii="Times New Roman" w:hAnsi="Times New Roman"/>
                <w:sz w:val="20"/>
              </w:rPr>
              <w:t>ne</w:t>
            </w:r>
          </w:p>
        </w:tc>
      </w:tr>
      <w:tr w:rsidR="005A1300" w:rsidRPr="00807FDC" w14:paraId="7CC5C4B6" w14:textId="77777777" w:rsidTr="005A1300">
        <w:tc>
          <w:tcPr>
            <w:tcW w:w="1384" w:type="dxa"/>
            <w:shd w:val="clear" w:color="auto" w:fill="DBE5F1" w:themeFill="accent1" w:themeFillTint="33"/>
            <w:vAlign w:val="bottom"/>
          </w:tcPr>
          <w:p w14:paraId="779E270B" w14:textId="77777777" w:rsidR="005A1300" w:rsidRPr="00807FDC" w:rsidRDefault="005A1300" w:rsidP="005A1300">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418" w:type="dxa"/>
            <w:vAlign w:val="bottom"/>
          </w:tcPr>
          <w:p w14:paraId="094CB913" w14:textId="7390B399" w:rsidR="005A1300" w:rsidRPr="00807FDC" w:rsidRDefault="005A1300" w:rsidP="005A1300">
            <w:pPr>
              <w:rPr>
                <w:rFonts w:ascii="Times New Roman" w:hAnsi="Times New Roman"/>
                <w:b/>
                <w:sz w:val="20"/>
                <w:szCs w:val="20"/>
              </w:rPr>
            </w:pPr>
            <w:r w:rsidRPr="00807FDC">
              <w:rPr>
                <w:rFonts w:ascii="Times New Roman" w:hAnsi="Times New Roman"/>
                <w:sz w:val="20"/>
              </w:rPr>
              <w:t>3</w:t>
            </w:r>
          </w:p>
        </w:tc>
        <w:tc>
          <w:tcPr>
            <w:tcW w:w="708" w:type="dxa"/>
            <w:vAlign w:val="bottom"/>
          </w:tcPr>
          <w:p w14:paraId="5F64CCEA" w14:textId="59614D9A" w:rsidR="005A1300" w:rsidRPr="00807FDC" w:rsidRDefault="005A1300" w:rsidP="005A1300">
            <w:pPr>
              <w:rPr>
                <w:rFonts w:ascii="Times New Roman" w:hAnsi="Times New Roman"/>
                <w:b/>
              </w:rPr>
            </w:pPr>
            <w:r w:rsidRPr="00807FDC">
              <w:rPr>
                <w:rFonts w:ascii="Times New Roman" w:hAnsi="Times New Roman"/>
                <w:b/>
              </w:rPr>
              <w:t>X</w:t>
            </w:r>
          </w:p>
        </w:tc>
        <w:tc>
          <w:tcPr>
            <w:tcW w:w="851" w:type="dxa"/>
            <w:vAlign w:val="bottom"/>
          </w:tcPr>
          <w:p w14:paraId="391623FF" w14:textId="28B311C4" w:rsidR="005A1300" w:rsidRPr="00807FDC" w:rsidRDefault="005A1300" w:rsidP="005A1300">
            <w:pPr>
              <w:rPr>
                <w:rFonts w:ascii="Times New Roman" w:hAnsi="Times New Roman"/>
                <w:b/>
              </w:rPr>
            </w:pPr>
          </w:p>
        </w:tc>
        <w:tc>
          <w:tcPr>
            <w:tcW w:w="1559" w:type="dxa"/>
            <w:vAlign w:val="bottom"/>
          </w:tcPr>
          <w:p w14:paraId="216FB233" w14:textId="5546E7A3" w:rsidR="005A1300" w:rsidRPr="00807FDC" w:rsidRDefault="005A1300" w:rsidP="005A1300">
            <w:pPr>
              <w:rPr>
                <w:rFonts w:ascii="Times New Roman" w:hAnsi="Times New Roman"/>
                <w:i/>
              </w:rPr>
            </w:pPr>
          </w:p>
        </w:tc>
        <w:tc>
          <w:tcPr>
            <w:tcW w:w="3402" w:type="dxa"/>
            <w:vAlign w:val="bottom"/>
          </w:tcPr>
          <w:p w14:paraId="551409B8" w14:textId="5AADB6B3" w:rsidR="005A1300" w:rsidRPr="00807FDC" w:rsidRDefault="005A1300" w:rsidP="005A1300">
            <w:pPr>
              <w:rPr>
                <w:rFonts w:ascii="Times New Roman" w:hAnsi="Times New Roman"/>
                <w:i/>
              </w:rPr>
            </w:pPr>
          </w:p>
        </w:tc>
      </w:tr>
      <w:tr w:rsidR="005A1300" w:rsidRPr="00807FDC" w14:paraId="700A543A" w14:textId="77777777" w:rsidTr="005A1300">
        <w:tc>
          <w:tcPr>
            <w:tcW w:w="1384" w:type="dxa"/>
            <w:shd w:val="clear" w:color="auto" w:fill="DBE5F1" w:themeFill="accent1" w:themeFillTint="33"/>
            <w:vAlign w:val="bottom"/>
          </w:tcPr>
          <w:p w14:paraId="4A187766" w14:textId="77777777" w:rsidR="005A1300" w:rsidRPr="00807FDC" w:rsidRDefault="005A1300" w:rsidP="005A1300">
            <w:pPr>
              <w:rPr>
                <w:rFonts w:ascii="Times New Roman" w:hAnsi="Times New Roman"/>
                <w:b/>
                <w:i/>
              </w:rPr>
            </w:pPr>
            <w:proofErr w:type="spellStart"/>
            <w:r w:rsidRPr="00807FDC">
              <w:rPr>
                <w:rFonts w:ascii="Times New Roman" w:hAnsi="Times New Roman"/>
                <w:b/>
                <w:sz w:val="20"/>
              </w:rPr>
              <w:t>Moldova</w:t>
            </w:r>
            <w:proofErr w:type="spellEnd"/>
          </w:p>
        </w:tc>
        <w:tc>
          <w:tcPr>
            <w:tcW w:w="1418" w:type="dxa"/>
            <w:vAlign w:val="bottom"/>
          </w:tcPr>
          <w:p w14:paraId="27A95282" w14:textId="1146EE32" w:rsidR="005A1300" w:rsidRPr="00807FDC" w:rsidRDefault="005A1300" w:rsidP="005A1300">
            <w:pPr>
              <w:rPr>
                <w:rFonts w:ascii="Times New Roman" w:hAnsi="Times New Roman"/>
                <w:b/>
              </w:rPr>
            </w:pPr>
            <w:r w:rsidRPr="00807FDC">
              <w:rPr>
                <w:rFonts w:ascii="Times New Roman" w:hAnsi="Times New Roman"/>
                <w:sz w:val="20"/>
              </w:rPr>
              <w:t>42</w:t>
            </w:r>
          </w:p>
        </w:tc>
        <w:tc>
          <w:tcPr>
            <w:tcW w:w="708" w:type="dxa"/>
            <w:vAlign w:val="bottom"/>
          </w:tcPr>
          <w:p w14:paraId="25CEFF86" w14:textId="04EAE690" w:rsidR="005A1300" w:rsidRPr="00807FDC" w:rsidRDefault="005A1300" w:rsidP="005A1300">
            <w:pPr>
              <w:rPr>
                <w:rFonts w:ascii="Times New Roman" w:hAnsi="Times New Roman"/>
                <w:b/>
              </w:rPr>
            </w:pPr>
            <w:r w:rsidRPr="00807FDC">
              <w:rPr>
                <w:rFonts w:ascii="Times New Roman" w:hAnsi="Times New Roman"/>
                <w:b/>
              </w:rPr>
              <w:t>X</w:t>
            </w:r>
          </w:p>
        </w:tc>
        <w:tc>
          <w:tcPr>
            <w:tcW w:w="851" w:type="dxa"/>
            <w:vAlign w:val="bottom"/>
          </w:tcPr>
          <w:p w14:paraId="112D774C" w14:textId="78BD503C" w:rsidR="005A1300" w:rsidRPr="00807FDC" w:rsidRDefault="005A1300" w:rsidP="005A1300">
            <w:pPr>
              <w:rPr>
                <w:rFonts w:ascii="Times New Roman" w:hAnsi="Times New Roman"/>
                <w:b/>
                <w:highlight w:val="yellow"/>
              </w:rPr>
            </w:pPr>
          </w:p>
        </w:tc>
        <w:tc>
          <w:tcPr>
            <w:tcW w:w="1559" w:type="dxa"/>
            <w:vAlign w:val="bottom"/>
          </w:tcPr>
          <w:p w14:paraId="18465A41" w14:textId="77777777" w:rsidR="005A1300" w:rsidRPr="00807FDC" w:rsidRDefault="005A1300" w:rsidP="005A1300">
            <w:pPr>
              <w:rPr>
                <w:rFonts w:ascii="Times New Roman" w:hAnsi="Times New Roman"/>
                <w:i/>
                <w:highlight w:val="yellow"/>
              </w:rPr>
            </w:pPr>
          </w:p>
        </w:tc>
        <w:tc>
          <w:tcPr>
            <w:tcW w:w="3402" w:type="dxa"/>
            <w:vAlign w:val="bottom"/>
          </w:tcPr>
          <w:p w14:paraId="5E013991" w14:textId="77777777" w:rsidR="005A1300" w:rsidRPr="00807FDC" w:rsidRDefault="005A1300" w:rsidP="005A1300">
            <w:pPr>
              <w:rPr>
                <w:rFonts w:ascii="Times New Roman" w:hAnsi="Times New Roman"/>
                <w:i/>
                <w:highlight w:val="yellow"/>
              </w:rPr>
            </w:pPr>
          </w:p>
        </w:tc>
      </w:tr>
      <w:tr w:rsidR="005A1300" w:rsidRPr="00807FDC" w14:paraId="539FCC25" w14:textId="77777777" w:rsidTr="005A1300">
        <w:tc>
          <w:tcPr>
            <w:tcW w:w="1384" w:type="dxa"/>
            <w:shd w:val="clear" w:color="auto" w:fill="DBE5F1" w:themeFill="accent1" w:themeFillTint="33"/>
            <w:vAlign w:val="bottom"/>
          </w:tcPr>
          <w:p w14:paraId="574E2C21" w14:textId="77777777" w:rsidR="005A1300" w:rsidRPr="00807FDC" w:rsidRDefault="005A1300" w:rsidP="005A1300">
            <w:pPr>
              <w:rPr>
                <w:rFonts w:ascii="Times New Roman" w:hAnsi="Times New Roman"/>
                <w:b/>
                <w:i/>
              </w:rPr>
            </w:pPr>
            <w:r w:rsidRPr="00807FDC">
              <w:rPr>
                <w:rFonts w:ascii="Times New Roman" w:hAnsi="Times New Roman"/>
                <w:b/>
                <w:sz w:val="20"/>
              </w:rPr>
              <w:t>Crna Gora</w:t>
            </w:r>
          </w:p>
        </w:tc>
        <w:tc>
          <w:tcPr>
            <w:tcW w:w="1418" w:type="dxa"/>
            <w:vAlign w:val="bottom"/>
          </w:tcPr>
          <w:p w14:paraId="6CFFDFF4" w14:textId="77777777" w:rsidR="005A1300" w:rsidRPr="00807FDC" w:rsidRDefault="005A1300" w:rsidP="005A1300">
            <w:pPr>
              <w:rPr>
                <w:rFonts w:ascii="Times New Roman" w:hAnsi="Times New Roman"/>
                <w:b/>
                <w:sz w:val="20"/>
                <w:szCs w:val="20"/>
              </w:rPr>
            </w:pPr>
          </w:p>
        </w:tc>
        <w:tc>
          <w:tcPr>
            <w:tcW w:w="708" w:type="dxa"/>
            <w:vAlign w:val="bottom"/>
          </w:tcPr>
          <w:p w14:paraId="2F3F780C" w14:textId="429BDF14" w:rsidR="005A1300" w:rsidRPr="00807FDC" w:rsidRDefault="005A1300" w:rsidP="005A1300">
            <w:pPr>
              <w:rPr>
                <w:rFonts w:ascii="Times New Roman" w:hAnsi="Times New Roman"/>
                <w:b/>
              </w:rPr>
            </w:pPr>
            <w:r w:rsidRPr="00807FDC">
              <w:rPr>
                <w:rFonts w:ascii="Times New Roman" w:hAnsi="Times New Roman"/>
                <w:b/>
              </w:rPr>
              <w:t>X</w:t>
            </w:r>
          </w:p>
        </w:tc>
        <w:tc>
          <w:tcPr>
            <w:tcW w:w="851" w:type="dxa"/>
            <w:vAlign w:val="bottom"/>
          </w:tcPr>
          <w:p w14:paraId="30ED271F" w14:textId="11BC0B4E" w:rsidR="005A1300" w:rsidRPr="00807FDC" w:rsidRDefault="005A1300" w:rsidP="005A1300">
            <w:pPr>
              <w:rPr>
                <w:rFonts w:ascii="Times New Roman" w:hAnsi="Times New Roman"/>
                <w:b/>
              </w:rPr>
            </w:pPr>
          </w:p>
        </w:tc>
        <w:tc>
          <w:tcPr>
            <w:tcW w:w="1559" w:type="dxa"/>
            <w:vAlign w:val="bottom"/>
          </w:tcPr>
          <w:p w14:paraId="1502A409" w14:textId="77777777" w:rsidR="005A1300" w:rsidRPr="00807FDC" w:rsidRDefault="005A1300" w:rsidP="005A1300">
            <w:pPr>
              <w:rPr>
                <w:rFonts w:ascii="Times New Roman" w:hAnsi="Times New Roman"/>
                <w:i/>
              </w:rPr>
            </w:pPr>
          </w:p>
        </w:tc>
        <w:tc>
          <w:tcPr>
            <w:tcW w:w="3402" w:type="dxa"/>
            <w:vAlign w:val="bottom"/>
          </w:tcPr>
          <w:p w14:paraId="215BA398" w14:textId="77777777" w:rsidR="005A1300" w:rsidRPr="00807FDC" w:rsidRDefault="005A1300" w:rsidP="005A1300">
            <w:pPr>
              <w:rPr>
                <w:rFonts w:ascii="Times New Roman" w:hAnsi="Times New Roman"/>
                <w:i/>
              </w:rPr>
            </w:pPr>
          </w:p>
        </w:tc>
      </w:tr>
      <w:tr w:rsidR="005A1300" w:rsidRPr="00807FDC" w14:paraId="78B59F1D" w14:textId="77777777" w:rsidTr="005A1300">
        <w:tc>
          <w:tcPr>
            <w:tcW w:w="1384" w:type="dxa"/>
            <w:shd w:val="clear" w:color="auto" w:fill="DBE5F1" w:themeFill="accent1" w:themeFillTint="33"/>
            <w:vAlign w:val="bottom"/>
          </w:tcPr>
          <w:p w14:paraId="34677DAF" w14:textId="77777777" w:rsidR="005A1300" w:rsidRPr="00807FDC" w:rsidRDefault="005A1300" w:rsidP="005A1300">
            <w:pPr>
              <w:rPr>
                <w:rFonts w:ascii="Times New Roman" w:hAnsi="Times New Roman"/>
                <w:b/>
                <w:i/>
              </w:rPr>
            </w:pPr>
            <w:r w:rsidRPr="00807FDC">
              <w:rPr>
                <w:rFonts w:ascii="Times New Roman" w:hAnsi="Times New Roman"/>
                <w:b/>
                <w:sz w:val="20"/>
              </w:rPr>
              <w:t>Tadžikistan</w:t>
            </w:r>
          </w:p>
        </w:tc>
        <w:tc>
          <w:tcPr>
            <w:tcW w:w="1418" w:type="dxa"/>
            <w:vAlign w:val="bottom"/>
          </w:tcPr>
          <w:p w14:paraId="014D7F0A" w14:textId="64389572" w:rsidR="005A1300" w:rsidRPr="00807FDC" w:rsidRDefault="005A1300" w:rsidP="005A1300">
            <w:pPr>
              <w:rPr>
                <w:rFonts w:ascii="Times New Roman" w:hAnsi="Times New Roman"/>
                <w:b/>
                <w:sz w:val="20"/>
                <w:szCs w:val="20"/>
              </w:rPr>
            </w:pPr>
            <w:r w:rsidRPr="00807FDC">
              <w:rPr>
                <w:rFonts w:ascii="Times New Roman" w:hAnsi="Times New Roman"/>
                <w:sz w:val="20"/>
              </w:rPr>
              <w:t>Trenutačno nema fonda zdravstvenog osiguranja.</w:t>
            </w:r>
          </w:p>
        </w:tc>
        <w:tc>
          <w:tcPr>
            <w:tcW w:w="708" w:type="dxa"/>
            <w:vAlign w:val="bottom"/>
          </w:tcPr>
          <w:p w14:paraId="150F5BA8" w14:textId="58645489" w:rsidR="005A1300" w:rsidRPr="00807FDC" w:rsidRDefault="005A1300" w:rsidP="005A1300">
            <w:pPr>
              <w:rPr>
                <w:rFonts w:ascii="Times New Roman" w:hAnsi="Times New Roman"/>
                <w:b/>
              </w:rPr>
            </w:pPr>
          </w:p>
        </w:tc>
        <w:tc>
          <w:tcPr>
            <w:tcW w:w="851" w:type="dxa"/>
            <w:vAlign w:val="bottom"/>
          </w:tcPr>
          <w:p w14:paraId="093BF847" w14:textId="2C6C2E2E" w:rsidR="005A1300" w:rsidRPr="00807FDC" w:rsidRDefault="005A1300" w:rsidP="005A1300">
            <w:pPr>
              <w:rPr>
                <w:rFonts w:ascii="Times New Roman" w:hAnsi="Times New Roman"/>
                <w:b/>
              </w:rPr>
            </w:pPr>
            <w:r w:rsidRPr="00807FDC">
              <w:rPr>
                <w:rFonts w:ascii="Times New Roman" w:hAnsi="Times New Roman"/>
                <w:b/>
                <w:sz w:val="20"/>
              </w:rPr>
              <w:t>X</w:t>
            </w:r>
          </w:p>
        </w:tc>
        <w:tc>
          <w:tcPr>
            <w:tcW w:w="1559" w:type="dxa"/>
            <w:vAlign w:val="bottom"/>
          </w:tcPr>
          <w:p w14:paraId="5CB07C44" w14:textId="61C7957C" w:rsidR="005A1300" w:rsidRPr="00807FDC" w:rsidRDefault="005A1300" w:rsidP="005A1300">
            <w:pPr>
              <w:rPr>
                <w:rFonts w:ascii="Times New Roman" w:hAnsi="Times New Roman"/>
                <w:i/>
              </w:rPr>
            </w:pPr>
            <w:r w:rsidRPr="00807FDC">
              <w:rPr>
                <w:rFonts w:ascii="Times New Roman" w:hAnsi="Times New Roman"/>
                <w:sz w:val="20"/>
              </w:rPr>
              <w:t>Trenutačno nema fonda zdravstvenog osiguranja.</w:t>
            </w:r>
          </w:p>
        </w:tc>
        <w:tc>
          <w:tcPr>
            <w:tcW w:w="3402" w:type="dxa"/>
            <w:vAlign w:val="bottom"/>
          </w:tcPr>
          <w:p w14:paraId="799C354C" w14:textId="16674047" w:rsidR="005A1300" w:rsidRPr="00807FDC" w:rsidRDefault="005A1300" w:rsidP="005A1300">
            <w:pPr>
              <w:rPr>
                <w:rFonts w:ascii="Times New Roman" w:hAnsi="Times New Roman"/>
                <w:i/>
              </w:rPr>
            </w:pPr>
            <w:r w:rsidRPr="00807FDC">
              <w:rPr>
                <w:rFonts w:ascii="Times New Roman" w:hAnsi="Times New Roman"/>
                <w:sz w:val="20"/>
              </w:rPr>
              <w:t>Trenutačno nema fonda zdravstvenog osiguranja.</w:t>
            </w:r>
          </w:p>
        </w:tc>
      </w:tr>
      <w:tr w:rsidR="005A1300" w:rsidRPr="00807FDC" w14:paraId="20C07D87" w14:textId="77777777" w:rsidTr="005A1300">
        <w:tc>
          <w:tcPr>
            <w:tcW w:w="1384" w:type="dxa"/>
            <w:shd w:val="clear" w:color="auto" w:fill="DBE5F1" w:themeFill="accent1" w:themeFillTint="33"/>
            <w:vAlign w:val="bottom"/>
          </w:tcPr>
          <w:p w14:paraId="6AA61B23" w14:textId="77777777" w:rsidR="005A1300" w:rsidRPr="00807FDC" w:rsidRDefault="005A1300" w:rsidP="005A1300">
            <w:pPr>
              <w:rPr>
                <w:rFonts w:ascii="Times New Roman" w:hAnsi="Times New Roman"/>
                <w:b/>
                <w:i/>
              </w:rPr>
            </w:pPr>
            <w:r w:rsidRPr="00807FDC">
              <w:rPr>
                <w:rFonts w:ascii="Times New Roman" w:hAnsi="Times New Roman"/>
                <w:b/>
                <w:sz w:val="20"/>
              </w:rPr>
              <w:t>Turska</w:t>
            </w:r>
          </w:p>
        </w:tc>
        <w:tc>
          <w:tcPr>
            <w:tcW w:w="1418" w:type="dxa"/>
            <w:vAlign w:val="bottom"/>
          </w:tcPr>
          <w:p w14:paraId="016BF472" w14:textId="70089D2E" w:rsidR="005A1300" w:rsidRPr="00807FDC" w:rsidRDefault="005A1300" w:rsidP="005A1300">
            <w:pPr>
              <w:rPr>
                <w:rFonts w:ascii="Times New Roman" w:hAnsi="Times New Roman"/>
                <w:b/>
                <w:sz w:val="20"/>
                <w:szCs w:val="20"/>
              </w:rPr>
            </w:pPr>
            <w:r w:rsidRPr="00807FDC">
              <w:rPr>
                <w:rFonts w:ascii="Times New Roman" w:hAnsi="Times New Roman"/>
                <w:sz w:val="20"/>
              </w:rPr>
              <w:t>11 %</w:t>
            </w:r>
          </w:p>
        </w:tc>
        <w:tc>
          <w:tcPr>
            <w:tcW w:w="708" w:type="dxa"/>
            <w:vAlign w:val="bottom"/>
          </w:tcPr>
          <w:p w14:paraId="258D6E04" w14:textId="1C0BEF21" w:rsidR="005A1300" w:rsidRPr="00807FDC" w:rsidRDefault="005A1300" w:rsidP="005A1300">
            <w:pPr>
              <w:rPr>
                <w:rFonts w:ascii="Times New Roman" w:hAnsi="Times New Roman"/>
                <w:b/>
              </w:rPr>
            </w:pPr>
          </w:p>
        </w:tc>
        <w:tc>
          <w:tcPr>
            <w:tcW w:w="851" w:type="dxa"/>
            <w:vAlign w:val="bottom"/>
          </w:tcPr>
          <w:p w14:paraId="3DC25690" w14:textId="6E1231CB" w:rsidR="005A1300" w:rsidRPr="00807FDC" w:rsidRDefault="005A1300" w:rsidP="005A1300">
            <w:pPr>
              <w:rPr>
                <w:rFonts w:ascii="Times New Roman" w:hAnsi="Times New Roman"/>
                <w:b/>
              </w:rPr>
            </w:pPr>
            <w:r w:rsidRPr="00807FDC">
              <w:rPr>
                <w:rFonts w:ascii="Times New Roman" w:hAnsi="Times New Roman"/>
                <w:b/>
                <w:sz w:val="20"/>
              </w:rPr>
              <w:t>X</w:t>
            </w:r>
          </w:p>
        </w:tc>
        <w:tc>
          <w:tcPr>
            <w:tcW w:w="1559" w:type="dxa"/>
            <w:vAlign w:val="bottom"/>
          </w:tcPr>
          <w:p w14:paraId="637F9FC0" w14:textId="574A407E" w:rsidR="005A1300" w:rsidRPr="00807FDC" w:rsidRDefault="005A1300" w:rsidP="005A1300">
            <w:pPr>
              <w:rPr>
                <w:rFonts w:ascii="Times New Roman" w:hAnsi="Times New Roman"/>
                <w:i/>
              </w:rPr>
            </w:pPr>
            <w:r w:rsidRPr="00807FDC">
              <w:rPr>
                <w:rFonts w:ascii="Times New Roman" w:hAnsi="Times New Roman"/>
                <w:sz w:val="20"/>
              </w:rPr>
              <w:t xml:space="preserve">Svi su fondovi zdravstvenog osiguranja isključeni su iz jedinstvenog </w:t>
            </w:r>
            <w:r w:rsidRPr="00807FDC">
              <w:rPr>
                <w:rFonts w:ascii="Times New Roman" w:hAnsi="Times New Roman"/>
                <w:sz w:val="20"/>
              </w:rPr>
              <w:lastRenderedPageBreak/>
              <w:t>računa riznice.</w:t>
            </w:r>
          </w:p>
        </w:tc>
        <w:tc>
          <w:tcPr>
            <w:tcW w:w="3402" w:type="dxa"/>
            <w:vAlign w:val="bottom"/>
          </w:tcPr>
          <w:p w14:paraId="32206B48" w14:textId="06317C6A" w:rsidR="005A1300" w:rsidRPr="00807FDC" w:rsidRDefault="005A1300" w:rsidP="005A1300">
            <w:pPr>
              <w:rPr>
                <w:rFonts w:ascii="Times New Roman" w:hAnsi="Times New Roman"/>
                <w:i/>
              </w:rPr>
            </w:pPr>
            <w:r w:rsidRPr="00807FDC">
              <w:rPr>
                <w:rFonts w:ascii="Times New Roman" w:hAnsi="Times New Roman"/>
                <w:sz w:val="20"/>
              </w:rPr>
              <w:lastRenderedPageBreak/>
              <w:t xml:space="preserve">Institucija za socijalno osiguranje upravlja fondovima zdravstvenog osiguranja. Institucija za socijalno osiguranje nije tijelo općeg proračuna. </w:t>
            </w:r>
          </w:p>
        </w:tc>
      </w:tr>
      <w:tr w:rsidR="005A1300" w:rsidRPr="00807FDC" w14:paraId="647B9E23" w14:textId="77777777" w:rsidTr="005A1300">
        <w:tc>
          <w:tcPr>
            <w:tcW w:w="1384" w:type="dxa"/>
            <w:shd w:val="clear" w:color="auto" w:fill="DBE5F1" w:themeFill="accent1" w:themeFillTint="33"/>
            <w:vAlign w:val="bottom"/>
          </w:tcPr>
          <w:p w14:paraId="139C6BC1" w14:textId="77777777" w:rsidR="005A1300" w:rsidRPr="00807FDC" w:rsidRDefault="005A1300" w:rsidP="005A1300">
            <w:pPr>
              <w:rPr>
                <w:rFonts w:ascii="Times New Roman" w:hAnsi="Times New Roman"/>
                <w:b/>
                <w:i/>
              </w:rPr>
            </w:pPr>
            <w:r w:rsidRPr="00807FDC">
              <w:rPr>
                <w:rFonts w:ascii="Times New Roman" w:hAnsi="Times New Roman"/>
                <w:b/>
                <w:sz w:val="20"/>
              </w:rPr>
              <w:lastRenderedPageBreak/>
              <w:t>Ukrajina</w:t>
            </w:r>
          </w:p>
        </w:tc>
        <w:tc>
          <w:tcPr>
            <w:tcW w:w="1418" w:type="dxa"/>
            <w:vAlign w:val="bottom"/>
          </w:tcPr>
          <w:p w14:paraId="72DE7811" w14:textId="77777777" w:rsidR="005A1300" w:rsidRPr="00807FDC" w:rsidRDefault="005A1300" w:rsidP="005A1300">
            <w:pPr>
              <w:rPr>
                <w:rFonts w:ascii="Times New Roman" w:hAnsi="Times New Roman"/>
                <w:b/>
                <w:sz w:val="20"/>
                <w:szCs w:val="20"/>
              </w:rPr>
            </w:pPr>
          </w:p>
        </w:tc>
        <w:tc>
          <w:tcPr>
            <w:tcW w:w="708" w:type="dxa"/>
            <w:vAlign w:val="bottom"/>
          </w:tcPr>
          <w:p w14:paraId="5BB123C7" w14:textId="70C9E804" w:rsidR="005A1300" w:rsidRPr="00807FDC" w:rsidRDefault="005A1300" w:rsidP="005A1300">
            <w:pPr>
              <w:rPr>
                <w:rFonts w:ascii="Times New Roman" w:hAnsi="Times New Roman"/>
                <w:b/>
              </w:rPr>
            </w:pPr>
            <w:r w:rsidRPr="00807FDC">
              <w:rPr>
                <w:rFonts w:ascii="Times New Roman" w:hAnsi="Times New Roman"/>
                <w:b/>
              </w:rPr>
              <w:t>X</w:t>
            </w:r>
          </w:p>
        </w:tc>
        <w:tc>
          <w:tcPr>
            <w:tcW w:w="851" w:type="dxa"/>
            <w:vAlign w:val="bottom"/>
          </w:tcPr>
          <w:p w14:paraId="35B67005" w14:textId="0CD6D4EC" w:rsidR="005A1300" w:rsidRPr="00807FDC" w:rsidRDefault="005A1300" w:rsidP="005A1300">
            <w:pPr>
              <w:rPr>
                <w:rFonts w:ascii="Times New Roman" w:hAnsi="Times New Roman"/>
                <w:b/>
              </w:rPr>
            </w:pPr>
          </w:p>
        </w:tc>
        <w:tc>
          <w:tcPr>
            <w:tcW w:w="1559" w:type="dxa"/>
            <w:vAlign w:val="bottom"/>
          </w:tcPr>
          <w:p w14:paraId="32F44AC8" w14:textId="77777777" w:rsidR="005A1300" w:rsidRPr="00807FDC" w:rsidRDefault="005A1300" w:rsidP="005A1300">
            <w:pPr>
              <w:rPr>
                <w:rFonts w:ascii="Times New Roman" w:hAnsi="Times New Roman"/>
                <w:i/>
              </w:rPr>
            </w:pPr>
          </w:p>
        </w:tc>
        <w:tc>
          <w:tcPr>
            <w:tcW w:w="3402" w:type="dxa"/>
            <w:vAlign w:val="bottom"/>
          </w:tcPr>
          <w:p w14:paraId="60E5A1C3" w14:textId="77777777" w:rsidR="005A1300" w:rsidRPr="00807FDC" w:rsidRDefault="005A1300" w:rsidP="005A1300">
            <w:pPr>
              <w:rPr>
                <w:rFonts w:ascii="Times New Roman" w:hAnsi="Times New Roman"/>
                <w:i/>
              </w:rPr>
            </w:pPr>
          </w:p>
        </w:tc>
      </w:tr>
      <w:tr w:rsidR="005A1300" w:rsidRPr="00807FDC" w14:paraId="053DE6B6" w14:textId="77777777" w:rsidTr="005A1300">
        <w:tc>
          <w:tcPr>
            <w:tcW w:w="1384" w:type="dxa"/>
            <w:shd w:val="clear" w:color="auto" w:fill="DBE5F1" w:themeFill="accent1" w:themeFillTint="33"/>
            <w:vAlign w:val="bottom"/>
          </w:tcPr>
          <w:p w14:paraId="756E9EEC" w14:textId="77777777" w:rsidR="005A1300" w:rsidRPr="00807FDC" w:rsidRDefault="005A1300" w:rsidP="005A1300">
            <w:pPr>
              <w:rPr>
                <w:rFonts w:ascii="Times New Roman" w:hAnsi="Times New Roman"/>
                <w:b/>
                <w:i/>
              </w:rPr>
            </w:pPr>
          </w:p>
        </w:tc>
        <w:tc>
          <w:tcPr>
            <w:tcW w:w="1418" w:type="dxa"/>
          </w:tcPr>
          <w:p w14:paraId="2FD3A764" w14:textId="77777777" w:rsidR="005A1300" w:rsidRPr="00807FDC" w:rsidRDefault="005A1300" w:rsidP="005A1300">
            <w:pPr>
              <w:rPr>
                <w:rFonts w:ascii="Times New Roman" w:hAnsi="Times New Roman"/>
              </w:rPr>
            </w:pPr>
          </w:p>
        </w:tc>
        <w:tc>
          <w:tcPr>
            <w:tcW w:w="708" w:type="dxa"/>
            <w:vAlign w:val="bottom"/>
          </w:tcPr>
          <w:p w14:paraId="65C97121" w14:textId="51778041" w:rsidR="005A1300" w:rsidRPr="00807FDC" w:rsidRDefault="005A1300" w:rsidP="005A1300">
            <w:pPr>
              <w:rPr>
                <w:rFonts w:ascii="Times New Roman" w:hAnsi="Times New Roman"/>
                <w:b/>
                <w:u w:val="single"/>
              </w:rPr>
            </w:pPr>
            <w:r w:rsidRPr="00807FDC">
              <w:rPr>
                <w:rFonts w:ascii="Times New Roman" w:hAnsi="Times New Roman"/>
                <w:b/>
                <w:u w:val="single"/>
              </w:rPr>
              <w:t>5</w:t>
            </w:r>
          </w:p>
        </w:tc>
        <w:tc>
          <w:tcPr>
            <w:tcW w:w="851" w:type="dxa"/>
          </w:tcPr>
          <w:p w14:paraId="7C05FBF7" w14:textId="7C8974E3" w:rsidR="005A1300" w:rsidRPr="00807FDC" w:rsidRDefault="005A1300" w:rsidP="005A1300">
            <w:pPr>
              <w:rPr>
                <w:rFonts w:ascii="Times New Roman" w:hAnsi="Times New Roman"/>
                <w:b/>
                <w:u w:val="single"/>
              </w:rPr>
            </w:pPr>
            <w:r w:rsidRPr="00807FDC">
              <w:rPr>
                <w:rFonts w:ascii="Times New Roman" w:hAnsi="Times New Roman"/>
                <w:b/>
                <w:u w:val="single"/>
              </w:rPr>
              <w:t>5</w:t>
            </w:r>
          </w:p>
        </w:tc>
        <w:tc>
          <w:tcPr>
            <w:tcW w:w="1559" w:type="dxa"/>
          </w:tcPr>
          <w:p w14:paraId="0CA03209" w14:textId="77777777" w:rsidR="005A1300" w:rsidRPr="00807FDC" w:rsidRDefault="005A1300" w:rsidP="005A1300">
            <w:pPr>
              <w:rPr>
                <w:rFonts w:ascii="Times New Roman" w:hAnsi="Times New Roman"/>
              </w:rPr>
            </w:pPr>
          </w:p>
        </w:tc>
        <w:tc>
          <w:tcPr>
            <w:tcW w:w="3402" w:type="dxa"/>
          </w:tcPr>
          <w:p w14:paraId="78AC4E1F" w14:textId="77777777" w:rsidR="005A1300" w:rsidRPr="00807FDC" w:rsidRDefault="005A1300" w:rsidP="005A1300">
            <w:pPr>
              <w:rPr>
                <w:rFonts w:ascii="Times New Roman" w:hAnsi="Times New Roman"/>
              </w:rPr>
            </w:pPr>
          </w:p>
        </w:tc>
      </w:tr>
    </w:tbl>
    <w:p w14:paraId="7B925550" w14:textId="77777777" w:rsidR="005A1300" w:rsidRPr="00807FDC" w:rsidRDefault="005A1300" w:rsidP="00854072">
      <w:pPr>
        <w:rPr>
          <w:rFonts w:ascii="Times New Roman" w:hAnsi="Times New Roman"/>
        </w:rPr>
      </w:pPr>
    </w:p>
    <w:p w14:paraId="594183B1" w14:textId="2888A48E" w:rsidR="00854072" w:rsidRPr="00807FDC" w:rsidRDefault="00854072" w:rsidP="00854072">
      <w:pPr>
        <w:rPr>
          <w:rFonts w:ascii="Times New Roman" w:hAnsi="Times New Roman"/>
          <w:b/>
          <w:i/>
          <w:sz w:val="24"/>
          <w:szCs w:val="24"/>
        </w:rPr>
      </w:pPr>
      <w:r w:rsidRPr="00807FDC">
        <w:rPr>
          <w:rFonts w:ascii="Times New Roman" w:hAnsi="Times New Roman"/>
          <w:b/>
          <w:i/>
          <w:sz w:val="24"/>
        </w:rPr>
        <w:t>Kako se prihodi fonda zdravstvenog osiguranja uplaćuju na jedinstveni račun riznice?</w:t>
      </w:r>
    </w:p>
    <w:tbl>
      <w:tblPr>
        <w:tblStyle w:val="TableGrid"/>
        <w:tblW w:w="9322" w:type="dxa"/>
        <w:tblLayout w:type="fixed"/>
        <w:tblLook w:val="04A0" w:firstRow="1" w:lastRow="0" w:firstColumn="1" w:lastColumn="0" w:noHBand="0" w:noVBand="1"/>
      </w:tblPr>
      <w:tblGrid>
        <w:gridCol w:w="1384"/>
        <w:gridCol w:w="851"/>
        <w:gridCol w:w="1134"/>
        <w:gridCol w:w="1134"/>
        <w:gridCol w:w="1275"/>
        <w:gridCol w:w="3544"/>
      </w:tblGrid>
      <w:tr w:rsidR="004028F1" w:rsidRPr="00807FDC" w14:paraId="1125661C" w14:textId="77777777" w:rsidTr="003B5518">
        <w:trPr>
          <w:trHeight w:val="1406"/>
        </w:trPr>
        <w:tc>
          <w:tcPr>
            <w:tcW w:w="1384" w:type="dxa"/>
            <w:shd w:val="clear" w:color="auto" w:fill="EAF1DD" w:themeFill="accent3" w:themeFillTint="33"/>
            <w:vAlign w:val="bottom"/>
          </w:tcPr>
          <w:p w14:paraId="20208960"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Naziv države</w:t>
            </w:r>
          </w:p>
        </w:tc>
        <w:tc>
          <w:tcPr>
            <w:tcW w:w="851" w:type="dxa"/>
            <w:shd w:val="clear" w:color="auto" w:fill="EAF1DD" w:themeFill="accent3" w:themeFillTint="33"/>
            <w:vAlign w:val="bottom"/>
          </w:tcPr>
          <w:p w14:paraId="1B42E10C"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Uplaćuju se izravno elektronički</w:t>
            </w:r>
          </w:p>
        </w:tc>
        <w:tc>
          <w:tcPr>
            <w:tcW w:w="1134" w:type="dxa"/>
            <w:shd w:val="clear" w:color="auto" w:fill="EAF1DD" w:themeFill="accent3" w:themeFillTint="33"/>
            <w:vAlign w:val="bottom"/>
          </w:tcPr>
          <w:p w14:paraId="6FC05389"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Uplaćuju se putem prijelaznih računa sa stanjem nula</w:t>
            </w:r>
          </w:p>
        </w:tc>
        <w:tc>
          <w:tcPr>
            <w:tcW w:w="1134" w:type="dxa"/>
            <w:shd w:val="clear" w:color="auto" w:fill="EAF1DD" w:themeFill="accent3" w:themeFillTint="33"/>
          </w:tcPr>
          <w:p w14:paraId="4051A83B" w14:textId="77777777" w:rsidR="004028F1" w:rsidRPr="00807FDC" w:rsidRDefault="004028F1" w:rsidP="005A1300">
            <w:pPr>
              <w:rPr>
                <w:rFonts w:ascii="Times New Roman" w:hAnsi="Times New Roman"/>
                <w:b/>
              </w:rPr>
            </w:pPr>
            <w:r w:rsidRPr="00807FDC">
              <w:rPr>
                <w:rFonts w:ascii="Times New Roman" w:hAnsi="Times New Roman"/>
                <w:b/>
                <w:sz w:val="20"/>
              </w:rPr>
              <w:t>Uplaćuju se putem prijelaznih računa s određenom vremenskom zadrškom</w:t>
            </w:r>
          </w:p>
        </w:tc>
        <w:tc>
          <w:tcPr>
            <w:tcW w:w="1275" w:type="dxa"/>
            <w:shd w:val="clear" w:color="auto" w:fill="EAF1DD" w:themeFill="accent3" w:themeFillTint="33"/>
          </w:tcPr>
          <w:p w14:paraId="17AFA3D9" w14:textId="77777777" w:rsidR="004028F1" w:rsidRPr="00807FDC" w:rsidRDefault="004028F1" w:rsidP="005A1300">
            <w:pPr>
              <w:rPr>
                <w:rFonts w:ascii="Times New Roman" w:hAnsi="Times New Roman"/>
                <w:b/>
              </w:rPr>
            </w:pPr>
            <w:r w:rsidRPr="00807FDC">
              <w:rPr>
                <w:rFonts w:ascii="Times New Roman" w:hAnsi="Times New Roman"/>
                <w:b/>
                <w:sz w:val="20"/>
              </w:rPr>
              <w:t>Periodički se prenose na jedinstveni račun riznice na zahtjev tijela za ubiranje poreza</w:t>
            </w:r>
          </w:p>
        </w:tc>
        <w:tc>
          <w:tcPr>
            <w:tcW w:w="3544" w:type="dxa"/>
            <w:shd w:val="clear" w:color="auto" w:fill="EAF1DD" w:themeFill="accent3" w:themeFillTint="33"/>
          </w:tcPr>
          <w:p w14:paraId="482D6917" w14:textId="77777777" w:rsidR="004028F1" w:rsidRPr="00807FDC" w:rsidRDefault="004028F1" w:rsidP="005A1300">
            <w:pPr>
              <w:rPr>
                <w:rFonts w:ascii="Times New Roman" w:hAnsi="Times New Roman"/>
                <w:b/>
              </w:rPr>
            </w:pPr>
            <w:r w:rsidRPr="00807FDC">
              <w:rPr>
                <w:rFonts w:ascii="Times New Roman" w:hAnsi="Times New Roman"/>
                <w:b/>
              </w:rPr>
              <w:t>Drugo</w:t>
            </w:r>
          </w:p>
        </w:tc>
      </w:tr>
      <w:tr w:rsidR="005A1300" w:rsidRPr="00807FDC" w14:paraId="05E0EBE5" w14:textId="77777777" w:rsidTr="003B5518">
        <w:trPr>
          <w:trHeight w:val="370"/>
        </w:trPr>
        <w:tc>
          <w:tcPr>
            <w:tcW w:w="1384" w:type="dxa"/>
            <w:shd w:val="clear" w:color="auto" w:fill="DBE5F1" w:themeFill="accent1" w:themeFillTint="33"/>
            <w:vAlign w:val="bottom"/>
          </w:tcPr>
          <w:p w14:paraId="62CAEFF9" w14:textId="77777777" w:rsidR="005A1300" w:rsidRPr="00807FDC" w:rsidRDefault="005A1300" w:rsidP="005A1300">
            <w:pPr>
              <w:rPr>
                <w:rFonts w:ascii="Times New Roman" w:hAnsi="Times New Roman"/>
                <w:b/>
                <w:i/>
              </w:rPr>
            </w:pPr>
            <w:r w:rsidRPr="00807FDC">
              <w:rPr>
                <w:rFonts w:ascii="Times New Roman" w:hAnsi="Times New Roman"/>
                <w:b/>
                <w:sz w:val="20"/>
              </w:rPr>
              <w:t>Albanija</w:t>
            </w:r>
          </w:p>
        </w:tc>
        <w:tc>
          <w:tcPr>
            <w:tcW w:w="851" w:type="dxa"/>
            <w:vAlign w:val="bottom"/>
          </w:tcPr>
          <w:p w14:paraId="1E651F51" w14:textId="77777777" w:rsidR="005A1300" w:rsidRPr="00807FDC" w:rsidRDefault="005A1300" w:rsidP="005A1300">
            <w:pPr>
              <w:rPr>
                <w:rFonts w:ascii="Times New Roman" w:hAnsi="Times New Roman"/>
                <w:b/>
              </w:rPr>
            </w:pPr>
          </w:p>
        </w:tc>
        <w:tc>
          <w:tcPr>
            <w:tcW w:w="1134" w:type="dxa"/>
            <w:vAlign w:val="bottom"/>
          </w:tcPr>
          <w:p w14:paraId="286F2392" w14:textId="77777777" w:rsidR="005A1300" w:rsidRPr="00807FDC" w:rsidRDefault="005A1300" w:rsidP="005A1300">
            <w:pPr>
              <w:rPr>
                <w:rFonts w:ascii="Times New Roman" w:hAnsi="Times New Roman"/>
                <w:b/>
              </w:rPr>
            </w:pPr>
          </w:p>
        </w:tc>
        <w:tc>
          <w:tcPr>
            <w:tcW w:w="1134" w:type="dxa"/>
            <w:vAlign w:val="bottom"/>
          </w:tcPr>
          <w:p w14:paraId="4AB453E8" w14:textId="664F18E9" w:rsidR="005A1300" w:rsidRPr="00807FDC" w:rsidRDefault="005A1300" w:rsidP="005A1300">
            <w:pPr>
              <w:rPr>
                <w:rFonts w:ascii="Times New Roman" w:hAnsi="Times New Roman"/>
                <w:b/>
                <w:i/>
              </w:rPr>
            </w:pPr>
          </w:p>
        </w:tc>
        <w:tc>
          <w:tcPr>
            <w:tcW w:w="1275" w:type="dxa"/>
            <w:vAlign w:val="bottom"/>
          </w:tcPr>
          <w:p w14:paraId="0303CA25" w14:textId="77777777" w:rsidR="005A1300" w:rsidRPr="00807FDC" w:rsidRDefault="005A1300" w:rsidP="005A1300">
            <w:pPr>
              <w:rPr>
                <w:rFonts w:ascii="Times New Roman" w:hAnsi="Times New Roman"/>
                <w:b/>
                <w:i/>
              </w:rPr>
            </w:pPr>
          </w:p>
        </w:tc>
        <w:tc>
          <w:tcPr>
            <w:tcW w:w="3544" w:type="dxa"/>
            <w:vAlign w:val="bottom"/>
          </w:tcPr>
          <w:p w14:paraId="436E9F45" w14:textId="20117F90" w:rsidR="005A1300" w:rsidRPr="00807FDC" w:rsidRDefault="005A1300" w:rsidP="005A1300">
            <w:pPr>
              <w:rPr>
                <w:rFonts w:ascii="Times New Roman" w:hAnsi="Times New Roman"/>
                <w:i/>
              </w:rPr>
            </w:pPr>
            <w:r w:rsidRPr="00807FDC">
              <w:rPr>
                <w:rFonts w:ascii="Times New Roman" w:hAnsi="Times New Roman"/>
                <w:sz w:val="20"/>
              </w:rPr>
              <w:t>Prihodi fondova zdravstvenog osiguranja prikupljaju se i na jedinstveni račun riznice od Porezne uprave putem prijelaznih računa u poslovnim bankama te izvan jedinstvenog računa riznice od uprave fonda zdravstvenog osiguranja putem zasebnih bankovnih računa u poslovnim bankama čiji se podaci periodično (mjesečno i godišnje) prijavljuju Riznici.</w:t>
            </w:r>
          </w:p>
        </w:tc>
      </w:tr>
      <w:tr w:rsidR="005A1300" w:rsidRPr="00807FDC" w14:paraId="0A52C49F" w14:textId="77777777" w:rsidTr="003B5518">
        <w:tc>
          <w:tcPr>
            <w:tcW w:w="1384" w:type="dxa"/>
            <w:shd w:val="clear" w:color="auto" w:fill="DBE5F1" w:themeFill="accent1" w:themeFillTint="33"/>
            <w:vAlign w:val="bottom"/>
          </w:tcPr>
          <w:p w14:paraId="05B62653" w14:textId="77777777" w:rsidR="005A1300" w:rsidRPr="00807FDC" w:rsidRDefault="005A1300" w:rsidP="005A1300">
            <w:pPr>
              <w:rPr>
                <w:rFonts w:ascii="Times New Roman" w:hAnsi="Times New Roman"/>
                <w:b/>
                <w:i/>
              </w:rPr>
            </w:pPr>
            <w:r w:rsidRPr="00807FDC">
              <w:rPr>
                <w:rFonts w:ascii="Times New Roman" w:hAnsi="Times New Roman"/>
                <w:b/>
                <w:sz w:val="20"/>
              </w:rPr>
              <w:t>Hrvatska</w:t>
            </w:r>
          </w:p>
        </w:tc>
        <w:tc>
          <w:tcPr>
            <w:tcW w:w="851" w:type="dxa"/>
            <w:vAlign w:val="bottom"/>
          </w:tcPr>
          <w:p w14:paraId="37E8FE24" w14:textId="3DECBCBA" w:rsidR="005A1300" w:rsidRPr="00807FDC" w:rsidRDefault="003B5518" w:rsidP="005A1300">
            <w:pPr>
              <w:rPr>
                <w:rFonts w:ascii="Times New Roman" w:hAnsi="Times New Roman"/>
                <w:b/>
              </w:rPr>
            </w:pPr>
            <w:r w:rsidRPr="00807FDC">
              <w:rPr>
                <w:rFonts w:ascii="Times New Roman" w:hAnsi="Times New Roman"/>
                <w:b/>
                <w:sz w:val="20"/>
              </w:rPr>
              <w:t>X</w:t>
            </w:r>
          </w:p>
        </w:tc>
        <w:tc>
          <w:tcPr>
            <w:tcW w:w="1134" w:type="dxa"/>
            <w:vAlign w:val="bottom"/>
          </w:tcPr>
          <w:p w14:paraId="006A8991" w14:textId="77777777" w:rsidR="005A1300" w:rsidRPr="00807FDC" w:rsidRDefault="005A1300" w:rsidP="005A1300">
            <w:pPr>
              <w:rPr>
                <w:rFonts w:ascii="Times New Roman" w:hAnsi="Times New Roman"/>
                <w:b/>
              </w:rPr>
            </w:pPr>
          </w:p>
        </w:tc>
        <w:tc>
          <w:tcPr>
            <w:tcW w:w="1134" w:type="dxa"/>
            <w:vAlign w:val="bottom"/>
          </w:tcPr>
          <w:p w14:paraId="122C3507" w14:textId="77777777" w:rsidR="005A1300" w:rsidRPr="00807FDC" w:rsidRDefault="005A1300" w:rsidP="005A1300">
            <w:pPr>
              <w:rPr>
                <w:rFonts w:ascii="Times New Roman" w:hAnsi="Times New Roman"/>
                <w:b/>
                <w:i/>
                <w:highlight w:val="cyan"/>
              </w:rPr>
            </w:pPr>
          </w:p>
        </w:tc>
        <w:tc>
          <w:tcPr>
            <w:tcW w:w="1275" w:type="dxa"/>
            <w:vAlign w:val="bottom"/>
          </w:tcPr>
          <w:p w14:paraId="44FB0D9C" w14:textId="77777777" w:rsidR="005A1300" w:rsidRPr="00807FDC" w:rsidRDefault="005A1300" w:rsidP="005A1300">
            <w:pPr>
              <w:rPr>
                <w:rFonts w:ascii="Times New Roman" w:hAnsi="Times New Roman"/>
                <w:b/>
                <w:i/>
                <w:highlight w:val="cyan"/>
              </w:rPr>
            </w:pPr>
          </w:p>
        </w:tc>
        <w:tc>
          <w:tcPr>
            <w:tcW w:w="3544" w:type="dxa"/>
            <w:vAlign w:val="bottom"/>
          </w:tcPr>
          <w:p w14:paraId="6E45E443" w14:textId="77777777" w:rsidR="005A1300" w:rsidRPr="00807FDC" w:rsidRDefault="005A1300" w:rsidP="005A1300">
            <w:pPr>
              <w:rPr>
                <w:rFonts w:ascii="Times New Roman" w:hAnsi="Times New Roman"/>
                <w:i/>
                <w:highlight w:val="cyan"/>
              </w:rPr>
            </w:pPr>
          </w:p>
        </w:tc>
      </w:tr>
      <w:tr w:rsidR="005A1300" w:rsidRPr="00807FDC" w14:paraId="59A5EEDC" w14:textId="77777777" w:rsidTr="003B5518">
        <w:trPr>
          <w:trHeight w:val="402"/>
        </w:trPr>
        <w:tc>
          <w:tcPr>
            <w:tcW w:w="1384" w:type="dxa"/>
            <w:shd w:val="clear" w:color="auto" w:fill="DBE5F1" w:themeFill="accent1" w:themeFillTint="33"/>
            <w:vAlign w:val="bottom"/>
          </w:tcPr>
          <w:p w14:paraId="68C2242E" w14:textId="77777777" w:rsidR="005A1300" w:rsidRPr="00807FDC" w:rsidRDefault="005A1300" w:rsidP="005A1300">
            <w:pPr>
              <w:rPr>
                <w:rFonts w:ascii="Times New Roman" w:hAnsi="Times New Roman"/>
                <w:b/>
                <w:i/>
              </w:rPr>
            </w:pPr>
            <w:r w:rsidRPr="00807FDC">
              <w:rPr>
                <w:rFonts w:ascii="Times New Roman" w:hAnsi="Times New Roman"/>
                <w:b/>
                <w:sz w:val="20"/>
              </w:rPr>
              <w:t>Kazahstan</w:t>
            </w:r>
          </w:p>
        </w:tc>
        <w:tc>
          <w:tcPr>
            <w:tcW w:w="851" w:type="dxa"/>
            <w:vAlign w:val="bottom"/>
          </w:tcPr>
          <w:p w14:paraId="7AF2DC10" w14:textId="3896A1F8" w:rsidR="005A1300" w:rsidRPr="00807FDC" w:rsidRDefault="005A1300" w:rsidP="005A1300">
            <w:pPr>
              <w:rPr>
                <w:rFonts w:ascii="Times New Roman" w:hAnsi="Times New Roman"/>
                <w:b/>
                <w:sz w:val="20"/>
                <w:szCs w:val="20"/>
              </w:rPr>
            </w:pPr>
          </w:p>
        </w:tc>
        <w:tc>
          <w:tcPr>
            <w:tcW w:w="1134" w:type="dxa"/>
            <w:vAlign w:val="bottom"/>
          </w:tcPr>
          <w:p w14:paraId="51F14C78" w14:textId="77777777" w:rsidR="005A1300" w:rsidRPr="00807FDC" w:rsidRDefault="005A1300" w:rsidP="005A1300">
            <w:pPr>
              <w:rPr>
                <w:rFonts w:ascii="Times New Roman" w:hAnsi="Times New Roman"/>
                <w:b/>
              </w:rPr>
            </w:pPr>
          </w:p>
        </w:tc>
        <w:tc>
          <w:tcPr>
            <w:tcW w:w="1134" w:type="dxa"/>
            <w:vAlign w:val="bottom"/>
          </w:tcPr>
          <w:p w14:paraId="310F7EC5" w14:textId="77777777" w:rsidR="005A1300" w:rsidRPr="00807FDC" w:rsidRDefault="005A1300" w:rsidP="005A1300">
            <w:pPr>
              <w:rPr>
                <w:rFonts w:ascii="Times New Roman" w:hAnsi="Times New Roman"/>
                <w:b/>
                <w:i/>
              </w:rPr>
            </w:pPr>
          </w:p>
        </w:tc>
        <w:tc>
          <w:tcPr>
            <w:tcW w:w="1275" w:type="dxa"/>
            <w:vAlign w:val="bottom"/>
          </w:tcPr>
          <w:p w14:paraId="3A7F29FA" w14:textId="77777777" w:rsidR="005A1300" w:rsidRPr="00807FDC" w:rsidRDefault="005A1300" w:rsidP="005A1300">
            <w:pPr>
              <w:rPr>
                <w:rFonts w:ascii="Times New Roman" w:hAnsi="Times New Roman"/>
                <w:b/>
                <w:i/>
              </w:rPr>
            </w:pPr>
          </w:p>
        </w:tc>
        <w:tc>
          <w:tcPr>
            <w:tcW w:w="3544" w:type="dxa"/>
            <w:vAlign w:val="bottom"/>
          </w:tcPr>
          <w:p w14:paraId="3B7A3091" w14:textId="709505EE" w:rsidR="005A1300" w:rsidRPr="00807FDC" w:rsidRDefault="00305FC0" w:rsidP="005A1300">
            <w:pPr>
              <w:rPr>
                <w:rFonts w:ascii="Times New Roman" w:hAnsi="Times New Roman"/>
                <w:i/>
              </w:rPr>
            </w:pPr>
            <w:r w:rsidRPr="00807FDC">
              <w:rPr>
                <w:rFonts w:ascii="Times New Roman" w:hAnsi="Times New Roman"/>
                <w:sz w:val="20"/>
              </w:rPr>
              <w:t>ne</w:t>
            </w:r>
          </w:p>
        </w:tc>
      </w:tr>
      <w:tr w:rsidR="005A1300" w:rsidRPr="00807FDC" w14:paraId="19411176" w14:textId="77777777" w:rsidTr="003B5518">
        <w:tc>
          <w:tcPr>
            <w:tcW w:w="1384" w:type="dxa"/>
            <w:shd w:val="clear" w:color="auto" w:fill="DBE5F1" w:themeFill="accent1" w:themeFillTint="33"/>
            <w:vAlign w:val="bottom"/>
          </w:tcPr>
          <w:p w14:paraId="4DC95300" w14:textId="77777777" w:rsidR="005A1300" w:rsidRPr="00807FDC" w:rsidRDefault="005A1300" w:rsidP="005A1300">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851" w:type="dxa"/>
            <w:vAlign w:val="bottom"/>
          </w:tcPr>
          <w:p w14:paraId="3F82021D" w14:textId="77777777" w:rsidR="005A1300" w:rsidRPr="00807FDC" w:rsidRDefault="005A1300" w:rsidP="005A1300">
            <w:pPr>
              <w:rPr>
                <w:rFonts w:ascii="Times New Roman" w:hAnsi="Times New Roman"/>
                <w:b/>
                <w:sz w:val="20"/>
                <w:szCs w:val="20"/>
              </w:rPr>
            </w:pPr>
          </w:p>
        </w:tc>
        <w:tc>
          <w:tcPr>
            <w:tcW w:w="1134" w:type="dxa"/>
            <w:vAlign w:val="bottom"/>
          </w:tcPr>
          <w:p w14:paraId="7997E793" w14:textId="2C13C56C" w:rsidR="005A1300" w:rsidRPr="00807FDC" w:rsidRDefault="003B5518" w:rsidP="005A1300">
            <w:pPr>
              <w:rPr>
                <w:rFonts w:ascii="Times New Roman" w:hAnsi="Times New Roman"/>
                <w:b/>
              </w:rPr>
            </w:pPr>
            <w:r w:rsidRPr="00807FDC">
              <w:rPr>
                <w:rFonts w:ascii="Times New Roman" w:hAnsi="Times New Roman"/>
                <w:b/>
                <w:sz w:val="20"/>
              </w:rPr>
              <w:t>X</w:t>
            </w:r>
          </w:p>
        </w:tc>
        <w:tc>
          <w:tcPr>
            <w:tcW w:w="1134" w:type="dxa"/>
            <w:vAlign w:val="bottom"/>
          </w:tcPr>
          <w:p w14:paraId="539BF8D3" w14:textId="77777777" w:rsidR="005A1300" w:rsidRPr="00807FDC" w:rsidRDefault="005A1300" w:rsidP="005A1300">
            <w:pPr>
              <w:rPr>
                <w:rFonts w:ascii="Times New Roman" w:hAnsi="Times New Roman"/>
                <w:b/>
                <w:i/>
              </w:rPr>
            </w:pPr>
          </w:p>
        </w:tc>
        <w:tc>
          <w:tcPr>
            <w:tcW w:w="1275" w:type="dxa"/>
            <w:vAlign w:val="bottom"/>
          </w:tcPr>
          <w:p w14:paraId="21A58B40" w14:textId="77777777" w:rsidR="005A1300" w:rsidRPr="00807FDC" w:rsidRDefault="005A1300" w:rsidP="005A1300">
            <w:pPr>
              <w:rPr>
                <w:rFonts w:ascii="Times New Roman" w:hAnsi="Times New Roman"/>
                <w:b/>
                <w:i/>
              </w:rPr>
            </w:pPr>
          </w:p>
        </w:tc>
        <w:tc>
          <w:tcPr>
            <w:tcW w:w="3544" w:type="dxa"/>
            <w:vAlign w:val="bottom"/>
          </w:tcPr>
          <w:p w14:paraId="66DBCC7F" w14:textId="77777777" w:rsidR="005A1300" w:rsidRPr="00807FDC" w:rsidRDefault="005A1300" w:rsidP="005A1300">
            <w:pPr>
              <w:rPr>
                <w:rFonts w:ascii="Times New Roman" w:hAnsi="Times New Roman"/>
                <w:i/>
              </w:rPr>
            </w:pPr>
          </w:p>
        </w:tc>
      </w:tr>
      <w:tr w:rsidR="005A1300" w:rsidRPr="00807FDC" w14:paraId="45E96C81" w14:textId="77777777" w:rsidTr="003B5518">
        <w:tc>
          <w:tcPr>
            <w:tcW w:w="1384" w:type="dxa"/>
            <w:shd w:val="clear" w:color="auto" w:fill="DBE5F1" w:themeFill="accent1" w:themeFillTint="33"/>
            <w:vAlign w:val="bottom"/>
          </w:tcPr>
          <w:p w14:paraId="70478FDD" w14:textId="77777777" w:rsidR="005A1300" w:rsidRPr="00807FDC" w:rsidRDefault="005A1300" w:rsidP="005A1300">
            <w:pPr>
              <w:rPr>
                <w:rFonts w:ascii="Times New Roman" w:hAnsi="Times New Roman"/>
                <w:b/>
                <w:i/>
              </w:rPr>
            </w:pPr>
            <w:proofErr w:type="spellStart"/>
            <w:r w:rsidRPr="00807FDC">
              <w:rPr>
                <w:rFonts w:ascii="Times New Roman" w:hAnsi="Times New Roman"/>
                <w:b/>
                <w:sz w:val="20"/>
              </w:rPr>
              <w:t>Moldova</w:t>
            </w:r>
            <w:proofErr w:type="spellEnd"/>
          </w:p>
        </w:tc>
        <w:tc>
          <w:tcPr>
            <w:tcW w:w="851" w:type="dxa"/>
            <w:vAlign w:val="bottom"/>
          </w:tcPr>
          <w:p w14:paraId="046713BD" w14:textId="71E5E836" w:rsidR="005A1300" w:rsidRPr="00807FDC" w:rsidRDefault="003B5518" w:rsidP="005A1300">
            <w:pPr>
              <w:rPr>
                <w:rFonts w:ascii="Times New Roman" w:hAnsi="Times New Roman"/>
                <w:b/>
              </w:rPr>
            </w:pPr>
            <w:r w:rsidRPr="00807FDC">
              <w:rPr>
                <w:rFonts w:ascii="Times New Roman" w:hAnsi="Times New Roman"/>
                <w:b/>
                <w:sz w:val="20"/>
              </w:rPr>
              <w:t>X</w:t>
            </w:r>
          </w:p>
        </w:tc>
        <w:tc>
          <w:tcPr>
            <w:tcW w:w="1134" w:type="dxa"/>
            <w:vAlign w:val="bottom"/>
          </w:tcPr>
          <w:p w14:paraId="016CF648" w14:textId="77777777" w:rsidR="005A1300" w:rsidRPr="00807FDC" w:rsidRDefault="005A1300" w:rsidP="005A1300">
            <w:pPr>
              <w:rPr>
                <w:rFonts w:ascii="Times New Roman" w:hAnsi="Times New Roman"/>
                <w:b/>
              </w:rPr>
            </w:pPr>
          </w:p>
        </w:tc>
        <w:tc>
          <w:tcPr>
            <w:tcW w:w="1134" w:type="dxa"/>
            <w:vAlign w:val="bottom"/>
          </w:tcPr>
          <w:p w14:paraId="4C30D99C" w14:textId="77777777" w:rsidR="005A1300" w:rsidRPr="00807FDC" w:rsidRDefault="005A1300" w:rsidP="005A1300">
            <w:pPr>
              <w:rPr>
                <w:rFonts w:ascii="Times New Roman" w:hAnsi="Times New Roman"/>
                <w:b/>
                <w:i/>
                <w:highlight w:val="yellow"/>
              </w:rPr>
            </w:pPr>
          </w:p>
        </w:tc>
        <w:tc>
          <w:tcPr>
            <w:tcW w:w="1275" w:type="dxa"/>
            <w:vAlign w:val="bottom"/>
          </w:tcPr>
          <w:p w14:paraId="09190B05" w14:textId="77777777" w:rsidR="005A1300" w:rsidRPr="00807FDC" w:rsidRDefault="005A1300" w:rsidP="005A1300">
            <w:pPr>
              <w:rPr>
                <w:rFonts w:ascii="Times New Roman" w:hAnsi="Times New Roman"/>
                <w:b/>
                <w:i/>
                <w:highlight w:val="yellow"/>
              </w:rPr>
            </w:pPr>
          </w:p>
        </w:tc>
        <w:tc>
          <w:tcPr>
            <w:tcW w:w="3544" w:type="dxa"/>
            <w:vAlign w:val="bottom"/>
          </w:tcPr>
          <w:p w14:paraId="20C8797D" w14:textId="77777777" w:rsidR="005A1300" w:rsidRPr="00807FDC" w:rsidRDefault="005A1300" w:rsidP="005A1300">
            <w:pPr>
              <w:rPr>
                <w:rFonts w:ascii="Times New Roman" w:hAnsi="Times New Roman"/>
                <w:i/>
                <w:highlight w:val="yellow"/>
              </w:rPr>
            </w:pPr>
          </w:p>
        </w:tc>
      </w:tr>
      <w:tr w:rsidR="005A1300" w:rsidRPr="00807FDC" w14:paraId="20731A30" w14:textId="77777777" w:rsidTr="003B5518">
        <w:tc>
          <w:tcPr>
            <w:tcW w:w="1384" w:type="dxa"/>
            <w:shd w:val="clear" w:color="auto" w:fill="DBE5F1" w:themeFill="accent1" w:themeFillTint="33"/>
            <w:vAlign w:val="bottom"/>
          </w:tcPr>
          <w:p w14:paraId="26F45E44" w14:textId="77777777" w:rsidR="005A1300" w:rsidRPr="00807FDC" w:rsidRDefault="005A1300" w:rsidP="005A1300">
            <w:pPr>
              <w:rPr>
                <w:rFonts w:ascii="Times New Roman" w:hAnsi="Times New Roman"/>
                <w:b/>
                <w:i/>
              </w:rPr>
            </w:pPr>
            <w:r w:rsidRPr="00807FDC">
              <w:rPr>
                <w:rFonts w:ascii="Times New Roman" w:hAnsi="Times New Roman"/>
                <w:b/>
                <w:sz w:val="20"/>
              </w:rPr>
              <w:t>Crna Gora</w:t>
            </w:r>
          </w:p>
        </w:tc>
        <w:tc>
          <w:tcPr>
            <w:tcW w:w="851" w:type="dxa"/>
            <w:vAlign w:val="bottom"/>
          </w:tcPr>
          <w:p w14:paraId="07D12289" w14:textId="0A219D55" w:rsidR="005A1300" w:rsidRPr="00807FDC" w:rsidRDefault="005A1300" w:rsidP="005A1300">
            <w:pPr>
              <w:rPr>
                <w:rFonts w:ascii="Times New Roman" w:hAnsi="Times New Roman"/>
                <w:b/>
                <w:sz w:val="20"/>
                <w:szCs w:val="20"/>
              </w:rPr>
            </w:pPr>
          </w:p>
        </w:tc>
        <w:tc>
          <w:tcPr>
            <w:tcW w:w="1134" w:type="dxa"/>
            <w:vAlign w:val="bottom"/>
          </w:tcPr>
          <w:p w14:paraId="7D268E59" w14:textId="5310E3CC" w:rsidR="005A1300" w:rsidRPr="00807FDC" w:rsidRDefault="003B5518" w:rsidP="005A1300">
            <w:pPr>
              <w:rPr>
                <w:rFonts w:ascii="Times New Roman" w:hAnsi="Times New Roman"/>
                <w:b/>
              </w:rPr>
            </w:pPr>
            <w:r w:rsidRPr="00807FDC">
              <w:rPr>
                <w:rFonts w:ascii="Times New Roman" w:hAnsi="Times New Roman"/>
                <w:b/>
                <w:sz w:val="20"/>
              </w:rPr>
              <w:t>X</w:t>
            </w:r>
          </w:p>
        </w:tc>
        <w:tc>
          <w:tcPr>
            <w:tcW w:w="1134" w:type="dxa"/>
            <w:vAlign w:val="bottom"/>
          </w:tcPr>
          <w:p w14:paraId="4B2FEF75" w14:textId="77777777" w:rsidR="005A1300" w:rsidRPr="00807FDC" w:rsidRDefault="005A1300" w:rsidP="005A1300">
            <w:pPr>
              <w:rPr>
                <w:rFonts w:ascii="Times New Roman" w:hAnsi="Times New Roman"/>
                <w:b/>
                <w:i/>
              </w:rPr>
            </w:pPr>
          </w:p>
        </w:tc>
        <w:tc>
          <w:tcPr>
            <w:tcW w:w="1275" w:type="dxa"/>
            <w:vAlign w:val="bottom"/>
          </w:tcPr>
          <w:p w14:paraId="09023067" w14:textId="77777777" w:rsidR="005A1300" w:rsidRPr="00807FDC" w:rsidRDefault="005A1300" w:rsidP="005A1300">
            <w:pPr>
              <w:rPr>
                <w:rFonts w:ascii="Times New Roman" w:hAnsi="Times New Roman"/>
                <w:b/>
                <w:i/>
              </w:rPr>
            </w:pPr>
          </w:p>
        </w:tc>
        <w:tc>
          <w:tcPr>
            <w:tcW w:w="3544" w:type="dxa"/>
            <w:vAlign w:val="bottom"/>
          </w:tcPr>
          <w:p w14:paraId="34078B2D" w14:textId="77777777" w:rsidR="005A1300" w:rsidRPr="00807FDC" w:rsidRDefault="005A1300" w:rsidP="005A1300">
            <w:pPr>
              <w:rPr>
                <w:rFonts w:ascii="Times New Roman" w:hAnsi="Times New Roman"/>
                <w:i/>
              </w:rPr>
            </w:pPr>
          </w:p>
        </w:tc>
      </w:tr>
      <w:tr w:rsidR="003B5518" w:rsidRPr="00807FDC" w14:paraId="109FA083" w14:textId="77777777" w:rsidTr="003B5518">
        <w:tc>
          <w:tcPr>
            <w:tcW w:w="1384" w:type="dxa"/>
            <w:shd w:val="clear" w:color="auto" w:fill="DBE5F1" w:themeFill="accent1" w:themeFillTint="33"/>
            <w:vAlign w:val="bottom"/>
          </w:tcPr>
          <w:p w14:paraId="7AC058EF" w14:textId="77777777" w:rsidR="003B5518" w:rsidRPr="00807FDC" w:rsidRDefault="003B5518" w:rsidP="005A1300">
            <w:pPr>
              <w:rPr>
                <w:rFonts w:ascii="Times New Roman" w:hAnsi="Times New Roman"/>
                <w:b/>
                <w:i/>
              </w:rPr>
            </w:pPr>
            <w:r w:rsidRPr="00807FDC">
              <w:rPr>
                <w:rFonts w:ascii="Times New Roman" w:hAnsi="Times New Roman"/>
                <w:b/>
                <w:sz w:val="20"/>
              </w:rPr>
              <w:t>Tadžikistan</w:t>
            </w:r>
          </w:p>
        </w:tc>
        <w:tc>
          <w:tcPr>
            <w:tcW w:w="851" w:type="dxa"/>
            <w:vAlign w:val="bottom"/>
          </w:tcPr>
          <w:p w14:paraId="4020BD30" w14:textId="469D886A" w:rsidR="003B5518" w:rsidRPr="00807FDC" w:rsidRDefault="003B5518" w:rsidP="005A1300">
            <w:pPr>
              <w:rPr>
                <w:rFonts w:ascii="Times New Roman" w:hAnsi="Times New Roman"/>
                <w:b/>
                <w:sz w:val="20"/>
                <w:szCs w:val="20"/>
              </w:rPr>
            </w:pPr>
          </w:p>
        </w:tc>
        <w:tc>
          <w:tcPr>
            <w:tcW w:w="1134" w:type="dxa"/>
            <w:vAlign w:val="bottom"/>
          </w:tcPr>
          <w:p w14:paraId="4306B7B9" w14:textId="77777777" w:rsidR="003B5518" w:rsidRPr="00807FDC" w:rsidRDefault="003B5518" w:rsidP="005A1300">
            <w:pPr>
              <w:rPr>
                <w:rFonts w:ascii="Times New Roman" w:hAnsi="Times New Roman"/>
                <w:b/>
              </w:rPr>
            </w:pPr>
          </w:p>
        </w:tc>
        <w:tc>
          <w:tcPr>
            <w:tcW w:w="1134" w:type="dxa"/>
            <w:vAlign w:val="bottom"/>
          </w:tcPr>
          <w:p w14:paraId="73C31383" w14:textId="77777777" w:rsidR="003B5518" w:rsidRPr="00807FDC" w:rsidRDefault="003B5518" w:rsidP="005A1300">
            <w:pPr>
              <w:rPr>
                <w:rFonts w:ascii="Times New Roman" w:hAnsi="Times New Roman"/>
                <w:b/>
                <w:i/>
              </w:rPr>
            </w:pPr>
          </w:p>
        </w:tc>
        <w:tc>
          <w:tcPr>
            <w:tcW w:w="1275" w:type="dxa"/>
            <w:vAlign w:val="bottom"/>
          </w:tcPr>
          <w:p w14:paraId="1DD08A98" w14:textId="77777777" w:rsidR="003B5518" w:rsidRPr="00807FDC" w:rsidRDefault="003B5518" w:rsidP="005A1300">
            <w:pPr>
              <w:rPr>
                <w:rFonts w:ascii="Times New Roman" w:hAnsi="Times New Roman"/>
                <w:b/>
                <w:i/>
              </w:rPr>
            </w:pPr>
          </w:p>
        </w:tc>
        <w:tc>
          <w:tcPr>
            <w:tcW w:w="3544" w:type="dxa"/>
            <w:vAlign w:val="bottom"/>
          </w:tcPr>
          <w:p w14:paraId="6461A263" w14:textId="229C1C59" w:rsidR="003B5518" w:rsidRPr="00807FDC" w:rsidRDefault="003B5518" w:rsidP="005A1300">
            <w:pPr>
              <w:rPr>
                <w:rFonts w:ascii="Times New Roman" w:hAnsi="Times New Roman"/>
                <w:i/>
              </w:rPr>
            </w:pPr>
            <w:r w:rsidRPr="00807FDC">
              <w:rPr>
                <w:rFonts w:ascii="Times New Roman" w:hAnsi="Times New Roman"/>
                <w:sz w:val="20"/>
              </w:rPr>
              <w:t>Trenutačno nema fonda zdravstvenog osiguranja.</w:t>
            </w:r>
          </w:p>
        </w:tc>
      </w:tr>
      <w:tr w:rsidR="005A1300" w:rsidRPr="00807FDC" w14:paraId="2F1AB902" w14:textId="77777777" w:rsidTr="003B5518">
        <w:trPr>
          <w:trHeight w:val="922"/>
        </w:trPr>
        <w:tc>
          <w:tcPr>
            <w:tcW w:w="1384" w:type="dxa"/>
            <w:shd w:val="clear" w:color="auto" w:fill="DBE5F1" w:themeFill="accent1" w:themeFillTint="33"/>
            <w:vAlign w:val="bottom"/>
          </w:tcPr>
          <w:p w14:paraId="56DD6E52" w14:textId="77777777" w:rsidR="005A1300" w:rsidRPr="00807FDC" w:rsidRDefault="005A1300" w:rsidP="005A1300">
            <w:pPr>
              <w:rPr>
                <w:rFonts w:ascii="Times New Roman" w:hAnsi="Times New Roman"/>
                <w:b/>
                <w:i/>
              </w:rPr>
            </w:pPr>
            <w:r w:rsidRPr="00807FDC">
              <w:rPr>
                <w:rFonts w:ascii="Times New Roman" w:hAnsi="Times New Roman"/>
                <w:b/>
                <w:sz w:val="20"/>
              </w:rPr>
              <w:t>Turska</w:t>
            </w:r>
          </w:p>
        </w:tc>
        <w:tc>
          <w:tcPr>
            <w:tcW w:w="851" w:type="dxa"/>
            <w:vAlign w:val="bottom"/>
          </w:tcPr>
          <w:p w14:paraId="07DE2A7E" w14:textId="24872FBD" w:rsidR="005A1300" w:rsidRPr="00807FDC" w:rsidRDefault="005A1300" w:rsidP="005A1300">
            <w:pPr>
              <w:rPr>
                <w:rFonts w:ascii="Times New Roman" w:hAnsi="Times New Roman"/>
                <w:b/>
                <w:sz w:val="20"/>
                <w:szCs w:val="20"/>
              </w:rPr>
            </w:pPr>
          </w:p>
        </w:tc>
        <w:tc>
          <w:tcPr>
            <w:tcW w:w="1134" w:type="dxa"/>
            <w:vAlign w:val="bottom"/>
          </w:tcPr>
          <w:p w14:paraId="7110CA0F" w14:textId="77777777" w:rsidR="005A1300" w:rsidRPr="00807FDC" w:rsidRDefault="005A1300" w:rsidP="005A1300">
            <w:pPr>
              <w:rPr>
                <w:rFonts w:ascii="Times New Roman" w:hAnsi="Times New Roman"/>
                <w:b/>
              </w:rPr>
            </w:pPr>
          </w:p>
        </w:tc>
        <w:tc>
          <w:tcPr>
            <w:tcW w:w="1134" w:type="dxa"/>
            <w:vAlign w:val="bottom"/>
          </w:tcPr>
          <w:p w14:paraId="2C249AAF" w14:textId="77777777" w:rsidR="005A1300" w:rsidRPr="00807FDC" w:rsidRDefault="005A1300" w:rsidP="005A1300">
            <w:pPr>
              <w:rPr>
                <w:rFonts w:ascii="Times New Roman" w:hAnsi="Times New Roman"/>
                <w:b/>
                <w:i/>
              </w:rPr>
            </w:pPr>
          </w:p>
        </w:tc>
        <w:tc>
          <w:tcPr>
            <w:tcW w:w="1275" w:type="dxa"/>
            <w:vAlign w:val="bottom"/>
          </w:tcPr>
          <w:p w14:paraId="134F015F" w14:textId="77777777" w:rsidR="005A1300" w:rsidRPr="00807FDC" w:rsidRDefault="005A1300" w:rsidP="005A1300">
            <w:pPr>
              <w:rPr>
                <w:rFonts w:ascii="Times New Roman" w:hAnsi="Times New Roman"/>
                <w:b/>
                <w:i/>
              </w:rPr>
            </w:pPr>
          </w:p>
        </w:tc>
        <w:tc>
          <w:tcPr>
            <w:tcW w:w="3544" w:type="dxa"/>
            <w:vAlign w:val="bottom"/>
          </w:tcPr>
          <w:p w14:paraId="58F44C29" w14:textId="5E13F5B6" w:rsidR="005A1300" w:rsidRPr="00807FDC" w:rsidRDefault="005A1300" w:rsidP="005A1300">
            <w:pPr>
              <w:rPr>
                <w:rFonts w:ascii="Times New Roman" w:hAnsi="Times New Roman"/>
                <w:i/>
              </w:rPr>
            </w:pPr>
            <w:r w:rsidRPr="00807FDC">
              <w:rPr>
                <w:rFonts w:ascii="Times New Roman" w:hAnsi="Times New Roman"/>
                <w:sz w:val="20"/>
              </w:rPr>
              <w:t xml:space="preserve">Fondovi zdravstvenog osiguranja isključeni su iz jedinstvenog računa riznice. Institucije povezane s fondovima zdravstvenog osiguranja odgovaraju za vlastite novčane tokove.   </w:t>
            </w:r>
          </w:p>
        </w:tc>
      </w:tr>
      <w:tr w:rsidR="005A1300" w:rsidRPr="00807FDC" w14:paraId="5B9BC7C3" w14:textId="77777777" w:rsidTr="003B5518">
        <w:tc>
          <w:tcPr>
            <w:tcW w:w="1384" w:type="dxa"/>
            <w:shd w:val="clear" w:color="auto" w:fill="DBE5F1" w:themeFill="accent1" w:themeFillTint="33"/>
            <w:vAlign w:val="bottom"/>
          </w:tcPr>
          <w:p w14:paraId="2F383BB9" w14:textId="77777777" w:rsidR="005A1300" w:rsidRPr="00807FDC" w:rsidRDefault="005A1300" w:rsidP="005A1300">
            <w:pPr>
              <w:rPr>
                <w:rFonts w:ascii="Times New Roman" w:hAnsi="Times New Roman"/>
                <w:b/>
                <w:i/>
              </w:rPr>
            </w:pPr>
            <w:r w:rsidRPr="00807FDC">
              <w:rPr>
                <w:rFonts w:ascii="Times New Roman" w:hAnsi="Times New Roman"/>
                <w:b/>
                <w:sz w:val="20"/>
              </w:rPr>
              <w:t>Ukrajina</w:t>
            </w:r>
          </w:p>
        </w:tc>
        <w:tc>
          <w:tcPr>
            <w:tcW w:w="851" w:type="dxa"/>
            <w:vAlign w:val="bottom"/>
          </w:tcPr>
          <w:p w14:paraId="1B57F250" w14:textId="792270E7" w:rsidR="005A1300" w:rsidRPr="00807FDC" w:rsidRDefault="003B5518" w:rsidP="005A1300">
            <w:pPr>
              <w:rPr>
                <w:rFonts w:ascii="Times New Roman" w:hAnsi="Times New Roman"/>
                <w:b/>
                <w:sz w:val="20"/>
                <w:szCs w:val="20"/>
              </w:rPr>
            </w:pPr>
            <w:r w:rsidRPr="00807FDC">
              <w:rPr>
                <w:rFonts w:ascii="Times New Roman" w:hAnsi="Times New Roman"/>
                <w:b/>
                <w:sz w:val="20"/>
              </w:rPr>
              <w:t>X</w:t>
            </w:r>
          </w:p>
        </w:tc>
        <w:tc>
          <w:tcPr>
            <w:tcW w:w="1134" w:type="dxa"/>
            <w:vAlign w:val="bottom"/>
          </w:tcPr>
          <w:p w14:paraId="17F7B331" w14:textId="77777777" w:rsidR="005A1300" w:rsidRPr="00807FDC" w:rsidRDefault="005A1300" w:rsidP="005A1300">
            <w:pPr>
              <w:rPr>
                <w:rFonts w:ascii="Times New Roman" w:hAnsi="Times New Roman"/>
                <w:b/>
              </w:rPr>
            </w:pPr>
          </w:p>
        </w:tc>
        <w:tc>
          <w:tcPr>
            <w:tcW w:w="1134" w:type="dxa"/>
            <w:vAlign w:val="bottom"/>
          </w:tcPr>
          <w:p w14:paraId="14A22742" w14:textId="77777777" w:rsidR="005A1300" w:rsidRPr="00807FDC" w:rsidRDefault="005A1300" w:rsidP="005A1300">
            <w:pPr>
              <w:rPr>
                <w:rFonts w:ascii="Times New Roman" w:hAnsi="Times New Roman"/>
                <w:b/>
                <w:i/>
              </w:rPr>
            </w:pPr>
          </w:p>
        </w:tc>
        <w:tc>
          <w:tcPr>
            <w:tcW w:w="1275" w:type="dxa"/>
            <w:vAlign w:val="bottom"/>
          </w:tcPr>
          <w:p w14:paraId="2BC8DB41" w14:textId="77777777" w:rsidR="005A1300" w:rsidRPr="00807FDC" w:rsidRDefault="005A1300" w:rsidP="005A1300">
            <w:pPr>
              <w:rPr>
                <w:rFonts w:ascii="Times New Roman" w:hAnsi="Times New Roman"/>
                <w:b/>
                <w:i/>
              </w:rPr>
            </w:pPr>
          </w:p>
        </w:tc>
        <w:tc>
          <w:tcPr>
            <w:tcW w:w="3544" w:type="dxa"/>
            <w:vAlign w:val="bottom"/>
          </w:tcPr>
          <w:p w14:paraId="53902301" w14:textId="77777777" w:rsidR="005A1300" w:rsidRPr="00807FDC" w:rsidRDefault="005A1300" w:rsidP="005A1300">
            <w:pPr>
              <w:rPr>
                <w:rFonts w:ascii="Times New Roman" w:hAnsi="Times New Roman"/>
                <w:i/>
              </w:rPr>
            </w:pPr>
          </w:p>
        </w:tc>
      </w:tr>
      <w:tr w:rsidR="004028F1" w:rsidRPr="00807FDC" w14:paraId="1A4BB6EE" w14:textId="77777777" w:rsidTr="003B5518">
        <w:tc>
          <w:tcPr>
            <w:tcW w:w="1384" w:type="dxa"/>
            <w:shd w:val="clear" w:color="auto" w:fill="DBE5F1" w:themeFill="accent1" w:themeFillTint="33"/>
            <w:vAlign w:val="bottom"/>
          </w:tcPr>
          <w:p w14:paraId="024B5AFC" w14:textId="77777777" w:rsidR="004028F1" w:rsidRPr="00807FDC" w:rsidRDefault="004028F1" w:rsidP="005A1300">
            <w:pPr>
              <w:rPr>
                <w:rFonts w:ascii="Times New Roman" w:hAnsi="Times New Roman"/>
                <w:b/>
                <w:i/>
              </w:rPr>
            </w:pPr>
          </w:p>
        </w:tc>
        <w:tc>
          <w:tcPr>
            <w:tcW w:w="851" w:type="dxa"/>
          </w:tcPr>
          <w:p w14:paraId="1FEE328A" w14:textId="3F032C35" w:rsidR="004028F1" w:rsidRPr="00807FDC" w:rsidRDefault="005A1300" w:rsidP="005A1300">
            <w:pPr>
              <w:rPr>
                <w:rFonts w:ascii="Times New Roman" w:hAnsi="Times New Roman"/>
                <w:b/>
                <w:u w:val="single"/>
              </w:rPr>
            </w:pPr>
            <w:r w:rsidRPr="00807FDC">
              <w:rPr>
                <w:rFonts w:ascii="Times New Roman" w:hAnsi="Times New Roman"/>
                <w:b/>
                <w:u w:val="single"/>
              </w:rPr>
              <w:t>3</w:t>
            </w:r>
          </w:p>
        </w:tc>
        <w:tc>
          <w:tcPr>
            <w:tcW w:w="1134" w:type="dxa"/>
            <w:vAlign w:val="bottom"/>
          </w:tcPr>
          <w:p w14:paraId="1015AC6F" w14:textId="2D2F9017" w:rsidR="004028F1" w:rsidRPr="00807FDC" w:rsidRDefault="005A1300" w:rsidP="005A1300">
            <w:pPr>
              <w:rPr>
                <w:rFonts w:ascii="Times New Roman" w:hAnsi="Times New Roman"/>
              </w:rPr>
            </w:pPr>
            <w:r w:rsidRPr="00807FDC">
              <w:rPr>
                <w:rFonts w:ascii="Times New Roman" w:hAnsi="Times New Roman"/>
              </w:rPr>
              <w:t>2</w:t>
            </w:r>
          </w:p>
        </w:tc>
        <w:tc>
          <w:tcPr>
            <w:tcW w:w="1134" w:type="dxa"/>
          </w:tcPr>
          <w:p w14:paraId="2A84CFB4" w14:textId="2074583E" w:rsidR="004028F1" w:rsidRPr="00807FDC" w:rsidRDefault="003B5518" w:rsidP="005A1300">
            <w:pPr>
              <w:rPr>
                <w:rFonts w:ascii="Times New Roman" w:hAnsi="Times New Roman"/>
              </w:rPr>
            </w:pPr>
            <w:r w:rsidRPr="00807FDC">
              <w:rPr>
                <w:rFonts w:ascii="Times New Roman" w:hAnsi="Times New Roman"/>
              </w:rPr>
              <w:t>0</w:t>
            </w:r>
          </w:p>
        </w:tc>
        <w:tc>
          <w:tcPr>
            <w:tcW w:w="1275" w:type="dxa"/>
          </w:tcPr>
          <w:p w14:paraId="4420FAC4" w14:textId="77777777" w:rsidR="004028F1" w:rsidRPr="00807FDC" w:rsidRDefault="004028F1" w:rsidP="005A1300">
            <w:pPr>
              <w:rPr>
                <w:rFonts w:ascii="Times New Roman" w:hAnsi="Times New Roman"/>
              </w:rPr>
            </w:pPr>
            <w:r w:rsidRPr="00807FDC">
              <w:rPr>
                <w:rFonts w:ascii="Times New Roman" w:hAnsi="Times New Roman"/>
              </w:rPr>
              <w:t>0</w:t>
            </w:r>
          </w:p>
        </w:tc>
        <w:tc>
          <w:tcPr>
            <w:tcW w:w="3544" w:type="dxa"/>
          </w:tcPr>
          <w:p w14:paraId="40410AE5" w14:textId="270EE001" w:rsidR="004028F1" w:rsidRPr="00807FDC" w:rsidRDefault="003B5518" w:rsidP="005A1300">
            <w:pPr>
              <w:rPr>
                <w:rFonts w:ascii="Times New Roman" w:hAnsi="Times New Roman"/>
              </w:rPr>
            </w:pPr>
            <w:r w:rsidRPr="00807FDC">
              <w:rPr>
                <w:rFonts w:ascii="Times New Roman" w:hAnsi="Times New Roman"/>
              </w:rPr>
              <w:t>1</w:t>
            </w:r>
          </w:p>
        </w:tc>
      </w:tr>
    </w:tbl>
    <w:p w14:paraId="05452EBD" w14:textId="77777777" w:rsidR="00C54556" w:rsidRPr="00807FDC" w:rsidRDefault="00C54556" w:rsidP="00854072">
      <w:pPr>
        <w:rPr>
          <w:rFonts w:ascii="Times New Roman" w:hAnsi="Times New Roman"/>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807FDC" w14:paraId="1ED7441E" w14:textId="77777777" w:rsidTr="005A1300">
        <w:trPr>
          <w:trHeight w:val="545"/>
        </w:trPr>
        <w:tc>
          <w:tcPr>
            <w:tcW w:w="1951" w:type="dxa"/>
            <w:shd w:val="clear" w:color="auto" w:fill="EAF1DD" w:themeFill="accent3" w:themeFillTint="33"/>
            <w:vAlign w:val="bottom"/>
          </w:tcPr>
          <w:p w14:paraId="4A1EB205" w14:textId="77777777" w:rsidR="00C54556" w:rsidRPr="00807FDC" w:rsidRDefault="00C54556" w:rsidP="005A1300">
            <w:pPr>
              <w:rPr>
                <w:rFonts w:ascii="Times New Roman" w:hAnsi="Times New Roman"/>
                <w:b/>
                <w:sz w:val="20"/>
                <w:szCs w:val="20"/>
              </w:rPr>
            </w:pPr>
          </w:p>
        </w:tc>
        <w:tc>
          <w:tcPr>
            <w:tcW w:w="7655" w:type="dxa"/>
            <w:gridSpan w:val="2"/>
            <w:shd w:val="clear" w:color="auto" w:fill="EAF1DD" w:themeFill="accent3" w:themeFillTint="33"/>
            <w:vAlign w:val="bottom"/>
          </w:tcPr>
          <w:p w14:paraId="16A04DD9" w14:textId="39E3AA14" w:rsidR="00C54556" w:rsidRPr="00807FDC" w:rsidRDefault="00C54556" w:rsidP="005A1300">
            <w:pPr>
              <w:rPr>
                <w:rFonts w:ascii="Times New Roman" w:hAnsi="Times New Roman"/>
                <w:b/>
                <w:sz w:val="20"/>
                <w:szCs w:val="20"/>
              </w:rPr>
            </w:pPr>
            <w:r w:rsidRPr="00807FDC">
              <w:rPr>
                <w:rFonts w:ascii="Times New Roman" w:hAnsi="Times New Roman"/>
                <w:b/>
                <w:sz w:val="20"/>
              </w:rPr>
              <w:t>Navedite izvršavaju li se plaćanja fondu zdravstvenog osiguranja izravno s jedinstvenog računa riznice, a da se pritom prethodno ne prenesu na druge račune izvan jedinstvenog računa riznice</w:t>
            </w:r>
          </w:p>
        </w:tc>
      </w:tr>
      <w:tr w:rsidR="00C54556" w:rsidRPr="00807FDC" w14:paraId="1BED82D0" w14:textId="77777777" w:rsidTr="005A1300">
        <w:trPr>
          <w:trHeight w:val="598"/>
        </w:trPr>
        <w:tc>
          <w:tcPr>
            <w:tcW w:w="1951" w:type="dxa"/>
            <w:shd w:val="clear" w:color="auto" w:fill="EAF1DD" w:themeFill="accent3" w:themeFillTint="33"/>
            <w:vAlign w:val="bottom"/>
          </w:tcPr>
          <w:p w14:paraId="435CF4E9"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Naziv države</w:t>
            </w:r>
          </w:p>
        </w:tc>
        <w:tc>
          <w:tcPr>
            <w:tcW w:w="2835" w:type="dxa"/>
            <w:shd w:val="clear" w:color="auto" w:fill="EAF1DD" w:themeFill="accent3" w:themeFillTint="33"/>
            <w:vAlign w:val="bottom"/>
          </w:tcPr>
          <w:p w14:paraId="602C6975"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 xml:space="preserve">Da </w:t>
            </w:r>
          </w:p>
        </w:tc>
        <w:tc>
          <w:tcPr>
            <w:tcW w:w="4820" w:type="dxa"/>
            <w:shd w:val="clear" w:color="auto" w:fill="EAF1DD" w:themeFill="accent3" w:themeFillTint="33"/>
            <w:vAlign w:val="bottom"/>
          </w:tcPr>
          <w:p w14:paraId="22D68D0A"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Ne</w:t>
            </w:r>
          </w:p>
        </w:tc>
      </w:tr>
      <w:tr w:rsidR="003B5518" w:rsidRPr="00807FDC" w14:paraId="7D87D55D" w14:textId="77777777" w:rsidTr="005A1300">
        <w:trPr>
          <w:trHeight w:val="370"/>
        </w:trPr>
        <w:tc>
          <w:tcPr>
            <w:tcW w:w="1951" w:type="dxa"/>
            <w:shd w:val="clear" w:color="auto" w:fill="DBE5F1" w:themeFill="accent1" w:themeFillTint="33"/>
            <w:vAlign w:val="bottom"/>
          </w:tcPr>
          <w:p w14:paraId="01C038A9" w14:textId="77777777" w:rsidR="003B5518" w:rsidRPr="00807FDC" w:rsidRDefault="003B5518" w:rsidP="005A1300">
            <w:pPr>
              <w:rPr>
                <w:rFonts w:ascii="Times New Roman" w:hAnsi="Times New Roman"/>
                <w:b/>
                <w:i/>
              </w:rPr>
            </w:pPr>
            <w:r w:rsidRPr="00807FDC">
              <w:rPr>
                <w:rFonts w:ascii="Times New Roman" w:hAnsi="Times New Roman"/>
                <w:b/>
                <w:sz w:val="20"/>
              </w:rPr>
              <w:t>Albanija</w:t>
            </w:r>
          </w:p>
        </w:tc>
        <w:tc>
          <w:tcPr>
            <w:tcW w:w="2835" w:type="dxa"/>
            <w:vAlign w:val="bottom"/>
          </w:tcPr>
          <w:p w14:paraId="464A6FBB" w14:textId="0D9E6627" w:rsidR="003B5518" w:rsidRPr="00807FDC" w:rsidRDefault="003B5518" w:rsidP="005A1300">
            <w:pPr>
              <w:rPr>
                <w:rFonts w:ascii="Times New Roman" w:hAnsi="Times New Roman"/>
                <w:b/>
              </w:rPr>
            </w:pPr>
          </w:p>
        </w:tc>
        <w:tc>
          <w:tcPr>
            <w:tcW w:w="4820" w:type="dxa"/>
            <w:vAlign w:val="bottom"/>
          </w:tcPr>
          <w:p w14:paraId="30AD2597" w14:textId="1184F448" w:rsidR="003B5518" w:rsidRPr="00807FDC" w:rsidRDefault="003B5518" w:rsidP="005A1300">
            <w:pPr>
              <w:rPr>
                <w:rFonts w:ascii="Times New Roman" w:hAnsi="Times New Roman"/>
                <w:b/>
              </w:rPr>
            </w:pPr>
            <w:r w:rsidRPr="00807FDC">
              <w:rPr>
                <w:rFonts w:ascii="Times New Roman" w:hAnsi="Times New Roman"/>
                <w:b/>
              </w:rPr>
              <w:t>X</w:t>
            </w:r>
          </w:p>
        </w:tc>
      </w:tr>
      <w:tr w:rsidR="003B5518" w:rsidRPr="00807FDC" w14:paraId="06446EAE" w14:textId="77777777" w:rsidTr="005A1300">
        <w:tc>
          <w:tcPr>
            <w:tcW w:w="1951" w:type="dxa"/>
            <w:shd w:val="clear" w:color="auto" w:fill="DBE5F1" w:themeFill="accent1" w:themeFillTint="33"/>
            <w:vAlign w:val="bottom"/>
          </w:tcPr>
          <w:p w14:paraId="7B2A8D36" w14:textId="77777777" w:rsidR="003B5518" w:rsidRPr="00807FDC" w:rsidRDefault="003B5518" w:rsidP="005A1300">
            <w:pPr>
              <w:rPr>
                <w:rFonts w:ascii="Times New Roman" w:hAnsi="Times New Roman"/>
                <w:b/>
                <w:i/>
              </w:rPr>
            </w:pPr>
            <w:r w:rsidRPr="00807FDC">
              <w:rPr>
                <w:rFonts w:ascii="Times New Roman" w:hAnsi="Times New Roman"/>
                <w:b/>
                <w:sz w:val="20"/>
              </w:rPr>
              <w:t>Hrvatska</w:t>
            </w:r>
          </w:p>
        </w:tc>
        <w:tc>
          <w:tcPr>
            <w:tcW w:w="2835" w:type="dxa"/>
            <w:vAlign w:val="bottom"/>
          </w:tcPr>
          <w:p w14:paraId="2A784D73" w14:textId="66EDDC90" w:rsidR="003B5518" w:rsidRPr="00807FDC" w:rsidRDefault="003B5518" w:rsidP="005A1300">
            <w:pPr>
              <w:rPr>
                <w:rFonts w:ascii="Times New Roman" w:hAnsi="Times New Roman"/>
                <w:b/>
              </w:rPr>
            </w:pPr>
            <w:r w:rsidRPr="00807FDC">
              <w:rPr>
                <w:rFonts w:ascii="Times New Roman" w:hAnsi="Times New Roman"/>
                <w:b/>
                <w:sz w:val="20"/>
              </w:rPr>
              <w:t>X</w:t>
            </w:r>
          </w:p>
        </w:tc>
        <w:tc>
          <w:tcPr>
            <w:tcW w:w="4820" w:type="dxa"/>
            <w:vAlign w:val="bottom"/>
          </w:tcPr>
          <w:p w14:paraId="643FFFC7" w14:textId="77777777" w:rsidR="003B5518" w:rsidRPr="00807FDC" w:rsidRDefault="003B5518" w:rsidP="005A1300">
            <w:pPr>
              <w:rPr>
                <w:rFonts w:ascii="Times New Roman" w:hAnsi="Times New Roman"/>
                <w:b/>
              </w:rPr>
            </w:pPr>
          </w:p>
        </w:tc>
      </w:tr>
      <w:tr w:rsidR="003B5518" w:rsidRPr="00807FDC" w14:paraId="335D21B2" w14:textId="77777777" w:rsidTr="005A1300">
        <w:tc>
          <w:tcPr>
            <w:tcW w:w="1951" w:type="dxa"/>
            <w:shd w:val="clear" w:color="auto" w:fill="DBE5F1" w:themeFill="accent1" w:themeFillTint="33"/>
            <w:vAlign w:val="bottom"/>
          </w:tcPr>
          <w:p w14:paraId="4FFE3718" w14:textId="77777777" w:rsidR="003B5518" w:rsidRPr="00807FDC" w:rsidRDefault="003B5518" w:rsidP="005A1300">
            <w:pPr>
              <w:rPr>
                <w:rFonts w:ascii="Times New Roman" w:hAnsi="Times New Roman"/>
                <w:b/>
                <w:i/>
              </w:rPr>
            </w:pPr>
            <w:r w:rsidRPr="00807FDC">
              <w:rPr>
                <w:rFonts w:ascii="Times New Roman" w:hAnsi="Times New Roman"/>
                <w:b/>
                <w:sz w:val="20"/>
              </w:rPr>
              <w:t>Kazahstan</w:t>
            </w:r>
          </w:p>
        </w:tc>
        <w:tc>
          <w:tcPr>
            <w:tcW w:w="2835" w:type="dxa"/>
            <w:vAlign w:val="bottom"/>
          </w:tcPr>
          <w:p w14:paraId="66946397" w14:textId="21410032" w:rsidR="003B5518" w:rsidRPr="00807FDC" w:rsidRDefault="003B5518" w:rsidP="005A1300">
            <w:pPr>
              <w:rPr>
                <w:rFonts w:ascii="Times New Roman" w:hAnsi="Times New Roman"/>
                <w:b/>
                <w:sz w:val="20"/>
                <w:szCs w:val="20"/>
              </w:rPr>
            </w:pPr>
          </w:p>
        </w:tc>
        <w:tc>
          <w:tcPr>
            <w:tcW w:w="4820" w:type="dxa"/>
            <w:vAlign w:val="bottom"/>
          </w:tcPr>
          <w:p w14:paraId="65BD89D2" w14:textId="4E3363F7" w:rsidR="003B5518" w:rsidRPr="00807FDC" w:rsidRDefault="003B5518" w:rsidP="005A1300">
            <w:pPr>
              <w:rPr>
                <w:rFonts w:ascii="Times New Roman" w:hAnsi="Times New Roman"/>
                <w:b/>
              </w:rPr>
            </w:pPr>
            <w:r w:rsidRPr="00807FDC">
              <w:rPr>
                <w:rFonts w:ascii="Times New Roman" w:hAnsi="Times New Roman"/>
                <w:b/>
              </w:rPr>
              <w:t>X</w:t>
            </w:r>
          </w:p>
        </w:tc>
      </w:tr>
      <w:tr w:rsidR="003B5518" w:rsidRPr="00807FDC" w14:paraId="36D916AB" w14:textId="77777777" w:rsidTr="005A1300">
        <w:tc>
          <w:tcPr>
            <w:tcW w:w="1951" w:type="dxa"/>
            <w:shd w:val="clear" w:color="auto" w:fill="DBE5F1" w:themeFill="accent1" w:themeFillTint="33"/>
            <w:vAlign w:val="bottom"/>
          </w:tcPr>
          <w:p w14:paraId="16E26C6E" w14:textId="77777777" w:rsidR="003B5518" w:rsidRPr="00807FDC" w:rsidRDefault="003B5518" w:rsidP="005A1300">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2835" w:type="dxa"/>
            <w:vAlign w:val="bottom"/>
          </w:tcPr>
          <w:p w14:paraId="0766655F" w14:textId="55B14B30" w:rsidR="003B5518" w:rsidRPr="00807FDC" w:rsidRDefault="003B5518" w:rsidP="005A1300">
            <w:pPr>
              <w:rPr>
                <w:rFonts w:ascii="Times New Roman" w:hAnsi="Times New Roman"/>
                <w:b/>
                <w:sz w:val="20"/>
                <w:szCs w:val="20"/>
              </w:rPr>
            </w:pPr>
          </w:p>
        </w:tc>
        <w:tc>
          <w:tcPr>
            <w:tcW w:w="4820" w:type="dxa"/>
            <w:vAlign w:val="bottom"/>
          </w:tcPr>
          <w:p w14:paraId="7E4BA3D5" w14:textId="248EEAE6" w:rsidR="003B5518" w:rsidRPr="00807FDC" w:rsidRDefault="003B5518" w:rsidP="005A1300">
            <w:pPr>
              <w:rPr>
                <w:rFonts w:ascii="Times New Roman" w:hAnsi="Times New Roman"/>
                <w:b/>
              </w:rPr>
            </w:pPr>
            <w:r w:rsidRPr="00807FDC">
              <w:rPr>
                <w:rFonts w:ascii="Times New Roman" w:hAnsi="Times New Roman"/>
                <w:b/>
              </w:rPr>
              <w:t>X</w:t>
            </w:r>
          </w:p>
        </w:tc>
      </w:tr>
      <w:tr w:rsidR="003B5518" w:rsidRPr="00807FDC" w14:paraId="3BBDB9BF" w14:textId="77777777" w:rsidTr="005A1300">
        <w:tc>
          <w:tcPr>
            <w:tcW w:w="1951" w:type="dxa"/>
            <w:shd w:val="clear" w:color="auto" w:fill="DBE5F1" w:themeFill="accent1" w:themeFillTint="33"/>
            <w:vAlign w:val="bottom"/>
          </w:tcPr>
          <w:p w14:paraId="4147745D" w14:textId="77777777" w:rsidR="003B5518" w:rsidRPr="00807FDC" w:rsidRDefault="003B5518" w:rsidP="005A1300">
            <w:pPr>
              <w:rPr>
                <w:rFonts w:ascii="Times New Roman" w:hAnsi="Times New Roman"/>
                <w:b/>
                <w:i/>
              </w:rPr>
            </w:pPr>
            <w:proofErr w:type="spellStart"/>
            <w:r w:rsidRPr="00807FDC">
              <w:rPr>
                <w:rFonts w:ascii="Times New Roman" w:hAnsi="Times New Roman"/>
                <w:b/>
                <w:sz w:val="20"/>
              </w:rPr>
              <w:t>Moldova</w:t>
            </w:r>
            <w:proofErr w:type="spellEnd"/>
          </w:p>
        </w:tc>
        <w:tc>
          <w:tcPr>
            <w:tcW w:w="2835" w:type="dxa"/>
            <w:vAlign w:val="bottom"/>
          </w:tcPr>
          <w:p w14:paraId="6D47F03F" w14:textId="32F14BDB" w:rsidR="003B5518" w:rsidRPr="00807FDC" w:rsidRDefault="003B5518" w:rsidP="005A1300">
            <w:pPr>
              <w:rPr>
                <w:rFonts w:ascii="Times New Roman" w:hAnsi="Times New Roman"/>
                <w:b/>
              </w:rPr>
            </w:pPr>
            <w:r w:rsidRPr="00807FDC">
              <w:rPr>
                <w:rFonts w:ascii="Times New Roman" w:hAnsi="Times New Roman"/>
                <w:b/>
                <w:sz w:val="20"/>
              </w:rPr>
              <w:t>X</w:t>
            </w:r>
          </w:p>
        </w:tc>
        <w:tc>
          <w:tcPr>
            <w:tcW w:w="4820" w:type="dxa"/>
            <w:vAlign w:val="bottom"/>
          </w:tcPr>
          <w:p w14:paraId="7BD88044" w14:textId="77777777" w:rsidR="003B5518" w:rsidRPr="00807FDC" w:rsidRDefault="003B5518" w:rsidP="005A1300">
            <w:pPr>
              <w:rPr>
                <w:rFonts w:ascii="Times New Roman" w:hAnsi="Times New Roman"/>
                <w:b/>
              </w:rPr>
            </w:pPr>
          </w:p>
        </w:tc>
      </w:tr>
      <w:tr w:rsidR="003B5518" w:rsidRPr="00807FDC" w14:paraId="1ACEA9DA" w14:textId="77777777" w:rsidTr="005A1300">
        <w:tc>
          <w:tcPr>
            <w:tcW w:w="1951" w:type="dxa"/>
            <w:shd w:val="clear" w:color="auto" w:fill="DBE5F1" w:themeFill="accent1" w:themeFillTint="33"/>
            <w:vAlign w:val="bottom"/>
          </w:tcPr>
          <w:p w14:paraId="788BB6C4" w14:textId="77777777" w:rsidR="003B5518" w:rsidRPr="00807FDC" w:rsidRDefault="003B5518" w:rsidP="005A1300">
            <w:pPr>
              <w:rPr>
                <w:rFonts w:ascii="Times New Roman" w:hAnsi="Times New Roman"/>
                <w:b/>
                <w:i/>
              </w:rPr>
            </w:pPr>
            <w:r w:rsidRPr="00807FDC">
              <w:rPr>
                <w:rFonts w:ascii="Times New Roman" w:hAnsi="Times New Roman"/>
                <w:b/>
                <w:sz w:val="20"/>
              </w:rPr>
              <w:t>Crna Gora</w:t>
            </w:r>
          </w:p>
        </w:tc>
        <w:tc>
          <w:tcPr>
            <w:tcW w:w="2835" w:type="dxa"/>
            <w:vAlign w:val="bottom"/>
          </w:tcPr>
          <w:p w14:paraId="22EF6A00" w14:textId="587E1888" w:rsidR="003B5518" w:rsidRPr="00807FDC" w:rsidRDefault="003B5518"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55C251F3" w14:textId="19D6502D" w:rsidR="003B5518" w:rsidRPr="00807FDC" w:rsidRDefault="003B5518" w:rsidP="005A1300">
            <w:pPr>
              <w:rPr>
                <w:rFonts w:ascii="Times New Roman" w:hAnsi="Times New Roman"/>
                <w:b/>
              </w:rPr>
            </w:pPr>
          </w:p>
        </w:tc>
      </w:tr>
      <w:tr w:rsidR="003B5518" w:rsidRPr="00807FDC" w14:paraId="2C245F79" w14:textId="77777777" w:rsidTr="005A1300">
        <w:tc>
          <w:tcPr>
            <w:tcW w:w="1951" w:type="dxa"/>
            <w:shd w:val="clear" w:color="auto" w:fill="DBE5F1" w:themeFill="accent1" w:themeFillTint="33"/>
            <w:vAlign w:val="bottom"/>
          </w:tcPr>
          <w:p w14:paraId="0556CA1E" w14:textId="77777777" w:rsidR="003B5518" w:rsidRPr="00807FDC" w:rsidRDefault="003B5518" w:rsidP="005A1300">
            <w:pPr>
              <w:rPr>
                <w:rFonts w:ascii="Times New Roman" w:hAnsi="Times New Roman"/>
                <w:b/>
                <w:i/>
              </w:rPr>
            </w:pPr>
            <w:r w:rsidRPr="00807FDC">
              <w:rPr>
                <w:rFonts w:ascii="Times New Roman" w:hAnsi="Times New Roman"/>
                <w:b/>
                <w:sz w:val="20"/>
              </w:rPr>
              <w:t>Tadžikistan</w:t>
            </w:r>
          </w:p>
        </w:tc>
        <w:tc>
          <w:tcPr>
            <w:tcW w:w="2835" w:type="dxa"/>
            <w:vAlign w:val="bottom"/>
          </w:tcPr>
          <w:p w14:paraId="6D94A408" w14:textId="27D7EA37" w:rsidR="003B5518" w:rsidRPr="00807FDC" w:rsidRDefault="003B5518" w:rsidP="005A1300">
            <w:pPr>
              <w:rPr>
                <w:rFonts w:ascii="Times New Roman" w:hAnsi="Times New Roman"/>
                <w:b/>
                <w:sz w:val="20"/>
                <w:szCs w:val="20"/>
              </w:rPr>
            </w:pPr>
          </w:p>
        </w:tc>
        <w:tc>
          <w:tcPr>
            <w:tcW w:w="4820" w:type="dxa"/>
            <w:vAlign w:val="bottom"/>
          </w:tcPr>
          <w:p w14:paraId="7A65BD84" w14:textId="787FF68A" w:rsidR="003B5518" w:rsidRPr="00807FDC" w:rsidRDefault="003B5518" w:rsidP="005A1300">
            <w:pPr>
              <w:rPr>
                <w:rFonts w:ascii="Times New Roman" w:hAnsi="Times New Roman"/>
                <w:b/>
              </w:rPr>
            </w:pPr>
            <w:r w:rsidRPr="00807FDC">
              <w:rPr>
                <w:rFonts w:ascii="Times New Roman" w:hAnsi="Times New Roman"/>
                <w:b/>
              </w:rPr>
              <w:t>X</w:t>
            </w:r>
          </w:p>
        </w:tc>
      </w:tr>
      <w:tr w:rsidR="003B5518" w:rsidRPr="00807FDC" w14:paraId="33A18D8D" w14:textId="77777777" w:rsidTr="005A1300">
        <w:tc>
          <w:tcPr>
            <w:tcW w:w="1951" w:type="dxa"/>
            <w:shd w:val="clear" w:color="auto" w:fill="DBE5F1" w:themeFill="accent1" w:themeFillTint="33"/>
            <w:vAlign w:val="bottom"/>
          </w:tcPr>
          <w:p w14:paraId="0A6F7BCD" w14:textId="77777777" w:rsidR="003B5518" w:rsidRPr="00807FDC" w:rsidRDefault="003B5518" w:rsidP="005A1300">
            <w:pPr>
              <w:rPr>
                <w:rFonts w:ascii="Times New Roman" w:hAnsi="Times New Roman"/>
                <w:b/>
                <w:i/>
              </w:rPr>
            </w:pPr>
            <w:r w:rsidRPr="00807FDC">
              <w:rPr>
                <w:rFonts w:ascii="Times New Roman" w:hAnsi="Times New Roman"/>
                <w:b/>
                <w:sz w:val="20"/>
              </w:rPr>
              <w:t>Turska</w:t>
            </w:r>
          </w:p>
        </w:tc>
        <w:tc>
          <w:tcPr>
            <w:tcW w:w="2835" w:type="dxa"/>
            <w:vAlign w:val="bottom"/>
          </w:tcPr>
          <w:p w14:paraId="71ED2EF4" w14:textId="13FB3F88" w:rsidR="003B5518" w:rsidRPr="00807FDC" w:rsidRDefault="003B5518"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332F2B6C" w14:textId="77777777" w:rsidR="003B5518" w:rsidRPr="00807FDC" w:rsidRDefault="003B5518" w:rsidP="005A1300">
            <w:pPr>
              <w:rPr>
                <w:rFonts w:ascii="Times New Roman" w:hAnsi="Times New Roman"/>
                <w:b/>
              </w:rPr>
            </w:pPr>
          </w:p>
        </w:tc>
      </w:tr>
      <w:tr w:rsidR="003B5518" w:rsidRPr="00807FDC" w14:paraId="7B645A95" w14:textId="77777777" w:rsidTr="005A1300">
        <w:tc>
          <w:tcPr>
            <w:tcW w:w="1951" w:type="dxa"/>
            <w:shd w:val="clear" w:color="auto" w:fill="DBE5F1" w:themeFill="accent1" w:themeFillTint="33"/>
            <w:vAlign w:val="bottom"/>
          </w:tcPr>
          <w:p w14:paraId="57C0205B" w14:textId="77777777" w:rsidR="003B5518" w:rsidRPr="00807FDC" w:rsidRDefault="003B5518" w:rsidP="005A1300">
            <w:pPr>
              <w:rPr>
                <w:rFonts w:ascii="Times New Roman" w:hAnsi="Times New Roman"/>
                <w:b/>
                <w:i/>
              </w:rPr>
            </w:pPr>
            <w:r w:rsidRPr="00807FDC">
              <w:rPr>
                <w:rFonts w:ascii="Times New Roman" w:hAnsi="Times New Roman"/>
                <w:b/>
                <w:sz w:val="20"/>
              </w:rPr>
              <w:t>Ukrajina</w:t>
            </w:r>
          </w:p>
        </w:tc>
        <w:tc>
          <w:tcPr>
            <w:tcW w:w="2835" w:type="dxa"/>
            <w:vAlign w:val="bottom"/>
          </w:tcPr>
          <w:p w14:paraId="00A61D80" w14:textId="0EAD425F" w:rsidR="003B5518" w:rsidRPr="00807FDC" w:rsidRDefault="003B5518"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7FC67430" w14:textId="77777777" w:rsidR="003B5518" w:rsidRPr="00807FDC" w:rsidRDefault="003B5518" w:rsidP="005A1300">
            <w:pPr>
              <w:rPr>
                <w:rFonts w:ascii="Times New Roman" w:hAnsi="Times New Roman"/>
                <w:b/>
              </w:rPr>
            </w:pPr>
          </w:p>
        </w:tc>
      </w:tr>
      <w:tr w:rsidR="00C54556" w:rsidRPr="00807FDC" w14:paraId="3E8D14DB" w14:textId="77777777" w:rsidTr="005A1300">
        <w:tc>
          <w:tcPr>
            <w:tcW w:w="1951" w:type="dxa"/>
            <w:shd w:val="clear" w:color="auto" w:fill="DBE5F1" w:themeFill="accent1" w:themeFillTint="33"/>
            <w:vAlign w:val="bottom"/>
          </w:tcPr>
          <w:p w14:paraId="53F4092D" w14:textId="77777777" w:rsidR="00C54556" w:rsidRPr="00807FDC" w:rsidRDefault="00C54556" w:rsidP="005A1300">
            <w:pPr>
              <w:rPr>
                <w:rFonts w:ascii="Times New Roman" w:hAnsi="Times New Roman"/>
                <w:b/>
                <w:i/>
              </w:rPr>
            </w:pPr>
          </w:p>
        </w:tc>
        <w:tc>
          <w:tcPr>
            <w:tcW w:w="2835" w:type="dxa"/>
          </w:tcPr>
          <w:p w14:paraId="5410F7B6" w14:textId="6133A6DC" w:rsidR="00C54556" w:rsidRPr="00807FDC" w:rsidRDefault="003B5518" w:rsidP="005A1300">
            <w:pPr>
              <w:rPr>
                <w:rFonts w:ascii="Times New Roman" w:hAnsi="Times New Roman"/>
                <w:b/>
                <w:u w:val="single"/>
              </w:rPr>
            </w:pPr>
            <w:r w:rsidRPr="00807FDC">
              <w:rPr>
                <w:rFonts w:ascii="Times New Roman" w:hAnsi="Times New Roman"/>
                <w:b/>
                <w:u w:val="single"/>
              </w:rPr>
              <w:t>5</w:t>
            </w:r>
          </w:p>
        </w:tc>
        <w:tc>
          <w:tcPr>
            <w:tcW w:w="4820" w:type="dxa"/>
            <w:vAlign w:val="bottom"/>
          </w:tcPr>
          <w:p w14:paraId="29FBDE54" w14:textId="1834C7E1" w:rsidR="00C54556" w:rsidRPr="00807FDC" w:rsidRDefault="003B5518" w:rsidP="005A1300">
            <w:pPr>
              <w:rPr>
                <w:rFonts w:ascii="Times New Roman" w:hAnsi="Times New Roman"/>
              </w:rPr>
            </w:pPr>
            <w:r w:rsidRPr="00807FDC">
              <w:rPr>
                <w:rFonts w:ascii="Times New Roman" w:hAnsi="Times New Roman"/>
              </w:rPr>
              <w:t>4</w:t>
            </w:r>
          </w:p>
        </w:tc>
      </w:tr>
    </w:tbl>
    <w:p w14:paraId="73810382" w14:textId="77777777" w:rsidR="00C54556" w:rsidRPr="00807FDC" w:rsidRDefault="00C54556" w:rsidP="00854072">
      <w:pPr>
        <w:rPr>
          <w:rFonts w:ascii="Times New Roman" w:hAnsi="Times New Roman"/>
        </w:rPr>
      </w:pPr>
    </w:p>
    <w:p w14:paraId="71D1589C" w14:textId="77777777" w:rsidR="00C54556" w:rsidRPr="00807FDC" w:rsidRDefault="00C54556">
      <w:pPr>
        <w:spacing w:after="0" w:line="240" w:lineRule="auto"/>
        <w:rPr>
          <w:rFonts w:ascii="Times New Roman" w:hAnsi="Times New Roman"/>
        </w:rPr>
      </w:pPr>
      <w:r w:rsidRPr="00807FDC">
        <w:br w:type="page"/>
      </w:r>
    </w:p>
    <w:p w14:paraId="00F1E44E" w14:textId="37707F53" w:rsidR="00854072" w:rsidRPr="00807FDC" w:rsidRDefault="00854072" w:rsidP="003B5518">
      <w:pPr>
        <w:jc w:val="center"/>
        <w:rPr>
          <w:rFonts w:ascii="Times New Roman" w:hAnsi="Times New Roman"/>
          <w:b/>
          <w:i/>
          <w:color w:val="FF0000"/>
        </w:rPr>
      </w:pPr>
      <w:r w:rsidRPr="00807FDC">
        <w:rPr>
          <w:rFonts w:ascii="Times New Roman" w:hAnsi="Times New Roman"/>
          <w:b/>
          <w:i/>
          <w:color w:val="FF0000"/>
        </w:rPr>
        <w:lastRenderedPageBreak/>
        <w:t>3.e Ostali državni fondovi</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807FDC" w14:paraId="25095233" w14:textId="77777777" w:rsidTr="005A1300">
        <w:trPr>
          <w:trHeight w:val="698"/>
        </w:trPr>
        <w:tc>
          <w:tcPr>
            <w:tcW w:w="1384" w:type="dxa"/>
            <w:shd w:val="clear" w:color="auto" w:fill="EAF1DD" w:themeFill="accent3" w:themeFillTint="33"/>
            <w:vAlign w:val="bottom"/>
          </w:tcPr>
          <w:p w14:paraId="44243942" w14:textId="77777777" w:rsidR="005A1300" w:rsidRPr="00807FDC" w:rsidRDefault="005A1300" w:rsidP="005A1300">
            <w:pPr>
              <w:rPr>
                <w:rFonts w:ascii="Times New Roman" w:hAnsi="Times New Roman"/>
                <w:b/>
                <w:sz w:val="20"/>
                <w:szCs w:val="20"/>
              </w:rPr>
            </w:pPr>
          </w:p>
        </w:tc>
        <w:tc>
          <w:tcPr>
            <w:tcW w:w="1418" w:type="dxa"/>
            <w:vMerge w:val="restart"/>
            <w:shd w:val="clear" w:color="auto" w:fill="EAF1DD" w:themeFill="accent3" w:themeFillTint="33"/>
            <w:vAlign w:val="bottom"/>
          </w:tcPr>
          <w:p w14:paraId="3CB561BC" w14:textId="25E0EBB0" w:rsidR="005A1300" w:rsidRPr="00807FDC" w:rsidRDefault="005A1300" w:rsidP="005A1300">
            <w:pPr>
              <w:rPr>
                <w:rFonts w:ascii="Times New Roman" w:hAnsi="Times New Roman"/>
                <w:b/>
                <w:sz w:val="20"/>
                <w:szCs w:val="20"/>
              </w:rPr>
            </w:pPr>
            <w:r w:rsidRPr="00807FDC">
              <w:rPr>
                <w:rFonts w:ascii="Times New Roman" w:hAnsi="Times New Roman"/>
                <w:b/>
              </w:rPr>
              <w:t>Koji postotak BDP-a čini prihode ostalih državnih fondova?</w:t>
            </w:r>
          </w:p>
        </w:tc>
        <w:tc>
          <w:tcPr>
            <w:tcW w:w="1559" w:type="dxa"/>
            <w:gridSpan w:val="2"/>
            <w:shd w:val="clear" w:color="auto" w:fill="EAF1DD" w:themeFill="accent3" w:themeFillTint="33"/>
            <w:vAlign w:val="bottom"/>
          </w:tcPr>
          <w:p w14:paraId="15732B16" w14:textId="1F42BDD1" w:rsidR="005A1300" w:rsidRPr="00807FDC" w:rsidRDefault="005A1300" w:rsidP="005A1300">
            <w:pPr>
              <w:rPr>
                <w:rFonts w:ascii="Times New Roman" w:hAnsi="Times New Roman"/>
                <w:b/>
              </w:rPr>
            </w:pPr>
            <w:r w:rsidRPr="00807FDC">
              <w:rPr>
                <w:rFonts w:ascii="Times New Roman" w:hAnsi="Times New Roman"/>
                <w:b/>
              </w:rPr>
              <w:t>Obuhvaća li jedinstveni račun riznice sve prihode ostalih državnih fondova?</w:t>
            </w:r>
          </w:p>
        </w:tc>
        <w:tc>
          <w:tcPr>
            <w:tcW w:w="1559" w:type="dxa"/>
            <w:vMerge w:val="restart"/>
            <w:shd w:val="clear" w:color="auto" w:fill="EAF1DD" w:themeFill="accent3" w:themeFillTint="33"/>
          </w:tcPr>
          <w:p w14:paraId="7E48B0E6" w14:textId="4B135355" w:rsidR="005A1300" w:rsidRPr="00807FDC" w:rsidRDefault="005A1300" w:rsidP="005A1300">
            <w:pPr>
              <w:rPr>
                <w:rFonts w:ascii="Times New Roman" w:hAnsi="Times New Roman"/>
                <w:b/>
              </w:rPr>
            </w:pPr>
            <w:r w:rsidRPr="00807FDC">
              <w:rPr>
                <w:rFonts w:ascii="Times New Roman" w:hAnsi="Times New Roman"/>
                <w:b/>
              </w:rPr>
              <w:t>Postotak ukupnih prihoda ostalih državnih fondova koji nisu uključeni u jedinstveni račun riznice</w:t>
            </w:r>
          </w:p>
        </w:tc>
        <w:tc>
          <w:tcPr>
            <w:tcW w:w="3402" w:type="dxa"/>
            <w:vMerge w:val="restart"/>
            <w:shd w:val="clear" w:color="auto" w:fill="EAF1DD" w:themeFill="accent3" w:themeFillTint="33"/>
          </w:tcPr>
          <w:p w14:paraId="45B75374" w14:textId="60BCCD55" w:rsidR="005A1300" w:rsidRPr="00807FDC" w:rsidRDefault="005A1300" w:rsidP="005A1300">
            <w:pPr>
              <w:rPr>
                <w:rFonts w:ascii="Times New Roman" w:hAnsi="Times New Roman"/>
                <w:b/>
              </w:rPr>
            </w:pPr>
            <w:r w:rsidRPr="00807FDC">
              <w:rPr>
                <w:rFonts w:ascii="Times New Roman" w:hAnsi="Times New Roman"/>
                <w:b/>
              </w:rPr>
              <w:t>Opis prihoda ostalih državnih fondova koji nisu uključeni u jedinstveni račun riznice</w:t>
            </w:r>
          </w:p>
        </w:tc>
      </w:tr>
      <w:tr w:rsidR="005A1300" w:rsidRPr="00807FDC" w14:paraId="52AA4997" w14:textId="77777777" w:rsidTr="005A1300">
        <w:trPr>
          <w:trHeight w:val="643"/>
        </w:trPr>
        <w:tc>
          <w:tcPr>
            <w:tcW w:w="1384" w:type="dxa"/>
            <w:shd w:val="clear" w:color="auto" w:fill="EAF1DD" w:themeFill="accent3" w:themeFillTint="33"/>
            <w:vAlign w:val="bottom"/>
          </w:tcPr>
          <w:p w14:paraId="71A325D2" w14:textId="77777777" w:rsidR="005A1300" w:rsidRPr="00807FDC" w:rsidRDefault="005A1300" w:rsidP="005A1300">
            <w:pPr>
              <w:rPr>
                <w:rFonts w:ascii="Times New Roman" w:hAnsi="Times New Roman"/>
                <w:b/>
                <w:sz w:val="20"/>
                <w:szCs w:val="20"/>
              </w:rPr>
            </w:pPr>
            <w:r w:rsidRPr="00807FDC">
              <w:rPr>
                <w:rFonts w:ascii="Times New Roman" w:hAnsi="Times New Roman"/>
                <w:b/>
                <w:sz w:val="20"/>
              </w:rPr>
              <w:t>Naziv države</w:t>
            </w:r>
          </w:p>
        </w:tc>
        <w:tc>
          <w:tcPr>
            <w:tcW w:w="1418" w:type="dxa"/>
            <w:vMerge/>
            <w:shd w:val="clear" w:color="auto" w:fill="EAF1DD" w:themeFill="accent3" w:themeFillTint="33"/>
            <w:vAlign w:val="bottom"/>
          </w:tcPr>
          <w:p w14:paraId="1AEEEB71" w14:textId="77777777" w:rsidR="005A1300" w:rsidRPr="00807FDC" w:rsidRDefault="005A1300" w:rsidP="005A1300">
            <w:pPr>
              <w:rPr>
                <w:rFonts w:ascii="Times New Roman" w:hAnsi="Times New Roman"/>
                <w:b/>
                <w:sz w:val="20"/>
                <w:szCs w:val="20"/>
              </w:rPr>
            </w:pPr>
          </w:p>
        </w:tc>
        <w:tc>
          <w:tcPr>
            <w:tcW w:w="708" w:type="dxa"/>
            <w:shd w:val="clear" w:color="auto" w:fill="EAF1DD" w:themeFill="accent3" w:themeFillTint="33"/>
            <w:vAlign w:val="bottom"/>
          </w:tcPr>
          <w:p w14:paraId="5ACB1528" w14:textId="77777777" w:rsidR="005A1300" w:rsidRPr="00807FDC" w:rsidRDefault="005A1300" w:rsidP="005A1300">
            <w:pPr>
              <w:rPr>
                <w:rFonts w:ascii="Times New Roman" w:hAnsi="Times New Roman"/>
                <w:b/>
                <w:sz w:val="20"/>
                <w:szCs w:val="20"/>
              </w:rPr>
            </w:pPr>
            <w:r w:rsidRPr="00807FDC">
              <w:rPr>
                <w:rFonts w:ascii="Times New Roman" w:hAnsi="Times New Roman"/>
                <w:b/>
                <w:sz w:val="20"/>
              </w:rPr>
              <w:t>Da</w:t>
            </w:r>
          </w:p>
        </w:tc>
        <w:tc>
          <w:tcPr>
            <w:tcW w:w="851" w:type="dxa"/>
            <w:shd w:val="clear" w:color="auto" w:fill="EAF1DD" w:themeFill="accent3" w:themeFillTint="33"/>
          </w:tcPr>
          <w:p w14:paraId="3BF787D5" w14:textId="77777777" w:rsidR="005A1300" w:rsidRPr="00807FDC" w:rsidRDefault="005A1300" w:rsidP="005A1300">
            <w:pPr>
              <w:rPr>
                <w:rFonts w:ascii="Times New Roman" w:hAnsi="Times New Roman"/>
                <w:b/>
              </w:rPr>
            </w:pPr>
            <w:r w:rsidRPr="00807FDC">
              <w:rPr>
                <w:rFonts w:ascii="Times New Roman" w:hAnsi="Times New Roman"/>
                <w:b/>
              </w:rPr>
              <w:t>Ne</w:t>
            </w:r>
          </w:p>
        </w:tc>
        <w:tc>
          <w:tcPr>
            <w:tcW w:w="1559" w:type="dxa"/>
            <w:vMerge/>
            <w:shd w:val="clear" w:color="auto" w:fill="EAF1DD" w:themeFill="accent3" w:themeFillTint="33"/>
          </w:tcPr>
          <w:p w14:paraId="2222CA3A" w14:textId="77777777" w:rsidR="005A1300" w:rsidRPr="00807FDC" w:rsidRDefault="005A1300" w:rsidP="005A1300">
            <w:pPr>
              <w:rPr>
                <w:rFonts w:ascii="Times New Roman" w:hAnsi="Times New Roman"/>
                <w:b/>
              </w:rPr>
            </w:pPr>
          </w:p>
        </w:tc>
        <w:tc>
          <w:tcPr>
            <w:tcW w:w="3402" w:type="dxa"/>
            <w:vMerge/>
            <w:shd w:val="clear" w:color="auto" w:fill="EAF1DD" w:themeFill="accent3" w:themeFillTint="33"/>
          </w:tcPr>
          <w:p w14:paraId="2BB4D05D" w14:textId="77777777" w:rsidR="005A1300" w:rsidRPr="00807FDC" w:rsidRDefault="005A1300" w:rsidP="005A1300">
            <w:pPr>
              <w:rPr>
                <w:rFonts w:ascii="Times New Roman" w:hAnsi="Times New Roman"/>
                <w:b/>
              </w:rPr>
            </w:pPr>
          </w:p>
        </w:tc>
      </w:tr>
      <w:tr w:rsidR="000B04E5" w:rsidRPr="00807FDC" w14:paraId="647759FC" w14:textId="77777777" w:rsidTr="005A1300">
        <w:tc>
          <w:tcPr>
            <w:tcW w:w="1384" w:type="dxa"/>
            <w:shd w:val="clear" w:color="auto" w:fill="DBE5F1" w:themeFill="accent1" w:themeFillTint="33"/>
            <w:vAlign w:val="bottom"/>
          </w:tcPr>
          <w:p w14:paraId="69D5FC78" w14:textId="77777777" w:rsidR="000B04E5" w:rsidRPr="00807FDC" w:rsidRDefault="000B04E5" w:rsidP="005A1300">
            <w:pPr>
              <w:rPr>
                <w:rFonts w:ascii="Times New Roman" w:hAnsi="Times New Roman"/>
                <w:b/>
                <w:i/>
              </w:rPr>
            </w:pPr>
            <w:r w:rsidRPr="00807FDC">
              <w:rPr>
                <w:rFonts w:ascii="Times New Roman" w:hAnsi="Times New Roman"/>
                <w:b/>
                <w:sz w:val="20"/>
              </w:rPr>
              <w:t>Albanija</w:t>
            </w:r>
          </w:p>
        </w:tc>
        <w:tc>
          <w:tcPr>
            <w:tcW w:w="1418" w:type="dxa"/>
            <w:vAlign w:val="bottom"/>
          </w:tcPr>
          <w:p w14:paraId="514386E5" w14:textId="298EAD11" w:rsidR="000B04E5" w:rsidRPr="00807FDC" w:rsidRDefault="000B04E5" w:rsidP="005A1300">
            <w:pPr>
              <w:rPr>
                <w:rFonts w:ascii="Times New Roman" w:hAnsi="Times New Roman"/>
                <w:b/>
              </w:rPr>
            </w:pPr>
            <w:r w:rsidRPr="00807FDC">
              <w:rPr>
                <w:rFonts w:ascii="Times New Roman" w:hAnsi="Times New Roman"/>
                <w:sz w:val="20"/>
              </w:rPr>
              <w:t>0,02 % (prihodi o</w:t>
            </w:r>
            <w:r w:rsidR="00807FDC">
              <w:rPr>
                <w:rFonts w:ascii="Times New Roman" w:hAnsi="Times New Roman"/>
                <w:sz w:val="20"/>
              </w:rPr>
              <w:t>d vrijednosne naknade vlasniku</w:t>
            </w:r>
            <w:r w:rsidRPr="00807FDC">
              <w:rPr>
                <w:rFonts w:ascii="Times New Roman" w:hAnsi="Times New Roman"/>
                <w:sz w:val="20"/>
              </w:rPr>
              <w:t>)</w:t>
            </w:r>
          </w:p>
        </w:tc>
        <w:tc>
          <w:tcPr>
            <w:tcW w:w="708" w:type="dxa"/>
            <w:vAlign w:val="bottom"/>
          </w:tcPr>
          <w:p w14:paraId="269AF056" w14:textId="233F33EC" w:rsidR="000B04E5" w:rsidRPr="00807FDC" w:rsidRDefault="000B04E5" w:rsidP="005A1300">
            <w:pPr>
              <w:rPr>
                <w:rFonts w:ascii="Times New Roman" w:hAnsi="Times New Roman"/>
                <w:b/>
              </w:rPr>
            </w:pPr>
            <w:r w:rsidRPr="00807FDC">
              <w:rPr>
                <w:rFonts w:ascii="Times New Roman" w:hAnsi="Times New Roman"/>
                <w:b/>
                <w:sz w:val="20"/>
              </w:rPr>
              <w:t>X</w:t>
            </w:r>
          </w:p>
        </w:tc>
        <w:tc>
          <w:tcPr>
            <w:tcW w:w="851" w:type="dxa"/>
            <w:vAlign w:val="bottom"/>
          </w:tcPr>
          <w:p w14:paraId="2102D15C" w14:textId="77777777" w:rsidR="000B04E5" w:rsidRPr="00807FDC" w:rsidRDefault="000B04E5" w:rsidP="005A1300">
            <w:pPr>
              <w:rPr>
                <w:rFonts w:ascii="Times New Roman" w:hAnsi="Times New Roman"/>
                <w:b/>
              </w:rPr>
            </w:pPr>
          </w:p>
        </w:tc>
        <w:tc>
          <w:tcPr>
            <w:tcW w:w="1559" w:type="dxa"/>
            <w:vAlign w:val="bottom"/>
          </w:tcPr>
          <w:p w14:paraId="04268028" w14:textId="77777777" w:rsidR="000B04E5" w:rsidRPr="00807FDC" w:rsidRDefault="000B04E5" w:rsidP="005A1300">
            <w:pPr>
              <w:rPr>
                <w:rFonts w:ascii="Times New Roman" w:hAnsi="Times New Roman"/>
                <w:i/>
              </w:rPr>
            </w:pPr>
          </w:p>
        </w:tc>
        <w:tc>
          <w:tcPr>
            <w:tcW w:w="3402" w:type="dxa"/>
            <w:vAlign w:val="bottom"/>
          </w:tcPr>
          <w:p w14:paraId="540F27D1" w14:textId="77777777" w:rsidR="000B04E5" w:rsidRPr="00807FDC" w:rsidRDefault="000B04E5" w:rsidP="005A1300">
            <w:pPr>
              <w:rPr>
                <w:rFonts w:ascii="Times New Roman" w:hAnsi="Times New Roman"/>
                <w:i/>
              </w:rPr>
            </w:pPr>
          </w:p>
        </w:tc>
      </w:tr>
      <w:tr w:rsidR="000B04E5" w:rsidRPr="00807FDC" w14:paraId="4D22D32D" w14:textId="77777777" w:rsidTr="005A1300">
        <w:tc>
          <w:tcPr>
            <w:tcW w:w="1384" w:type="dxa"/>
            <w:shd w:val="clear" w:color="auto" w:fill="DBE5F1" w:themeFill="accent1" w:themeFillTint="33"/>
            <w:vAlign w:val="bottom"/>
          </w:tcPr>
          <w:p w14:paraId="51C40950" w14:textId="77777777" w:rsidR="000B04E5" w:rsidRPr="00807FDC" w:rsidRDefault="000B04E5" w:rsidP="005A1300">
            <w:pPr>
              <w:rPr>
                <w:rFonts w:ascii="Times New Roman" w:hAnsi="Times New Roman"/>
                <w:b/>
                <w:i/>
              </w:rPr>
            </w:pPr>
            <w:r w:rsidRPr="00807FDC">
              <w:rPr>
                <w:rFonts w:ascii="Times New Roman" w:hAnsi="Times New Roman"/>
                <w:b/>
                <w:sz w:val="20"/>
              </w:rPr>
              <w:t>Azerbajdžan</w:t>
            </w:r>
          </w:p>
        </w:tc>
        <w:tc>
          <w:tcPr>
            <w:tcW w:w="1418" w:type="dxa"/>
            <w:vAlign w:val="bottom"/>
          </w:tcPr>
          <w:p w14:paraId="68A62A10" w14:textId="77777777" w:rsidR="000B04E5" w:rsidRPr="00807FDC" w:rsidRDefault="000B04E5" w:rsidP="005A1300">
            <w:pPr>
              <w:rPr>
                <w:rFonts w:ascii="Times New Roman" w:hAnsi="Times New Roman"/>
                <w:b/>
              </w:rPr>
            </w:pPr>
          </w:p>
        </w:tc>
        <w:tc>
          <w:tcPr>
            <w:tcW w:w="708" w:type="dxa"/>
            <w:vAlign w:val="bottom"/>
          </w:tcPr>
          <w:p w14:paraId="49A88626" w14:textId="058165CE" w:rsidR="000B04E5" w:rsidRPr="00807FDC" w:rsidRDefault="000B04E5" w:rsidP="005A1300">
            <w:pPr>
              <w:rPr>
                <w:rFonts w:ascii="Times New Roman" w:hAnsi="Times New Roman"/>
                <w:b/>
              </w:rPr>
            </w:pPr>
            <w:r w:rsidRPr="00807FDC">
              <w:rPr>
                <w:rFonts w:ascii="Times New Roman" w:hAnsi="Times New Roman"/>
                <w:b/>
                <w:sz w:val="20"/>
              </w:rPr>
              <w:t>X</w:t>
            </w:r>
          </w:p>
        </w:tc>
        <w:tc>
          <w:tcPr>
            <w:tcW w:w="851" w:type="dxa"/>
            <w:vAlign w:val="bottom"/>
          </w:tcPr>
          <w:p w14:paraId="612F2D94" w14:textId="77777777" w:rsidR="000B04E5" w:rsidRPr="00807FDC" w:rsidRDefault="000B04E5" w:rsidP="005A1300">
            <w:pPr>
              <w:rPr>
                <w:rFonts w:ascii="Times New Roman" w:hAnsi="Times New Roman"/>
                <w:b/>
              </w:rPr>
            </w:pPr>
          </w:p>
        </w:tc>
        <w:tc>
          <w:tcPr>
            <w:tcW w:w="1559" w:type="dxa"/>
            <w:vAlign w:val="bottom"/>
          </w:tcPr>
          <w:p w14:paraId="69F4756F" w14:textId="77777777" w:rsidR="000B04E5" w:rsidRPr="00807FDC" w:rsidRDefault="000B04E5" w:rsidP="005A1300">
            <w:pPr>
              <w:rPr>
                <w:rFonts w:ascii="Times New Roman" w:hAnsi="Times New Roman"/>
                <w:i/>
              </w:rPr>
            </w:pPr>
          </w:p>
        </w:tc>
        <w:tc>
          <w:tcPr>
            <w:tcW w:w="3402" w:type="dxa"/>
            <w:vAlign w:val="bottom"/>
          </w:tcPr>
          <w:p w14:paraId="624A0807" w14:textId="77777777" w:rsidR="000B04E5" w:rsidRPr="00807FDC" w:rsidRDefault="000B04E5" w:rsidP="005A1300">
            <w:pPr>
              <w:rPr>
                <w:rFonts w:ascii="Times New Roman" w:hAnsi="Times New Roman"/>
                <w:i/>
              </w:rPr>
            </w:pPr>
          </w:p>
        </w:tc>
      </w:tr>
      <w:tr w:rsidR="000B04E5" w:rsidRPr="00807FDC" w14:paraId="12669487" w14:textId="77777777" w:rsidTr="005A1300">
        <w:tc>
          <w:tcPr>
            <w:tcW w:w="1384" w:type="dxa"/>
            <w:shd w:val="clear" w:color="auto" w:fill="DBE5F1" w:themeFill="accent1" w:themeFillTint="33"/>
            <w:vAlign w:val="bottom"/>
          </w:tcPr>
          <w:p w14:paraId="4C0C4EFF" w14:textId="77777777" w:rsidR="000B04E5" w:rsidRPr="00807FDC" w:rsidRDefault="000B04E5" w:rsidP="005A1300">
            <w:pPr>
              <w:rPr>
                <w:rFonts w:ascii="Times New Roman" w:hAnsi="Times New Roman"/>
                <w:b/>
                <w:i/>
              </w:rPr>
            </w:pPr>
            <w:proofErr w:type="spellStart"/>
            <w:r w:rsidRPr="00807FDC">
              <w:rPr>
                <w:rFonts w:ascii="Times New Roman" w:hAnsi="Times New Roman"/>
                <w:b/>
                <w:sz w:val="20"/>
              </w:rPr>
              <w:t>Bjelarus</w:t>
            </w:r>
            <w:proofErr w:type="spellEnd"/>
          </w:p>
        </w:tc>
        <w:tc>
          <w:tcPr>
            <w:tcW w:w="1418" w:type="dxa"/>
            <w:vAlign w:val="bottom"/>
          </w:tcPr>
          <w:p w14:paraId="0F3F6AD3" w14:textId="3D27A602" w:rsidR="000B04E5" w:rsidRPr="00807FDC" w:rsidRDefault="000B04E5" w:rsidP="005A1300">
            <w:pPr>
              <w:rPr>
                <w:rFonts w:ascii="Times New Roman" w:hAnsi="Times New Roman"/>
                <w:b/>
              </w:rPr>
            </w:pPr>
            <w:r w:rsidRPr="00807FDC">
              <w:rPr>
                <w:rFonts w:ascii="Times New Roman" w:hAnsi="Times New Roman"/>
                <w:sz w:val="20"/>
              </w:rPr>
              <w:t>0,03</w:t>
            </w:r>
          </w:p>
        </w:tc>
        <w:tc>
          <w:tcPr>
            <w:tcW w:w="708" w:type="dxa"/>
            <w:vAlign w:val="bottom"/>
          </w:tcPr>
          <w:p w14:paraId="0EF1E07F" w14:textId="244F81EE" w:rsidR="000B04E5" w:rsidRPr="00807FDC" w:rsidRDefault="000B04E5" w:rsidP="005A1300">
            <w:pPr>
              <w:rPr>
                <w:rFonts w:ascii="Times New Roman" w:hAnsi="Times New Roman"/>
                <w:b/>
              </w:rPr>
            </w:pPr>
            <w:r w:rsidRPr="00807FDC">
              <w:rPr>
                <w:rFonts w:ascii="Times New Roman" w:hAnsi="Times New Roman"/>
                <w:b/>
                <w:sz w:val="20"/>
              </w:rPr>
              <w:t>X</w:t>
            </w:r>
          </w:p>
        </w:tc>
        <w:tc>
          <w:tcPr>
            <w:tcW w:w="851" w:type="dxa"/>
            <w:vAlign w:val="bottom"/>
          </w:tcPr>
          <w:p w14:paraId="703E1252" w14:textId="77777777" w:rsidR="000B04E5" w:rsidRPr="00807FDC" w:rsidRDefault="000B04E5" w:rsidP="005A1300">
            <w:pPr>
              <w:rPr>
                <w:rFonts w:ascii="Times New Roman" w:hAnsi="Times New Roman"/>
                <w:b/>
              </w:rPr>
            </w:pPr>
          </w:p>
        </w:tc>
        <w:tc>
          <w:tcPr>
            <w:tcW w:w="1559" w:type="dxa"/>
            <w:vAlign w:val="bottom"/>
          </w:tcPr>
          <w:p w14:paraId="1851B7BF" w14:textId="77777777" w:rsidR="000B04E5" w:rsidRPr="00807FDC" w:rsidRDefault="000B04E5" w:rsidP="005A1300">
            <w:pPr>
              <w:rPr>
                <w:rFonts w:ascii="Times New Roman" w:hAnsi="Times New Roman"/>
                <w:b/>
              </w:rPr>
            </w:pPr>
          </w:p>
        </w:tc>
        <w:tc>
          <w:tcPr>
            <w:tcW w:w="3402" w:type="dxa"/>
            <w:shd w:val="clear" w:color="auto" w:fill="auto"/>
            <w:vAlign w:val="bottom"/>
          </w:tcPr>
          <w:p w14:paraId="1202D9B4" w14:textId="77777777" w:rsidR="000B04E5" w:rsidRPr="00807FDC" w:rsidRDefault="000B04E5" w:rsidP="005A1300">
            <w:pPr>
              <w:rPr>
                <w:rFonts w:ascii="Times New Roman" w:hAnsi="Times New Roman"/>
                <w:b/>
              </w:rPr>
            </w:pPr>
          </w:p>
        </w:tc>
      </w:tr>
      <w:tr w:rsidR="000B04E5" w:rsidRPr="00807FDC" w14:paraId="6F3E428F" w14:textId="77777777" w:rsidTr="005A1300">
        <w:tc>
          <w:tcPr>
            <w:tcW w:w="1384" w:type="dxa"/>
            <w:shd w:val="clear" w:color="auto" w:fill="DBE5F1" w:themeFill="accent1" w:themeFillTint="33"/>
            <w:vAlign w:val="bottom"/>
          </w:tcPr>
          <w:p w14:paraId="045CB31F" w14:textId="77777777" w:rsidR="000B04E5" w:rsidRPr="00807FDC" w:rsidRDefault="000B04E5" w:rsidP="005A1300">
            <w:pPr>
              <w:rPr>
                <w:rFonts w:ascii="Times New Roman" w:hAnsi="Times New Roman"/>
                <w:b/>
                <w:i/>
              </w:rPr>
            </w:pPr>
            <w:r w:rsidRPr="00807FDC">
              <w:rPr>
                <w:rFonts w:ascii="Times New Roman" w:hAnsi="Times New Roman"/>
                <w:b/>
                <w:sz w:val="20"/>
              </w:rPr>
              <w:t>Hrvatska</w:t>
            </w:r>
          </w:p>
        </w:tc>
        <w:tc>
          <w:tcPr>
            <w:tcW w:w="1418" w:type="dxa"/>
            <w:vAlign w:val="bottom"/>
          </w:tcPr>
          <w:p w14:paraId="735068F3" w14:textId="035CD176" w:rsidR="000B04E5" w:rsidRPr="00807FDC" w:rsidRDefault="000B04E5" w:rsidP="005A1300">
            <w:pPr>
              <w:rPr>
                <w:rFonts w:ascii="Times New Roman" w:hAnsi="Times New Roman"/>
                <w:b/>
              </w:rPr>
            </w:pPr>
            <w:r w:rsidRPr="00807FDC">
              <w:rPr>
                <w:rFonts w:ascii="Times New Roman" w:hAnsi="Times New Roman"/>
                <w:sz w:val="20"/>
              </w:rPr>
              <w:t>3,1 %</w:t>
            </w:r>
          </w:p>
        </w:tc>
        <w:tc>
          <w:tcPr>
            <w:tcW w:w="708" w:type="dxa"/>
            <w:vAlign w:val="bottom"/>
          </w:tcPr>
          <w:p w14:paraId="6ED7376C" w14:textId="04ADEF3F" w:rsidR="000B04E5" w:rsidRPr="00807FDC" w:rsidRDefault="000B04E5" w:rsidP="005A1300">
            <w:pPr>
              <w:rPr>
                <w:rFonts w:ascii="Times New Roman" w:hAnsi="Times New Roman"/>
                <w:b/>
              </w:rPr>
            </w:pPr>
          </w:p>
        </w:tc>
        <w:tc>
          <w:tcPr>
            <w:tcW w:w="851" w:type="dxa"/>
            <w:vAlign w:val="bottom"/>
          </w:tcPr>
          <w:p w14:paraId="517621E5" w14:textId="70440101" w:rsidR="000B04E5" w:rsidRPr="00807FDC" w:rsidRDefault="000B04E5" w:rsidP="005A1300">
            <w:pPr>
              <w:rPr>
                <w:rFonts w:ascii="Times New Roman" w:hAnsi="Times New Roman"/>
                <w:b/>
              </w:rPr>
            </w:pPr>
            <w:r w:rsidRPr="00807FDC">
              <w:rPr>
                <w:rFonts w:ascii="Times New Roman" w:hAnsi="Times New Roman"/>
                <w:b/>
              </w:rPr>
              <w:t>X</w:t>
            </w:r>
          </w:p>
        </w:tc>
        <w:tc>
          <w:tcPr>
            <w:tcW w:w="1559" w:type="dxa"/>
            <w:vAlign w:val="bottom"/>
          </w:tcPr>
          <w:p w14:paraId="3BFF2B2E" w14:textId="77777777" w:rsidR="000B04E5" w:rsidRPr="00807FDC" w:rsidRDefault="000B04E5" w:rsidP="005A1300">
            <w:pPr>
              <w:rPr>
                <w:rFonts w:ascii="Times New Roman" w:hAnsi="Times New Roman"/>
                <w:i/>
                <w:highlight w:val="cyan"/>
              </w:rPr>
            </w:pPr>
          </w:p>
        </w:tc>
        <w:tc>
          <w:tcPr>
            <w:tcW w:w="3402" w:type="dxa"/>
            <w:vAlign w:val="bottom"/>
          </w:tcPr>
          <w:p w14:paraId="47284725" w14:textId="77777777" w:rsidR="000B04E5" w:rsidRPr="00807FDC" w:rsidRDefault="000B04E5" w:rsidP="005A1300">
            <w:pPr>
              <w:rPr>
                <w:rFonts w:ascii="Times New Roman" w:hAnsi="Times New Roman"/>
                <w:i/>
                <w:highlight w:val="cyan"/>
              </w:rPr>
            </w:pPr>
          </w:p>
        </w:tc>
      </w:tr>
      <w:tr w:rsidR="000B04E5" w:rsidRPr="00807FDC" w14:paraId="61E12C8C" w14:textId="77777777" w:rsidTr="005A1300">
        <w:tc>
          <w:tcPr>
            <w:tcW w:w="1384" w:type="dxa"/>
            <w:shd w:val="clear" w:color="auto" w:fill="DBE5F1" w:themeFill="accent1" w:themeFillTint="33"/>
            <w:vAlign w:val="bottom"/>
          </w:tcPr>
          <w:p w14:paraId="428C6C46" w14:textId="77777777" w:rsidR="000B04E5" w:rsidRPr="00807FDC" w:rsidRDefault="000B04E5" w:rsidP="005A1300">
            <w:pPr>
              <w:rPr>
                <w:rFonts w:ascii="Times New Roman" w:hAnsi="Times New Roman"/>
                <w:b/>
                <w:i/>
              </w:rPr>
            </w:pPr>
            <w:r w:rsidRPr="00807FDC">
              <w:rPr>
                <w:rFonts w:ascii="Times New Roman" w:hAnsi="Times New Roman"/>
                <w:b/>
                <w:sz w:val="20"/>
              </w:rPr>
              <w:t>Gruzija</w:t>
            </w:r>
          </w:p>
        </w:tc>
        <w:tc>
          <w:tcPr>
            <w:tcW w:w="1418" w:type="dxa"/>
            <w:vAlign w:val="bottom"/>
          </w:tcPr>
          <w:p w14:paraId="20228ABB" w14:textId="0DEB9687" w:rsidR="000B04E5" w:rsidRPr="00807FDC" w:rsidRDefault="000B04E5" w:rsidP="005A1300">
            <w:pPr>
              <w:rPr>
                <w:rFonts w:ascii="Times New Roman" w:hAnsi="Times New Roman"/>
                <w:b/>
                <w:sz w:val="20"/>
                <w:szCs w:val="20"/>
              </w:rPr>
            </w:pPr>
            <w:r w:rsidRPr="00807FDC">
              <w:rPr>
                <w:rFonts w:ascii="Times New Roman" w:hAnsi="Times New Roman"/>
                <w:sz w:val="20"/>
              </w:rPr>
              <w:t>nije primjenjivo</w:t>
            </w:r>
          </w:p>
        </w:tc>
        <w:tc>
          <w:tcPr>
            <w:tcW w:w="708" w:type="dxa"/>
            <w:vAlign w:val="bottom"/>
          </w:tcPr>
          <w:p w14:paraId="6830DE7B" w14:textId="77777777" w:rsidR="000B04E5" w:rsidRPr="00807FDC" w:rsidRDefault="000B04E5" w:rsidP="005A1300">
            <w:pPr>
              <w:rPr>
                <w:rFonts w:ascii="Times New Roman" w:hAnsi="Times New Roman"/>
                <w:b/>
              </w:rPr>
            </w:pPr>
          </w:p>
        </w:tc>
        <w:tc>
          <w:tcPr>
            <w:tcW w:w="851" w:type="dxa"/>
            <w:vAlign w:val="bottom"/>
          </w:tcPr>
          <w:p w14:paraId="35D3F784" w14:textId="77777777" w:rsidR="000B04E5" w:rsidRPr="00807FDC" w:rsidRDefault="000B04E5" w:rsidP="005A1300">
            <w:pPr>
              <w:rPr>
                <w:rFonts w:ascii="Times New Roman" w:hAnsi="Times New Roman"/>
                <w:b/>
              </w:rPr>
            </w:pPr>
          </w:p>
        </w:tc>
        <w:tc>
          <w:tcPr>
            <w:tcW w:w="1559" w:type="dxa"/>
            <w:vAlign w:val="bottom"/>
          </w:tcPr>
          <w:p w14:paraId="1FCB4CD6" w14:textId="77777777" w:rsidR="000B04E5" w:rsidRPr="00807FDC" w:rsidRDefault="000B04E5" w:rsidP="005A1300">
            <w:pPr>
              <w:rPr>
                <w:rFonts w:ascii="Times New Roman" w:hAnsi="Times New Roman"/>
                <w:i/>
              </w:rPr>
            </w:pPr>
          </w:p>
        </w:tc>
        <w:tc>
          <w:tcPr>
            <w:tcW w:w="3402" w:type="dxa"/>
            <w:vAlign w:val="bottom"/>
          </w:tcPr>
          <w:p w14:paraId="554F64F7" w14:textId="77777777" w:rsidR="000B04E5" w:rsidRPr="00807FDC" w:rsidRDefault="000B04E5" w:rsidP="005A1300">
            <w:pPr>
              <w:rPr>
                <w:rFonts w:ascii="Times New Roman" w:hAnsi="Times New Roman"/>
                <w:i/>
              </w:rPr>
            </w:pPr>
          </w:p>
        </w:tc>
      </w:tr>
      <w:tr w:rsidR="000B04E5" w:rsidRPr="00807FDC" w14:paraId="659B0A88" w14:textId="77777777" w:rsidTr="005A1300">
        <w:tc>
          <w:tcPr>
            <w:tcW w:w="1384" w:type="dxa"/>
            <w:shd w:val="clear" w:color="auto" w:fill="DBE5F1" w:themeFill="accent1" w:themeFillTint="33"/>
            <w:vAlign w:val="bottom"/>
          </w:tcPr>
          <w:p w14:paraId="1676E861" w14:textId="77777777" w:rsidR="000B04E5" w:rsidRPr="00807FDC" w:rsidRDefault="000B04E5" w:rsidP="005A1300">
            <w:pPr>
              <w:rPr>
                <w:rFonts w:ascii="Times New Roman" w:hAnsi="Times New Roman"/>
                <w:b/>
                <w:i/>
              </w:rPr>
            </w:pPr>
            <w:r w:rsidRPr="00807FDC">
              <w:rPr>
                <w:rFonts w:ascii="Times New Roman" w:hAnsi="Times New Roman"/>
                <w:b/>
                <w:sz w:val="20"/>
              </w:rPr>
              <w:t>Kazahstan</w:t>
            </w:r>
          </w:p>
        </w:tc>
        <w:tc>
          <w:tcPr>
            <w:tcW w:w="1418" w:type="dxa"/>
            <w:vAlign w:val="bottom"/>
          </w:tcPr>
          <w:p w14:paraId="6ABD8BD4" w14:textId="2FC752F3" w:rsidR="000B04E5" w:rsidRPr="00807FDC" w:rsidRDefault="00465CB6" w:rsidP="00465CB6">
            <w:pPr>
              <w:rPr>
                <w:rFonts w:ascii="Times New Roman" w:hAnsi="Times New Roman"/>
                <w:b/>
                <w:sz w:val="20"/>
                <w:szCs w:val="20"/>
              </w:rPr>
            </w:pPr>
            <w:r w:rsidRPr="00807FDC">
              <w:rPr>
                <w:rFonts w:ascii="Times New Roman" w:hAnsi="Times New Roman"/>
                <w:sz w:val="20"/>
              </w:rPr>
              <w:t>Nacionalni fond, Jedinstveni mirovinski fond</w:t>
            </w:r>
          </w:p>
        </w:tc>
        <w:tc>
          <w:tcPr>
            <w:tcW w:w="708" w:type="dxa"/>
            <w:vAlign w:val="bottom"/>
          </w:tcPr>
          <w:p w14:paraId="04AA45DF" w14:textId="45820AF5" w:rsidR="000B04E5" w:rsidRPr="00807FDC" w:rsidRDefault="000B04E5" w:rsidP="005A1300">
            <w:pPr>
              <w:rPr>
                <w:rFonts w:ascii="Times New Roman" w:hAnsi="Times New Roman"/>
                <w:b/>
              </w:rPr>
            </w:pPr>
          </w:p>
        </w:tc>
        <w:tc>
          <w:tcPr>
            <w:tcW w:w="851" w:type="dxa"/>
            <w:vAlign w:val="bottom"/>
          </w:tcPr>
          <w:p w14:paraId="1347272C" w14:textId="7BE78283" w:rsidR="000B04E5" w:rsidRPr="00807FDC" w:rsidRDefault="000B04E5" w:rsidP="005A1300">
            <w:pPr>
              <w:rPr>
                <w:rFonts w:ascii="Times New Roman" w:hAnsi="Times New Roman"/>
                <w:b/>
              </w:rPr>
            </w:pPr>
            <w:r w:rsidRPr="00807FDC">
              <w:rPr>
                <w:rFonts w:ascii="Times New Roman" w:hAnsi="Times New Roman"/>
                <w:b/>
              </w:rPr>
              <w:t>X</w:t>
            </w:r>
          </w:p>
        </w:tc>
        <w:tc>
          <w:tcPr>
            <w:tcW w:w="1559" w:type="dxa"/>
            <w:vAlign w:val="bottom"/>
          </w:tcPr>
          <w:p w14:paraId="2BB68E70" w14:textId="77777777" w:rsidR="000B04E5" w:rsidRPr="00807FDC" w:rsidRDefault="000B04E5" w:rsidP="005A1300">
            <w:pPr>
              <w:rPr>
                <w:rFonts w:ascii="Times New Roman" w:hAnsi="Times New Roman"/>
                <w:i/>
              </w:rPr>
            </w:pPr>
          </w:p>
        </w:tc>
        <w:tc>
          <w:tcPr>
            <w:tcW w:w="3402" w:type="dxa"/>
            <w:vAlign w:val="bottom"/>
          </w:tcPr>
          <w:p w14:paraId="15833528" w14:textId="77777777" w:rsidR="000B04E5" w:rsidRPr="00807FDC" w:rsidRDefault="000B04E5" w:rsidP="005A1300">
            <w:pPr>
              <w:rPr>
                <w:rFonts w:ascii="Times New Roman" w:hAnsi="Times New Roman"/>
                <w:i/>
              </w:rPr>
            </w:pPr>
          </w:p>
        </w:tc>
      </w:tr>
      <w:tr w:rsidR="000B04E5" w:rsidRPr="00807FDC" w14:paraId="64DDD46C" w14:textId="77777777" w:rsidTr="005A1300">
        <w:tc>
          <w:tcPr>
            <w:tcW w:w="1384" w:type="dxa"/>
            <w:shd w:val="clear" w:color="auto" w:fill="DBE5F1" w:themeFill="accent1" w:themeFillTint="33"/>
            <w:vAlign w:val="bottom"/>
          </w:tcPr>
          <w:p w14:paraId="07EFFCCB" w14:textId="77777777" w:rsidR="000B04E5" w:rsidRPr="00807FDC" w:rsidRDefault="000B04E5" w:rsidP="005A1300">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418" w:type="dxa"/>
            <w:vAlign w:val="bottom"/>
          </w:tcPr>
          <w:p w14:paraId="1CC1B51D" w14:textId="77777777" w:rsidR="000B04E5" w:rsidRPr="00807FDC" w:rsidRDefault="000B04E5" w:rsidP="005A1300">
            <w:pPr>
              <w:rPr>
                <w:rFonts w:ascii="Times New Roman" w:hAnsi="Times New Roman"/>
                <w:b/>
                <w:sz w:val="20"/>
                <w:szCs w:val="20"/>
              </w:rPr>
            </w:pPr>
          </w:p>
        </w:tc>
        <w:tc>
          <w:tcPr>
            <w:tcW w:w="708" w:type="dxa"/>
            <w:vAlign w:val="bottom"/>
          </w:tcPr>
          <w:p w14:paraId="4E4DEA4F" w14:textId="28EB4580" w:rsidR="000B04E5" w:rsidRPr="00807FDC" w:rsidRDefault="000B04E5" w:rsidP="005A1300">
            <w:pPr>
              <w:rPr>
                <w:rFonts w:ascii="Times New Roman" w:hAnsi="Times New Roman"/>
                <w:b/>
              </w:rPr>
            </w:pPr>
          </w:p>
        </w:tc>
        <w:tc>
          <w:tcPr>
            <w:tcW w:w="851" w:type="dxa"/>
            <w:vAlign w:val="bottom"/>
          </w:tcPr>
          <w:p w14:paraId="1E22AB33" w14:textId="7B86E53B" w:rsidR="000B04E5" w:rsidRPr="00807FDC" w:rsidRDefault="000B04E5" w:rsidP="005A1300">
            <w:pPr>
              <w:rPr>
                <w:rFonts w:ascii="Times New Roman" w:hAnsi="Times New Roman"/>
                <w:b/>
              </w:rPr>
            </w:pPr>
            <w:r w:rsidRPr="00807FDC">
              <w:rPr>
                <w:rFonts w:ascii="Times New Roman" w:hAnsi="Times New Roman"/>
                <w:b/>
              </w:rPr>
              <w:t>X</w:t>
            </w:r>
          </w:p>
        </w:tc>
        <w:tc>
          <w:tcPr>
            <w:tcW w:w="1559" w:type="dxa"/>
            <w:vAlign w:val="bottom"/>
          </w:tcPr>
          <w:p w14:paraId="330E767B" w14:textId="77777777" w:rsidR="000B04E5" w:rsidRPr="00807FDC" w:rsidRDefault="000B04E5" w:rsidP="005A1300">
            <w:pPr>
              <w:rPr>
                <w:rFonts w:ascii="Times New Roman" w:hAnsi="Times New Roman"/>
                <w:i/>
              </w:rPr>
            </w:pPr>
          </w:p>
        </w:tc>
        <w:tc>
          <w:tcPr>
            <w:tcW w:w="3402" w:type="dxa"/>
            <w:vAlign w:val="bottom"/>
          </w:tcPr>
          <w:p w14:paraId="4CE413F1" w14:textId="77777777" w:rsidR="000B04E5" w:rsidRPr="00807FDC" w:rsidRDefault="000B04E5" w:rsidP="005A1300">
            <w:pPr>
              <w:rPr>
                <w:rFonts w:ascii="Times New Roman" w:hAnsi="Times New Roman"/>
                <w:i/>
              </w:rPr>
            </w:pPr>
          </w:p>
        </w:tc>
      </w:tr>
      <w:tr w:rsidR="000B04E5" w:rsidRPr="00807FDC" w14:paraId="51EBC10A" w14:textId="77777777" w:rsidTr="005A1300">
        <w:tc>
          <w:tcPr>
            <w:tcW w:w="1384" w:type="dxa"/>
            <w:shd w:val="clear" w:color="auto" w:fill="DBE5F1" w:themeFill="accent1" w:themeFillTint="33"/>
            <w:vAlign w:val="bottom"/>
          </w:tcPr>
          <w:p w14:paraId="2D2B2534" w14:textId="77777777" w:rsidR="000B04E5" w:rsidRPr="00807FDC" w:rsidRDefault="000B04E5" w:rsidP="005A1300">
            <w:pPr>
              <w:rPr>
                <w:rFonts w:ascii="Times New Roman" w:hAnsi="Times New Roman"/>
                <w:b/>
                <w:i/>
              </w:rPr>
            </w:pPr>
            <w:proofErr w:type="spellStart"/>
            <w:r w:rsidRPr="00807FDC">
              <w:rPr>
                <w:rFonts w:ascii="Times New Roman" w:hAnsi="Times New Roman"/>
                <w:b/>
                <w:sz w:val="20"/>
              </w:rPr>
              <w:t>Moldova</w:t>
            </w:r>
            <w:proofErr w:type="spellEnd"/>
          </w:p>
        </w:tc>
        <w:tc>
          <w:tcPr>
            <w:tcW w:w="1418" w:type="dxa"/>
            <w:vAlign w:val="bottom"/>
          </w:tcPr>
          <w:p w14:paraId="6B3EF9EE" w14:textId="77777777" w:rsidR="000B04E5" w:rsidRPr="00807FDC" w:rsidRDefault="000B04E5" w:rsidP="005A1300">
            <w:pPr>
              <w:rPr>
                <w:rFonts w:ascii="Times New Roman" w:hAnsi="Times New Roman"/>
                <w:b/>
              </w:rPr>
            </w:pPr>
          </w:p>
        </w:tc>
        <w:tc>
          <w:tcPr>
            <w:tcW w:w="708" w:type="dxa"/>
            <w:vAlign w:val="bottom"/>
          </w:tcPr>
          <w:p w14:paraId="6A070895" w14:textId="64D619F0" w:rsidR="000B04E5" w:rsidRPr="00807FDC" w:rsidRDefault="000B04E5" w:rsidP="005A1300">
            <w:pPr>
              <w:rPr>
                <w:rFonts w:ascii="Times New Roman" w:hAnsi="Times New Roman"/>
                <w:b/>
              </w:rPr>
            </w:pPr>
          </w:p>
        </w:tc>
        <w:tc>
          <w:tcPr>
            <w:tcW w:w="851" w:type="dxa"/>
            <w:vAlign w:val="bottom"/>
          </w:tcPr>
          <w:p w14:paraId="2AE13657" w14:textId="0114FC34" w:rsidR="000B04E5" w:rsidRPr="00807FDC" w:rsidRDefault="000B04E5" w:rsidP="005A1300">
            <w:pPr>
              <w:rPr>
                <w:rFonts w:ascii="Times New Roman" w:hAnsi="Times New Roman"/>
                <w:b/>
              </w:rPr>
            </w:pPr>
            <w:r w:rsidRPr="00807FDC">
              <w:rPr>
                <w:rFonts w:ascii="Times New Roman" w:hAnsi="Times New Roman"/>
                <w:b/>
              </w:rPr>
              <w:t>X</w:t>
            </w:r>
          </w:p>
        </w:tc>
        <w:tc>
          <w:tcPr>
            <w:tcW w:w="1559" w:type="dxa"/>
            <w:vAlign w:val="bottom"/>
          </w:tcPr>
          <w:p w14:paraId="1CEE64E6" w14:textId="77777777" w:rsidR="000B04E5" w:rsidRPr="00807FDC" w:rsidRDefault="000B04E5" w:rsidP="005A1300">
            <w:pPr>
              <w:rPr>
                <w:rFonts w:ascii="Times New Roman" w:hAnsi="Times New Roman"/>
                <w:i/>
                <w:highlight w:val="yellow"/>
              </w:rPr>
            </w:pPr>
          </w:p>
        </w:tc>
        <w:tc>
          <w:tcPr>
            <w:tcW w:w="3402" w:type="dxa"/>
            <w:vAlign w:val="bottom"/>
          </w:tcPr>
          <w:p w14:paraId="00A1955D" w14:textId="77777777" w:rsidR="000B04E5" w:rsidRPr="00807FDC" w:rsidRDefault="000B04E5" w:rsidP="005A1300">
            <w:pPr>
              <w:rPr>
                <w:rFonts w:ascii="Times New Roman" w:hAnsi="Times New Roman"/>
                <w:i/>
                <w:highlight w:val="yellow"/>
              </w:rPr>
            </w:pPr>
          </w:p>
        </w:tc>
      </w:tr>
      <w:tr w:rsidR="000B04E5" w:rsidRPr="00807FDC" w14:paraId="481A4EC9" w14:textId="77777777" w:rsidTr="005A1300">
        <w:tc>
          <w:tcPr>
            <w:tcW w:w="1384" w:type="dxa"/>
            <w:shd w:val="clear" w:color="auto" w:fill="DBE5F1" w:themeFill="accent1" w:themeFillTint="33"/>
            <w:vAlign w:val="bottom"/>
          </w:tcPr>
          <w:p w14:paraId="5C597593" w14:textId="77777777" w:rsidR="000B04E5" w:rsidRPr="00807FDC" w:rsidRDefault="000B04E5" w:rsidP="005A1300">
            <w:pPr>
              <w:rPr>
                <w:rFonts w:ascii="Times New Roman" w:hAnsi="Times New Roman"/>
                <w:b/>
                <w:i/>
              </w:rPr>
            </w:pPr>
            <w:r w:rsidRPr="00807FDC">
              <w:rPr>
                <w:rFonts w:ascii="Times New Roman" w:hAnsi="Times New Roman"/>
                <w:b/>
                <w:sz w:val="20"/>
              </w:rPr>
              <w:t>Crna Gora</w:t>
            </w:r>
          </w:p>
        </w:tc>
        <w:tc>
          <w:tcPr>
            <w:tcW w:w="1418" w:type="dxa"/>
            <w:vAlign w:val="bottom"/>
          </w:tcPr>
          <w:p w14:paraId="6F005EA4" w14:textId="77777777" w:rsidR="000B04E5" w:rsidRPr="00807FDC" w:rsidRDefault="000B04E5" w:rsidP="005A1300">
            <w:pPr>
              <w:rPr>
                <w:rFonts w:ascii="Times New Roman" w:hAnsi="Times New Roman"/>
                <w:b/>
                <w:sz w:val="20"/>
                <w:szCs w:val="20"/>
              </w:rPr>
            </w:pPr>
          </w:p>
        </w:tc>
        <w:tc>
          <w:tcPr>
            <w:tcW w:w="708" w:type="dxa"/>
            <w:vAlign w:val="bottom"/>
          </w:tcPr>
          <w:p w14:paraId="7C3BBC66" w14:textId="1F8FBFF6" w:rsidR="000B04E5" w:rsidRPr="00807FDC" w:rsidRDefault="000B04E5" w:rsidP="005A1300">
            <w:pPr>
              <w:rPr>
                <w:rFonts w:ascii="Times New Roman" w:hAnsi="Times New Roman"/>
                <w:b/>
              </w:rPr>
            </w:pPr>
            <w:r w:rsidRPr="00807FDC">
              <w:rPr>
                <w:rFonts w:ascii="Times New Roman" w:hAnsi="Times New Roman"/>
                <w:b/>
                <w:sz w:val="20"/>
              </w:rPr>
              <w:t>X</w:t>
            </w:r>
          </w:p>
        </w:tc>
        <w:tc>
          <w:tcPr>
            <w:tcW w:w="851" w:type="dxa"/>
            <w:vAlign w:val="bottom"/>
          </w:tcPr>
          <w:p w14:paraId="1AB79ACE" w14:textId="77777777" w:rsidR="000B04E5" w:rsidRPr="00807FDC" w:rsidRDefault="000B04E5" w:rsidP="005A1300">
            <w:pPr>
              <w:rPr>
                <w:rFonts w:ascii="Times New Roman" w:hAnsi="Times New Roman"/>
                <w:b/>
              </w:rPr>
            </w:pPr>
          </w:p>
        </w:tc>
        <w:tc>
          <w:tcPr>
            <w:tcW w:w="1559" w:type="dxa"/>
            <w:vAlign w:val="bottom"/>
          </w:tcPr>
          <w:p w14:paraId="10BA8D28" w14:textId="77777777" w:rsidR="000B04E5" w:rsidRPr="00807FDC" w:rsidRDefault="000B04E5" w:rsidP="005A1300">
            <w:pPr>
              <w:rPr>
                <w:rFonts w:ascii="Times New Roman" w:hAnsi="Times New Roman"/>
                <w:i/>
              </w:rPr>
            </w:pPr>
          </w:p>
        </w:tc>
        <w:tc>
          <w:tcPr>
            <w:tcW w:w="3402" w:type="dxa"/>
            <w:vAlign w:val="bottom"/>
          </w:tcPr>
          <w:p w14:paraId="5FC5F379" w14:textId="77777777" w:rsidR="000B04E5" w:rsidRPr="00807FDC" w:rsidRDefault="000B04E5" w:rsidP="005A1300">
            <w:pPr>
              <w:rPr>
                <w:rFonts w:ascii="Times New Roman" w:hAnsi="Times New Roman"/>
                <w:i/>
              </w:rPr>
            </w:pPr>
          </w:p>
        </w:tc>
      </w:tr>
      <w:tr w:rsidR="000B04E5" w:rsidRPr="00807FDC" w14:paraId="48C719BA" w14:textId="77777777" w:rsidTr="005A1300">
        <w:tc>
          <w:tcPr>
            <w:tcW w:w="1384" w:type="dxa"/>
            <w:shd w:val="clear" w:color="auto" w:fill="DBE5F1" w:themeFill="accent1" w:themeFillTint="33"/>
            <w:vAlign w:val="bottom"/>
          </w:tcPr>
          <w:p w14:paraId="344D4917" w14:textId="77777777" w:rsidR="000B04E5" w:rsidRPr="00807FDC" w:rsidRDefault="000B04E5" w:rsidP="005A1300">
            <w:pPr>
              <w:rPr>
                <w:rFonts w:ascii="Times New Roman" w:hAnsi="Times New Roman"/>
                <w:b/>
                <w:i/>
              </w:rPr>
            </w:pPr>
            <w:r w:rsidRPr="00807FDC">
              <w:rPr>
                <w:rFonts w:ascii="Times New Roman" w:hAnsi="Times New Roman"/>
                <w:b/>
                <w:sz w:val="20"/>
              </w:rPr>
              <w:t>Tadžikistan</w:t>
            </w:r>
          </w:p>
        </w:tc>
        <w:tc>
          <w:tcPr>
            <w:tcW w:w="1418" w:type="dxa"/>
            <w:vAlign w:val="bottom"/>
          </w:tcPr>
          <w:p w14:paraId="13F9C98E" w14:textId="7C73DDC5" w:rsidR="000B04E5" w:rsidRPr="00807FDC" w:rsidRDefault="000B04E5" w:rsidP="005A1300">
            <w:pPr>
              <w:rPr>
                <w:rFonts w:ascii="Times New Roman" w:hAnsi="Times New Roman"/>
                <w:b/>
                <w:sz w:val="20"/>
                <w:szCs w:val="20"/>
              </w:rPr>
            </w:pPr>
            <w:r w:rsidRPr="00807FDC">
              <w:rPr>
                <w:rFonts w:ascii="Times New Roman" w:hAnsi="Times New Roman"/>
                <w:sz w:val="20"/>
              </w:rPr>
              <w:t>0,7 %</w:t>
            </w:r>
          </w:p>
        </w:tc>
        <w:tc>
          <w:tcPr>
            <w:tcW w:w="708" w:type="dxa"/>
            <w:vAlign w:val="bottom"/>
          </w:tcPr>
          <w:p w14:paraId="70B60A06" w14:textId="44230C77" w:rsidR="000B04E5" w:rsidRPr="00807FDC" w:rsidRDefault="000B04E5" w:rsidP="005A1300">
            <w:pPr>
              <w:rPr>
                <w:rFonts w:ascii="Times New Roman" w:hAnsi="Times New Roman"/>
                <w:b/>
              </w:rPr>
            </w:pPr>
            <w:r w:rsidRPr="00807FDC">
              <w:rPr>
                <w:rFonts w:ascii="Times New Roman" w:hAnsi="Times New Roman"/>
                <w:b/>
                <w:sz w:val="20"/>
              </w:rPr>
              <w:t>X</w:t>
            </w:r>
          </w:p>
        </w:tc>
        <w:tc>
          <w:tcPr>
            <w:tcW w:w="851" w:type="dxa"/>
            <w:vAlign w:val="bottom"/>
          </w:tcPr>
          <w:p w14:paraId="12AB8649" w14:textId="77777777" w:rsidR="000B04E5" w:rsidRPr="00807FDC" w:rsidRDefault="000B04E5" w:rsidP="005A1300">
            <w:pPr>
              <w:rPr>
                <w:rFonts w:ascii="Times New Roman" w:hAnsi="Times New Roman"/>
                <w:b/>
              </w:rPr>
            </w:pPr>
          </w:p>
        </w:tc>
        <w:tc>
          <w:tcPr>
            <w:tcW w:w="1559" w:type="dxa"/>
            <w:vAlign w:val="bottom"/>
          </w:tcPr>
          <w:p w14:paraId="594B6CF8" w14:textId="2803B5A9" w:rsidR="000B04E5" w:rsidRPr="00807FDC" w:rsidRDefault="000B04E5" w:rsidP="005A1300">
            <w:pPr>
              <w:rPr>
                <w:rFonts w:ascii="Times New Roman" w:hAnsi="Times New Roman"/>
                <w:i/>
              </w:rPr>
            </w:pPr>
            <w:r w:rsidRPr="00807FDC">
              <w:rPr>
                <w:rFonts w:ascii="Times New Roman" w:hAnsi="Times New Roman"/>
                <w:sz w:val="20"/>
              </w:rPr>
              <w:t>2,</w:t>
            </w:r>
            <w:proofErr w:type="spellStart"/>
            <w:r w:rsidRPr="00807FDC">
              <w:rPr>
                <w:rFonts w:ascii="Times New Roman" w:hAnsi="Times New Roman"/>
                <w:sz w:val="20"/>
              </w:rPr>
              <w:t>2</w:t>
            </w:r>
            <w:proofErr w:type="spellEnd"/>
            <w:r w:rsidRPr="00807FDC">
              <w:rPr>
                <w:rFonts w:ascii="Times New Roman" w:hAnsi="Times New Roman"/>
                <w:sz w:val="20"/>
              </w:rPr>
              <w:t xml:space="preserve"> %</w:t>
            </w:r>
          </w:p>
        </w:tc>
        <w:tc>
          <w:tcPr>
            <w:tcW w:w="3402" w:type="dxa"/>
            <w:vAlign w:val="bottom"/>
          </w:tcPr>
          <w:p w14:paraId="3DA046C0" w14:textId="41986EB2" w:rsidR="000B04E5" w:rsidRPr="00807FDC" w:rsidRDefault="00305FC0" w:rsidP="005A1300">
            <w:pPr>
              <w:rPr>
                <w:rFonts w:ascii="Times New Roman" w:hAnsi="Times New Roman"/>
                <w:i/>
              </w:rPr>
            </w:pPr>
            <w:r w:rsidRPr="00807FDC">
              <w:rPr>
                <w:rFonts w:ascii="Times New Roman" w:hAnsi="Times New Roman"/>
                <w:sz w:val="20"/>
              </w:rPr>
              <w:t>privatizacijski, stabilizacijski i rezervni fondovi</w:t>
            </w:r>
          </w:p>
        </w:tc>
      </w:tr>
      <w:tr w:rsidR="000B04E5" w:rsidRPr="00807FDC" w14:paraId="39E15156" w14:textId="77777777" w:rsidTr="005A1300">
        <w:tc>
          <w:tcPr>
            <w:tcW w:w="1384" w:type="dxa"/>
            <w:shd w:val="clear" w:color="auto" w:fill="DBE5F1" w:themeFill="accent1" w:themeFillTint="33"/>
            <w:vAlign w:val="bottom"/>
          </w:tcPr>
          <w:p w14:paraId="1932D694" w14:textId="77777777" w:rsidR="000B04E5" w:rsidRPr="00807FDC" w:rsidRDefault="000B04E5" w:rsidP="005A1300">
            <w:pPr>
              <w:rPr>
                <w:rFonts w:ascii="Times New Roman" w:hAnsi="Times New Roman"/>
                <w:b/>
                <w:i/>
              </w:rPr>
            </w:pPr>
            <w:r w:rsidRPr="00807FDC">
              <w:rPr>
                <w:rFonts w:ascii="Times New Roman" w:hAnsi="Times New Roman"/>
                <w:b/>
                <w:sz w:val="20"/>
              </w:rPr>
              <w:t>Turska</w:t>
            </w:r>
          </w:p>
        </w:tc>
        <w:tc>
          <w:tcPr>
            <w:tcW w:w="1418" w:type="dxa"/>
            <w:vAlign w:val="bottom"/>
          </w:tcPr>
          <w:p w14:paraId="4E5EB5B8" w14:textId="6AA20E29" w:rsidR="000B04E5" w:rsidRPr="00807FDC" w:rsidRDefault="000B04E5" w:rsidP="005A1300">
            <w:pPr>
              <w:rPr>
                <w:rFonts w:ascii="Times New Roman" w:hAnsi="Times New Roman"/>
                <w:b/>
                <w:sz w:val="20"/>
                <w:szCs w:val="20"/>
              </w:rPr>
            </w:pPr>
            <w:r w:rsidRPr="00807FDC">
              <w:rPr>
                <w:rFonts w:ascii="Times New Roman" w:hAnsi="Times New Roman"/>
                <w:sz w:val="20"/>
              </w:rPr>
              <w:t>1 %</w:t>
            </w:r>
          </w:p>
        </w:tc>
        <w:tc>
          <w:tcPr>
            <w:tcW w:w="708" w:type="dxa"/>
            <w:vAlign w:val="bottom"/>
          </w:tcPr>
          <w:p w14:paraId="226E3866" w14:textId="57793284" w:rsidR="000B04E5" w:rsidRPr="00807FDC" w:rsidRDefault="000B04E5" w:rsidP="005A1300">
            <w:pPr>
              <w:rPr>
                <w:rFonts w:ascii="Times New Roman" w:hAnsi="Times New Roman"/>
                <w:b/>
              </w:rPr>
            </w:pPr>
          </w:p>
        </w:tc>
        <w:tc>
          <w:tcPr>
            <w:tcW w:w="851" w:type="dxa"/>
            <w:vAlign w:val="bottom"/>
          </w:tcPr>
          <w:p w14:paraId="797671C0" w14:textId="55AFE1E0" w:rsidR="000B04E5" w:rsidRPr="00807FDC" w:rsidRDefault="000B04E5" w:rsidP="005A1300">
            <w:pPr>
              <w:rPr>
                <w:rFonts w:ascii="Times New Roman" w:hAnsi="Times New Roman"/>
                <w:b/>
              </w:rPr>
            </w:pPr>
            <w:r w:rsidRPr="00807FDC">
              <w:rPr>
                <w:rFonts w:ascii="Times New Roman" w:hAnsi="Times New Roman"/>
                <w:b/>
              </w:rPr>
              <w:t>X</w:t>
            </w:r>
          </w:p>
        </w:tc>
        <w:tc>
          <w:tcPr>
            <w:tcW w:w="1559" w:type="dxa"/>
            <w:vAlign w:val="bottom"/>
          </w:tcPr>
          <w:p w14:paraId="4FF6C4A4" w14:textId="77777777" w:rsidR="000B04E5" w:rsidRPr="00807FDC" w:rsidRDefault="000B04E5" w:rsidP="005A1300">
            <w:pPr>
              <w:rPr>
                <w:rFonts w:ascii="Times New Roman" w:hAnsi="Times New Roman"/>
                <w:i/>
              </w:rPr>
            </w:pPr>
          </w:p>
        </w:tc>
        <w:tc>
          <w:tcPr>
            <w:tcW w:w="3402" w:type="dxa"/>
            <w:vAlign w:val="bottom"/>
          </w:tcPr>
          <w:p w14:paraId="48E2A503" w14:textId="77777777" w:rsidR="000B04E5" w:rsidRPr="00807FDC" w:rsidRDefault="000B04E5" w:rsidP="005A1300">
            <w:pPr>
              <w:rPr>
                <w:rFonts w:ascii="Times New Roman" w:hAnsi="Times New Roman"/>
                <w:i/>
              </w:rPr>
            </w:pPr>
          </w:p>
        </w:tc>
      </w:tr>
      <w:tr w:rsidR="000B04E5" w:rsidRPr="00807FDC" w14:paraId="12F5611C" w14:textId="77777777" w:rsidTr="005A1300">
        <w:tc>
          <w:tcPr>
            <w:tcW w:w="1384" w:type="dxa"/>
            <w:shd w:val="clear" w:color="auto" w:fill="DBE5F1" w:themeFill="accent1" w:themeFillTint="33"/>
            <w:vAlign w:val="bottom"/>
          </w:tcPr>
          <w:p w14:paraId="13FA23A4" w14:textId="77777777" w:rsidR="000B04E5" w:rsidRPr="00807FDC" w:rsidRDefault="000B04E5" w:rsidP="005A1300">
            <w:pPr>
              <w:rPr>
                <w:rFonts w:ascii="Times New Roman" w:hAnsi="Times New Roman"/>
                <w:b/>
                <w:i/>
              </w:rPr>
            </w:pPr>
            <w:r w:rsidRPr="00807FDC">
              <w:rPr>
                <w:rFonts w:ascii="Times New Roman" w:hAnsi="Times New Roman"/>
                <w:b/>
                <w:sz w:val="20"/>
              </w:rPr>
              <w:t>Ukrajina</w:t>
            </w:r>
          </w:p>
        </w:tc>
        <w:tc>
          <w:tcPr>
            <w:tcW w:w="1418" w:type="dxa"/>
            <w:vAlign w:val="bottom"/>
          </w:tcPr>
          <w:p w14:paraId="7E36046B" w14:textId="77777777" w:rsidR="000B04E5" w:rsidRPr="00807FDC" w:rsidRDefault="000B04E5" w:rsidP="005A1300">
            <w:pPr>
              <w:rPr>
                <w:rFonts w:ascii="Times New Roman" w:hAnsi="Times New Roman"/>
                <w:b/>
                <w:sz w:val="20"/>
                <w:szCs w:val="20"/>
              </w:rPr>
            </w:pPr>
          </w:p>
        </w:tc>
        <w:tc>
          <w:tcPr>
            <w:tcW w:w="708" w:type="dxa"/>
            <w:vAlign w:val="bottom"/>
          </w:tcPr>
          <w:p w14:paraId="795485C3" w14:textId="5F93D5E8" w:rsidR="000B04E5" w:rsidRPr="00807FDC" w:rsidRDefault="000B04E5" w:rsidP="005A1300">
            <w:pPr>
              <w:rPr>
                <w:rFonts w:ascii="Times New Roman" w:hAnsi="Times New Roman"/>
                <w:b/>
              </w:rPr>
            </w:pPr>
          </w:p>
        </w:tc>
        <w:tc>
          <w:tcPr>
            <w:tcW w:w="851" w:type="dxa"/>
            <w:vAlign w:val="bottom"/>
          </w:tcPr>
          <w:p w14:paraId="3A9C84A6" w14:textId="1D1BFC6F" w:rsidR="000B04E5" w:rsidRPr="00807FDC" w:rsidRDefault="000B04E5" w:rsidP="005A1300">
            <w:pPr>
              <w:rPr>
                <w:rFonts w:ascii="Times New Roman" w:hAnsi="Times New Roman"/>
                <w:b/>
              </w:rPr>
            </w:pPr>
            <w:r w:rsidRPr="00807FDC">
              <w:rPr>
                <w:rFonts w:ascii="Times New Roman" w:hAnsi="Times New Roman"/>
                <w:b/>
              </w:rPr>
              <w:t>X</w:t>
            </w:r>
          </w:p>
        </w:tc>
        <w:tc>
          <w:tcPr>
            <w:tcW w:w="1559" w:type="dxa"/>
            <w:vAlign w:val="bottom"/>
          </w:tcPr>
          <w:p w14:paraId="2199A30E" w14:textId="77777777" w:rsidR="000B04E5" w:rsidRPr="00807FDC" w:rsidRDefault="000B04E5" w:rsidP="005A1300">
            <w:pPr>
              <w:rPr>
                <w:rFonts w:ascii="Times New Roman" w:hAnsi="Times New Roman"/>
                <w:i/>
              </w:rPr>
            </w:pPr>
          </w:p>
        </w:tc>
        <w:tc>
          <w:tcPr>
            <w:tcW w:w="3402" w:type="dxa"/>
            <w:vAlign w:val="bottom"/>
          </w:tcPr>
          <w:p w14:paraId="1E112642" w14:textId="77777777" w:rsidR="000B04E5" w:rsidRPr="00807FDC" w:rsidRDefault="000B04E5" w:rsidP="005A1300">
            <w:pPr>
              <w:rPr>
                <w:rFonts w:ascii="Times New Roman" w:hAnsi="Times New Roman"/>
                <w:i/>
              </w:rPr>
            </w:pPr>
          </w:p>
        </w:tc>
      </w:tr>
      <w:tr w:rsidR="005A1300" w:rsidRPr="00807FDC" w14:paraId="6ED31E61" w14:textId="77777777" w:rsidTr="005A1300">
        <w:tc>
          <w:tcPr>
            <w:tcW w:w="1384" w:type="dxa"/>
            <w:shd w:val="clear" w:color="auto" w:fill="DBE5F1" w:themeFill="accent1" w:themeFillTint="33"/>
            <w:vAlign w:val="bottom"/>
          </w:tcPr>
          <w:p w14:paraId="6A9B2C50" w14:textId="77777777" w:rsidR="005A1300" w:rsidRPr="00807FDC" w:rsidRDefault="005A1300" w:rsidP="005A1300">
            <w:pPr>
              <w:rPr>
                <w:rFonts w:ascii="Times New Roman" w:hAnsi="Times New Roman"/>
                <w:b/>
                <w:i/>
              </w:rPr>
            </w:pPr>
          </w:p>
        </w:tc>
        <w:tc>
          <w:tcPr>
            <w:tcW w:w="1418" w:type="dxa"/>
          </w:tcPr>
          <w:p w14:paraId="5DFFDB4B" w14:textId="77777777" w:rsidR="005A1300" w:rsidRPr="00807FDC" w:rsidRDefault="005A1300" w:rsidP="005A1300">
            <w:pPr>
              <w:rPr>
                <w:rFonts w:ascii="Times New Roman" w:hAnsi="Times New Roman"/>
              </w:rPr>
            </w:pPr>
          </w:p>
        </w:tc>
        <w:tc>
          <w:tcPr>
            <w:tcW w:w="708" w:type="dxa"/>
            <w:vAlign w:val="bottom"/>
          </w:tcPr>
          <w:p w14:paraId="3B8CAB1B" w14:textId="5C323A07" w:rsidR="005A1300" w:rsidRPr="00807FDC" w:rsidRDefault="000B04E5" w:rsidP="005A1300">
            <w:pPr>
              <w:rPr>
                <w:rFonts w:ascii="Times New Roman" w:hAnsi="Times New Roman"/>
              </w:rPr>
            </w:pPr>
            <w:r w:rsidRPr="00807FDC">
              <w:rPr>
                <w:rFonts w:ascii="Times New Roman" w:hAnsi="Times New Roman"/>
              </w:rPr>
              <w:t>5</w:t>
            </w:r>
          </w:p>
        </w:tc>
        <w:tc>
          <w:tcPr>
            <w:tcW w:w="851" w:type="dxa"/>
          </w:tcPr>
          <w:p w14:paraId="1E8D0300" w14:textId="77777777" w:rsidR="005A1300" w:rsidRPr="00807FDC" w:rsidRDefault="005A1300" w:rsidP="005A1300">
            <w:pPr>
              <w:rPr>
                <w:rFonts w:ascii="Times New Roman" w:hAnsi="Times New Roman"/>
                <w:b/>
                <w:u w:val="single"/>
              </w:rPr>
            </w:pPr>
            <w:r w:rsidRPr="00807FDC">
              <w:rPr>
                <w:rFonts w:ascii="Times New Roman" w:hAnsi="Times New Roman"/>
                <w:b/>
                <w:u w:val="single"/>
              </w:rPr>
              <w:t>6</w:t>
            </w:r>
          </w:p>
        </w:tc>
        <w:tc>
          <w:tcPr>
            <w:tcW w:w="1559" w:type="dxa"/>
          </w:tcPr>
          <w:p w14:paraId="22B8E8D3" w14:textId="77777777" w:rsidR="005A1300" w:rsidRPr="00807FDC" w:rsidRDefault="005A1300" w:rsidP="005A1300">
            <w:pPr>
              <w:rPr>
                <w:rFonts w:ascii="Times New Roman" w:hAnsi="Times New Roman"/>
              </w:rPr>
            </w:pPr>
          </w:p>
        </w:tc>
        <w:tc>
          <w:tcPr>
            <w:tcW w:w="3402" w:type="dxa"/>
          </w:tcPr>
          <w:p w14:paraId="2AC8A79E" w14:textId="77777777" w:rsidR="005A1300" w:rsidRPr="00807FDC" w:rsidRDefault="005A1300" w:rsidP="005A1300">
            <w:pPr>
              <w:rPr>
                <w:rFonts w:ascii="Times New Roman" w:hAnsi="Times New Roman"/>
              </w:rPr>
            </w:pPr>
          </w:p>
        </w:tc>
      </w:tr>
    </w:tbl>
    <w:p w14:paraId="3E55844A" w14:textId="77777777" w:rsidR="000B04E5" w:rsidRPr="00807FDC" w:rsidRDefault="000B04E5" w:rsidP="00854072">
      <w:pPr>
        <w:rPr>
          <w:rFonts w:ascii="Times New Roman" w:hAnsi="Times New Roman"/>
          <w:b/>
          <w:i/>
          <w:sz w:val="24"/>
          <w:szCs w:val="24"/>
        </w:rPr>
      </w:pPr>
    </w:p>
    <w:p w14:paraId="71C0D968" w14:textId="77777777" w:rsidR="000B04E5" w:rsidRPr="00807FDC" w:rsidRDefault="000B04E5" w:rsidP="00854072">
      <w:pPr>
        <w:rPr>
          <w:rFonts w:ascii="Times New Roman" w:hAnsi="Times New Roman"/>
          <w:b/>
          <w:i/>
          <w:sz w:val="24"/>
          <w:szCs w:val="24"/>
        </w:rPr>
      </w:pPr>
    </w:p>
    <w:p w14:paraId="3B13A47F" w14:textId="11799355" w:rsidR="00854072" w:rsidRPr="00807FDC" w:rsidRDefault="00854072" w:rsidP="00854072">
      <w:pPr>
        <w:rPr>
          <w:rFonts w:ascii="Times New Roman" w:hAnsi="Times New Roman"/>
          <w:b/>
          <w:i/>
          <w:sz w:val="24"/>
          <w:szCs w:val="24"/>
        </w:rPr>
      </w:pPr>
      <w:r w:rsidRPr="00807FDC">
        <w:rPr>
          <w:rFonts w:ascii="Times New Roman" w:hAnsi="Times New Roman"/>
          <w:b/>
          <w:i/>
          <w:sz w:val="24"/>
        </w:rPr>
        <w:t>Kako se prihodi ostalih državnih fondova uplaćuju na jedinstveni račun riznice?</w:t>
      </w:r>
    </w:p>
    <w:tbl>
      <w:tblPr>
        <w:tblStyle w:val="TableGrid"/>
        <w:tblW w:w="9322" w:type="dxa"/>
        <w:tblLayout w:type="fixed"/>
        <w:tblLook w:val="04A0" w:firstRow="1" w:lastRow="0" w:firstColumn="1" w:lastColumn="0" w:noHBand="0" w:noVBand="1"/>
      </w:tblPr>
      <w:tblGrid>
        <w:gridCol w:w="1384"/>
        <w:gridCol w:w="1134"/>
        <w:gridCol w:w="1276"/>
        <w:gridCol w:w="1417"/>
        <w:gridCol w:w="1418"/>
        <w:gridCol w:w="2693"/>
      </w:tblGrid>
      <w:tr w:rsidR="004028F1" w:rsidRPr="00807FDC" w14:paraId="36A982F3" w14:textId="77777777" w:rsidTr="000B04E5">
        <w:trPr>
          <w:trHeight w:val="1406"/>
        </w:trPr>
        <w:tc>
          <w:tcPr>
            <w:tcW w:w="1384" w:type="dxa"/>
            <w:shd w:val="clear" w:color="auto" w:fill="EAF1DD" w:themeFill="accent3" w:themeFillTint="33"/>
            <w:vAlign w:val="bottom"/>
          </w:tcPr>
          <w:p w14:paraId="65B583BA"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lastRenderedPageBreak/>
              <w:t>Naziv države</w:t>
            </w:r>
          </w:p>
        </w:tc>
        <w:tc>
          <w:tcPr>
            <w:tcW w:w="1134" w:type="dxa"/>
            <w:shd w:val="clear" w:color="auto" w:fill="EAF1DD" w:themeFill="accent3" w:themeFillTint="33"/>
            <w:vAlign w:val="bottom"/>
          </w:tcPr>
          <w:p w14:paraId="7F8B6A68"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Uplaćuju se izravno elektronički</w:t>
            </w:r>
          </w:p>
        </w:tc>
        <w:tc>
          <w:tcPr>
            <w:tcW w:w="1276" w:type="dxa"/>
            <w:shd w:val="clear" w:color="auto" w:fill="EAF1DD" w:themeFill="accent3" w:themeFillTint="33"/>
            <w:vAlign w:val="bottom"/>
          </w:tcPr>
          <w:p w14:paraId="227E10F1"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Uplaćuju se putem prijelaznih računa sa stanjem nula</w:t>
            </w:r>
          </w:p>
        </w:tc>
        <w:tc>
          <w:tcPr>
            <w:tcW w:w="1417" w:type="dxa"/>
            <w:shd w:val="clear" w:color="auto" w:fill="EAF1DD" w:themeFill="accent3" w:themeFillTint="33"/>
          </w:tcPr>
          <w:p w14:paraId="595CBC73" w14:textId="77777777" w:rsidR="004028F1" w:rsidRPr="00807FDC" w:rsidRDefault="004028F1" w:rsidP="005A1300">
            <w:pPr>
              <w:rPr>
                <w:rFonts w:ascii="Times New Roman" w:hAnsi="Times New Roman"/>
                <w:b/>
              </w:rPr>
            </w:pPr>
            <w:r w:rsidRPr="00807FDC">
              <w:rPr>
                <w:rFonts w:ascii="Times New Roman" w:hAnsi="Times New Roman"/>
                <w:b/>
                <w:sz w:val="20"/>
              </w:rPr>
              <w:t>Uplaćuju se putem prijelaznih računa s određenom vremenskom zadrškom</w:t>
            </w:r>
          </w:p>
        </w:tc>
        <w:tc>
          <w:tcPr>
            <w:tcW w:w="1418" w:type="dxa"/>
            <w:shd w:val="clear" w:color="auto" w:fill="EAF1DD" w:themeFill="accent3" w:themeFillTint="33"/>
          </w:tcPr>
          <w:p w14:paraId="55B66BE1" w14:textId="77777777" w:rsidR="004028F1" w:rsidRPr="00807FDC" w:rsidRDefault="004028F1" w:rsidP="005A1300">
            <w:pPr>
              <w:rPr>
                <w:rFonts w:ascii="Times New Roman" w:hAnsi="Times New Roman"/>
                <w:b/>
              </w:rPr>
            </w:pPr>
            <w:r w:rsidRPr="00807FDC">
              <w:rPr>
                <w:rFonts w:ascii="Times New Roman" w:hAnsi="Times New Roman"/>
                <w:b/>
                <w:sz w:val="20"/>
              </w:rPr>
              <w:t>Periodički se prenose na jedinstveni račun riznice na zahtjev tijela za ubiranje poreza</w:t>
            </w:r>
          </w:p>
        </w:tc>
        <w:tc>
          <w:tcPr>
            <w:tcW w:w="2693" w:type="dxa"/>
            <w:shd w:val="clear" w:color="auto" w:fill="EAF1DD" w:themeFill="accent3" w:themeFillTint="33"/>
          </w:tcPr>
          <w:p w14:paraId="52558A5A" w14:textId="77777777" w:rsidR="004028F1" w:rsidRPr="00807FDC" w:rsidRDefault="004028F1" w:rsidP="005A1300">
            <w:pPr>
              <w:rPr>
                <w:rFonts w:ascii="Times New Roman" w:hAnsi="Times New Roman"/>
                <w:b/>
              </w:rPr>
            </w:pPr>
            <w:r w:rsidRPr="00807FDC">
              <w:rPr>
                <w:rFonts w:ascii="Times New Roman" w:hAnsi="Times New Roman"/>
                <w:b/>
              </w:rPr>
              <w:t>Drugo</w:t>
            </w:r>
          </w:p>
        </w:tc>
      </w:tr>
      <w:tr w:rsidR="000B04E5" w:rsidRPr="00807FDC" w14:paraId="190C3BF5" w14:textId="77777777" w:rsidTr="000B04E5">
        <w:trPr>
          <w:trHeight w:val="370"/>
        </w:trPr>
        <w:tc>
          <w:tcPr>
            <w:tcW w:w="1384" w:type="dxa"/>
            <w:shd w:val="clear" w:color="auto" w:fill="DBE5F1" w:themeFill="accent1" w:themeFillTint="33"/>
            <w:vAlign w:val="bottom"/>
          </w:tcPr>
          <w:p w14:paraId="20117F78" w14:textId="77777777" w:rsidR="000B04E5" w:rsidRPr="00807FDC" w:rsidRDefault="000B04E5" w:rsidP="005A1300">
            <w:pPr>
              <w:rPr>
                <w:rFonts w:ascii="Times New Roman" w:hAnsi="Times New Roman"/>
                <w:b/>
                <w:i/>
              </w:rPr>
            </w:pPr>
            <w:r w:rsidRPr="00807FDC">
              <w:rPr>
                <w:rFonts w:ascii="Times New Roman" w:hAnsi="Times New Roman"/>
                <w:b/>
                <w:sz w:val="20"/>
              </w:rPr>
              <w:t>Albanija</w:t>
            </w:r>
          </w:p>
        </w:tc>
        <w:tc>
          <w:tcPr>
            <w:tcW w:w="1134" w:type="dxa"/>
          </w:tcPr>
          <w:p w14:paraId="5A53D43E" w14:textId="77777777" w:rsidR="000B04E5" w:rsidRPr="00807FDC" w:rsidRDefault="000B04E5" w:rsidP="005A1300">
            <w:pPr>
              <w:rPr>
                <w:rFonts w:ascii="Times New Roman" w:hAnsi="Times New Roman"/>
                <w:b/>
              </w:rPr>
            </w:pPr>
          </w:p>
        </w:tc>
        <w:tc>
          <w:tcPr>
            <w:tcW w:w="1276" w:type="dxa"/>
          </w:tcPr>
          <w:p w14:paraId="5D022A76" w14:textId="77777777" w:rsidR="000B04E5" w:rsidRPr="00807FDC" w:rsidRDefault="000B04E5" w:rsidP="005A1300">
            <w:pPr>
              <w:rPr>
                <w:rFonts w:ascii="Times New Roman" w:hAnsi="Times New Roman"/>
                <w:b/>
              </w:rPr>
            </w:pPr>
          </w:p>
        </w:tc>
        <w:tc>
          <w:tcPr>
            <w:tcW w:w="1417" w:type="dxa"/>
            <w:vAlign w:val="bottom"/>
          </w:tcPr>
          <w:p w14:paraId="3723C5D6" w14:textId="26A6E242" w:rsidR="000B04E5" w:rsidRPr="00807FDC" w:rsidRDefault="000B04E5" w:rsidP="005A1300">
            <w:pPr>
              <w:rPr>
                <w:rFonts w:ascii="Times New Roman" w:hAnsi="Times New Roman"/>
                <w:b/>
                <w:i/>
              </w:rPr>
            </w:pPr>
            <w:r w:rsidRPr="00807FDC">
              <w:rPr>
                <w:rFonts w:ascii="Times New Roman" w:hAnsi="Times New Roman"/>
                <w:b/>
                <w:sz w:val="20"/>
              </w:rPr>
              <w:t>X</w:t>
            </w:r>
          </w:p>
        </w:tc>
        <w:tc>
          <w:tcPr>
            <w:tcW w:w="1418" w:type="dxa"/>
            <w:vAlign w:val="bottom"/>
          </w:tcPr>
          <w:p w14:paraId="72697BD4" w14:textId="77777777" w:rsidR="000B04E5" w:rsidRPr="00807FDC" w:rsidRDefault="000B04E5" w:rsidP="005A1300">
            <w:pPr>
              <w:rPr>
                <w:rFonts w:ascii="Times New Roman" w:hAnsi="Times New Roman"/>
                <w:b/>
                <w:i/>
              </w:rPr>
            </w:pPr>
          </w:p>
        </w:tc>
        <w:tc>
          <w:tcPr>
            <w:tcW w:w="2693" w:type="dxa"/>
            <w:vAlign w:val="bottom"/>
          </w:tcPr>
          <w:p w14:paraId="53C07318" w14:textId="77777777" w:rsidR="000B04E5" w:rsidRPr="00807FDC" w:rsidRDefault="000B04E5" w:rsidP="005A1300">
            <w:pPr>
              <w:rPr>
                <w:rFonts w:ascii="Times New Roman" w:hAnsi="Times New Roman"/>
                <w:i/>
              </w:rPr>
            </w:pPr>
          </w:p>
        </w:tc>
      </w:tr>
      <w:tr w:rsidR="000B04E5" w:rsidRPr="00807FDC" w14:paraId="2C700E92" w14:textId="77777777" w:rsidTr="000B04E5">
        <w:tc>
          <w:tcPr>
            <w:tcW w:w="1384" w:type="dxa"/>
            <w:shd w:val="clear" w:color="auto" w:fill="DBE5F1" w:themeFill="accent1" w:themeFillTint="33"/>
            <w:vAlign w:val="bottom"/>
          </w:tcPr>
          <w:p w14:paraId="0564F07D" w14:textId="77777777" w:rsidR="000B04E5" w:rsidRPr="00807FDC" w:rsidRDefault="000B04E5" w:rsidP="005A1300">
            <w:pPr>
              <w:rPr>
                <w:rFonts w:ascii="Times New Roman" w:hAnsi="Times New Roman"/>
                <w:b/>
                <w:i/>
              </w:rPr>
            </w:pPr>
            <w:r w:rsidRPr="00807FDC">
              <w:rPr>
                <w:rFonts w:ascii="Times New Roman" w:hAnsi="Times New Roman"/>
                <w:b/>
                <w:sz w:val="20"/>
              </w:rPr>
              <w:t>Azerbajdžan</w:t>
            </w:r>
          </w:p>
        </w:tc>
        <w:tc>
          <w:tcPr>
            <w:tcW w:w="1134" w:type="dxa"/>
          </w:tcPr>
          <w:p w14:paraId="0C6A8DA8" w14:textId="27A69CF1" w:rsidR="000B04E5" w:rsidRPr="00807FDC" w:rsidRDefault="000B04E5" w:rsidP="005A1300">
            <w:pPr>
              <w:rPr>
                <w:rFonts w:ascii="Times New Roman" w:hAnsi="Times New Roman"/>
                <w:b/>
              </w:rPr>
            </w:pPr>
            <w:r w:rsidRPr="00807FDC">
              <w:rPr>
                <w:rFonts w:ascii="Times New Roman" w:hAnsi="Times New Roman"/>
                <w:b/>
              </w:rPr>
              <w:t>X</w:t>
            </w:r>
          </w:p>
        </w:tc>
        <w:tc>
          <w:tcPr>
            <w:tcW w:w="1276" w:type="dxa"/>
          </w:tcPr>
          <w:p w14:paraId="6EC919E1" w14:textId="77777777" w:rsidR="000B04E5" w:rsidRPr="00807FDC" w:rsidRDefault="000B04E5" w:rsidP="005A1300">
            <w:pPr>
              <w:rPr>
                <w:rFonts w:ascii="Times New Roman" w:hAnsi="Times New Roman"/>
                <w:b/>
              </w:rPr>
            </w:pPr>
          </w:p>
        </w:tc>
        <w:tc>
          <w:tcPr>
            <w:tcW w:w="1417" w:type="dxa"/>
            <w:vAlign w:val="bottom"/>
          </w:tcPr>
          <w:p w14:paraId="33F2C141" w14:textId="77777777" w:rsidR="000B04E5" w:rsidRPr="00807FDC" w:rsidRDefault="000B04E5" w:rsidP="005A1300">
            <w:pPr>
              <w:rPr>
                <w:rFonts w:ascii="Times New Roman" w:hAnsi="Times New Roman"/>
                <w:b/>
                <w:i/>
              </w:rPr>
            </w:pPr>
          </w:p>
        </w:tc>
        <w:tc>
          <w:tcPr>
            <w:tcW w:w="1418" w:type="dxa"/>
            <w:vAlign w:val="bottom"/>
          </w:tcPr>
          <w:p w14:paraId="02EC9F7A" w14:textId="77777777" w:rsidR="000B04E5" w:rsidRPr="00807FDC" w:rsidRDefault="000B04E5" w:rsidP="005A1300">
            <w:pPr>
              <w:rPr>
                <w:rFonts w:ascii="Times New Roman" w:hAnsi="Times New Roman"/>
                <w:b/>
                <w:i/>
              </w:rPr>
            </w:pPr>
          </w:p>
        </w:tc>
        <w:tc>
          <w:tcPr>
            <w:tcW w:w="2693" w:type="dxa"/>
            <w:vAlign w:val="bottom"/>
          </w:tcPr>
          <w:p w14:paraId="4AAEBC06" w14:textId="77777777" w:rsidR="000B04E5" w:rsidRPr="00807FDC" w:rsidRDefault="000B04E5" w:rsidP="005A1300">
            <w:pPr>
              <w:rPr>
                <w:rFonts w:ascii="Times New Roman" w:hAnsi="Times New Roman"/>
                <w:i/>
              </w:rPr>
            </w:pPr>
          </w:p>
        </w:tc>
      </w:tr>
      <w:tr w:rsidR="000B04E5" w:rsidRPr="00807FDC" w14:paraId="744E1B9E" w14:textId="77777777" w:rsidTr="000B04E5">
        <w:tc>
          <w:tcPr>
            <w:tcW w:w="1384" w:type="dxa"/>
            <w:shd w:val="clear" w:color="auto" w:fill="DBE5F1" w:themeFill="accent1" w:themeFillTint="33"/>
            <w:vAlign w:val="bottom"/>
          </w:tcPr>
          <w:p w14:paraId="61EBC018" w14:textId="77777777" w:rsidR="000B04E5" w:rsidRPr="00807FDC" w:rsidRDefault="000B04E5" w:rsidP="005A1300">
            <w:pPr>
              <w:rPr>
                <w:rFonts w:ascii="Times New Roman" w:hAnsi="Times New Roman"/>
                <w:b/>
                <w:i/>
              </w:rPr>
            </w:pPr>
            <w:proofErr w:type="spellStart"/>
            <w:r w:rsidRPr="00807FDC">
              <w:rPr>
                <w:rFonts w:ascii="Times New Roman" w:hAnsi="Times New Roman"/>
                <w:b/>
                <w:sz w:val="20"/>
              </w:rPr>
              <w:t>Bjelarus</w:t>
            </w:r>
            <w:proofErr w:type="spellEnd"/>
          </w:p>
        </w:tc>
        <w:tc>
          <w:tcPr>
            <w:tcW w:w="1134" w:type="dxa"/>
          </w:tcPr>
          <w:p w14:paraId="2C353661" w14:textId="460AD654" w:rsidR="000B04E5" w:rsidRPr="00807FDC" w:rsidRDefault="000B04E5" w:rsidP="005A1300">
            <w:pPr>
              <w:rPr>
                <w:rFonts w:ascii="Times New Roman" w:hAnsi="Times New Roman"/>
                <w:b/>
              </w:rPr>
            </w:pPr>
            <w:r w:rsidRPr="00807FDC">
              <w:rPr>
                <w:rFonts w:ascii="Times New Roman" w:hAnsi="Times New Roman"/>
                <w:b/>
              </w:rPr>
              <w:t>X</w:t>
            </w:r>
          </w:p>
        </w:tc>
        <w:tc>
          <w:tcPr>
            <w:tcW w:w="1276" w:type="dxa"/>
          </w:tcPr>
          <w:p w14:paraId="10740307" w14:textId="77777777" w:rsidR="000B04E5" w:rsidRPr="00807FDC" w:rsidRDefault="000B04E5" w:rsidP="005A1300">
            <w:pPr>
              <w:rPr>
                <w:rFonts w:ascii="Times New Roman" w:hAnsi="Times New Roman"/>
                <w:b/>
              </w:rPr>
            </w:pPr>
          </w:p>
        </w:tc>
        <w:tc>
          <w:tcPr>
            <w:tcW w:w="1417" w:type="dxa"/>
            <w:vAlign w:val="bottom"/>
          </w:tcPr>
          <w:p w14:paraId="4DA4EA93" w14:textId="77777777" w:rsidR="000B04E5" w:rsidRPr="00807FDC" w:rsidRDefault="000B04E5" w:rsidP="005A1300">
            <w:pPr>
              <w:rPr>
                <w:rFonts w:ascii="Times New Roman" w:hAnsi="Times New Roman"/>
                <w:b/>
              </w:rPr>
            </w:pPr>
          </w:p>
        </w:tc>
        <w:tc>
          <w:tcPr>
            <w:tcW w:w="1418" w:type="dxa"/>
            <w:vAlign w:val="bottom"/>
          </w:tcPr>
          <w:p w14:paraId="4AC7EABC" w14:textId="77777777" w:rsidR="000B04E5" w:rsidRPr="00807FDC" w:rsidRDefault="000B04E5" w:rsidP="005A1300">
            <w:pPr>
              <w:rPr>
                <w:rFonts w:ascii="Times New Roman" w:hAnsi="Times New Roman"/>
                <w:b/>
              </w:rPr>
            </w:pPr>
          </w:p>
        </w:tc>
        <w:tc>
          <w:tcPr>
            <w:tcW w:w="2693" w:type="dxa"/>
            <w:shd w:val="clear" w:color="auto" w:fill="auto"/>
            <w:vAlign w:val="bottom"/>
          </w:tcPr>
          <w:p w14:paraId="72850643" w14:textId="77777777" w:rsidR="000B04E5" w:rsidRPr="00807FDC" w:rsidRDefault="000B04E5" w:rsidP="005A1300">
            <w:pPr>
              <w:rPr>
                <w:rFonts w:ascii="Times New Roman" w:hAnsi="Times New Roman"/>
                <w:b/>
              </w:rPr>
            </w:pPr>
          </w:p>
        </w:tc>
      </w:tr>
      <w:tr w:rsidR="000B04E5" w:rsidRPr="00807FDC" w14:paraId="0853948E" w14:textId="77777777" w:rsidTr="000B04E5">
        <w:tc>
          <w:tcPr>
            <w:tcW w:w="1384" w:type="dxa"/>
            <w:shd w:val="clear" w:color="auto" w:fill="DBE5F1" w:themeFill="accent1" w:themeFillTint="33"/>
            <w:vAlign w:val="bottom"/>
          </w:tcPr>
          <w:p w14:paraId="31C28A02" w14:textId="77777777" w:rsidR="000B04E5" w:rsidRPr="00807FDC" w:rsidRDefault="000B04E5" w:rsidP="005A1300">
            <w:pPr>
              <w:rPr>
                <w:rFonts w:ascii="Times New Roman" w:hAnsi="Times New Roman"/>
                <w:b/>
                <w:i/>
              </w:rPr>
            </w:pPr>
            <w:r w:rsidRPr="00807FDC">
              <w:rPr>
                <w:rFonts w:ascii="Times New Roman" w:hAnsi="Times New Roman"/>
                <w:b/>
                <w:sz w:val="20"/>
              </w:rPr>
              <w:t>Kazahstan</w:t>
            </w:r>
          </w:p>
        </w:tc>
        <w:tc>
          <w:tcPr>
            <w:tcW w:w="1134" w:type="dxa"/>
          </w:tcPr>
          <w:p w14:paraId="0F352DE5" w14:textId="170C5D78" w:rsidR="000B04E5" w:rsidRPr="00807FDC" w:rsidRDefault="000B04E5" w:rsidP="005A1300">
            <w:pPr>
              <w:rPr>
                <w:rFonts w:ascii="Times New Roman" w:hAnsi="Times New Roman"/>
                <w:b/>
                <w:sz w:val="20"/>
                <w:szCs w:val="20"/>
              </w:rPr>
            </w:pPr>
          </w:p>
        </w:tc>
        <w:tc>
          <w:tcPr>
            <w:tcW w:w="1276" w:type="dxa"/>
          </w:tcPr>
          <w:p w14:paraId="062E6264" w14:textId="77777777" w:rsidR="000B04E5" w:rsidRPr="00807FDC" w:rsidRDefault="000B04E5" w:rsidP="005A1300">
            <w:pPr>
              <w:rPr>
                <w:rFonts w:ascii="Times New Roman" w:hAnsi="Times New Roman"/>
                <w:b/>
              </w:rPr>
            </w:pPr>
          </w:p>
        </w:tc>
        <w:tc>
          <w:tcPr>
            <w:tcW w:w="1417" w:type="dxa"/>
            <w:vAlign w:val="bottom"/>
          </w:tcPr>
          <w:p w14:paraId="3C8152A5" w14:textId="77777777" w:rsidR="000B04E5" w:rsidRPr="00807FDC" w:rsidRDefault="000B04E5" w:rsidP="005A1300">
            <w:pPr>
              <w:rPr>
                <w:rFonts w:ascii="Times New Roman" w:hAnsi="Times New Roman"/>
                <w:b/>
                <w:i/>
              </w:rPr>
            </w:pPr>
          </w:p>
        </w:tc>
        <w:tc>
          <w:tcPr>
            <w:tcW w:w="1418" w:type="dxa"/>
            <w:vAlign w:val="bottom"/>
          </w:tcPr>
          <w:p w14:paraId="484C663F" w14:textId="77777777" w:rsidR="000B04E5" w:rsidRPr="00807FDC" w:rsidRDefault="000B04E5" w:rsidP="005A1300">
            <w:pPr>
              <w:rPr>
                <w:rFonts w:ascii="Times New Roman" w:hAnsi="Times New Roman"/>
                <w:b/>
                <w:i/>
              </w:rPr>
            </w:pPr>
          </w:p>
        </w:tc>
        <w:tc>
          <w:tcPr>
            <w:tcW w:w="2693" w:type="dxa"/>
            <w:vAlign w:val="bottom"/>
          </w:tcPr>
          <w:p w14:paraId="35FB64B7" w14:textId="0658E8AD" w:rsidR="000B04E5" w:rsidRPr="00807FDC" w:rsidRDefault="000B04E5" w:rsidP="005A1300">
            <w:pPr>
              <w:rPr>
                <w:rFonts w:ascii="Times New Roman" w:hAnsi="Times New Roman"/>
                <w:i/>
              </w:rPr>
            </w:pPr>
            <w:r w:rsidRPr="00807FDC">
              <w:rPr>
                <w:rFonts w:ascii="Times New Roman" w:hAnsi="Times New Roman"/>
                <w:sz w:val="20"/>
              </w:rPr>
              <w:t xml:space="preserve">ne </w:t>
            </w:r>
          </w:p>
        </w:tc>
      </w:tr>
      <w:tr w:rsidR="000B04E5" w:rsidRPr="00807FDC" w14:paraId="45278DD5" w14:textId="77777777" w:rsidTr="000B04E5">
        <w:tc>
          <w:tcPr>
            <w:tcW w:w="1384" w:type="dxa"/>
            <w:shd w:val="clear" w:color="auto" w:fill="DBE5F1" w:themeFill="accent1" w:themeFillTint="33"/>
            <w:vAlign w:val="bottom"/>
          </w:tcPr>
          <w:p w14:paraId="740DCD70" w14:textId="77777777" w:rsidR="000B04E5" w:rsidRPr="00807FDC" w:rsidRDefault="000B04E5" w:rsidP="005A1300">
            <w:pPr>
              <w:rPr>
                <w:rFonts w:ascii="Times New Roman" w:hAnsi="Times New Roman"/>
                <w:b/>
                <w:i/>
              </w:rPr>
            </w:pPr>
            <w:r w:rsidRPr="00807FDC">
              <w:rPr>
                <w:rFonts w:ascii="Times New Roman" w:hAnsi="Times New Roman"/>
                <w:b/>
                <w:sz w:val="20"/>
              </w:rPr>
              <w:t>Crna Gora</w:t>
            </w:r>
          </w:p>
        </w:tc>
        <w:tc>
          <w:tcPr>
            <w:tcW w:w="1134" w:type="dxa"/>
          </w:tcPr>
          <w:p w14:paraId="508F43FD" w14:textId="461C38E3" w:rsidR="000B04E5" w:rsidRPr="00807FDC" w:rsidRDefault="000B04E5" w:rsidP="005A1300">
            <w:pPr>
              <w:rPr>
                <w:rFonts w:ascii="Times New Roman" w:hAnsi="Times New Roman"/>
                <w:b/>
                <w:sz w:val="20"/>
                <w:szCs w:val="20"/>
              </w:rPr>
            </w:pPr>
          </w:p>
        </w:tc>
        <w:tc>
          <w:tcPr>
            <w:tcW w:w="1276" w:type="dxa"/>
          </w:tcPr>
          <w:p w14:paraId="233015F5" w14:textId="64AB9161" w:rsidR="000B04E5" w:rsidRPr="00807FDC" w:rsidRDefault="000B04E5" w:rsidP="005A1300">
            <w:pPr>
              <w:rPr>
                <w:rFonts w:ascii="Times New Roman" w:hAnsi="Times New Roman"/>
                <w:b/>
              </w:rPr>
            </w:pPr>
            <w:r w:rsidRPr="00807FDC">
              <w:rPr>
                <w:rFonts w:ascii="Times New Roman" w:hAnsi="Times New Roman"/>
                <w:b/>
              </w:rPr>
              <w:t>X</w:t>
            </w:r>
          </w:p>
        </w:tc>
        <w:tc>
          <w:tcPr>
            <w:tcW w:w="1417" w:type="dxa"/>
            <w:vAlign w:val="bottom"/>
          </w:tcPr>
          <w:p w14:paraId="06C711B4" w14:textId="77777777" w:rsidR="000B04E5" w:rsidRPr="00807FDC" w:rsidRDefault="000B04E5" w:rsidP="005A1300">
            <w:pPr>
              <w:rPr>
                <w:rFonts w:ascii="Times New Roman" w:hAnsi="Times New Roman"/>
                <w:b/>
                <w:i/>
              </w:rPr>
            </w:pPr>
          </w:p>
        </w:tc>
        <w:tc>
          <w:tcPr>
            <w:tcW w:w="1418" w:type="dxa"/>
            <w:vAlign w:val="bottom"/>
          </w:tcPr>
          <w:p w14:paraId="1DFED4A0" w14:textId="77777777" w:rsidR="000B04E5" w:rsidRPr="00807FDC" w:rsidRDefault="000B04E5" w:rsidP="005A1300">
            <w:pPr>
              <w:rPr>
                <w:rFonts w:ascii="Times New Roman" w:hAnsi="Times New Roman"/>
                <w:b/>
                <w:i/>
              </w:rPr>
            </w:pPr>
          </w:p>
        </w:tc>
        <w:tc>
          <w:tcPr>
            <w:tcW w:w="2693" w:type="dxa"/>
            <w:vAlign w:val="bottom"/>
          </w:tcPr>
          <w:p w14:paraId="542FB45F" w14:textId="77777777" w:rsidR="000B04E5" w:rsidRPr="00807FDC" w:rsidRDefault="000B04E5" w:rsidP="005A1300">
            <w:pPr>
              <w:rPr>
                <w:rFonts w:ascii="Times New Roman" w:hAnsi="Times New Roman"/>
                <w:i/>
              </w:rPr>
            </w:pPr>
          </w:p>
        </w:tc>
      </w:tr>
      <w:tr w:rsidR="000B04E5" w:rsidRPr="00807FDC" w14:paraId="762106AF" w14:textId="77777777" w:rsidTr="000B04E5">
        <w:tc>
          <w:tcPr>
            <w:tcW w:w="1384" w:type="dxa"/>
            <w:shd w:val="clear" w:color="auto" w:fill="DBE5F1" w:themeFill="accent1" w:themeFillTint="33"/>
            <w:vAlign w:val="bottom"/>
          </w:tcPr>
          <w:p w14:paraId="1978FEBF" w14:textId="77777777" w:rsidR="000B04E5" w:rsidRPr="00807FDC" w:rsidRDefault="000B04E5" w:rsidP="005A1300">
            <w:pPr>
              <w:rPr>
                <w:rFonts w:ascii="Times New Roman" w:hAnsi="Times New Roman"/>
                <w:b/>
                <w:i/>
              </w:rPr>
            </w:pPr>
            <w:r w:rsidRPr="00807FDC">
              <w:rPr>
                <w:rFonts w:ascii="Times New Roman" w:hAnsi="Times New Roman"/>
                <w:b/>
                <w:sz w:val="20"/>
              </w:rPr>
              <w:t>Tadžikistan</w:t>
            </w:r>
          </w:p>
        </w:tc>
        <w:tc>
          <w:tcPr>
            <w:tcW w:w="1134" w:type="dxa"/>
          </w:tcPr>
          <w:p w14:paraId="51D19B1C" w14:textId="6DD4A31E" w:rsidR="000B04E5" w:rsidRPr="00807FDC" w:rsidRDefault="000B04E5" w:rsidP="005A1300">
            <w:pPr>
              <w:rPr>
                <w:rFonts w:ascii="Times New Roman" w:hAnsi="Times New Roman"/>
                <w:b/>
                <w:sz w:val="20"/>
                <w:szCs w:val="20"/>
              </w:rPr>
            </w:pPr>
            <w:r w:rsidRPr="00807FDC">
              <w:rPr>
                <w:rFonts w:ascii="Times New Roman" w:hAnsi="Times New Roman"/>
                <w:b/>
              </w:rPr>
              <w:t>X</w:t>
            </w:r>
          </w:p>
        </w:tc>
        <w:tc>
          <w:tcPr>
            <w:tcW w:w="1276" w:type="dxa"/>
          </w:tcPr>
          <w:p w14:paraId="71386413" w14:textId="77777777" w:rsidR="000B04E5" w:rsidRPr="00807FDC" w:rsidRDefault="000B04E5" w:rsidP="005A1300">
            <w:pPr>
              <w:rPr>
                <w:rFonts w:ascii="Times New Roman" w:hAnsi="Times New Roman"/>
                <w:b/>
              </w:rPr>
            </w:pPr>
          </w:p>
        </w:tc>
        <w:tc>
          <w:tcPr>
            <w:tcW w:w="1417" w:type="dxa"/>
            <w:vAlign w:val="bottom"/>
          </w:tcPr>
          <w:p w14:paraId="1B64241E" w14:textId="77777777" w:rsidR="000B04E5" w:rsidRPr="00807FDC" w:rsidRDefault="000B04E5" w:rsidP="005A1300">
            <w:pPr>
              <w:rPr>
                <w:rFonts w:ascii="Times New Roman" w:hAnsi="Times New Roman"/>
                <w:b/>
                <w:i/>
              </w:rPr>
            </w:pPr>
          </w:p>
        </w:tc>
        <w:tc>
          <w:tcPr>
            <w:tcW w:w="1418" w:type="dxa"/>
            <w:vAlign w:val="bottom"/>
          </w:tcPr>
          <w:p w14:paraId="6BCA4612" w14:textId="77777777" w:rsidR="000B04E5" w:rsidRPr="00807FDC" w:rsidRDefault="000B04E5" w:rsidP="005A1300">
            <w:pPr>
              <w:rPr>
                <w:rFonts w:ascii="Times New Roman" w:hAnsi="Times New Roman"/>
                <w:b/>
                <w:i/>
              </w:rPr>
            </w:pPr>
          </w:p>
        </w:tc>
        <w:tc>
          <w:tcPr>
            <w:tcW w:w="2693" w:type="dxa"/>
            <w:vAlign w:val="bottom"/>
          </w:tcPr>
          <w:p w14:paraId="49EF2310" w14:textId="77777777" w:rsidR="000B04E5" w:rsidRPr="00807FDC" w:rsidRDefault="000B04E5" w:rsidP="005A1300">
            <w:pPr>
              <w:rPr>
                <w:rFonts w:ascii="Times New Roman" w:hAnsi="Times New Roman"/>
                <w:i/>
              </w:rPr>
            </w:pPr>
          </w:p>
        </w:tc>
      </w:tr>
      <w:tr w:rsidR="000B04E5" w:rsidRPr="00807FDC" w14:paraId="0EFD5705" w14:textId="77777777" w:rsidTr="000B04E5">
        <w:tc>
          <w:tcPr>
            <w:tcW w:w="1384" w:type="dxa"/>
            <w:shd w:val="clear" w:color="auto" w:fill="DBE5F1" w:themeFill="accent1" w:themeFillTint="33"/>
            <w:vAlign w:val="bottom"/>
          </w:tcPr>
          <w:p w14:paraId="6C0A5AA9" w14:textId="77777777" w:rsidR="000B04E5" w:rsidRPr="00807FDC" w:rsidRDefault="000B04E5" w:rsidP="005A1300">
            <w:pPr>
              <w:rPr>
                <w:rFonts w:ascii="Times New Roman" w:hAnsi="Times New Roman"/>
                <w:b/>
                <w:i/>
              </w:rPr>
            </w:pPr>
            <w:r w:rsidRPr="00807FDC">
              <w:rPr>
                <w:rFonts w:ascii="Times New Roman" w:hAnsi="Times New Roman"/>
                <w:b/>
                <w:sz w:val="20"/>
              </w:rPr>
              <w:t>Turska</w:t>
            </w:r>
          </w:p>
        </w:tc>
        <w:tc>
          <w:tcPr>
            <w:tcW w:w="1134" w:type="dxa"/>
          </w:tcPr>
          <w:p w14:paraId="64450598" w14:textId="380B7E6D" w:rsidR="000B04E5" w:rsidRPr="00807FDC" w:rsidRDefault="000B04E5" w:rsidP="005A1300">
            <w:pPr>
              <w:rPr>
                <w:rFonts w:ascii="Times New Roman" w:hAnsi="Times New Roman"/>
                <w:b/>
                <w:sz w:val="20"/>
                <w:szCs w:val="20"/>
              </w:rPr>
            </w:pPr>
          </w:p>
        </w:tc>
        <w:tc>
          <w:tcPr>
            <w:tcW w:w="1276" w:type="dxa"/>
          </w:tcPr>
          <w:p w14:paraId="46F49054" w14:textId="77777777" w:rsidR="000B04E5" w:rsidRPr="00807FDC" w:rsidRDefault="000B04E5" w:rsidP="005A1300">
            <w:pPr>
              <w:rPr>
                <w:rFonts w:ascii="Times New Roman" w:hAnsi="Times New Roman"/>
                <w:b/>
              </w:rPr>
            </w:pPr>
          </w:p>
        </w:tc>
        <w:tc>
          <w:tcPr>
            <w:tcW w:w="1417" w:type="dxa"/>
            <w:vAlign w:val="bottom"/>
          </w:tcPr>
          <w:p w14:paraId="2F51C6E0" w14:textId="77777777" w:rsidR="000B04E5" w:rsidRPr="00807FDC" w:rsidRDefault="000B04E5" w:rsidP="005A1300">
            <w:pPr>
              <w:rPr>
                <w:rFonts w:ascii="Times New Roman" w:hAnsi="Times New Roman"/>
                <w:b/>
                <w:i/>
              </w:rPr>
            </w:pPr>
          </w:p>
        </w:tc>
        <w:tc>
          <w:tcPr>
            <w:tcW w:w="1418" w:type="dxa"/>
            <w:vAlign w:val="bottom"/>
          </w:tcPr>
          <w:p w14:paraId="6F47497A" w14:textId="1E70878A" w:rsidR="000B04E5" w:rsidRPr="00807FDC" w:rsidRDefault="000B04E5" w:rsidP="005A1300">
            <w:pPr>
              <w:rPr>
                <w:rFonts w:ascii="Times New Roman" w:hAnsi="Times New Roman"/>
                <w:b/>
                <w:i/>
              </w:rPr>
            </w:pPr>
            <w:r w:rsidRPr="00807FDC">
              <w:rPr>
                <w:rFonts w:ascii="Times New Roman" w:hAnsi="Times New Roman"/>
                <w:b/>
                <w:sz w:val="20"/>
              </w:rPr>
              <w:t>X</w:t>
            </w:r>
          </w:p>
        </w:tc>
        <w:tc>
          <w:tcPr>
            <w:tcW w:w="2693" w:type="dxa"/>
            <w:vAlign w:val="bottom"/>
          </w:tcPr>
          <w:p w14:paraId="1CDABFD0" w14:textId="515B4D7F" w:rsidR="000B04E5" w:rsidRPr="00807FDC" w:rsidRDefault="000B04E5" w:rsidP="005A1300">
            <w:pPr>
              <w:rPr>
                <w:rFonts w:ascii="Times New Roman" w:hAnsi="Times New Roman"/>
                <w:i/>
              </w:rPr>
            </w:pPr>
            <w:r w:rsidRPr="00807FDC">
              <w:rPr>
                <w:rFonts w:ascii="Times New Roman" w:hAnsi="Times New Roman"/>
                <w:sz w:val="20"/>
              </w:rPr>
              <w:t>Prihodi ostalih državnih fondova poput tokova Turske uprave za privatizaciju sredstva prenose se na jedinstveni račun riznice na zahtjev. Osim određenih uputa, postoji posebno vrijeme za transfer na jedinstveni račun riznice za viškove prihoda poput onih od Regulatornog i Nadzornog odbora.</w:t>
            </w:r>
          </w:p>
        </w:tc>
      </w:tr>
      <w:tr w:rsidR="004028F1" w:rsidRPr="00807FDC" w14:paraId="19B43C45" w14:textId="77777777" w:rsidTr="000B04E5">
        <w:trPr>
          <w:trHeight w:val="367"/>
        </w:trPr>
        <w:tc>
          <w:tcPr>
            <w:tcW w:w="1384" w:type="dxa"/>
            <w:shd w:val="clear" w:color="auto" w:fill="DBE5F1" w:themeFill="accent1" w:themeFillTint="33"/>
            <w:vAlign w:val="bottom"/>
          </w:tcPr>
          <w:p w14:paraId="5F6B644E" w14:textId="77777777" w:rsidR="004028F1" w:rsidRPr="00807FDC" w:rsidRDefault="004028F1" w:rsidP="005A1300">
            <w:pPr>
              <w:rPr>
                <w:rFonts w:ascii="Times New Roman" w:hAnsi="Times New Roman"/>
                <w:b/>
                <w:i/>
              </w:rPr>
            </w:pPr>
          </w:p>
        </w:tc>
        <w:tc>
          <w:tcPr>
            <w:tcW w:w="1134" w:type="dxa"/>
          </w:tcPr>
          <w:p w14:paraId="35F4000B" w14:textId="4CBABD94" w:rsidR="004028F1" w:rsidRPr="00807FDC" w:rsidRDefault="000B04E5" w:rsidP="005A1300">
            <w:pPr>
              <w:rPr>
                <w:rFonts w:ascii="Times New Roman" w:hAnsi="Times New Roman"/>
                <w:b/>
                <w:u w:val="single"/>
              </w:rPr>
            </w:pPr>
            <w:r w:rsidRPr="00807FDC">
              <w:rPr>
                <w:rFonts w:ascii="Times New Roman" w:hAnsi="Times New Roman"/>
                <w:b/>
                <w:u w:val="single"/>
              </w:rPr>
              <w:t>3</w:t>
            </w:r>
          </w:p>
        </w:tc>
        <w:tc>
          <w:tcPr>
            <w:tcW w:w="1276" w:type="dxa"/>
            <w:vAlign w:val="bottom"/>
          </w:tcPr>
          <w:p w14:paraId="6CB27B90" w14:textId="77777777" w:rsidR="004028F1" w:rsidRPr="00807FDC" w:rsidRDefault="004028F1" w:rsidP="005A1300">
            <w:pPr>
              <w:rPr>
                <w:rFonts w:ascii="Times New Roman" w:hAnsi="Times New Roman"/>
              </w:rPr>
            </w:pPr>
            <w:r w:rsidRPr="00807FDC">
              <w:rPr>
                <w:rFonts w:ascii="Times New Roman" w:hAnsi="Times New Roman"/>
              </w:rPr>
              <w:t>1</w:t>
            </w:r>
          </w:p>
        </w:tc>
        <w:tc>
          <w:tcPr>
            <w:tcW w:w="1417" w:type="dxa"/>
          </w:tcPr>
          <w:p w14:paraId="163B2DCA" w14:textId="77777777" w:rsidR="004028F1" w:rsidRPr="00807FDC" w:rsidRDefault="004028F1" w:rsidP="005A1300">
            <w:pPr>
              <w:rPr>
                <w:rFonts w:ascii="Times New Roman" w:hAnsi="Times New Roman"/>
              </w:rPr>
            </w:pPr>
            <w:r w:rsidRPr="00807FDC">
              <w:rPr>
                <w:rFonts w:ascii="Times New Roman" w:hAnsi="Times New Roman"/>
              </w:rPr>
              <w:t>1</w:t>
            </w:r>
          </w:p>
        </w:tc>
        <w:tc>
          <w:tcPr>
            <w:tcW w:w="1418" w:type="dxa"/>
          </w:tcPr>
          <w:p w14:paraId="77585634" w14:textId="21920199" w:rsidR="004028F1" w:rsidRPr="00807FDC" w:rsidRDefault="000B04E5" w:rsidP="005A1300">
            <w:pPr>
              <w:rPr>
                <w:rFonts w:ascii="Times New Roman" w:hAnsi="Times New Roman"/>
              </w:rPr>
            </w:pPr>
            <w:r w:rsidRPr="00807FDC">
              <w:rPr>
                <w:rFonts w:ascii="Times New Roman" w:hAnsi="Times New Roman"/>
              </w:rPr>
              <w:t>1</w:t>
            </w:r>
          </w:p>
        </w:tc>
        <w:tc>
          <w:tcPr>
            <w:tcW w:w="2693" w:type="dxa"/>
          </w:tcPr>
          <w:p w14:paraId="12EFEF19" w14:textId="2BCB1E46" w:rsidR="004028F1" w:rsidRPr="00807FDC" w:rsidRDefault="000B04E5" w:rsidP="005A1300">
            <w:pPr>
              <w:rPr>
                <w:rFonts w:ascii="Times New Roman" w:hAnsi="Times New Roman"/>
              </w:rPr>
            </w:pPr>
            <w:r w:rsidRPr="00807FDC">
              <w:rPr>
                <w:rFonts w:ascii="Times New Roman" w:hAnsi="Times New Roman"/>
              </w:rPr>
              <w:t>1</w:t>
            </w:r>
          </w:p>
        </w:tc>
      </w:tr>
    </w:tbl>
    <w:p w14:paraId="07414120" w14:textId="77777777" w:rsidR="00C54556" w:rsidRPr="00807FDC" w:rsidRDefault="00C54556" w:rsidP="00854072">
      <w:pPr>
        <w:rPr>
          <w:rFonts w:ascii="Times New Roman" w:hAnsi="Times New Roman"/>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807FDC" w14:paraId="3303A7B3" w14:textId="77777777" w:rsidTr="000B04E5">
        <w:trPr>
          <w:trHeight w:val="553"/>
        </w:trPr>
        <w:tc>
          <w:tcPr>
            <w:tcW w:w="1951" w:type="dxa"/>
            <w:shd w:val="clear" w:color="auto" w:fill="EAF1DD" w:themeFill="accent3" w:themeFillTint="33"/>
            <w:vAlign w:val="bottom"/>
          </w:tcPr>
          <w:p w14:paraId="6D6C240A" w14:textId="77777777" w:rsidR="00C54556" w:rsidRPr="00807FDC" w:rsidRDefault="00C54556" w:rsidP="005A1300">
            <w:pPr>
              <w:rPr>
                <w:rFonts w:ascii="Times New Roman" w:hAnsi="Times New Roman"/>
                <w:b/>
                <w:sz w:val="20"/>
                <w:szCs w:val="20"/>
              </w:rPr>
            </w:pPr>
          </w:p>
        </w:tc>
        <w:tc>
          <w:tcPr>
            <w:tcW w:w="7655" w:type="dxa"/>
            <w:gridSpan w:val="2"/>
            <w:shd w:val="clear" w:color="auto" w:fill="EAF1DD" w:themeFill="accent3" w:themeFillTint="33"/>
            <w:vAlign w:val="bottom"/>
          </w:tcPr>
          <w:p w14:paraId="68AF9568" w14:textId="45A8B5A2" w:rsidR="00C54556" w:rsidRPr="00807FDC" w:rsidRDefault="00C54556" w:rsidP="003B5518">
            <w:pPr>
              <w:rPr>
                <w:rFonts w:ascii="Times New Roman" w:hAnsi="Times New Roman"/>
                <w:b/>
                <w:sz w:val="20"/>
                <w:szCs w:val="20"/>
              </w:rPr>
            </w:pPr>
            <w:r w:rsidRPr="00807FDC">
              <w:rPr>
                <w:rFonts w:ascii="Times New Roman" w:hAnsi="Times New Roman"/>
                <w:b/>
                <w:sz w:val="20"/>
              </w:rPr>
              <w:t>Navedite izvršavaju li se plaćanja ostalim državnim fondovima izravno s jedinstvenog računa riznice, a da se pritom prethodno ne prenesu na druge račune izvan jedinstvenog računa riznice</w:t>
            </w:r>
          </w:p>
        </w:tc>
      </w:tr>
      <w:tr w:rsidR="00C54556" w:rsidRPr="00807FDC" w14:paraId="7A507727" w14:textId="77777777" w:rsidTr="000B04E5">
        <w:trPr>
          <w:trHeight w:val="293"/>
        </w:trPr>
        <w:tc>
          <w:tcPr>
            <w:tcW w:w="1951" w:type="dxa"/>
            <w:shd w:val="clear" w:color="auto" w:fill="EAF1DD" w:themeFill="accent3" w:themeFillTint="33"/>
            <w:vAlign w:val="bottom"/>
          </w:tcPr>
          <w:p w14:paraId="2E454D9A"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Naziv države</w:t>
            </w:r>
          </w:p>
        </w:tc>
        <w:tc>
          <w:tcPr>
            <w:tcW w:w="2835" w:type="dxa"/>
            <w:shd w:val="clear" w:color="auto" w:fill="EAF1DD" w:themeFill="accent3" w:themeFillTint="33"/>
            <w:vAlign w:val="bottom"/>
          </w:tcPr>
          <w:p w14:paraId="33BEE30A"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 xml:space="preserve">Da </w:t>
            </w:r>
          </w:p>
        </w:tc>
        <w:tc>
          <w:tcPr>
            <w:tcW w:w="4820" w:type="dxa"/>
            <w:shd w:val="clear" w:color="auto" w:fill="EAF1DD" w:themeFill="accent3" w:themeFillTint="33"/>
            <w:vAlign w:val="bottom"/>
          </w:tcPr>
          <w:p w14:paraId="3D18C528"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Ne</w:t>
            </w:r>
          </w:p>
        </w:tc>
      </w:tr>
      <w:tr w:rsidR="000B04E5" w:rsidRPr="00807FDC" w14:paraId="5D5D3A19" w14:textId="77777777" w:rsidTr="005A1300">
        <w:trPr>
          <w:trHeight w:val="370"/>
        </w:trPr>
        <w:tc>
          <w:tcPr>
            <w:tcW w:w="1951" w:type="dxa"/>
            <w:shd w:val="clear" w:color="auto" w:fill="DBE5F1" w:themeFill="accent1" w:themeFillTint="33"/>
            <w:vAlign w:val="bottom"/>
          </w:tcPr>
          <w:p w14:paraId="7BF81B62" w14:textId="77777777" w:rsidR="000B04E5" w:rsidRPr="00807FDC" w:rsidRDefault="000B04E5" w:rsidP="005A1300">
            <w:pPr>
              <w:rPr>
                <w:rFonts w:ascii="Times New Roman" w:hAnsi="Times New Roman"/>
                <w:b/>
                <w:i/>
              </w:rPr>
            </w:pPr>
            <w:r w:rsidRPr="00807FDC">
              <w:rPr>
                <w:rFonts w:ascii="Times New Roman" w:hAnsi="Times New Roman"/>
                <w:b/>
                <w:sz w:val="20"/>
              </w:rPr>
              <w:t>Albanija</w:t>
            </w:r>
          </w:p>
        </w:tc>
        <w:tc>
          <w:tcPr>
            <w:tcW w:w="2835" w:type="dxa"/>
            <w:vAlign w:val="bottom"/>
          </w:tcPr>
          <w:p w14:paraId="783F8758" w14:textId="5769C4E7" w:rsidR="000B04E5" w:rsidRPr="00807FDC" w:rsidRDefault="000B04E5"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383827D7" w14:textId="77777777" w:rsidR="000B04E5" w:rsidRPr="00807FDC" w:rsidRDefault="000B04E5" w:rsidP="005A1300">
            <w:pPr>
              <w:rPr>
                <w:rFonts w:ascii="Times New Roman" w:hAnsi="Times New Roman"/>
                <w:b/>
                <w:sz w:val="20"/>
                <w:szCs w:val="20"/>
              </w:rPr>
            </w:pPr>
          </w:p>
        </w:tc>
      </w:tr>
      <w:tr w:rsidR="000B04E5" w:rsidRPr="00807FDC" w14:paraId="28587640" w14:textId="77777777" w:rsidTr="005A1300">
        <w:tc>
          <w:tcPr>
            <w:tcW w:w="1951" w:type="dxa"/>
            <w:shd w:val="clear" w:color="auto" w:fill="DBE5F1" w:themeFill="accent1" w:themeFillTint="33"/>
            <w:vAlign w:val="bottom"/>
          </w:tcPr>
          <w:p w14:paraId="5C8AA680" w14:textId="77777777" w:rsidR="000B04E5" w:rsidRPr="00807FDC" w:rsidRDefault="000B04E5" w:rsidP="005A1300">
            <w:pPr>
              <w:rPr>
                <w:rFonts w:ascii="Times New Roman" w:hAnsi="Times New Roman"/>
                <w:b/>
                <w:i/>
              </w:rPr>
            </w:pPr>
            <w:r w:rsidRPr="00807FDC">
              <w:rPr>
                <w:rFonts w:ascii="Times New Roman" w:hAnsi="Times New Roman"/>
                <w:b/>
                <w:sz w:val="20"/>
              </w:rPr>
              <w:t>Azerbajdžan</w:t>
            </w:r>
          </w:p>
        </w:tc>
        <w:tc>
          <w:tcPr>
            <w:tcW w:w="2835" w:type="dxa"/>
            <w:vAlign w:val="bottom"/>
          </w:tcPr>
          <w:p w14:paraId="4E225909" w14:textId="7D662566" w:rsidR="000B04E5" w:rsidRPr="00807FDC" w:rsidRDefault="000B04E5"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16BE94A0" w14:textId="77777777" w:rsidR="000B04E5" w:rsidRPr="00807FDC" w:rsidRDefault="000B04E5" w:rsidP="005A1300">
            <w:pPr>
              <w:rPr>
                <w:rFonts w:ascii="Times New Roman" w:hAnsi="Times New Roman"/>
                <w:b/>
                <w:sz w:val="20"/>
                <w:szCs w:val="20"/>
              </w:rPr>
            </w:pPr>
          </w:p>
        </w:tc>
      </w:tr>
      <w:tr w:rsidR="000B04E5" w:rsidRPr="00807FDC" w14:paraId="31722C4E" w14:textId="77777777" w:rsidTr="005A1300">
        <w:tc>
          <w:tcPr>
            <w:tcW w:w="1951" w:type="dxa"/>
            <w:shd w:val="clear" w:color="auto" w:fill="DBE5F1" w:themeFill="accent1" w:themeFillTint="33"/>
            <w:vAlign w:val="bottom"/>
          </w:tcPr>
          <w:p w14:paraId="64BD2A99" w14:textId="77777777" w:rsidR="000B04E5" w:rsidRPr="00807FDC" w:rsidRDefault="000B04E5" w:rsidP="005A1300">
            <w:pPr>
              <w:rPr>
                <w:rFonts w:ascii="Times New Roman" w:hAnsi="Times New Roman"/>
                <w:b/>
                <w:i/>
              </w:rPr>
            </w:pPr>
            <w:proofErr w:type="spellStart"/>
            <w:r w:rsidRPr="00807FDC">
              <w:rPr>
                <w:rFonts w:ascii="Times New Roman" w:hAnsi="Times New Roman"/>
                <w:b/>
                <w:sz w:val="20"/>
              </w:rPr>
              <w:t>Bjelarus</w:t>
            </w:r>
            <w:proofErr w:type="spellEnd"/>
          </w:p>
        </w:tc>
        <w:tc>
          <w:tcPr>
            <w:tcW w:w="2835" w:type="dxa"/>
            <w:vAlign w:val="bottom"/>
          </w:tcPr>
          <w:p w14:paraId="48181602" w14:textId="2255351A" w:rsidR="000B04E5" w:rsidRPr="00807FDC" w:rsidRDefault="000B04E5"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5F11302E" w14:textId="77777777" w:rsidR="000B04E5" w:rsidRPr="00807FDC" w:rsidRDefault="000B04E5" w:rsidP="005A1300">
            <w:pPr>
              <w:rPr>
                <w:rFonts w:ascii="Times New Roman" w:hAnsi="Times New Roman"/>
                <w:b/>
                <w:sz w:val="20"/>
                <w:szCs w:val="20"/>
              </w:rPr>
            </w:pPr>
          </w:p>
        </w:tc>
      </w:tr>
      <w:tr w:rsidR="000B04E5" w:rsidRPr="00807FDC" w14:paraId="6F2B9334" w14:textId="77777777" w:rsidTr="005A1300">
        <w:tc>
          <w:tcPr>
            <w:tcW w:w="1951" w:type="dxa"/>
            <w:shd w:val="clear" w:color="auto" w:fill="DBE5F1" w:themeFill="accent1" w:themeFillTint="33"/>
            <w:vAlign w:val="bottom"/>
          </w:tcPr>
          <w:p w14:paraId="27D63B27" w14:textId="77777777" w:rsidR="000B04E5" w:rsidRPr="00807FDC" w:rsidRDefault="000B04E5" w:rsidP="005A1300">
            <w:pPr>
              <w:rPr>
                <w:rFonts w:ascii="Times New Roman" w:hAnsi="Times New Roman"/>
                <w:b/>
                <w:i/>
              </w:rPr>
            </w:pPr>
            <w:r w:rsidRPr="00807FDC">
              <w:rPr>
                <w:rFonts w:ascii="Times New Roman" w:hAnsi="Times New Roman"/>
                <w:b/>
                <w:sz w:val="20"/>
              </w:rPr>
              <w:t>Kazahstan</w:t>
            </w:r>
          </w:p>
        </w:tc>
        <w:tc>
          <w:tcPr>
            <w:tcW w:w="2835" w:type="dxa"/>
            <w:vAlign w:val="bottom"/>
          </w:tcPr>
          <w:p w14:paraId="60A81BAF" w14:textId="1E9BAE20" w:rsidR="000B04E5" w:rsidRPr="00807FDC" w:rsidRDefault="000B04E5"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2C3B0495" w14:textId="77777777" w:rsidR="000B04E5" w:rsidRPr="00807FDC" w:rsidRDefault="000B04E5" w:rsidP="005A1300">
            <w:pPr>
              <w:rPr>
                <w:rFonts w:ascii="Times New Roman" w:hAnsi="Times New Roman"/>
                <w:b/>
                <w:sz w:val="20"/>
                <w:szCs w:val="20"/>
              </w:rPr>
            </w:pPr>
          </w:p>
        </w:tc>
      </w:tr>
      <w:tr w:rsidR="000B04E5" w:rsidRPr="00807FDC" w14:paraId="40A1E03C" w14:textId="77777777" w:rsidTr="005A1300">
        <w:tc>
          <w:tcPr>
            <w:tcW w:w="1951" w:type="dxa"/>
            <w:shd w:val="clear" w:color="auto" w:fill="DBE5F1" w:themeFill="accent1" w:themeFillTint="33"/>
            <w:vAlign w:val="bottom"/>
          </w:tcPr>
          <w:p w14:paraId="75BB323D" w14:textId="77777777" w:rsidR="000B04E5" w:rsidRPr="00807FDC" w:rsidRDefault="000B04E5" w:rsidP="005A1300">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2835" w:type="dxa"/>
            <w:vAlign w:val="bottom"/>
          </w:tcPr>
          <w:p w14:paraId="29835435" w14:textId="50704443" w:rsidR="000B04E5" w:rsidRPr="00807FDC" w:rsidRDefault="000B04E5" w:rsidP="005A1300">
            <w:pPr>
              <w:rPr>
                <w:rFonts w:ascii="Times New Roman" w:hAnsi="Times New Roman"/>
                <w:b/>
                <w:sz w:val="20"/>
                <w:szCs w:val="20"/>
              </w:rPr>
            </w:pPr>
          </w:p>
        </w:tc>
        <w:tc>
          <w:tcPr>
            <w:tcW w:w="4820" w:type="dxa"/>
            <w:vAlign w:val="bottom"/>
          </w:tcPr>
          <w:p w14:paraId="2E424D72" w14:textId="371F8CFB" w:rsidR="000B04E5" w:rsidRPr="00807FDC" w:rsidRDefault="000B04E5" w:rsidP="005A1300">
            <w:pPr>
              <w:rPr>
                <w:rFonts w:ascii="Times New Roman" w:hAnsi="Times New Roman"/>
                <w:b/>
                <w:sz w:val="20"/>
                <w:szCs w:val="20"/>
              </w:rPr>
            </w:pPr>
            <w:r w:rsidRPr="00807FDC">
              <w:rPr>
                <w:rFonts w:ascii="Times New Roman" w:hAnsi="Times New Roman"/>
                <w:b/>
                <w:sz w:val="20"/>
              </w:rPr>
              <w:t>X</w:t>
            </w:r>
          </w:p>
        </w:tc>
      </w:tr>
      <w:tr w:rsidR="000B04E5" w:rsidRPr="00807FDC" w14:paraId="0F7DF405" w14:textId="77777777" w:rsidTr="005A1300">
        <w:tc>
          <w:tcPr>
            <w:tcW w:w="1951" w:type="dxa"/>
            <w:shd w:val="clear" w:color="auto" w:fill="DBE5F1" w:themeFill="accent1" w:themeFillTint="33"/>
            <w:vAlign w:val="bottom"/>
          </w:tcPr>
          <w:p w14:paraId="06BFDD8D" w14:textId="77777777" w:rsidR="000B04E5" w:rsidRPr="00807FDC" w:rsidRDefault="000B04E5" w:rsidP="005A1300">
            <w:pPr>
              <w:rPr>
                <w:rFonts w:ascii="Times New Roman" w:hAnsi="Times New Roman"/>
                <w:b/>
                <w:i/>
              </w:rPr>
            </w:pPr>
            <w:r w:rsidRPr="00807FDC">
              <w:rPr>
                <w:rFonts w:ascii="Times New Roman" w:hAnsi="Times New Roman"/>
                <w:b/>
                <w:sz w:val="20"/>
              </w:rPr>
              <w:t>Tadžikistan</w:t>
            </w:r>
          </w:p>
        </w:tc>
        <w:tc>
          <w:tcPr>
            <w:tcW w:w="2835" w:type="dxa"/>
            <w:vAlign w:val="bottom"/>
          </w:tcPr>
          <w:p w14:paraId="09A30CD8" w14:textId="1A7F7EFF" w:rsidR="000B04E5" w:rsidRPr="00807FDC" w:rsidRDefault="000B04E5"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4F306ACC" w14:textId="169DACC5" w:rsidR="000B04E5" w:rsidRPr="00807FDC" w:rsidRDefault="000B04E5" w:rsidP="005A1300">
            <w:pPr>
              <w:rPr>
                <w:rFonts w:ascii="Times New Roman" w:hAnsi="Times New Roman"/>
                <w:b/>
                <w:sz w:val="20"/>
                <w:szCs w:val="20"/>
              </w:rPr>
            </w:pPr>
          </w:p>
        </w:tc>
      </w:tr>
      <w:tr w:rsidR="000B04E5" w:rsidRPr="00807FDC" w14:paraId="09A47BFA" w14:textId="77777777" w:rsidTr="005A1300">
        <w:tc>
          <w:tcPr>
            <w:tcW w:w="1951" w:type="dxa"/>
            <w:shd w:val="clear" w:color="auto" w:fill="DBE5F1" w:themeFill="accent1" w:themeFillTint="33"/>
            <w:vAlign w:val="bottom"/>
          </w:tcPr>
          <w:p w14:paraId="6E072A79" w14:textId="77777777" w:rsidR="000B04E5" w:rsidRPr="00807FDC" w:rsidRDefault="000B04E5" w:rsidP="005A1300">
            <w:pPr>
              <w:rPr>
                <w:rFonts w:ascii="Times New Roman" w:hAnsi="Times New Roman"/>
                <w:b/>
                <w:i/>
              </w:rPr>
            </w:pPr>
            <w:r w:rsidRPr="00807FDC">
              <w:rPr>
                <w:rFonts w:ascii="Times New Roman" w:hAnsi="Times New Roman"/>
                <w:b/>
                <w:sz w:val="20"/>
              </w:rPr>
              <w:lastRenderedPageBreak/>
              <w:t>Turska</w:t>
            </w:r>
          </w:p>
        </w:tc>
        <w:tc>
          <w:tcPr>
            <w:tcW w:w="2835" w:type="dxa"/>
            <w:vAlign w:val="bottom"/>
          </w:tcPr>
          <w:p w14:paraId="23F548D0" w14:textId="7CCACA6D" w:rsidR="000B04E5" w:rsidRPr="00807FDC" w:rsidRDefault="000B04E5"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13F719C6" w14:textId="77777777" w:rsidR="000B04E5" w:rsidRPr="00807FDC" w:rsidRDefault="000B04E5" w:rsidP="005A1300">
            <w:pPr>
              <w:rPr>
                <w:rFonts w:ascii="Times New Roman" w:hAnsi="Times New Roman"/>
                <w:b/>
                <w:sz w:val="20"/>
                <w:szCs w:val="20"/>
              </w:rPr>
            </w:pPr>
          </w:p>
        </w:tc>
      </w:tr>
      <w:tr w:rsidR="000B04E5" w:rsidRPr="00807FDC" w14:paraId="48E227DF" w14:textId="77777777" w:rsidTr="005A1300">
        <w:tc>
          <w:tcPr>
            <w:tcW w:w="1951" w:type="dxa"/>
            <w:shd w:val="clear" w:color="auto" w:fill="DBE5F1" w:themeFill="accent1" w:themeFillTint="33"/>
            <w:vAlign w:val="bottom"/>
          </w:tcPr>
          <w:p w14:paraId="0634DE65" w14:textId="77777777" w:rsidR="000B04E5" w:rsidRPr="00807FDC" w:rsidRDefault="000B04E5" w:rsidP="005A1300">
            <w:pPr>
              <w:rPr>
                <w:rFonts w:ascii="Times New Roman" w:hAnsi="Times New Roman"/>
                <w:b/>
                <w:i/>
              </w:rPr>
            </w:pPr>
            <w:r w:rsidRPr="00807FDC">
              <w:rPr>
                <w:rFonts w:ascii="Times New Roman" w:hAnsi="Times New Roman"/>
                <w:b/>
                <w:sz w:val="20"/>
              </w:rPr>
              <w:t>Ukrajina</w:t>
            </w:r>
          </w:p>
        </w:tc>
        <w:tc>
          <w:tcPr>
            <w:tcW w:w="2835" w:type="dxa"/>
            <w:vAlign w:val="bottom"/>
          </w:tcPr>
          <w:p w14:paraId="3544817D" w14:textId="0AC4B34F" w:rsidR="000B04E5" w:rsidRPr="00807FDC" w:rsidRDefault="000B04E5" w:rsidP="005A1300">
            <w:pPr>
              <w:rPr>
                <w:rFonts w:ascii="Times New Roman" w:hAnsi="Times New Roman"/>
                <w:b/>
                <w:sz w:val="20"/>
                <w:szCs w:val="20"/>
              </w:rPr>
            </w:pPr>
          </w:p>
        </w:tc>
        <w:tc>
          <w:tcPr>
            <w:tcW w:w="4820" w:type="dxa"/>
            <w:vAlign w:val="bottom"/>
          </w:tcPr>
          <w:p w14:paraId="2028661D" w14:textId="58C4291D" w:rsidR="000B04E5" w:rsidRPr="00807FDC" w:rsidRDefault="000B04E5" w:rsidP="005A1300">
            <w:pPr>
              <w:rPr>
                <w:rFonts w:ascii="Times New Roman" w:hAnsi="Times New Roman"/>
                <w:b/>
                <w:sz w:val="20"/>
                <w:szCs w:val="20"/>
              </w:rPr>
            </w:pPr>
            <w:r w:rsidRPr="00807FDC">
              <w:rPr>
                <w:rFonts w:ascii="Times New Roman" w:hAnsi="Times New Roman"/>
                <w:b/>
                <w:sz w:val="20"/>
              </w:rPr>
              <w:t>X</w:t>
            </w:r>
          </w:p>
        </w:tc>
      </w:tr>
      <w:tr w:rsidR="00C54556" w:rsidRPr="00807FDC" w14:paraId="6D7E6369" w14:textId="77777777" w:rsidTr="000B04E5">
        <w:trPr>
          <w:trHeight w:val="283"/>
        </w:trPr>
        <w:tc>
          <w:tcPr>
            <w:tcW w:w="1951" w:type="dxa"/>
            <w:shd w:val="clear" w:color="auto" w:fill="DBE5F1" w:themeFill="accent1" w:themeFillTint="33"/>
            <w:vAlign w:val="bottom"/>
          </w:tcPr>
          <w:p w14:paraId="27207ED7" w14:textId="77777777" w:rsidR="00C54556" w:rsidRPr="00807FDC" w:rsidRDefault="00C54556" w:rsidP="005A1300">
            <w:pPr>
              <w:rPr>
                <w:rFonts w:ascii="Times New Roman" w:hAnsi="Times New Roman"/>
                <w:b/>
                <w:i/>
                <w:sz w:val="20"/>
                <w:szCs w:val="20"/>
              </w:rPr>
            </w:pPr>
          </w:p>
        </w:tc>
        <w:tc>
          <w:tcPr>
            <w:tcW w:w="2835" w:type="dxa"/>
          </w:tcPr>
          <w:p w14:paraId="24AEB601" w14:textId="0CAD9536" w:rsidR="00C54556" w:rsidRPr="00807FDC" w:rsidRDefault="000B04E5" w:rsidP="005A1300">
            <w:pPr>
              <w:rPr>
                <w:rFonts w:ascii="Times New Roman" w:hAnsi="Times New Roman"/>
                <w:b/>
                <w:sz w:val="20"/>
                <w:szCs w:val="20"/>
                <w:u w:val="single"/>
              </w:rPr>
            </w:pPr>
            <w:r w:rsidRPr="00807FDC">
              <w:rPr>
                <w:rFonts w:ascii="Times New Roman" w:hAnsi="Times New Roman"/>
                <w:b/>
                <w:sz w:val="20"/>
                <w:u w:val="single"/>
              </w:rPr>
              <w:t>6</w:t>
            </w:r>
          </w:p>
        </w:tc>
        <w:tc>
          <w:tcPr>
            <w:tcW w:w="4820" w:type="dxa"/>
            <w:vAlign w:val="bottom"/>
          </w:tcPr>
          <w:p w14:paraId="5D890B2B" w14:textId="77777777" w:rsidR="00C54556" w:rsidRPr="00807FDC" w:rsidRDefault="00C54556" w:rsidP="005A1300">
            <w:pPr>
              <w:rPr>
                <w:rFonts w:ascii="Times New Roman" w:hAnsi="Times New Roman"/>
                <w:sz w:val="20"/>
                <w:szCs w:val="20"/>
              </w:rPr>
            </w:pPr>
            <w:r w:rsidRPr="00807FDC">
              <w:rPr>
                <w:rFonts w:ascii="Times New Roman" w:hAnsi="Times New Roman"/>
                <w:sz w:val="20"/>
              </w:rPr>
              <w:t>2</w:t>
            </w:r>
          </w:p>
        </w:tc>
      </w:tr>
    </w:tbl>
    <w:p w14:paraId="6EAFD4DF" w14:textId="555A134C" w:rsidR="00854072" w:rsidRPr="00807FDC" w:rsidRDefault="00854072" w:rsidP="000B04E5">
      <w:pPr>
        <w:jc w:val="center"/>
        <w:rPr>
          <w:rFonts w:ascii="Times New Roman" w:hAnsi="Times New Roman"/>
          <w:b/>
          <w:i/>
          <w:color w:val="FF0000"/>
        </w:rPr>
      </w:pPr>
      <w:r w:rsidRPr="00807FDC">
        <w:rPr>
          <w:rFonts w:ascii="Times New Roman" w:hAnsi="Times New Roman"/>
          <w:b/>
          <w:i/>
          <w:color w:val="FF0000"/>
        </w:rPr>
        <w:t>3.f Izvanproračunski prihodi / prihodi za posebne namjene</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807FDC" w14:paraId="6B1B6EA3" w14:textId="77777777" w:rsidTr="005A1300">
        <w:trPr>
          <w:trHeight w:val="698"/>
        </w:trPr>
        <w:tc>
          <w:tcPr>
            <w:tcW w:w="1384" w:type="dxa"/>
            <w:shd w:val="clear" w:color="auto" w:fill="EAF1DD" w:themeFill="accent3" w:themeFillTint="33"/>
            <w:vAlign w:val="bottom"/>
          </w:tcPr>
          <w:p w14:paraId="3441621B" w14:textId="77777777" w:rsidR="005A1300" w:rsidRPr="00807FDC" w:rsidRDefault="005A1300" w:rsidP="005A1300">
            <w:pPr>
              <w:rPr>
                <w:rFonts w:ascii="Times New Roman" w:hAnsi="Times New Roman"/>
                <w:b/>
                <w:sz w:val="20"/>
                <w:szCs w:val="20"/>
              </w:rPr>
            </w:pPr>
          </w:p>
        </w:tc>
        <w:tc>
          <w:tcPr>
            <w:tcW w:w="1418" w:type="dxa"/>
            <w:vMerge w:val="restart"/>
            <w:shd w:val="clear" w:color="auto" w:fill="EAF1DD" w:themeFill="accent3" w:themeFillTint="33"/>
            <w:vAlign w:val="bottom"/>
          </w:tcPr>
          <w:p w14:paraId="4B5D6AD1" w14:textId="5CF1ACB8" w:rsidR="005A1300" w:rsidRPr="00807FDC" w:rsidRDefault="005A1300" w:rsidP="005A1300">
            <w:pPr>
              <w:rPr>
                <w:rFonts w:ascii="Times New Roman" w:hAnsi="Times New Roman"/>
                <w:b/>
                <w:sz w:val="20"/>
                <w:szCs w:val="20"/>
              </w:rPr>
            </w:pPr>
            <w:r w:rsidRPr="00807FDC">
              <w:rPr>
                <w:rFonts w:ascii="Times New Roman" w:hAnsi="Times New Roman"/>
                <w:b/>
              </w:rPr>
              <w:t>Koji postotak BDP-a čini izvanproračunske prihode / prihode za posebne namjene?</w:t>
            </w:r>
          </w:p>
        </w:tc>
        <w:tc>
          <w:tcPr>
            <w:tcW w:w="1559" w:type="dxa"/>
            <w:gridSpan w:val="2"/>
            <w:shd w:val="clear" w:color="auto" w:fill="EAF1DD" w:themeFill="accent3" w:themeFillTint="33"/>
            <w:vAlign w:val="bottom"/>
          </w:tcPr>
          <w:p w14:paraId="59D7B8EE" w14:textId="738E9795" w:rsidR="005A1300" w:rsidRPr="00807FDC" w:rsidRDefault="005A1300" w:rsidP="005A1300">
            <w:pPr>
              <w:rPr>
                <w:rFonts w:ascii="Times New Roman" w:hAnsi="Times New Roman"/>
                <w:b/>
              </w:rPr>
            </w:pPr>
            <w:r w:rsidRPr="00807FDC">
              <w:rPr>
                <w:rFonts w:ascii="Times New Roman" w:hAnsi="Times New Roman"/>
                <w:b/>
              </w:rPr>
              <w:t>Obuhvaća li jedinstveni račun riznice sve izvanproračunske prihode / prihode za posebne namjene?</w:t>
            </w:r>
          </w:p>
        </w:tc>
        <w:tc>
          <w:tcPr>
            <w:tcW w:w="1559" w:type="dxa"/>
            <w:vMerge w:val="restart"/>
            <w:shd w:val="clear" w:color="auto" w:fill="EAF1DD" w:themeFill="accent3" w:themeFillTint="33"/>
          </w:tcPr>
          <w:p w14:paraId="43DE569B" w14:textId="7FF883E0" w:rsidR="005A1300" w:rsidRPr="00807FDC" w:rsidRDefault="005A1300" w:rsidP="005A1300">
            <w:pPr>
              <w:rPr>
                <w:rFonts w:ascii="Times New Roman" w:hAnsi="Times New Roman"/>
                <w:b/>
              </w:rPr>
            </w:pPr>
            <w:r w:rsidRPr="00807FDC">
              <w:rPr>
                <w:rFonts w:ascii="Times New Roman" w:hAnsi="Times New Roman"/>
                <w:b/>
              </w:rPr>
              <w:t>Postotak ukupnih izvanproračunskih prihoda / prihoda za posebne namjene koji nisu uključeni u jedinstveni račun riznice</w:t>
            </w:r>
          </w:p>
        </w:tc>
        <w:tc>
          <w:tcPr>
            <w:tcW w:w="3402" w:type="dxa"/>
            <w:vMerge w:val="restart"/>
            <w:shd w:val="clear" w:color="auto" w:fill="EAF1DD" w:themeFill="accent3" w:themeFillTint="33"/>
          </w:tcPr>
          <w:p w14:paraId="43AD5179" w14:textId="7C4B92CC" w:rsidR="005A1300" w:rsidRPr="00807FDC" w:rsidRDefault="005A1300" w:rsidP="005A1300">
            <w:pPr>
              <w:rPr>
                <w:rFonts w:ascii="Times New Roman" w:hAnsi="Times New Roman"/>
                <w:b/>
              </w:rPr>
            </w:pPr>
            <w:r w:rsidRPr="00807FDC">
              <w:rPr>
                <w:rFonts w:ascii="Times New Roman" w:hAnsi="Times New Roman"/>
                <w:b/>
              </w:rPr>
              <w:t>Opis izvanproračunskih prihoda / prihoda za posebne namjene koji nisu uključeni u jedinstveni račun riznice</w:t>
            </w:r>
          </w:p>
        </w:tc>
      </w:tr>
      <w:tr w:rsidR="005A1300" w:rsidRPr="00807FDC" w14:paraId="094D6A25" w14:textId="77777777" w:rsidTr="005A1300">
        <w:trPr>
          <w:trHeight w:val="643"/>
        </w:trPr>
        <w:tc>
          <w:tcPr>
            <w:tcW w:w="1384" w:type="dxa"/>
            <w:shd w:val="clear" w:color="auto" w:fill="EAF1DD" w:themeFill="accent3" w:themeFillTint="33"/>
            <w:vAlign w:val="bottom"/>
          </w:tcPr>
          <w:p w14:paraId="167061B2" w14:textId="77777777" w:rsidR="005A1300" w:rsidRPr="00807FDC" w:rsidRDefault="005A1300" w:rsidP="005A1300">
            <w:pPr>
              <w:rPr>
                <w:rFonts w:ascii="Times New Roman" w:hAnsi="Times New Roman"/>
                <w:b/>
                <w:sz w:val="20"/>
                <w:szCs w:val="20"/>
              </w:rPr>
            </w:pPr>
            <w:r w:rsidRPr="00807FDC">
              <w:rPr>
                <w:rFonts w:ascii="Times New Roman" w:hAnsi="Times New Roman"/>
                <w:b/>
                <w:sz w:val="20"/>
              </w:rPr>
              <w:t>Naziv države</w:t>
            </w:r>
          </w:p>
        </w:tc>
        <w:tc>
          <w:tcPr>
            <w:tcW w:w="1418" w:type="dxa"/>
            <w:vMerge/>
            <w:shd w:val="clear" w:color="auto" w:fill="EAF1DD" w:themeFill="accent3" w:themeFillTint="33"/>
            <w:vAlign w:val="bottom"/>
          </w:tcPr>
          <w:p w14:paraId="7060B484" w14:textId="77777777" w:rsidR="005A1300" w:rsidRPr="00807FDC" w:rsidRDefault="005A1300" w:rsidP="005A1300">
            <w:pPr>
              <w:rPr>
                <w:rFonts w:ascii="Times New Roman" w:hAnsi="Times New Roman"/>
                <w:b/>
                <w:sz w:val="20"/>
                <w:szCs w:val="20"/>
              </w:rPr>
            </w:pPr>
          </w:p>
        </w:tc>
        <w:tc>
          <w:tcPr>
            <w:tcW w:w="708" w:type="dxa"/>
            <w:shd w:val="clear" w:color="auto" w:fill="EAF1DD" w:themeFill="accent3" w:themeFillTint="33"/>
            <w:vAlign w:val="bottom"/>
          </w:tcPr>
          <w:p w14:paraId="48FA1766" w14:textId="77777777" w:rsidR="005A1300" w:rsidRPr="00807FDC" w:rsidRDefault="005A1300" w:rsidP="005A1300">
            <w:pPr>
              <w:rPr>
                <w:rFonts w:ascii="Times New Roman" w:hAnsi="Times New Roman"/>
                <w:b/>
                <w:sz w:val="20"/>
                <w:szCs w:val="20"/>
              </w:rPr>
            </w:pPr>
            <w:r w:rsidRPr="00807FDC">
              <w:rPr>
                <w:rFonts w:ascii="Times New Roman" w:hAnsi="Times New Roman"/>
                <w:b/>
                <w:sz w:val="20"/>
              </w:rPr>
              <w:t>Da</w:t>
            </w:r>
          </w:p>
        </w:tc>
        <w:tc>
          <w:tcPr>
            <w:tcW w:w="851" w:type="dxa"/>
            <w:shd w:val="clear" w:color="auto" w:fill="EAF1DD" w:themeFill="accent3" w:themeFillTint="33"/>
          </w:tcPr>
          <w:p w14:paraId="3D609007" w14:textId="77777777" w:rsidR="005A1300" w:rsidRPr="00807FDC" w:rsidRDefault="005A1300" w:rsidP="005A1300">
            <w:pPr>
              <w:rPr>
                <w:rFonts w:ascii="Times New Roman" w:hAnsi="Times New Roman"/>
                <w:b/>
              </w:rPr>
            </w:pPr>
            <w:r w:rsidRPr="00807FDC">
              <w:rPr>
                <w:rFonts w:ascii="Times New Roman" w:hAnsi="Times New Roman"/>
                <w:b/>
              </w:rPr>
              <w:t>Ne</w:t>
            </w:r>
          </w:p>
        </w:tc>
        <w:tc>
          <w:tcPr>
            <w:tcW w:w="1559" w:type="dxa"/>
            <w:vMerge/>
            <w:shd w:val="clear" w:color="auto" w:fill="EAF1DD" w:themeFill="accent3" w:themeFillTint="33"/>
          </w:tcPr>
          <w:p w14:paraId="3C822C91" w14:textId="77777777" w:rsidR="005A1300" w:rsidRPr="00807FDC" w:rsidRDefault="005A1300" w:rsidP="005A1300">
            <w:pPr>
              <w:rPr>
                <w:rFonts w:ascii="Times New Roman" w:hAnsi="Times New Roman"/>
                <w:b/>
              </w:rPr>
            </w:pPr>
          </w:p>
        </w:tc>
        <w:tc>
          <w:tcPr>
            <w:tcW w:w="3402" w:type="dxa"/>
            <w:vMerge/>
            <w:shd w:val="clear" w:color="auto" w:fill="EAF1DD" w:themeFill="accent3" w:themeFillTint="33"/>
          </w:tcPr>
          <w:p w14:paraId="68F49037" w14:textId="77777777" w:rsidR="005A1300" w:rsidRPr="00807FDC" w:rsidRDefault="005A1300" w:rsidP="005A1300">
            <w:pPr>
              <w:rPr>
                <w:rFonts w:ascii="Times New Roman" w:hAnsi="Times New Roman"/>
                <w:b/>
              </w:rPr>
            </w:pPr>
          </w:p>
        </w:tc>
      </w:tr>
      <w:tr w:rsidR="001F614B" w:rsidRPr="00807FDC" w14:paraId="22397040" w14:textId="77777777" w:rsidTr="005A1300">
        <w:tc>
          <w:tcPr>
            <w:tcW w:w="1384" w:type="dxa"/>
            <w:shd w:val="clear" w:color="auto" w:fill="DBE5F1" w:themeFill="accent1" w:themeFillTint="33"/>
            <w:vAlign w:val="bottom"/>
          </w:tcPr>
          <w:p w14:paraId="79EDD0F3" w14:textId="77777777" w:rsidR="001F614B" w:rsidRPr="00807FDC" w:rsidRDefault="001F614B" w:rsidP="005A1300">
            <w:pPr>
              <w:rPr>
                <w:rFonts w:ascii="Times New Roman" w:hAnsi="Times New Roman"/>
                <w:b/>
                <w:i/>
              </w:rPr>
            </w:pPr>
            <w:r w:rsidRPr="00807FDC">
              <w:rPr>
                <w:rFonts w:ascii="Times New Roman" w:hAnsi="Times New Roman"/>
                <w:b/>
                <w:sz w:val="20"/>
              </w:rPr>
              <w:t>Albanija</w:t>
            </w:r>
          </w:p>
        </w:tc>
        <w:tc>
          <w:tcPr>
            <w:tcW w:w="1418" w:type="dxa"/>
            <w:vAlign w:val="bottom"/>
          </w:tcPr>
          <w:p w14:paraId="3375ED5E" w14:textId="6409E879" w:rsidR="001F614B" w:rsidRPr="00807FDC" w:rsidRDefault="001F614B" w:rsidP="005A1300">
            <w:pPr>
              <w:rPr>
                <w:rFonts w:ascii="Times New Roman" w:hAnsi="Times New Roman"/>
                <w:b/>
              </w:rPr>
            </w:pPr>
            <w:r w:rsidRPr="00807FDC">
              <w:rPr>
                <w:rFonts w:ascii="Times New Roman" w:hAnsi="Times New Roman"/>
                <w:sz w:val="20"/>
              </w:rPr>
              <w:t>0,53 %</w:t>
            </w:r>
          </w:p>
        </w:tc>
        <w:tc>
          <w:tcPr>
            <w:tcW w:w="708" w:type="dxa"/>
            <w:vAlign w:val="bottom"/>
          </w:tcPr>
          <w:p w14:paraId="4E2008FD" w14:textId="31FABE95" w:rsidR="001F614B" w:rsidRPr="00807FDC" w:rsidRDefault="001F614B" w:rsidP="005A1300">
            <w:pPr>
              <w:rPr>
                <w:rFonts w:ascii="Times New Roman" w:hAnsi="Times New Roman"/>
                <w:b/>
              </w:rPr>
            </w:pPr>
            <w:r w:rsidRPr="00807FDC">
              <w:rPr>
                <w:rFonts w:ascii="Times New Roman" w:hAnsi="Times New Roman"/>
                <w:b/>
                <w:sz w:val="20"/>
              </w:rPr>
              <w:t>X</w:t>
            </w:r>
          </w:p>
        </w:tc>
        <w:tc>
          <w:tcPr>
            <w:tcW w:w="851" w:type="dxa"/>
            <w:vAlign w:val="bottom"/>
          </w:tcPr>
          <w:p w14:paraId="3E05A395" w14:textId="77777777" w:rsidR="001F614B" w:rsidRPr="00807FDC" w:rsidRDefault="001F614B" w:rsidP="005A1300">
            <w:pPr>
              <w:rPr>
                <w:rFonts w:ascii="Times New Roman" w:hAnsi="Times New Roman"/>
                <w:b/>
              </w:rPr>
            </w:pPr>
          </w:p>
        </w:tc>
        <w:tc>
          <w:tcPr>
            <w:tcW w:w="1559" w:type="dxa"/>
            <w:vAlign w:val="bottom"/>
          </w:tcPr>
          <w:p w14:paraId="79616484" w14:textId="77777777" w:rsidR="001F614B" w:rsidRPr="00807FDC" w:rsidRDefault="001F614B" w:rsidP="005A1300">
            <w:pPr>
              <w:rPr>
                <w:rFonts w:ascii="Times New Roman" w:hAnsi="Times New Roman"/>
                <w:i/>
              </w:rPr>
            </w:pPr>
          </w:p>
        </w:tc>
        <w:tc>
          <w:tcPr>
            <w:tcW w:w="3402" w:type="dxa"/>
            <w:vAlign w:val="bottom"/>
          </w:tcPr>
          <w:p w14:paraId="285A108B" w14:textId="77777777" w:rsidR="001F614B" w:rsidRPr="00807FDC" w:rsidRDefault="001F614B" w:rsidP="005A1300">
            <w:pPr>
              <w:rPr>
                <w:rFonts w:ascii="Times New Roman" w:hAnsi="Times New Roman"/>
                <w:i/>
              </w:rPr>
            </w:pPr>
          </w:p>
        </w:tc>
      </w:tr>
      <w:tr w:rsidR="001F614B" w:rsidRPr="00807FDC" w14:paraId="382116EB" w14:textId="77777777" w:rsidTr="005A1300">
        <w:tc>
          <w:tcPr>
            <w:tcW w:w="1384" w:type="dxa"/>
            <w:shd w:val="clear" w:color="auto" w:fill="DBE5F1" w:themeFill="accent1" w:themeFillTint="33"/>
            <w:vAlign w:val="bottom"/>
          </w:tcPr>
          <w:p w14:paraId="1094133B" w14:textId="77777777" w:rsidR="001F614B" w:rsidRPr="00807FDC" w:rsidRDefault="001F614B" w:rsidP="005A1300">
            <w:pPr>
              <w:rPr>
                <w:rFonts w:ascii="Times New Roman" w:hAnsi="Times New Roman"/>
                <w:b/>
                <w:i/>
              </w:rPr>
            </w:pPr>
            <w:r w:rsidRPr="00807FDC">
              <w:rPr>
                <w:rFonts w:ascii="Times New Roman" w:hAnsi="Times New Roman"/>
                <w:b/>
                <w:sz w:val="20"/>
              </w:rPr>
              <w:t>Azerbajdžan</w:t>
            </w:r>
          </w:p>
        </w:tc>
        <w:tc>
          <w:tcPr>
            <w:tcW w:w="1418" w:type="dxa"/>
            <w:vAlign w:val="bottom"/>
          </w:tcPr>
          <w:p w14:paraId="1BB278F5" w14:textId="77777777" w:rsidR="001F614B" w:rsidRPr="00807FDC" w:rsidRDefault="001F614B" w:rsidP="005A1300">
            <w:pPr>
              <w:rPr>
                <w:rFonts w:ascii="Times New Roman" w:hAnsi="Times New Roman"/>
                <w:b/>
              </w:rPr>
            </w:pPr>
          </w:p>
        </w:tc>
        <w:tc>
          <w:tcPr>
            <w:tcW w:w="708" w:type="dxa"/>
            <w:vAlign w:val="bottom"/>
          </w:tcPr>
          <w:p w14:paraId="28D6FD29" w14:textId="4D22EA65" w:rsidR="001F614B" w:rsidRPr="00807FDC" w:rsidRDefault="001F614B" w:rsidP="005A1300">
            <w:pPr>
              <w:rPr>
                <w:rFonts w:ascii="Times New Roman" w:hAnsi="Times New Roman"/>
                <w:b/>
              </w:rPr>
            </w:pPr>
            <w:r w:rsidRPr="00807FDC">
              <w:rPr>
                <w:rFonts w:ascii="Times New Roman" w:hAnsi="Times New Roman"/>
                <w:b/>
                <w:sz w:val="20"/>
              </w:rPr>
              <w:t>X</w:t>
            </w:r>
          </w:p>
        </w:tc>
        <w:tc>
          <w:tcPr>
            <w:tcW w:w="851" w:type="dxa"/>
            <w:vAlign w:val="bottom"/>
          </w:tcPr>
          <w:p w14:paraId="5ABAE389" w14:textId="77777777" w:rsidR="001F614B" w:rsidRPr="00807FDC" w:rsidRDefault="001F614B" w:rsidP="005A1300">
            <w:pPr>
              <w:rPr>
                <w:rFonts w:ascii="Times New Roman" w:hAnsi="Times New Roman"/>
                <w:b/>
              </w:rPr>
            </w:pPr>
          </w:p>
        </w:tc>
        <w:tc>
          <w:tcPr>
            <w:tcW w:w="1559" w:type="dxa"/>
            <w:vAlign w:val="bottom"/>
          </w:tcPr>
          <w:p w14:paraId="4EB7F036" w14:textId="77777777" w:rsidR="001F614B" w:rsidRPr="00807FDC" w:rsidRDefault="001F614B" w:rsidP="005A1300">
            <w:pPr>
              <w:rPr>
                <w:rFonts w:ascii="Times New Roman" w:hAnsi="Times New Roman"/>
                <w:i/>
              </w:rPr>
            </w:pPr>
          </w:p>
        </w:tc>
        <w:tc>
          <w:tcPr>
            <w:tcW w:w="3402" w:type="dxa"/>
            <w:vAlign w:val="bottom"/>
          </w:tcPr>
          <w:p w14:paraId="0187219C" w14:textId="77777777" w:rsidR="001F614B" w:rsidRPr="00807FDC" w:rsidRDefault="001F614B" w:rsidP="005A1300">
            <w:pPr>
              <w:rPr>
                <w:rFonts w:ascii="Times New Roman" w:hAnsi="Times New Roman"/>
                <w:i/>
              </w:rPr>
            </w:pPr>
          </w:p>
        </w:tc>
      </w:tr>
      <w:tr w:rsidR="001F614B" w:rsidRPr="00807FDC" w14:paraId="2AC64F4A" w14:textId="77777777" w:rsidTr="005A1300">
        <w:tc>
          <w:tcPr>
            <w:tcW w:w="1384" w:type="dxa"/>
            <w:shd w:val="clear" w:color="auto" w:fill="DBE5F1" w:themeFill="accent1" w:themeFillTint="33"/>
            <w:vAlign w:val="bottom"/>
          </w:tcPr>
          <w:p w14:paraId="68790684" w14:textId="77777777" w:rsidR="001F614B" w:rsidRPr="00807FDC" w:rsidRDefault="001F614B" w:rsidP="005A1300">
            <w:pPr>
              <w:rPr>
                <w:rFonts w:ascii="Times New Roman" w:hAnsi="Times New Roman"/>
                <w:b/>
                <w:i/>
              </w:rPr>
            </w:pPr>
            <w:proofErr w:type="spellStart"/>
            <w:r w:rsidRPr="00807FDC">
              <w:rPr>
                <w:rFonts w:ascii="Times New Roman" w:hAnsi="Times New Roman"/>
                <w:b/>
                <w:sz w:val="20"/>
              </w:rPr>
              <w:t>Bjelarus</w:t>
            </w:r>
            <w:proofErr w:type="spellEnd"/>
          </w:p>
        </w:tc>
        <w:tc>
          <w:tcPr>
            <w:tcW w:w="1418" w:type="dxa"/>
            <w:vAlign w:val="bottom"/>
          </w:tcPr>
          <w:p w14:paraId="05FBF6C2" w14:textId="459A481C" w:rsidR="001F614B" w:rsidRPr="00807FDC" w:rsidRDefault="001F614B" w:rsidP="005A1300">
            <w:pPr>
              <w:rPr>
                <w:rFonts w:ascii="Times New Roman" w:hAnsi="Times New Roman"/>
                <w:b/>
              </w:rPr>
            </w:pPr>
            <w:r w:rsidRPr="00807FDC">
              <w:rPr>
                <w:rFonts w:ascii="Times New Roman" w:hAnsi="Times New Roman"/>
                <w:sz w:val="20"/>
              </w:rPr>
              <w:t>1,</w:t>
            </w:r>
            <w:proofErr w:type="spellStart"/>
            <w:r w:rsidRPr="00807FDC">
              <w:rPr>
                <w:rFonts w:ascii="Times New Roman" w:hAnsi="Times New Roman"/>
                <w:sz w:val="20"/>
              </w:rPr>
              <w:t>1</w:t>
            </w:r>
            <w:proofErr w:type="spellEnd"/>
          </w:p>
        </w:tc>
        <w:tc>
          <w:tcPr>
            <w:tcW w:w="708" w:type="dxa"/>
            <w:vAlign w:val="bottom"/>
          </w:tcPr>
          <w:p w14:paraId="2E362D2B" w14:textId="355188A1" w:rsidR="001F614B" w:rsidRPr="00807FDC" w:rsidRDefault="001F614B" w:rsidP="005A1300">
            <w:pPr>
              <w:rPr>
                <w:rFonts w:ascii="Times New Roman" w:hAnsi="Times New Roman"/>
                <w:b/>
              </w:rPr>
            </w:pPr>
          </w:p>
        </w:tc>
        <w:tc>
          <w:tcPr>
            <w:tcW w:w="851" w:type="dxa"/>
            <w:vAlign w:val="bottom"/>
          </w:tcPr>
          <w:p w14:paraId="6F6FA967" w14:textId="4F870B1E" w:rsidR="001F614B" w:rsidRPr="00807FDC" w:rsidRDefault="001F614B" w:rsidP="005A1300">
            <w:pPr>
              <w:rPr>
                <w:rFonts w:ascii="Times New Roman" w:hAnsi="Times New Roman"/>
                <w:b/>
              </w:rPr>
            </w:pPr>
            <w:r w:rsidRPr="00807FDC">
              <w:rPr>
                <w:rFonts w:ascii="Times New Roman" w:hAnsi="Times New Roman"/>
                <w:b/>
              </w:rPr>
              <w:t>X</w:t>
            </w:r>
          </w:p>
        </w:tc>
        <w:tc>
          <w:tcPr>
            <w:tcW w:w="1559" w:type="dxa"/>
            <w:vAlign w:val="bottom"/>
          </w:tcPr>
          <w:p w14:paraId="29C2CC01" w14:textId="13EB1BEA" w:rsidR="001F614B" w:rsidRPr="00807FDC" w:rsidRDefault="001F614B" w:rsidP="005A1300">
            <w:pPr>
              <w:rPr>
                <w:rFonts w:ascii="Times New Roman" w:hAnsi="Times New Roman"/>
                <w:b/>
              </w:rPr>
            </w:pPr>
            <w:r w:rsidRPr="00807FDC">
              <w:rPr>
                <w:rFonts w:ascii="Times New Roman" w:hAnsi="Times New Roman"/>
                <w:sz w:val="20"/>
              </w:rPr>
              <w:t>99</w:t>
            </w:r>
          </w:p>
        </w:tc>
        <w:tc>
          <w:tcPr>
            <w:tcW w:w="3402" w:type="dxa"/>
            <w:shd w:val="clear" w:color="auto" w:fill="auto"/>
            <w:vAlign w:val="bottom"/>
          </w:tcPr>
          <w:p w14:paraId="3119184F" w14:textId="5004C1DE" w:rsidR="001F614B" w:rsidRPr="00807FDC" w:rsidRDefault="00305FC0" w:rsidP="005A1300">
            <w:pPr>
              <w:rPr>
                <w:rFonts w:ascii="Times New Roman" w:hAnsi="Times New Roman"/>
                <w:b/>
              </w:rPr>
            </w:pPr>
            <w:r w:rsidRPr="00807FDC">
              <w:rPr>
                <w:rFonts w:ascii="Times New Roman" w:hAnsi="Times New Roman"/>
                <w:sz w:val="20"/>
              </w:rPr>
              <w:t>praktički u potpunosti</w:t>
            </w:r>
          </w:p>
        </w:tc>
      </w:tr>
      <w:tr w:rsidR="001F614B" w:rsidRPr="00807FDC" w14:paraId="176C4DAF" w14:textId="77777777" w:rsidTr="005A1300">
        <w:tc>
          <w:tcPr>
            <w:tcW w:w="1384" w:type="dxa"/>
            <w:shd w:val="clear" w:color="auto" w:fill="DBE5F1" w:themeFill="accent1" w:themeFillTint="33"/>
            <w:vAlign w:val="bottom"/>
          </w:tcPr>
          <w:p w14:paraId="14DC9364" w14:textId="77777777" w:rsidR="001F614B" w:rsidRPr="00807FDC" w:rsidRDefault="001F614B" w:rsidP="005A1300">
            <w:pPr>
              <w:rPr>
                <w:rFonts w:ascii="Times New Roman" w:hAnsi="Times New Roman"/>
                <w:b/>
                <w:i/>
              </w:rPr>
            </w:pPr>
            <w:r w:rsidRPr="00807FDC">
              <w:rPr>
                <w:rFonts w:ascii="Times New Roman" w:hAnsi="Times New Roman"/>
                <w:b/>
                <w:sz w:val="20"/>
              </w:rPr>
              <w:t>Hrvatska</w:t>
            </w:r>
          </w:p>
        </w:tc>
        <w:tc>
          <w:tcPr>
            <w:tcW w:w="1418" w:type="dxa"/>
            <w:vAlign w:val="bottom"/>
          </w:tcPr>
          <w:p w14:paraId="6D0F1E12" w14:textId="3D991C88" w:rsidR="001F614B" w:rsidRPr="00807FDC" w:rsidRDefault="001F614B" w:rsidP="005A1300">
            <w:pPr>
              <w:rPr>
                <w:rFonts w:ascii="Times New Roman" w:hAnsi="Times New Roman"/>
                <w:b/>
              </w:rPr>
            </w:pPr>
            <w:r w:rsidRPr="00807FDC">
              <w:rPr>
                <w:rFonts w:ascii="Times New Roman" w:hAnsi="Times New Roman"/>
                <w:sz w:val="20"/>
              </w:rPr>
              <w:t>4,3 %</w:t>
            </w:r>
          </w:p>
        </w:tc>
        <w:tc>
          <w:tcPr>
            <w:tcW w:w="708" w:type="dxa"/>
            <w:vAlign w:val="bottom"/>
          </w:tcPr>
          <w:p w14:paraId="780181F6" w14:textId="13F358D0" w:rsidR="001F614B" w:rsidRPr="00807FDC" w:rsidRDefault="001F614B" w:rsidP="005A1300">
            <w:pPr>
              <w:rPr>
                <w:rFonts w:ascii="Times New Roman" w:hAnsi="Times New Roman"/>
                <w:b/>
              </w:rPr>
            </w:pPr>
          </w:p>
        </w:tc>
        <w:tc>
          <w:tcPr>
            <w:tcW w:w="851" w:type="dxa"/>
            <w:vAlign w:val="bottom"/>
          </w:tcPr>
          <w:p w14:paraId="6CE3AA15" w14:textId="0AC2635B" w:rsidR="001F614B" w:rsidRPr="00807FDC" w:rsidRDefault="001F614B" w:rsidP="005A1300">
            <w:pPr>
              <w:rPr>
                <w:rFonts w:ascii="Times New Roman" w:hAnsi="Times New Roman"/>
                <w:b/>
              </w:rPr>
            </w:pPr>
            <w:r w:rsidRPr="00807FDC">
              <w:rPr>
                <w:rFonts w:ascii="Times New Roman" w:hAnsi="Times New Roman"/>
                <w:b/>
              </w:rPr>
              <w:t>X</w:t>
            </w:r>
          </w:p>
        </w:tc>
        <w:tc>
          <w:tcPr>
            <w:tcW w:w="1559" w:type="dxa"/>
            <w:vAlign w:val="bottom"/>
          </w:tcPr>
          <w:p w14:paraId="7500E13C" w14:textId="3D9AA504" w:rsidR="001F614B" w:rsidRPr="00807FDC" w:rsidRDefault="001F614B" w:rsidP="005A1300">
            <w:pPr>
              <w:rPr>
                <w:rFonts w:ascii="Times New Roman" w:hAnsi="Times New Roman"/>
                <w:i/>
                <w:highlight w:val="cyan"/>
              </w:rPr>
            </w:pPr>
            <w:r w:rsidRPr="00807FDC">
              <w:rPr>
                <w:rFonts w:ascii="Times New Roman" w:hAnsi="Times New Roman"/>
                <w:sz w:val="20"/>
              </w:rPr>
              <w:t>48,2 %</w:t>
            </w:r>
          </w:p>
        </w:tc>
        <w:tc>
          <w:tcPr>
            <w:tcW w:w="3402" w:type="dxa"/>
            <w:vAlign w:val="bottom"/>
          </w:tcPr>
          <w:p w14:paraId="3DCDB382" w14:textId="77777777" w:rsidR="001F614B" w:rsidRPr="00807FDC" w:rsidRDefault="001F614B" w:rsidP="005A1300">
            <w:pPr>
              <w:rPr>
                <w:rFonts w:ascii="Times New Roman" w:hAnsi="Times New Roman"/>
                <w:i/>
                <w:highlight w:val="cyan"/>
              </w:rPr>
            </w:pPr>
          </w:p>
        </w:tc>
      </w:tr>
      <w:tr w:rsidR="001F614B" w:rsidRPr="00807FDC" w14:paraId="2BFB5F92" w14:textId="77777777" w:rsidTr="005A1300">
        <w:tc>
          <w:tcPr>
            <w:tcW w:w="1384" w:type="dxa"/>
            <w:shd w:val="clear" w:color="auto" w:fill="DBE5F1" w:themeFill="accent1" w:themeFillTint="33"/>
            <w:vAlign w:val="bottom"/>
          </w:tcPr>
          <w:p w14:paraId="30ECE2AE" w14:textId="77777777" w:rsidR="001F614B" w:rsidRPr="00807FDC" w:rsidRDefault="001F614B" w:rsidP="005A1300">
            <w:pPr>
              <w:rPr>
                <w:rFonts w:ascii="Times New Roman" w:hAnsi="Times New Roman"/>
                <w:b/>
                <w:i/>
              </w:rPr>
            </w:pPr>
            <w:r w:rsidRPr="00807FDC">
              <w:rPr>
                <w:rFonts w:ascii="Times New Roman" w:hAnsi="Times New Roman"/>
                <w:b/>
                <w:sz w:val="20"/>
              </w:rPr>
              <w:t>Gruzija</w:t>
            </w:r>
          </w:p>
        </w:tc>
        <w:tc>
          <w:tcPr>
            <w:tcW w:w="1418" w:type="dxa"/>
            <w:vAlign w:val="bottom"/>
          </w:tcPr>
          <w:p w14:paraId="0AC0F838" w14:textId="302F692A" w:rsidR="001F614B" w:rsidRPr="00807FDC" w:rsidRDefault="001F614B" w:rsidP="005A1300">
            <w:pPr>
              <w:rPr>
                <w:rFonts w:ascii="Times New Roman" w:hAnsi="Times New Roman"/>
                <w:b/>
                <w:sz w:val="20"/>
                <w:szCs w:val="20"/>
              </w:rPr>
            </w:pPr>
            <w:r w:rsidRPr="00807FDC">
              <w:rPr>
                <w:rFonts w:ascii="Times New Roman" w:hAnsi="Times New Roman"/>
                <w:sz w:val="20"/>
              </w:rPr>
              <w:t>5</w:t>
            </w:r>
          </w:p>
        </w:tc>
        <w:tc>
          <w:tcPr>
            <w:tcW w:w="708" w:type="dxa"/>
            <w:vAlign w:val="bottom"/>
          </w:tcPr>
          <w:p w14:paraId="27FF2901" w14:textId="2ED71653" w:rsidR="001F614B" w:rsidRPr="00807FDC" w:rsidRDefault="001F614B" w:rsidP="005A1300">
            <w:pPr>
              <w:rPr>
                <w:rFonts w:ascii="Times New Roman" w:hAnsi="Times New Roman"/>
                <w:b/>
              </w:rPr>
            </w:pPr>
            <w:r w:rsidRPr="00807FDC">
              <w:rPr>
                <w:rFonts w:ascii="Times New Roman" w:hAnsi="Times New Roman"/>
                <w:b/>
                <w:sz w:val="20"/>
              </w:rPr>
              <w:t>X</w:t>
            </w:r>
          </w:p>
        </w:tc>
        <w:tc>
          <w:tcPr>
            <w:tcW w:w="851" w:type="dxa"/>
            <w:vAlign w:val="bottom"/>
          </w:tcPr>
          <w:p w14:paraId="02D4C8BC" w14:textId="77777777" w:rsidR="001F614B" w:rsidRPr="00807FDC" w:rsidRDefault="001F614B" w:rsidP="005A1300">
            <w:pPr>
              <w:rPr>
                <w:rFonts w:ascii="Times New Roman" w:hAnsi="Times New Roman"/>
                <w:b/>
              </w:rPr>
            </w:pPr>
          </w:p>
        </w:tc>
        <w:tc>
          <w:tcPr>
            <w:tcW w:w="1559" w:type="dxa"/>
            <w:vAlign w:val="bottom"/>
          </w:tcPr>
          <w:p w14:paraId="38257EB5" w14:textId="77777777" w:rsidR="001F614B" w:rsidRPr="00807FDC" w:rsidRDefault="001F614B" w:rsidP="005A1300">
            <w:pPr>
              <w:rPr>
                <w:rFonts w:ascii="Times New Roman" w:hAnsi="Times New Roman"/>
                <w:i/>
              </w:rPr>
            </w:pPr>
          </w:p>
        </w:tc>
        <w:tc>
          <w:tcPr>
            <w:tcW w:w="3402" w:type="dxa"/>
            <w:vAlign w:val="bottom"/>
          </w:tcPr>
          <w:p w14:paraId="117AB841" w14:textId="77777777" w:rsidR="001F614B" w:rsidRPr="00807FDC" w:rsidRDefault="001F614B" w:rsidP="005A1300">
            <w:pPr>
              <w:rPr>
                <w:rFonts w:ascii="Times New Roman" w:hAnsi="Times New Roman"/>
                <w:i/>
              </w:rPr>
            </w:pPr>
          </w:p>
        </w:tc>
      </w:tr>
      <w:tr w:rsidR="001F614B" w:rsidRPr="00807FDC" w14:paraId="31F9EA4D" w14:textId="77777777" w:rsidTr="005A1300">
        <w:tc>
          <w:tcPr>
            <w:tcW w:w="1384" w:type="dxa"/>
            <w:shd w:val="clear" w:color="auto" w:fill="DBE5F1" w:themeFill="accent1" w:themeFillTint="33"/>
            <w:vAlign w:val="bottom"/>
          </w:tcPr>
          <w:p w14:paraId="658E223A" w14:textId="77777777" w:rsidR="001F614B" w:rsidRPr="00807FDC" w:rsidRDefault="001F614B" w:rsidP="005A1300">
            <w:pPr>
              <w:rPr>
                <w:rFonts w:ascii="Times New Roman" w:hAnsi="Times New Roman"/>
                <w:b/>
                <w:i/>
              </w:rPr>
            </w:pPr>
            <w:r w:rsidRPr="00807FDC">
              <w:rPr>
                <w:rFonts w:ascii="Times New Roman" w:hAnsi="Times New Roman"/>
                <w:b/>
                <w:sz w:val="20"/>
              </w:rPr>
              <w:t>Kazahstan</w:t>
            </w:r>
          </w:p>
        </w:tc>
        <w:tc>
          <w:tcPr>
            <w:tcW w:w="1418" w:type="dxa"/>
            <w:vAlign w:val="bottom"/>
          </w:tcPr>
          <w:p w14:paraId="18C40222" w14:textId="38DB241F" w:rsidR="001F614B" w:rsidRPr="00807FDC" w:rsidRDefault="001F614B" w:rsidP="005A1300">
            <w:pPr>
              <w:rPr>
                <w:rFonts w:ascii="Times New Roman" w:hAnsi="Times New Roman"/>
                <w:b/>
                <w:sz w:val="20"/>
                <w:szCs w:val="20"/>
              </w:rPr>
            </w:pPr>
            <w:r w:rsidRPr="00807FDC">
              <w:rPr>
                <w:rFonts w:ascii="Times New Roman" w:hAnsi="Times New Roman"/>
                <w:sz w:val="20"/>
              </w:rPr>
              <w:t xml:space="preserve">ne </w:t>
            </w:r>
          </w:p>
        </w:tc>
        <w:tc>
          <w:tcPr>
            <w:tcW w:w="708" w:type="dxa"/>
            <w:vAlign w:val="bottom"/>
          </w:tcPr>
          <w:p w14:paraId="32929DE1" w14:textId="1336B885" w:rsidR="001F614B" w:rsidRPr="00807FDC" w:rsidRDefault="001F614B" w:rsidP="005A1300">
            <w:pPr>
              <w:rPr>
                <w:rFonts w:ascii="Times New Roman" w:hAnsi="Times New Roman"/>
                <w:b/>
              </w:rPr>
            </w:pPr>
          </w:p>
        </w:tc>
        <w:tc>
          <w:tcPr>
            <w:tcW w:w="851" w:type="dxa"/>
            <w:vAlign w:val="bottom"/>
          </w:tcPr>
          <w:p w14:paraId="3DBF9E2D" w14:textId="0C8029B9" w:rsidR="001F614B" w:rsidRPr="00807FDC" w:rsidRDefault="001F614B" w:rsidP="005A1300">
            <w:pPr>
              <w:rPr>
                <w:rFonts w:ascii="Times New Roman" w:hAnsi="Times New Roman"/>
                <w:b/>
              </w:rPr>
            </w:pPr>
            <w:r w:rsidRPr="00807FDC">
              <w:rPr>
                <w:rFonts w:ascii="Times New Roman" w:hAnsi="Times New Roman"/>
                <w:b/>
              </w:rPr>
              <w:t>X</w:t>
            </w:r>
          </w:p>
        </w:tc>
        <w:tc>
          <w:tcPr>
            <w:tcW w:w="1559" w:type="dxa"/>
            <w:vAlign w:val="bottom"/>
          </w:tcPr>
          <w:p w14:paraId="7B23EB3A" w14:textId="2A2A89D7" w:rsidR="001F614B" w:rsidRPr="00807FDC" w:rsidRDefault="001F614B" w:rsidP="005A1300">
            <w:pPr>
              <w:rPr>
                <w:rFonts w:ascii="Times New Roman" w:hAnsi="Times New Roman"/>
                <w:i/>
              </w:rPr>
            </w:pPr>
            <w:r w:rsidRPr="00807FDC">
              <w:rPr>
                <w:rFonts w:ascii="Times New Roman" w:hAnsi="Times New Roman"/>
                <w:sz w:val="20"/>
              </w:rPr>
              <w:t xml:space="preserve">ne </w:t>
            </w:r>
          </w:p>
        </w:tc>
        <w:tc>
          <w:tcPr>
            <w:tcW w:w="3402" w:type="dxa"/>
            <w:vAlign w:val="bottom"/>
          </w:tcPr>
          <w:p w14:paraId="2C0409D5" w14:textId="2F0C0E1D" w:rsidR="001F614B" w:rsidRPr="00807FDC" w:rsidRDefault="001F614B" w:rsidP="005A1300">
            <w:pPr>
              <w:rPr>
                <w:rFonts w:ascii="Times New Roman" w:hAnsi="Times New Roman"/>
                <w:i/>
              </w:rPr>
            </w:pPr>
            <w:r w:rsidRPr="00807FDC">
              <w:rPr>
                <w:rFonts w:ascii="Times New Roman" w:hAnsi="Times New Roman"/>
                <w:sz w:val="20"/>
              </w:rPr>
              <w:t xml:space="preserve">ne </w:t>
            </w:r>
          </w:p>
        </w:tc>
      </w:tr>
      <w:tr w:rsidR="001F614B" w:rsidRPr="00807FDC" w14:paraId="48848AD5" w14:textId="77777777" w:rsidTr="005A1300">
        <w:tc>
          <w:tcPr>
            <w:tcW w:w="1384" w:type="dxa"/>
            <w:shd w:val="clear" w:color="auto" w:fill="DBE5F1" w:themeFill="accent1" w:themeFillTint="33"/>
            <w:vAlign w:val="bottom"/>
          </w:tcPr>
          <w:p w14:paraId="5B9E4F1B" w14:textId="77777777" w:rsidR="001F614B" w:rsidRPr="00807FDC" w:rsidRDefault="001F614B" w:rsidP="005A1300">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418" w:type="dxa"/>
            <w:vAlign w:val="bottom"/>
          </w:tcPr>
          <w:p w14:paraId="634DB56B" w14:textId="5F63FCDB" w:rsidR="001F614B" w:rsidRPr="00807FDC" w:rsidRDefault="001F614B" w:rsidP="001F614B">
            <w:pPr>
              <w:rPr>
                <w:rFonts w:ascii="Times New Roman" w:hAnsi="Times New Roman"/>
                <w:b/>
                <w:sz w:val="20"/>
                <w:szCs w:val="20"/>
              </w:rPr>
            </w:pPr>
            <w:r w:rsidRPr="00807FDC">
              <w:rPr>
                <w:rFonts w:ascii="Times New Roman" w:hAnsi="Times New Roman"/>
                <w:sz w:val="20"/>
              </w:rPr>
              <w:t>2,8 (11 902,1 mil. KGS)</w:t>
            </w:r>
          </w:p>
        </w:tc>
        <w:tc>
          <w:tcPr>
            <w:tcW w:w="708" w:type="dxa"/>
            <w:vAlign w:val="bottom"/>
          </w:tcPr>
          <w:p w14:paraId="3735B851" w14:textId="01167D7B" w:rsidR="001F614B" w:rsidRPr="00807FDC" w:rsidRDefault="001F614B" w:rsidP="005A1300">
            <w:pPr>
              <w:rPr>
                <w:rFonts w:ascii="Times New Roman" w:hAnsi="Times New Roman"/>
                <w:b/>
              </w:rPr>
            </w:pPr>
            <w:r w:rsidRPr="00807FDC">
              <w:rPr>
                <w:rFonts w:ascii="Times New Roman" w:hAnsi="Times New Roman"/>
                <w:b/>
                <w:sz w:val="20"/>
              </w:rPr>
              <w:t>X</w:t>
            </w:r>
          </w:p>
        </w:tc>
        <w:tc>
          <w:tcPr>
            <w:tcW w:w="851" w:type="dxa"/>
            <w:vAlign w:val="bottom"/>
          </w:tcPr>
          <w:p w14:paraId="22ECCB3A" w14:textId="77777777" w:rsidR="001F614B" w:rsidRPr="00807FDC" w:rsidRDefault="001F614B" w:rsidP="005A1300">
            <w:pPr>
              <w:rPr>
                <w:rFonts w:ascii="Times New Roman" w:hAnsi="Times New Roman"/>
                <w:b/>
              </w:rPr>
            </w:pPr>
          </w:p>
        </w:tc>
        <w:tc>
          <w:tcPr>
            <w:tcW w:w="1559" w:type="dxa"/>
            <w:vAlign w:val="bottom"/>
          </w:tcPr>
          <w:p w14:paraId="713D34B4" w14:textId="77777777" w:rsidR="001F614B" w:rsidRPr="00807FDC" w:rsidRDefault="001F614B" w:rsidP="005A1300">
            <w:pPr>
              <w:rPr>
                <w:rFonts w:ascii="Times New Roman" w:hAnsi="Times New Roman"/>
                <w:i/>
              </w:rPr>
            </w:pPr>
          </w:p>
        </w:tc>
        <w:tc>
          <w:tcPr>
            <w:tcW w:w="3402" w:type="dxa"/>
            <w:vAlign w:val="bottom"/>
          </w:tcPr>
          <w:p w14:paraId="541BC5EA" w14:textId="77777777" w:rsidR="001F614B" w:rsidRPr="00807FDC" w:rsidRDefault="001F614B" w:rsidP="005A1300">
            <w:pPr>
              <w:rPr>
                <w:rFonts w:ascii="Times New Roman" w:hAnsi="Times New Roman"/>
                <w:i/>
              </w:rPr>
            </w:pPr>
          </w:p>
        </w:tc>
      </w:tr>
      <w:tr w:rsidR="001F614B" w:rsidRPr="00807FDC" w14:paraId="00C565D5" w14:textId="77777777" w:rsidTr="005A1300">
        <w:tc>
          <w:tcPr>
            <w:tcW w:w="1384" w:type="dxa"/>
            <w:shd w:val="clear" w:color="auto" w:fill="DBE5F1" w:themeFill="accent1" w:themeFillTint="33"/>
            <w:vAlign w:val="bottom"/>
          </w:tcPr>
          <w:p w14:paraId="1FCEEBA4" w14:textId="77777777" w:rsidR="001F614B" w:rsidRPr="00807FDC" w:rsidRDefault="001F614B" w:rsidP="005A1300">
            <w:pPr>
              <w:rPr>
                <w:rFonts w:ascii="Times New Roman" w:hAnsi="Times New Roman"/>
                <w:b/>
                <w:i/>
              </w:rPr>
            </w:pPr>
            <w:proofErr w:type="spellStart"/>
            <w:r w:rsidRPr="00807FDC">
              <w:rPr>
                <w:rFonts w:ascii="Times New Roman" w:hAnsi="Times New Roman"/>
                <w:b/>
                <w:sz w:val="20"/>
              </w:rPr>
              <w:t>Moldova</w:t>
            </w:r>
            <w:proofErr w:type="spellEnd"/>
          </w:p>
        </w:tc>
        <w:tc>
          <w:tcPr>
            <w:tcW w:w="1418" w:type="dxa"/>
            <w:vAlign w:val="bottom"/>
          </w:tcPr>
          <w:p w14:paraId="6032B962" w14:textId="1ABB57B9" w:rsidR="001F614B" w:rsidRPr="00807FDC" w:rsidRDefault="001F614B" w:rsidP="005A1300">
            <w:pPr>
              <w:rPr>
                <w:rFonts w:ascii="Times New Roman" w:hAnsi="Times New Roman"/>
                <w:b/>
              </w:rPr>
            </w:pPr>
            <w:r w:rsidRPr="00807FDC">
              <w:rPr>
                <w:rFonts w:ascii="Times New Roman" w:hAnsi="Times New Roman"/>
                <w:sz w:val="20"/>
              </w:rPr>
              <w:t>8</w:t>
            </w:r>
          </w:p>
        </w:tc>
        <w:tc>
          <w:tcPr>
            <w:tcW w:w="708" w:type="dxa"/>
            <w:vAlign w:val="bottom"/>
          </w:tcPr>
          <w:p w14:paraId="14FED765" w14:textId="4AF265FE" w:rsidR="001F614B" w:rsidRPr="00807FDC" w:rsidRDefault="001F614B" w:rsidP="005A1300">
            <w:pPr>
              <w:rPr>
                <w:rFonts w:ascii="Times New Roman" w:hAnsi="Times New Roman"/>
                <w:b/>
              </w:rPr>
            </w:pPr>
            <w:r w:rsidRPr="00807FDC">
              <w:rPr>
                <w:rFonts w:ascii="Times New Roman" w:hAnsi="Times New Roman"/>
                <w:b/>
                <w:sz w:val="20"/>
              </w:rPr>
              <w:t>X</w:t>
            </w:r>
          </w:p>
        </w:tc>
        <w:tc>
          <w:tcPr>
            <w:tcW w:w="851" w:type="dxa"/>
            <w:vAlign w:val="bottom"/>
          </w:tcPr>
          <w:p w14:paraId="0F99FBA9" w14:textId="77777777" w:rsidR="001F614B" w:rsidRPr="00807FDC" w:rsidRDefault="001F614B" w:rsidP="005A1300">
            <w:pPr>
              <w:rPr>
                <w:rFonts w:ascii="Times New Roman" w:hAnsi="Times New Roman"/>
                <w:b/>
                <w:highlight w:val="yellow"/>
              </w:rPr>
            </w:pPr>
          </w:p>
        </w:tc>
        <w:tc>
          <w:tcPr>
            <w:tcW w:w="1559" w:type="dxa"/>
            <w:vAlign w:val="bottom"/>
          </w:tcPr>
          <w:p w14:paraId="21583E31" w14:textId="77777777" w:rsidR="001F614B" w:rsidRPr="00807FDC" w:rsidRDefault="001F614B" w:rsidP="005A1300">
            <w:pPr>
              <w:rPr>
                <w:rFonts w:ascii="Times New Roman" w:hAnsi="Times New Roman"/>
                <w:i/>
                <w:highlight w:val="yellow"/>
              </w:rPr>
            </w:pPr>
          </w:p>
        </w:tc>
        <w:tc>
          <w:tcPr>
            <w:tcW w:w="3402" w:type="dxa"/>
            <w:vAlign w:val="bottom"/>
          </w:tcPr>
          <w:p w14:paraId="51568F54" w14:textId="77777777" w:rsidR="001F614B" w:rsidRPr="00807FDC" w:rsidRDefault="001F614B" w:rsidP="005A1300">
            <w:pPr>
              <w:rPr>
                <w:rFonts w:ascii="Times New Roman" w:hAnsi="Times New Roman"/>
                <w:i/>
                <w:highlight w:val="yellow"/>
              </w:rPr>
            </w:pPr>
          </w:p>
        </w:tc>
      </w:tr>
      <w:tr w:rsidR="001F614B" w:rsidRPr="00807FDC" w14:paraId="7C66FE92" w14:textId="77777777" w:rsidTr="005A1300">
        <w:tc>
          <w:tcPr>
            <w:tcW w:w="1384" w:type="dxa"/>
            <w:shd w:val="clear" w:color="auto" w:fill="DBE5F1" w:themeFill="accent1" w:themeFillTint="33"/>
            <w:vAlign w:val="bottom"/>
          </w:tcPr>
          <w:p w14:paraId="2FE04777" w14:textId="77777777" w:rsidR="001F614B" w:rsidRPr="00807FDC" w:rsidRDefault="001F614B" w:rsidP="005A1300">
            <w:pPr>
              <w:rPr>
                <w:rFonts w:ascii="Times New Roman" w:hAnsi="Times New Roman"/>
                <w:b/>
                <w:i/>
              </w:rPr>
            </w:pPr>
            <w:r w:rsidRPr="00807FDC">
              <w:rPr>
                <w:rFonts w:ascii="Times New Roman" w:hAnsi="Times New Roman"/>
                <w:b/>
                <w:sz w:val="20"/>
              </w:rPr>
              <w:t>Crna Gora</w:t>
            </w:r>
          </w:p>
        </w:tc>
        <w:tc>
          <w:tcPr>
            <w:tcW w:w="1418" w:type="dxa"/>
            <w:vAlign w:val="bottom"/>
          </w:tcPr>
          <w:p w14:paraId="4A2264B7" w14:textId="77777777" w:rsidR="001F614B" w:rsidRPr="00807FDC" w:rsidRDefault="001F614B" w:rsidP="005A1300">
            <w:pPr>
              <w:rPr>
                <w:rFonts w:ascii="Times New Roman" w:hAnsi="Times New Roman"/>
                <w:b/>
                <w:sz w:val="20"/>
                <w:szCs w:val="20"/>
              </w:rPr>
            </w:pPr>
          </w:p>
        </w:tc>
        <w:tc>
          <w:tcPr>
            <w:tcW w:w="708" w:type="dxa"/>
            <w:vAlign w:val="bottom"/>
          </w:tcPr>
          <w:p w14:paraId="247EA693" w14:textId="77777777" w:rsidR="001F614B" w:rsidRPr="00807FDC" w:rsidRDefault="001F614B" w:rsidP="005A1300">
            <w:pPr>
              <w:rPr>
                <w:rFonts w:ascii="Times New Roman" w:hAnsi="Times New Roman"/>
                <w:b/>
              </w:rPr>
            </w:pPr>
          </w:p>
        </w:tc>
        <w:tc>
          <w:tcPr>
            <w:tcW w:w="851" w:type="dxa"/>
            <w:vAlign w:val="bottom"/>
          </w:tcPr>
          <w:p w14:paraId="29C9085B" w14:textId="77777777" w:rsidR="001F614B" w:rsidRPr="00807FDC" w:rsidRDefault="001F614B" w:rsidP="005A1300">
            <w:pPr>
              <w:rPr>
                <w:rFonts w:ascii="Times New Roman" w:hAnsi="Times New Roman"/>
                <w:b/>
              </w:rPr>
            </w:pPr>
          </w:p>
        </w:tc>
        <w:tc>
          <w:tcPr>
            <w:tcW w:w="1559" w:type="dxa"/>
            <w:vAlign w:val="bottom"/>
          </w:tcPr>
          <w:p w14:paraId="20525251" w14:textId="77777777" w:rsidR="001F614B" w:rsidRPr="00807FDC" w:rsidRDefault="001F614B" w:rsidP="005A1300">
            <w:pPr>
              <w:rPr>
                <w:rFonts w:ascii="Times New Roman" w:hAnsi="Times New Roman"/>
                <w:i/>
              </w:rPr>
            </w:pPr>
          </w:p>
        </w:tc>
        <w:tc>
          <w:tcPr>
            <w:tcW w:w="3402" w:type="dxa"/>
            <w:vAlign w:val="bottom"/>
          </w:tcPr>
          <w:p w14:paraId="112CBD4D" w14:textId="1B582CCC" w:rsidR="001F614B" w:rsidRPr="00807FDC" w:rsidRDefault="00842577" w:rsidP="005A1300">
            <w:pPr>
              <w:rPr>
                <w:rFonts w:ascii="Times New Roman" w:hAnsi="Times New Roman"/>
                <w:i/>
              </w:rPr>
            </w:pPr>
            <w:r w:rsidRPr="00807FDC">
              <w:rPr>
                <w:rFonts w:ascii="Times New Roman" w:hAnsi="Times New Roman"/>
                <w:sz w:val="20"/>
              </w:rPr>
              <w:t>Crna Gora nema izvanproračunskih prihoda.</w:t>
            </w:r>
          </w:p>
        </w:tc>
      </w:tr>
      <w:tr w:rsidR="001F614B" w:rsidRPr="00807FDC" w14:paraId="5DB61327" w14:textId="77777777" w:rsidTr="005A1300">
        <w:tc>
          <w:tcPr>
            <w:tcW w:w="1384" w:type="dxa"/>
            <w:shd w:val="clear" w:color="auto" w:fill="DBE5F1" w:themeFill="accent1" w:themeFillTint="33"/>
            <w:vAlign w:val="bottom"/>
          </w:tcPr>
          <w:p w14:paraId="164131CF" w14:textId="77777777" w:rsidR="001F614B" w:rsidRPr="00807FDC" w:rsidRDefault="001F614B" w:rsidP="005A1300">
            <w:pPr>
              <w:rPr>
                <w:rFonts w:ascii="Times New Roman" w:hAnsi="Times New Roman"/>
                <w:b/>
                <w:i/>
              </w:rPr>
            </w:pPr>
            <w:r w:rsidRPr="00807FDC">
              <w:rPr>
                <w:rFonts w:ascii="Times New Roman" w:hAnsi="Times New Roman"/>
                <w:b/>
                <w:sz w:val="20"/>
              </w:rPr>
              <w:t>Tadžikistan</w:t>
            </w:r>
          </w:p>
        </w:tc>
        <w:tc>
          <w:tcPr>
            <w:tcW w:w="1418" w:type="dxa"/>
            <w:vAlign w:val="bottom"/>
          </w:tcPr>
          <w:p w14:paraId="5E2094F5" w14:textId="30F9762D" w:rsidR="001F614B" w:rsidRPr="00807FDC" w:rsidRDefault="001F614B" w:rsidP="005A1300">
            <w:pPr>
              <w:rPr>
                <w:rFonts w:ascii="Times New Roman" w:hAnsi="Times New Roman"/>
                <w:b/>
                <w:sz w:val="20"/>
                <w:szCs w:val="20"/>
              </w:rPr>
            </w:pPr>
            <w:r w:rsidRPr="00807FDC">
              <w:rPr>
                <w:rFonts w:ascii="Times New Roman" w:hAnsi="Times New Roman"/>
                <w:sz w:val="20"/>
              </w:rPr>
              <w:t>1,6 %</w:t>
            </w:r>
          </w:p>
        </w:tc>
        <w:tc>
          <w:tcPr>
            <w:tcW w:w="708" w:type="dxa"/>
            <w:vAlign w:val="bottom"/>
          </w:tcPr>
          <w:p w14:paraId="22FF7524" w14:textId="32C6FDDD" w:rsidR="001F614B" w:rsidRPr="00807FDC" w:rsidRDefault="001F614B" w:rsidP="005A1300">
            <w:pPr>
              <w:rPr>
                <w:rFonts w:ascii="Times New Roman" w:hAnsi="Times New Roman"/>
                <w:b/>
              </w:rPr>
            </w:pPr>
            <w:r w:rsidRPr="00807FDC">
              <w:rPr>
                <w:rFonts w:ascii="Times New Roman" w:hAnsi="Times New Roman"/>
                <w:b/>
                <w:sz w:val="20"/>
              </w:rPr>
              <w:t>X</w:t>
            </w:r>
          </w:p>
        </w:tc>
        <w:tc>
          <w:tcPr>
            <w:tcW w:w="851" w:type="dxa"/>
            <w:vAlign w:val="bottom"/>
          </w:tcPr>
          <w:p w14:paraId="3D3D9C67" w14:textId="77777777" w:rsidR="001F614B" w:rsidRPr="00807FDC" w:rsidRDefault="001F614B" w:rsidP="005A1300">
            <w:pPr>
              <w:rPr>
                <w:rFonts w:ascii="Times New Roman" w:hAnsi="Times New Roman"/>
                <w:b/>
              </w:rPr>
            </w:pPr>
          </w:p>
        </w:tc>
        <w:tc>
          <w:tcPr>
            <w:tcW w:w="1559" w:type="dxa"/>
            <w:vAlign w:val="bottom"/>
          </w:tcPr>
          <w:p w14:paraId="7FA5E957" w14:textId="77777777" w:rsidR="001F614B" w:rsidRPr="00807FDC" w:rsidRDefault="001F614B" w:rsidP="005A1300">
            <w:pPr>
              <w:rPr>
                <w:rFonts w:ascii="Times New Roman" w:hAnsi="Times New Roman"/>
                <w:i/>
              </w:rPr>
            </w:pPr>
          </w:p>
        </w:tc>
        <w:tc>
          <w:tcPr>
            <w:tcW w:w="3402" w:type="dxa"/>
            <w:vAlign w:val="bottom"/>
          </w:tcPr>
          <w:p w14:paraId="1AF5AB37" w14:textId="77777777" w:rsidR="001F614B" w:rsidRPr="00807FDC" w:rsidRDefault="001F614B" w:rsidP="005A1300">
            <w:pPr>
              <w:rPr>
                <w:rFonts w:ascii="Times New Roman" w:hAnsi="Times New Roman"/>
                <w:i/>
              </w:rPr>
            </w:pPr>
          </w:p>
        </w:tc>
      </w:tr>
      <w:tr w:rsidR="001F614B" w:rsidRPr="00807FDC" w14:paraId="3EA7F33C" w14:textId="77777777" w:rsidTr="005A1300">
        <w:tc>
          <w:tcPr>
            <w:tcW w:w="1384" w:type="dxa"/>
            <w:shd w:val="clear" w:color="auto" w:fill="DBE5F1" w:themeFill="accent1" w:themeFillTint="33"/>
            <w:vAlign w:val="bottom"/>
          </w:tcPr>
          <w:p w14:paraId="2D09A586" w14:textId="77777777" w:rsidR="001F614B" w:rsidRPr="00807FDC" w:rsidRDefault="001F614B" w:rsidP="005A1300">
            <w:pPr>
              <w:rPr>
                <w:rFonts w:ascii="Times New Roman" w:hAnsi="Times New Roman"/>
                <w:b/>
                <w:i/>
              </w:rPr>
            </w:pPr>
            <w:r w:rsidRPr="00807FDC">
              <w:rPr>
                <w:rFonts w:ascii="Times New Roman" w:hAnsi="Times New Roman"/>
                <w:b/>
                <w:sz w:val="20"/>
              </w:rPr>
              <w:t>Turska</w:t>
            </w:r>
          </w:p>
        </w:tc>
        <w:tc>
          <w:tcPr>
            <w:tcW w:w="1418" w:type="dxa"/>
            <w:vAlign w:val="bottom"/>
          </w:tcPr>
          <w:p w14:paraId="661FBDCD" w14:textId="58E9806C" w:rsidR="001F614B" w:rsidRPr="00807FDC" w:rsidRDefault="001F614B" w:rsidP="001F614B">
            <w:pPr>
              <w:rPr>
                <w:rFonts w:ascii="Times New Roman" w:hAnsi="Times New Roman"/>
                <w:b/>
                <w:sz w:val="20"/>
                <w:szCs w:val="20"/>
              </w:rPr>
            </w:pPr>
            <w:r w:rsidRPr="00807FDC">
              <w:rPr>
                <w:rFonts w:ascii="Times New Roman" w:hAnsi="Times New Roman"/>
                <w:sz w:val="20"/>
              </w:rPr>
              <w:t>manje od 1 %</w:t>
            </w:r>
          </w:p>
        </w:tc>
        <w:tc>
          <w:tcPr>
            <w:tcW w:w="708" w:type="dxa"/>
            <w:vAlign w:val="bottom"/>
          </w:tcPr>
          <w:p w14:paraId="6AC13D2F" w14:textId="772C5316" w:rsidR="001F614B" w:rsidRPr="00807FDC" w:rsidRDefault="001F614B" w:rsidP="005A1300">
            <w:pPr>
              <w:rPr>
                <w:rFonts w:ascii="Times New Roman" w:hAnsi="Times New Roman"/>
                <w:b/>
              </w:rPr>
            </w:pPr>
          </w:p>
        </w:tc>
        <w:tc>
          <w:tcPr>
            <w:tcW w:w="851" w:type="dxa"/>
            <w:vAlign w:val="bottom"/>
          </w:tcPr>
          <w:p w14:paraId="12551A81" w14:textId="1705DB95" w:rsidR="001F614B" w:rsidRPr="00807FDC" w:rsidRDefault="001F614B" w:rsidP="005A1300">
            <w:pPr>
              <w:rPr>
                <w:rFonts w:ascii="Times New Roman" w:hAnsi="Times New Roman"/>
                <w:b/>
              </w:rPr>
            </w:pPr>
            <w:r w:rsidRPr="00807FDC">
              <w:rPr>
                <w:rFonts w:ascii="Times New Roman" w:hAnsi="Times New Roman"/>
                <w:b/>
              </w:rPr>
              <w:t>X</w:t>
            </w:r>
          </w:p>
        </w:tc>
        <w:tc>
          <w:tcPr>
            <w:tcW w:w="1559" w:type="dxa"/>
            <w:vAlign w:val="bottom"/>
          </w:tcPr>
          <w:p w14:paraId="65E685F3" w14:textId="14F5AFA7" w:rsidR="001F614B" w:rsidRPr="00807FDC" w:rsidRDefault="001F614B" w:rsidP="005A1300">
            <w:pPr>
              <w:rPr>
                <w:rFonts w:ascii="Times New Roman" w:hAnsi="Times New Roman"/>
                <w:i/>
              </w:rPr>
            </w:pPr>
            <w:r w:rsidRPr="00807FDC">
              <w:rPr>
                <w:rFonts w:ascii="Times New Roman" w:hAnsi="Times New Roman"/>
                <w:sz w:val="20"/>
              </w:rPr>
              <w:t>nisu uključeni nikakvi izvanproračunski prihodi / prihodi za posebne namjene</w:t>
            </w:r>
          </w:p>
        </w:tc>
        <w:tc>
          <w:tcPr>
            <w:tcW w:w="3402" w:type="dxa"/>
            <w:vAlign w:val="bottom"/>
          </w:tcPr>
          <w:p w14:paraId="57ADB93B" w14:textId="77777777" w:rsidR="001F614B" w:rsidRPr="00807FDC" w:rsidRDefault="001F614B" w:rsidP="005A1300">
            <w:pPr>
              <w:rPr>
                <w:rFonts w:ascii="Times New Roman" w:hAnsi="Times New Roman"/>
                <w:i/>
              </w:rPr>
            </w:pPr>
          </w:p>
        </w:tc>
      </w:tr>
      <w:tr w:rsidR="001F614B" w:rsidRPr="00807FDC" w14:paraId="605D86D8" w14:textId="77777777" w:rsidTr="005A1300">
        <w:tc>
          <w:tcPr>
            <w:tcW w:w="1384" w:type="dxa"/>
            <w:shd w:val="clear" w:color="auto" w:fill="DBE5F1" w:themeFill="accent1" w:themeFillTint="33"/>
            <w:vAlign w:val="bottom"/>
          </w:tcPr>
          <w:p w14:paraId="4C2B26BA" w14:textId="77777777" w:rsidR="001F614B" w:rsidRPr="00807FDC" w:rsidRDefault="001F614B" w:rsidP="005A1300">
            <w:pPr>
              <w:rPr>
                <w:rFonts w:ascii="Times New Roman" w:hAnsi="Times New Roman"/>
                <w:b/>
                <w:i/>
              </w:rPr>
            </w:pPr>
            <w:r w:rsidRPr="00807FDC">
              <w:rPr>
                <w:rFonts w:ascii="Times New Roman" w:hAnsi="Times New Roman"/>
                <w:b/>
                <w:sz w:val="20"/>
              </w:rPr>
              <w:t>Ukrajina</w:t>
            </w:r>
          </w:p>
        </w:tc>
        <w:tc>
          <w:tcPr>
            <w:tcW w:w="1418" w:type="dxa"/>
            <w:vAlign w:val="bottom"/>
          </w:tcPr>
          <w:p w14:paraId="2E7996EC" w14:textId="77777777" w:rsidR="001F614B" w:rsidRPr="00807FDC" w:rsidRDefault="001F614B" w:rsidP="005A1300">
            <w:pPr>
              <w:rPr>
                <w:rFonts w:ascii="Times New Roman" w:hAnsi="Times New Roman"/>
                <w:b/>
                <w:sz w:val="20"/>
                <w:szCs w:val="20"/>
              </w:rPr>
            </w:pPr>
          </w:p>
        </w:tc>
        <w:tc>
          <w:tcPr>
            <w:tcW w:w="708" w:type="dxa"/>
            <w:vAlign w:val="bottom"/>
          </w:tcPr>
          <w:p w14:paraId="099F9E0D" w14:textId="7A7C7238" w:rsidR="001F614B" w:rsidRPr="00807FDC" w:rsidRDefault="001F614B" w:rsidP="005A1300">
            <w:pPr>
              <w:rPr>
                <w:rFonts w:ascii="Times New Roman" w:hAnsi="Times New Roman"/>
                <w:b/>
              </w:rPr>
            </w:pPr>
          </w:p>
        </w:tc>
        <w:tc>
          <w:tcPr>
            <w:tcW w:w="851" w:type="dxa"/>
            <w:vAlign w:val="bottom"/>
          </w:tcPr>
          <w:p w14:paraId="4B7F02AF" w14:textId="56C5A3DE" w:rsidR="001F614B" w:rsidRPr="00807FDC" w:rsidRDefault="001F614B" w:rsidP="005A1300">
            <w:pPr>
              <w:rPr>
                <w:rFonts w:ascii="Times New Roman" w:hAnsi="Times New Roman"/>
                <w:b/>
              </w:rPr>
            </w:pPr>
            <w:r w:rsidRPr="00807FDC">
              <w:rPr>
                <w:rFonts w:ascii="Times New Roman" w:hAnsi="Times New Roman"/>
                <w:b/>
              </w:rPr>
              <w:t>X</w:t>
            </w:r>
          </w:p>
        </w:tc>
        <w:tc>
          <w:tcPr>
            <w:tcW w:w="1559" w:type="dxa"/>
            <w:vAlign w:val="bottom"/>
          </w:tcPr>
          <w:p w14:paraId="6296C29F" w14:textId="77777777" w:rsidR="001F614B" w:rsidRPr="00807FDC" w:rsidRDefault="001F614B" w:rsidP="005A1300">
            <w:pPr>
              <w:rPr>
                <w:rFonts w:ascii="Times New Roman" w:hAnsi="Times New Roman"/>
                <w:i/>
              </w:rPr>
            </w:pPr>
          </w:p>
        </w:tc>
        <w:tc>
          <w:tcPr>
            <w:tcW w:w="3402" w:type="dxa"/>
            <w:vAlign w:val="bottom"/>
          </w:tcPr>
          <w:p w14:paraId="4CB53FCD" w14:textId="77777777" w:rsidR="001F614B" w:rsidRPr="00807FDC" w:rsidRDefault="001F614B" w:rsidP="005A1300">
            <w:pPr>
              <w:rPr>
                <w:rFonts w:ascii="Times New Roman" w:hAnsi="Times New Roman"/>
                <w:i/>
              </w:rPr>
            </w:pPr>
          </w:p>
        </w:tc>
      </w:tr>
      <w:tr w:rsidR="001F614B" w:rsidRPr="00807FDC" w14:paraId="33C36458" w14:textId="77777777" w:rsidTr="005A1300">
        <w:tc>
          <w:tcPr>
            <w:tcW w:w="1384" w:type="dxa"/>
            <w:shd w:val="clear" w:color="auto" w:fill="DBE5F1" w:themeFill="accent1" w:themeFillTint="33"/>
            <w:vAlign w:val="bottom"/>
          </w:tcPr>
          <w:p w14:paraId="7F0AF178" w14:textId="77777777" w:rsidR="001F614B" w:rsidRPr="00807FDC" w:rsidRDefault="001F614B" w:rsidP="005A1300">
            <w:pPr>
              <w:rPr>
                <w:rFonts w:ascii="Times New Roman" w:hAnsi="Times New Roman"/>
                <w:b/>
                <w:i/>
              </w:rPr>
            </w:pPr>
          </w:p>
        </w:tc>
        <w:tc>
          <w:tcPr>
            <w:tcW w:w="1418" w:type="dxa"/>
          </w:tcPr>
          <w:p w14:paraId="61DE831A" w14:textId="77777777" w:rsidR="001F614B" w:rsidRPr="00807FDC" w:rsidRDefault="001F614B" w:rsidP="005A1300">
            <w:pPr>
              <w:rPr>
                <w:rFonts w:ascii="Times New Roman" w:hAnsi="Times New Roman"/>
              </w:rPr>
            </w:pPr>
          </w:p>
        </w:tc>
        <w:tc>
          <w:tcPr>
            <w:tcW w:w="708" w:type="dxa"/>
            <w:vAlign w:val="bottom"/>
          </w:tcPr>
          <w:p w14:paraId="305855B0" w14:textId="77777777" w:rsidR="001F614B" w:rsidRPr="00807FDC" w:rsidRDefault="001F614B" w:rsidP="005A1300">
            <w:pPr>
              <w:rPr>
                <w:rFonts w:ascii="Times New Roman" w:hAnsi="Times New Roman"/>
                <w:b/>
                <w:u w:val="single"/>
              </w:rPr>
            </w:pPr>
            <w:r w:rsidRPr="00807FDC">
              <w:rPr>
                <w:rFonts w:ascii="Times New Roman" w:hAnsi="Times New Roman"/>
                <w:b/>
                <w:u w:val="single"/>
              </w:rPr>
              <w:t>6</w:t>
            </w:r>
          </w:p>
        </w:tc>
        <w:tc>
          <w:tcPr>
            <w:tcW w:w="851" w:type="dxa"/>
          </w:tcPr>
          <w:p w14:paraId="47DC013A" w14:textId="431AF8B9" w:rsidR="001F614B" w:rsidRPr="00807FDC" w:rsidRDefault="001F614B" w:rsidP="005A1300">
            <w:pPr>
              <w:rPr>
                <w:rFonts w:ascii="Times New Roman" w:hAnsi="Times New Roman"/>
              </w:rPr>
            </w:pPr>
            <w:r w:rsidRPr="00807FDC">
              <w:rPr>
                <w:rFonts w:ascii="Times New Roman" w:hAnsi="Times New Roman"/>
              </w:rPr>
              <w:t>5</w:t>
            </w:r>
          </w:p>
        </w:tc>
        <w:tc>
          <w:tcPr>
            <w:tcW w:w="1559" w:type="dxa"/>
          </w:tcPr>
          <w:p w14:paraId="5E27E210" w14:textId="77777777" w:rsidR="001F614B" w:rsidRPr="00807FDC" w:rsidRDefault="001F614B" w:rsidP="005A1300">
            <w:pPr>
              <w:rPr>
                <w:rFonts w:ascii="Times New Roman" w:hAnsi="Times New Roman"/>
              </w:rPr>
            </w:pPr>
          </w:p>
        </w:tc>
        <w:tc>
          <w:tcPr>
            <w:tcW w:w="3402" w:type="dxa"/>
          </w:tcPr>
          <w:p w14:paraId="3B187168" w14:textId="77777777" w:rsidR="001F614B" w:rsidRPr="00807FDC" w:rsidRDefault="001F614B" w:rsidP="005A1300">
            <w:pPr>
              <w:rPr>
                <w:rFonts w:ascii="Times New Roman" w:hAnsi="Times New Roman"/>
              </w:rPr>
            </w:pPr>
          </w:p>
        </w:tc>
      </w:tr>
    </w:tbl>
    <w:p w14:paraId="2C59DBF4" w14:textId="77777777" w:rsidR="001F614B" w:rsidRPr="00807FDC" w:rsidRDefault="001F614B" w:rsidP="00854072">
      <w:pPr>
        <w:rPr>
          <w:rFonts w:ascii="Times New Roman" w:hAnsi="Times New Roman"/>
          <w:b/>
          <w:i/>
          <w:sz w:val="24"/>
          <w:szCs w:val="24"/>
        </w:rPr>
      </w:pPr>
    </w:p>
    <w:p w14:paraId="250D0115" w14:textId="62DC39BE"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Kako se izvanproračunski prihodi / prihodi za posebne namjene prikupljaju na jedinstveni račun riznice?</w:t>
      </w:r>
    </w:p>
    <w:tbl>
      <w:tblPr>
        <w:tblStyle w:val="TableGrid"/>
        <w:tblW w:w="9322" w:type="dxa"/>
        <w:tblLayout w:type="fixed"/>
        <w:tblLook w:val="04A0" w:firstRow="1" w:lastRow="0" w:firstColumn="1" w:lastColumn="0" w:noHBand="0" w:noVBand="1"/>
      </w:tblPr>
      <w:tblGrid>
        <w:gridCol w:w="1384"/>
        <w:gridCol w:w="1559"/>
        <w:gridCol w:w="1418"/>
        <w:gridCol w:w="1984"/>
        <w:gridCol w:w="1985"/>
        <w:gridCol w:w="992"/>
      </w:tblGrid>
      <w:tr w:rsidR="004028F1" w:rsidRPr="00807FDC" w14:paraId="6A1940AB" w14:textId="77777777" w:rsidTr="001F614B">
        <w:trPr>
          <w:trHeight w:val="412"/>
        </w:trPr>
        <w:tc>
          <w:tcPr>
            <w:tcW w:w="1384" w:type="dxa"/>
            <w:shd w:val="clear" w:color="auto" w:fill="EAF1DD" w:themeFill="accent3" w:themeFillTint="33"/>
            <w:vAlign w:val="bottom"/>
          </w:tcPr>
          <w:p w14:paraId="3278E0A9"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Naziv države</w:t>
            </w:r>
          </w:p>
        </w:tc>
        <w:tc>
          <w:tcPr>
            <w:tcW w:w="1559" w:type="dxa"/>
            <w:shd w:val="clear" w:color="auto" w:fill="EAF1DD" w:themeFill="accent3" w:themeFillTint="33"/>
            <w:vAlign w:val="bottom"/>
          </w:tcPr>
          <w:p w14:paraId="624F72B5"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Uplaćuju se izravno elektronički</w:t>
            </w:r>
          </w:p>
        </w:tc>
        <w:tc>
          <w:tcPr>
            <w:tcW w:w="1418" w:type="dxa"/>
            <w:shd w:val="clear" w:color="auto" w:fill="EAF1DD" w:themeFill="accent3" w:themeFillTint="33"/>
            <w:vAlign w:val="bottom"/>
          </w:tcPr>
          <w:p w14:paraId="1CF07641"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Uplaćuju se putem prijelaznih računa sa stanjem nula</w:t>
            </w:r>
          </w:p>
        </w:tc>
        <w:tc>
          <w:tcPr>
            <w:tcW w:w="1984" w:type="dxa"/>
            <w:shd w:val="clear" w:color="auto" w:fill="EAF1DD" w:themeFill="accent3" w:themeFillTint="33"/>
          </w:tcPr>
          <w:p w14:paraId="4FF54FB0" w14:textId="77777777" w:rsidR="004028F1" w:rsidRPr="00807FDC" w:rsidRDefault="004028F1" w:rsidP="005A1300">
            <w:pPr>
              <w:rPr>
                <w:rFonts w:ascii="Times New Roman" w:hAnsi="Times New Roman"/>
                <w:b/>
              </w:rPr>
            </w:pPr>
            <w:r w:rsidRPr="00807FDC">
              <w:rPr>
                <w:rFonts w:ascii="Times New Roman" w:hAnsi="Times New Roman"/>
                <w:b/>
                <w:sz w:val="20"/>
              </w:rPr>
              <w:t>Uplaćuju se putem prijelaznih računa s određenom vremenskom zadrškom</w:t>
            </w:r>
          </w:p>
        </w:tc>
        <w:tc>
          <w:tcPr>
            <w:tcW w:w="1985" w:type="dxa"/>
            <w:shd w:val="clear" w:color="auto" w:fill="EAF1DD" w:themeFill="accent3" w:themeFillTint="33"/>
          </w:tcPr>
          <w:p w14:paraId="10FEF5FF" w14:textId="77777777" w:rsidR="004028F1" w:rsidRPr="00807FDC" w:rsidRDefault="004028F1" w:rsidP="005A1300">
            <w:pPr>
              <w:rPr>
                <w:rFonts w:ascii="Times New Roman" w:hAnsi="Times New Roman"/>
                <w:b/>
              </w:rPr>
            </w:pPr>
            <w:r w:rsidRPr="00807FDC">
              <w:rPr>
                <w:rFonts w:ascii="Times New Roman" w:hAnsi="Times New Roman"/>
                <w:b/>
                <w:sz w:val="20"/>
              </w:rPr>
              <w:t>Periodički se prenose na jedinstveni račun riznice na zahtjev tijela za ubiranje poreza</w:t>
            </w:r>
          </w:p>
        </w:tc>
        <w:tc>
          <w:tcPr>
            <w:tcW w:w="992" w:type="dxa"/>
            <w:shd w:val="clear" w:color="auto" w:fill="EAF1DD" w:themeFill="accent3" w:themeFillTint="33"/>
          </w:tcPr>
          <w:p w14:paraId="202FF00F" w14:textId="77777777" w:rsidR="004028F1" w:rsidRPr="00807FDC" w:rsidRDefault="004028F1" w:rsidP="005A1300">
            <w:pPr>
              <w:rPr>
                <w:rFonts w:ascii="Times New Roman" w:hAnsi="Times New Roman"/>
                <w:b/>
              </w:rPr>
            </w:pPr>
            <w:r w:rsidRPr="00807FDC">
              <w:rPr>
                <w:rFonts w:ascii="Times New Roman" w:hAnsi="Times New Roman"/>
                <w:b/>
              </w:rPr>
              <w:t>Drugo</w:t>
            </w:r>
          </w:p>
        </w:tc>
      </w:tr>
      <w:tr w:rsidR="001F614B" w:rsidRPr="00807FDC" w14:paraId="22965852" w14:textId="77777777" w:rsidTr="005A1300">
        <w:trPr>
          <w:trHeight w:val="370"/>
        </w:trPr>
        <w:tc>
          <w:tcPr>
            <w:tcW w:w="1384" w:type="dxa"/>
            <w:shd w:val="clear" w:color="auto" w:fill="DBE5F1" w:themeFill="accent1" w:themeFillTint="33"/>
            <w:vAlign w:val="bottom"/>
          </w:tcPr>
          <w:p w14:paraId="65D2DC6D" w14:textId="77777777" w:rsidR="001F614B" w:rsidRPr="00807FDC" w:rsidRDefault="001F614B" w:rsidP="005A1300">
            <w:pPr>
              <w:rPr>
                <w:rFonts w:ascii="Times New Roman" w:hAnsi="Times New Roman"/>
                <w:b/>
                <w:i/>
              </w:rPr>
            </w:pPr>
            <w:r w:rsidRPr="00807FDC">
              <w:rPr>
                <w:rFonts w:ascii="Times New Roman" w:hAnsi="Times New Roman"/>
                <w:b/>
                <w:sz w:val="20"/>
              </w:rPr>
              <w:t>Albanija</w:t>
            </w:r>
          </w:p>
        </w:tc>
        <w:tc>
          <w:tcPr>
            <w:tcW w:w="1559" w:type="dxa"/>
            <w:vAlign w:val="bottom"/>
          </w:tcPr>
          <w:p w14:paraId="655F288C" w14:textId="77777777" w:rsidR="001F614B" w:rsidRPr="00807FDC" w:rsidRDefault="001F614B" w:rsidP="005A1300">
            <w:pPr>
              <w:rPr>
                <w:rFonts w:ascii="Times New Roman" w:hAnsi="Times New Roman"/>
                <w:b/>
              </w:rPr>
            </w:pPr>
          </w:p>
        </w:tc>
        <w:tc>
          <w:tcPr>
            <w:tcW w:w="1418" w:type="dxa"/>
            <w:vAlign w:val="bottom"/>
          </w:tcPr>
          <w:p w14:paraId="0EA372BB" w14:textId="77777777" w:rsidR="001F614B" w:rsidRPr="00807FDC" w:rsidRDefault="001F614B" w:rsidP="005A1300">
            <w:pPr>
              <w:rPr>
                <w:rFonts w:ascii="Times New Roman" w:hAnsi="Times New Roman"/>
                <w:b/>
              </w:rPr>
            </w:pPr>
          </w:p>
        </w:tc>
        <w:tc>
          <w:tcPr>
            <w:tcW w:w="1984" w:type="dxa"/>
            <w:vAlign w:val="bottom"/>
          </w:tcPr>
          <w:p w14:paraId="2F752AAE" w14:textId="081D4CD6" w:rsidR="001F614B" w:rsidRPr="00807FDC" w:rsidRDefault="001F614B" w:rsidP="005A1300">
            <w:pPr>
              <w:rPr>
                <w:rFonts w:ascii="Times New Roman" w:hAnsi="Times New Roman"/>
                <w:b/>
                <w:i/>
              </w:rPr>
            </w:pPr>
            <w:r w:rsidRPr="00807FDC">
              <w:rPr>
                <w:rFonts w:ascii="Times New Roman" w:hAnsi="Times New Roman"/>
                <w:b/>
                <w:sz w:val="20"/>
              </w:rPr>
              <w:t>X</w:t>
            </w:r>
          </w:p>
        </w:tc>
        <w:tc>
          <w:tcPr>
            <w:tcW w:w="1985" w:type="dxa"/>
            <w:vAlign w:val="bottom"/>
          </w:tcPr>
          <w:p w14:paraId="3CF31846" w14:textId="77777777" w:rsidR="001F614B" w:rsidRPr="00807FDC" w:rsidRDefault="001F614B" w:rsidP="005A1300">
            <w:pPr>
              <w:rPr>
                <w:rFonts w:ascii="Times New Roman" w:hAnsi="Times New Roman"/>
                <w:b/>
                <w:i/>
              </w:rPr>
            </w:pPr>
          </w:p>
        </w:tc>
        <w:tc>
          <w:tcPr>
            <w:tcW w:w="992" w:type="dxa"/>
            <w:vAlign w:val="bottom"/>
          </w:tcPr>
          <w:p w14:paraId="54F6FEB5" w14:textId="77777777" w:rsidR="001F614B" w:rsidRPr="00807FDC" w:rsidRDefault="001F614B" w:rsidP="005A1300">
            <w:pPr>
              <w:rPr>
                <w:rFonts w:ascii="Times New Roman" w:hAnsi="Times New Roman"/>
                <w:i/>
              </w:rPr>
            </w:pPr>
          </w:p>
        </w:tc>
      </w:tr>
      <w:tr w:rsidR="001F614B" w:rsidRPr="00807FDC" w14:paraId="7E055D11" w14:textId="77777777" w:rsidTr="005A1300">
        <w:tc>
          <w:tcPr>
            <w:tcW w:w="1384" w:type="dxa"/>
            <w:shd w:val="clear" w:color="auto" w:fill="DBE5F1" w:themeFill="accent1" w:themeFillTint="33"/>
            <w:vAlign w:val="bottom"/>
          </w:tcPr>
          <w:p w14:paraId="7CC71136" w14:textId="77777777" w:rsidR="001F614B" w:rsidRPr="00807FDC" w:rsidRDefault="001F614B" w:rsidP="005A1300">
            <w:pPr>
              <w:rPr>
                <w:rFonts w:ascii="Times New Roman" w:hAnsi="Times New Roman"/>
                <w:b/>
                <w:i/>
              </w:rPr>
            </w:pPr>
            <w:r w:rsidRPr="00807FDC">
              <w:rPr>
                <w:rFonts w:ascii="Times New Roman" w:hAnsi="Times New Roman"/>
                <w:b/>
                <w:sz w:val="20"/>
              </w:rPr>
              <w:t>Azerbajdžan</w:t>
            </w:r>
          </w:p>
        </w:tc>
        <w:tc>
          <w:tcPr>
            <w:tcW w:w="1559" w:type="dxa"/>
            <w:vAlign w:val="bottom"/>
          </w:tcPr>
          <w:p w14:paraId="7BEC3322" w14:textId="6278BEE8" w:rsidR="001F614B" w:rsidRPr="00807FDC" w:rsidRDefault="001F614B" w:rsidP="005A1300">
            <w:pPr>
              <w:rPr>
                <w:rFonts w:ascii="Times New Roman" w:hAnsi="Times New Roman"/>
                <w:b/>
              </w:rPr>
            </w:pPr>
            <w:r w:rsidRPr="00807FDC">
              <w:rPr>
                <w:rFonts w:ascii="Times New Roman" w:hAnsi="Times New Roman"/>
                <w:b/>
                <w:sz w:val="20"/>
              </w:rPr>
              <w:t>X</w:t>
            </w:r>
          </w:p>
        </w:tc>
        <w:tc>
          <w:tcPr>
            <w:tcW w:w="1418" w:type="dxa"/>
            <w:vAlign w:val="bottom"/>
          </w:tcPr>
          <w:p w14:paraId="2F729C8F" w14:textId="77777777" w:rsidR="001F614B" w:rsidRPr="00807FDC" w:rsidRDefault="001F614B" w:rsidP="005A1300">
            <w:pPr>
              <w:rPr>
                <w:rFonts w:ascii="Times New Roman" w:hAnsi="Times New Roman"/>
                <w:b/>
              </w:rPr>
            </w:pPr>
          </w:p>
        </w:tc>
        <w:tc>
          <w:tcPr>
            <w:tcW w:w="1984" w:type="dxa"/>
            <w:vAlign w:val="bottom"/>
          </w:tcPr>
          <w:p w14:paraId="5AECE181" w14:textId="77777777" w:rsidR="001F614B" w:rsidRPr="00807FDC" w:rsidRDefault="001F614B" w:rsidP="005A1300">
            <w:pPr>
              <w:rPr>
                <w:rFonts w:ascii="Times New Roman" w:hAnsi="Times New Roman"/>
                <w:b/>
                <w:i/>
              </w:rPr>
            </w:pPr>
          </w:p>
        </w:tc>
        <w:tc>
          <w:tcPr>
            <w:tcW w:w="1985" w:type="dxa"/>
            <w:vAlign w:val="bottom"/>
          </w:tcPr>
          <w:p w14:paraId="4C93FD9C" w14:textId="77777777" w:rsidR="001F614B" w:rsidRPr="00807FDC" w:rsidRDefault="001F614B" w:rsidP="005A1300">
            <w:pPr>
              <w:rPr>
                <w:rFonts w:ascii="Times New Roman" w:hAnsi="Times New Roman"/>
                <w:b/>
                <w:i/>
              </w:rPr>
            </w:pPr>
          </w:p>
        </w:tc>
        <w:tc>
          <w:tcPr>
            <w:tcW w:w="992" w:type="dxa"/>
            <w:vAlign w:val="bottom"/>
          </w:tcPr>
          <w:p w14:paraId="64752B27" w14:textId="77777777" w:rsidR="001F614B" w:rsidRPr="00807FDC" w:rsidRDefault="001F614B" w:rsidP="005A1300">
            <w:pPr>
              <w:rPr>
                <w:rFonts w:ascii="Times New Roman" w:hAnsi="Times New Roman"/>
                <w:i/>
              </w:rPr>
            </w:pPr>
          </w:p>
        </w:tc>
      </w:tr>
      <w:tr w:rsidR="001F614B" w:rsidRPr="00807FDC" w14:paraId="675C78DF" w14:textId="77777777" w:rsidTr="005A1300">
        <w:tc>
          <w:tcPr>
            <w:tcW w:w="1384" w:type="dxa"/>
            <w:shd w:val="clear" w:color="auto" w:fill="DBE5F1" w:themeFill="accent1" w:themeFillTint="33"/>
            <w:vAlign w:val="bottom"/>
          </w:tcPr>
          <w:p w14:paraId="60EFAC49" w14:textId="77777777" w:rsidR="001F614B" w:rsidRPr="00807FDC" w:rsidRDefault="001F614B" w:rsidP="005A1300">
            <w:pPr>
              <w:rPr>
                <w:rFonts w:ascii="Times New Roman" w:hAnsi="Times New Roman"/>
                <w:b/>
                <w:i/>
              </w:rPr>
            </w:pPr>
            <w:r w:rsidRPr="00807FDC">
              <w:rPr>
                <w:rFonts w:ascii="Times New Roman" w:hAnsi="Times New Roman"/>
                <w:b/>
                <w:sz w:val="20"/>
              </w:rPr>
              <w:t>Hrvatska</w:t>
            </w:r>
          </w:p>
        </w:tc>
        <w:tc>
          <w:tcPr>
            <w:tcW w:w="1559" w:type="dxa"/>
            <w:vAlign w:val="bottom"/>
          </w:tcPr>
          <w:p w14:paraId="65B1581D" w14:textId="467B809D" w:rsidR="001F614B" w:rsidRPr="00807FDC" w:rsidRDefault="001F614B" w:rsidP="005A1300">
            <w:pPr>
              <w:rPr>
                <w:rFonts w:ascii="Times New Roman" w:hAnsi="Times New Roman"/>
                <w:b/>
              </w:rPr>
            </w:pPr>
            <w:r w:rsidRPr="00807FDC">
              <w:rPr>
                <w:rFonts w:ascii="Times New Roman" w:hAnsi="Times New Roman"/>
                <w:b/>
                <w:sz w:val="20"/>
              </w:rPr>
              <w:t>X</w:t>
            </w:r>
          </w:p>
        </w:tc>
        <w:tc>
          <w:tcPr>
            <w:tcW w:w="1418" w:type="dxa"/>
            <w:vAlign w:val="bottom"/>
          </w:tcPr>
          <w:p w14:paraId="5F8E4A71" w14:textId="77777777" w:rsidR="001F614B" w:rsidRPr="00807FDC" w:rsidRDefault="001F614B" w:rsidP="005A1300">
            <w:pPr>
              <w:rPr>
                <w:rFonts w:ascii="Times New Roman" w:hAnsi="Times New Roman"/>
                <w:b/>
              </w:rPr>
            </w:pPr>
          </w:p>
        </w:tc>
        <w:tc>
          <w:tcPr>
            <w:tcW w:w="1984" w:type="dxa"/>
            <w:vAlign w:val="bottom"/>
          </w:tcPr>
          <w:p w14:paraId="70CABF31" w14:textId="77777777" w:rsidR="001F614B" w:rsidRPr="00807FDC" w:rsidRDefault="001F614B" w:rsidP="005A1300">
            <w:pPr>
              <w:rPr>
                <w:rFonts w:ascii="Times New Roman" w:hAnsi="Times New Roman"/>
                <w:b/>
                <w:i/>
                <w:highlight w:val="cyan"/>
              </w:rPr>
            </w:pPr>
          </w:p>
        </w:tc>
        <w:tc>
          <w:tcPr>
            <w:tcW w:w="1985" w:type="dxa"/>
            <w:vAlign w:val="bottom"/>
          </w:tcPr>
          <w:p w14:paraId="2D15BB74" w14:textId="77777777" w:rsidR="001F614B" w:rsidRPr="00807FDC" w:rsidRDefault="001F614B" w:rsidP="005A1300">
            <w:pPr>
              <w:rPr>
                <w:rFonts w:ascii="Times New Roman" w:hAnsi="Times New Roman"/>
                <w:b/>
                <w:i/>
                <w:highlight w:val="cyan"/>
              </w:rPr>
            </w:pPr>
          </w:p>
        </w:tc>
        <w:tc>
          <w:tcPr>
            <w:tcW w:w="992" w:type="dxa"/>
            <w:vAlign w:val="bottom"/>
          </w:tcPr>
          <w:p w14:paraId="35C52656" w14:textId="77777777" w:rsidR="001F614B" w:rsidRPr="00807FDC" w:rsidRDefault="001F614B" w:rsidP="005A1300">
            <w:pPr>
              <w:rPr>
                <w:rFonts w:ascii="Times New Roman" w:hAnsi="Times New Roman"/>
                <w:i/>
                <w:highlight w:val="cyan"/>
              </w:rPr>
            </w:pPr>
          </w:p>
        </w:tc>
      </w:tr>
      <w:tr w:rsidR="001F614B" w:rsidRPr="00807FDC" w14:paraId="0B11ECD1" w14:textId="77777777" w:rsidTr="005A1300">
        <w:tc>
          <w:tcPr>
            <w:tcW w:w="1384" w:type="dxa"/>
            <w:shd w:val="clear" w:color="auto" w:fill="DBE5F1" w:themeFill="accent1" w:themeFillTint="33"/>
            <w:vAlign w:val="bottom"/>
          </w:tcPr>
          <w:p w14:paraId="6195F5BA" w14:textId="77777777" w:rsidR="001F614B" w:rsidRPr="00807FDC" w:rsidRDefault="001F614B" w:rsidP="005A1300">
            <w:pPr>
              <w:rPr>
                <w:rFonts w:ascii="Times New Roman" w:hAnsi="Times New Roman"/>
                <w:b/>
                <w:i/>
              </w:rPr>
            </w:pPr>
            <w:r w:rsidRPr="00807FDC">
              <w:rPr>
                <w:rFonts w:ascii="Times New Roman" w:hAnsi="Times New Roman"/>
                <w:b/>
                <w:sz w:val="20"/>
              </w:rPr>
              <w:t>Gruzija</w:t>
            </w:r>
          </w:p>
        </w:tc>
        <w:tc>
          <w:tcPr>
            <w:tcW w:w="1559" w:type="dxa"/>
            <w:vAlign w:val="bottom"/>
          </w:tcPr>
          <w:p w14:paraId="5100BDEE" w14:textId="2485C5B3" w:rsidR="001F614B" w:rsidRPr="00807FDC" w:rsidRDefault="001F614B" w:rsidP="005A1300">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248339BD" w14:textId="77777777" w:rsidR="001F614B" w:rsidRPr="00807FDC" w:rsidRDefault="001F614B" w:rsidP="005A1300">
            <w:pPr>
              <w:rPr>
                <w:rFonts w:ascii="Times New Roman" w:hAnsi="Times New Roman"/>
                <w:b/>
              </w:rPr>
            </w:pPr>
          </w:p>
        </w:tc>
        <w:tc>
          <w:tcPr>
            <w:tcW w:w="1984" w:type="dxa"/>
            <w:vAlign w:val="bottom"/>
          </w:tcPr>
          <w:p w14:paraId="594ADF2D" w14:textId="77777777" w:rsidR="001F614B" w:rsidRPr="00807FDC" w:rsidRDefault="001F614B" w:rsidP="005A1300">
            <w:pPr>
              <w:rPr>
                <w:rFonts w:ascii="Times New Roman" w:hAnsi="Times New Roman"/>
                <w:b/>
                <w:i/>
              </w:rPr>
            </w:pPr>
          </w:p>
        </w:tc>
        <w:tc>
          <w:tcPr>
            <w:tcW w:w="1985" w:type="dxa"/>
            <w:vAlign w:val="bottom"/>
          </w:tcPr>
          <w:p w14:paraId="2860A12F" w14:textId="77777777" w:rsidR="001F614B" w:rsidRPr="00807FDC" w:rsidRDefault="001F614B" w:rsidP="005A1300">
            <w:pPr>
              <w:rPr>
                <w:rFonts w:ascii="Times New Roman" w:hAnsi="Times New Roman"/>
                <w:b/>
                <w:i/>
              </w:rPr>
            </w:pPr>
          </w:p>
        </w:tc>
        <w:tc>
          <w:tcPr>
            <w:tcW w:w="992" w:type="dxa"/>
            <w:vAlign w:val="bottom"/>
          </w:tcPr>
          <w:p w14:paraId="1E1447C4" w14:textId="77777777" w:rsidR="001F614B" w:rsidRPr="00807FDC" w:rsidRDefault="001F614B" w:rsidP="005A1300">
            <w:pPr>
              <w:rPr>
                <w:rFonts w:ascii="Times New Roman" w:hAnsi="Times New Roman"/>
                <w:i/>
              </w:rPr>
            </w:pPr>
          </w:p>
        </w:tc>
      </w:tr>
      <w:tr w:rsidR="001F614B" w:rsidRPr="00807FDC" w14:paraId="2377CAE9" w14:textId="77777777" w:rsidTr="005A1300">
        <w:tc>
          <w:tcPr>
            <w:tcW w:w="1384" w:type="dxa"/>
            <w:shd w:val="clear" w:color="auto" w:fill="DBE5F1" w:themeFill="accent1" w:themeFillTint="33"/>
            <w:vAlign w:val="bottom"/>
          </w:tcPr>
          <w:p w14:paraId="49B6D3C2" w14:textId="77777777" w:rsidR="001F614B" w:rsidRPr="00807FDC" w:rsidRDefault="001F614B" w:rsidP="005A1300">
            <w:pPr>
              <w:rPr>
                <w:rFonts w:ascii="Times New Roman" w:hAnsi="Times New Roman"/>
                <w:b/>
                <w:i/>
              </w:rPr>
            </w:pPr>
            <w:r w:rsidRPr="00807FDC">
              <w:rPr>
                <w:rFonts w:ascii="Times New Roman" w:hAnsi="Times New Roman"/>
                <w:b/>
                <w:sz w:val="20"/>
              </w:rPr>
              <w:t>Kazahstan</w:t>
            </w:r>
          </w:p>
        </w:tc>
        <w:tc>
          <w:tcPr>
            <w:tcW w:w="1559" w:type="dxa"/>
            <w:vAlign w:val="bottom"/>
          </w:tcPr>
          <w:p w14:paraId="05E69E69" w14:textId="2CF77FB3" w:rsidR="001F614B" w:rsidRPr="00807FDC" w:rsidRDefault="001F614B" w:rsidP="005A1300">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7B57C8F4" w14:textId="77777777" w:rsidR="001F614B" w:rsidRPr="00807FDC" w:rsidRDefault="001F614B" w:rsidP="005A1300">
            <w:pPr>
              <w:rPr>
                <w:rFonts w:ascii="Times New Roman" w:hAnsi="Times New Roman"/>
                <w:b/>
              </w:rPr>
            </w:pPr>
          </w:p>
        </w:tc>
        <w:tc>
          <w:tcPr>
            <w:tcW w:w="1984" w:type="dxa"/>
            <w:vAlign w:val="bottom"/>
          </w:tcPr>
          <w:p w14:paraId="71C53C49" w14:textId="77777777" w:rsidR="001F614B" w:rsidRPr="00807FDC" w:rsidRDefault="001F614B" w:rsidP="005A1300">
            <w:pPr>
              <w:rPr>
                <w:rFonts w:ascii="Times New Roman" w:hAnsi="Times New Roman"/>
                <w:b/>
                <w:i/>
              </w:rPr>
            </w:pPr>
          </w:p>
        </w:tc>
        <w:tc>
          <w:tcPr>
            <w:tcW w:w="1985" w:type="dxa"/>
            <w:vAlign w:val="bottom"/>
          </w:tcPr>
          <w:p w14:paraId="36A6C244" w14:textId="77777777" w:rsidR="001F614B" w:rsidRPr="00807FDC" w:rsidRDefault="001F614B" w:rsidP="005A1300">
            <w:pPr>
              <w:rPr>
                <w:rFonts w:ascii="Times New Roman" w:hAnsi="Times New Roman"/>
                <w:b/>
                <w:i/>
              </w:rPr>
            </w:pPr>
          </w:p>
        </w:tc>
        <w:tc>
          <w:tcPr>
            <w:tcW w:w="992" w:type="dxa"/>
            <w:vAlign w:val="bottom"/>
          </w:tcPr>
          <w:p w14:paraId="36778D62" w14:textId="77777777" w:rsidR="001F614B" w:rsidRPr="00807FDC" w:rsidRDefault="001F614B" w:rsidP="005A1300">
            <w:pPr>
              <w:rPr>
                <w:rFonts w:ascii="Times New Roman" w:hAnsi="Times New Roman"/>
                <w:i/>
              </w:rPr>
            </w:pPr>
          </w:p>
        </w:tc>
      </w:tr>
      <w:tr w:rsidR="001F614B" w:rsidRPr="00807FDC" w14:paraId="2B2F53FD" w14:textId="77777777" w:rsidTr="005A1300">
        <w:tc>
          <w:tcPr>
            <w:tcW w:w="1384" w:type="dxa"/>
            <w:shd w:val="clear" w:color="auto" w:fill="DBE5F1" w:themeFill="accent1" w:themeFillTint="33"/>
            <w:vAlign w:val="bottom"/>
          </w:tcPr>
          <w:p w14:paraId="45B00C1C" w14:textId="77777777" w:rsidR="001F614B" w:rsidRPr="00807FDC" w:rsidRDefault="001F614B" w:rsidP="005A1300">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559" w:type="dxa"/>
            <w:vAlign w:val="bottom"/>
          </w:tcPr>
          <w:p w14:paraId="0DCD623F" w14:textId="77777777" w:rsidR="001F614B" w:rsidRPr="00807FDC" w:rsidRDefault="001F614B" w:rsidP="005A1300">
            <w:pPr>
              <w:rPr>
                <w:rFonts w:ascii="Times New Roman" w:hAnsi="Times New Roman"/>
                <w:b/>
                <w:sz w:val="20"/>
                <w:szCs w:val="20"/>
              </w:rPr>
            </w:pPr>
          </w:p>
        </w:tc>
        <w:tc>
          <w:tcPr>
            <w:tcW w:w="1418" w:type="dxa"/>
            <w:vAlign w:val="bottom"/>
          </w:tcPr>
          <w:p w14:paraId="1B3EB6B9" w14:textId="1259E6F8" w:rsidR="001F614B" w:rsidRPr="00807FDC" w:rsidRDefault="001F614B" w:rsidP="005A1300">
            <w:pPr>
              <w:rPr>
                <w:rFonts w:ascii="Times New Roman" w:hAnsi="Times New Roman"/>
                <w:b/>
              </w:rPr>
            </w:pPr>
            <w:r w:rsidRPr="00807FDC">
              <w:rPr>
                <w:rFonts w:ascii="Times New Roman" w:hAnsi="Times New Roman"/>
                <w:b/>
                <w:sz w:val="20"/>
              </w:rPr>
              <w:t>X</w:t>
            </w:r>
          </w:p>
        </w:tc>
        <w:tc>
          <w:tcPr>
            <w:tcW w:w="1984" w:type="dxa"/>
            <w:vAlign w:val="bottom"/>
          </w:tcPr>
          <w:p w14:paraId="4FF494A6" w14:textId="77777777" w:rsidR="001F614B" w:rsidRPr="00807FDC" w:rsidRDefault="001F614B" w:rsidP="005A1300">
            <w:pPr>
              <w:rPr>
                <w:rFonts w:ascii="Times New Roman" w:hAnsi="Times New Roman"/>
                <w:b/>
                <w:i/>
              </w:rPr>
            </w:pPr>
          </w:p>
        </w:tc>
        <w:tc>
          <w:tcPr>
            <w:tcW w:w="1985" w:type="dxa"/>
            <w:vAlign w:val="bottom"/>
          </w:tcPr>
          <w:p w14:paraId="74F77C0B" w14:textId="77777777" w:rsidR="001F614B" w:rsidRPr="00807FDC" w:rsidRDefault="001F614B" w:rsidP="005A1300">
            <w:pPr>
              <w:rPr>
                <w:rFonts w:ascii="Times New Roman" w:hAnsi="Times New Roman"/>
                <w:b/>
                <w:i/>
              </w:rPr>
            </w:pPr>
          </w:p>
        </w:tc>
        <w:tc>
          <w:tcPr>
            <w:tcW w:w="992" w:type="dxa"/>
            <w:vAlign w:val="bottom"/>
          </w:tcPr>
          <w:p w14:paraId="555EA6BC" w14:textId="77777777" w:rsidR="001F614B" w:rsidRPr="00807FDC" w:rsidRDefault="001F614B" w:rsidP="005A1300">
            <w:pPr>
              <w:rPr>
                <w:rFonts w:ascii="Times New Roman" w:hAnsi="Times New Roman"/>
                <w:i/>
              </w:rPr>
            </w:pPr>
          </w:p>
        </w:tc>
      </w:tr>
      <w:tr w:rsidR="001F614B" w:rsidRPr="00807FDC" w14:paraId="1629876F" w14:textId="77777777" w:rsidTr="005A1300">
        <w:tc>
          <w:tcPr>
            <w:tcW w:w="1384" w:type="dxa"/>
            <w:shd w:val="clear" w:color="auto" w:fill="DBE5F1" w:themeFill="accent1" w:themeFillTint="33"/>
            <w:vAlign w:val="bottom"/>
          </w:tcPr>
          <w:p w14:paraId="51B5D4A5" w14:textId="77777777" w:rsidR="001F614B" w:rsidRPr="00807FDC" w:rsidRDefault="001F614B" w:rsidP="005A1300">
            <w:pPr>
              <w:rPr>
                <w:rFonts w:ascii="Times New Roman" w:hAnsi="Times New Roman"/>
                <w:b/>
                <w:i/>
              </w:rPr>
            </w:pPr>
            <w:proofErr w:type="spellStart"/>
            <w:r w:rsidRPr="00807FDC">
              <w:rPr>
                <w:rFonts w:ascii="Times New Roman" w:hAnsi="Times New Roman"/>
                <w:b/>
                <w:sz w:val="20"/>
              </w:rPr>
              <w:t>Moldova</w:t>
            </w:r>
            <w:proofErr w:type="spellEnd"/>
          </w:p>
        </w:tc>
        <w:tc>
          <w:tcPr>
            <w:tcW w:w="1559" w:type="dxa"/>
            <w:vAlign w:val="bottom"/>
          </w:tcPr>
          <w:p w14:paraId="47AB9F93" w14:textId="04F76941" w:rsidR="001F614B" w:rsidRPr="00807FDC" w:rsidRDefault="001F614B" w:rsidP="005A1300">
            <w:pPr>
              <w:rPr>
                <w:rFonts w:ascii="Times New Roman" w:hAnsi="Times New Roman"/>
                <w:b/>
              </w:rPr>
            </w:pPr>
            <w:r w:rsidRPr="00807FDC">
              <w:rPr>
                <w:rFonts w:ascii="Times New Roman" w:hAnsi="Times New Roman"/>
                <w:b/>
                <w:sz w:val="20"/>
              </w:rPr>
              <w:t>X</w:t>
            </w:r>
          </w:p>
        </w:tc>
        <w:tc>
          <w:tcPr>
            <w:tcW w:w="1418" w:type="dxa"/>
            <w:vAlign w:val="bottom"/>
          </w:tcPr>
          <w:p w14:paraId="1E1597E1" w14:textId="77777777" w:rsidR="001F614B" w:rsidRPr="00807FDC" w:rsidRDefault="001F614B" w:rsidP="005A1300">
            <w:pPr>
              <w:rPr>
                <w:rFonts w:ascii="Times New Roman" w:hAnsi="Times New Roman"/>
                <w:b/>
              </w:rPr>
            </w:pPr>
          </w:p>
        </w:tc>
        <w:tc>
          <w:tcPr>
            <w:tcW w:w="1984" w:type="dxa"/>
            <w:vAlign w:val="bottom"/>
          </w:tcPr>
          <w:p w14:paraId="3D706589" w14:textId="77777777" w:rsidR="001F614B" w:rsidRPr="00807FDC" w:rsidRDefault="001F614B" w:rsidP="005A1300">
            <w:pPr>
              <w:rPr>
                <w:rFonts w:ascii="Times New Roman" w:hAnsi="Times New Roman"/>
                <w:b/>
                <w:i/>
                <w:highlight w:val="yellow"/>
              </w:rPr>
            </w:pPr>
          </w:p>
        </w:tc>
        <w:tc>
          <w:tcPr>
            <w:tcW w:w="1985" w:type="dxa"/>
            <w:vAlign w:val="bottom"/>
          </w:tcPr>
          <w:p w14:paraId="1BF40799" w14:textId="77777777" w:rsidR="001F614B" w:rsidRPr="00807FDC" w:rsidRDefault="001F614B" w:rsidP="005A1300">
            <w:pPr>
              <w:rPr>
                <w:rFonts w:ascii="Times New Roman" w:hAnsi="Times New Roman"/>
                <w:b/>
                <w:i/>
                <w:highlight w:val="yellow"/>
              </w:rPr>
            </w:pPr>
          </w:p>
        </w:tc>
        <w:tc>
          <w:tcPr>
            <w:tcW w:w="992" w:type="dxa"/>
            <w:vAlign w:val="bottom"/>
          </w:tcPr>
          <w:p w14:paraId="7BD42F5A" w14:textId="77777777" w:rsidR="001F614B" w:rsidRPr="00807FDC" w:rsidRDefault="001F614B" w:rsidP="005A1300">
            <w:pPr>
              <w:rPr>
                <w:rFonts w:ascii="Times New Roman" w:hAnsi="Times New Roman"/>
                <w:i/>
                <w:highlight w:val="yellow"/>
              </w:rPr>
            </w:pPr>
          </w:p>
        </w:tc>
      </w:tr>
      <w:tr w:rsidR="001F614B" w:rsidRPr="00807FDC" w14:paraId="1413E295" w14:textId="77777777" w:rsidTr="005A1300">
        <w:tc>
          <w:tcPr>
            <w:tcW w:w="1384" w:type="dxa"/>
            <w:shd w:val="clear" w:color="auto" w:fill="DBE5F1" w:themeFill="accent1" w:themeFillTint="33"/>
            <w:vAlign w:val="bottom"/>
          </w:tcPr>
          <w:p w14:paraId="0F8CE4EC" w14:textId="77777777" w:rsidR="001F614B" w:rsidRPr="00807FDC" w:rsidRDefault="001F614B" w:rsidP="005A1300">
            <w:pPr>
              <w:rPr>
                <w:rFonts w:ascii="Times New Roman" w:hAnsi="Times New Roman"/>
                <w:b/>
                <w:i/>
              </w:rPr>
            </w:pPr>
            <w:r w:rsidRPr="00807FDC">
              <w:rPr>
                <w:rFonts w:ascii="Times New Roman" w:hAnsi="Times New Roman"/>
                <w:b/>
                <w:sz w:val="20"/>
              </w:rPr>
              <w:t>Tadžikistan</w:t>
            </w:r>
          </w:p>
        </w:tc>
        <w:tc>
          <w:tcPr>
            <w:tcW w:w="1559" w:type="dxa"/>
            <w:vAlign w:val="bottom"/>
          </w:tcPr>
          <w:p w14:paraId="2B36E643" w14:textId="67A94246" w:rsidR="001F614B" w:rsidRPr="00807FDC" w:rsidRDefault="001F614B" w:rsidP="005A1300">
            <w:pPr>
              <w:rPr>
                <w:rFonts w:ascii="Times New Roman" w:hAnsi="Times New Roman"/>
                <w:b/>
                <w:sz w:val="20"/>
                <w:szCs w:val="20"/>
              </w:rPr>
            </w:pPr>
            <w:r w:rsidRPr="00807FDC">
              <w:rPr>
                <w:rFonts w:ascii="Times New Roman" w:hAnsi="Times New Roman"/>
                <w:b/>
                <w:sz w:val="20"/>
              </w:rPr>
              <w:t>X</w:t>
            </w:r>
          </w:p>
        </w:tc>
        <w:tc>
          <w:tcPr>
            <w:tcW w:w="1418" w:type="dxa"/>
            <w:vAlign w:val="bottom"/>
          </w:tcPr>
          <w:p w14:paraId="742C587A" w14:textId="77777777" w:rsidR="001F614B" w:rsidRPr="00807FDC" w:rsidRDefault="001F614B" w:rsidP="005A1300">
            <w:pPr>
              <w:rPr>
                <w:rFonts w:ascii="Times New Roman" w:hAnsi="Times New Roman"/>
                <w:b/>
              </w:rPr>
            </w:pPr>
          </w:p>
        </w:tc>
        <w:tc>
          <w:tcPr>
            <w:tcW w:w="1984" w:type="dxa"/>
            <w:vAlign w:val="bottom"/>
          </w:tcPr>
          <w:p w14:paraId="644B2CBD" w14:textId="77777777" w:rsidR="001F614B" w:rsidRPr="00807FDC" w:rsidRDefault="001F614B" w:rsidP="005A1300">
            <w:pPr>
              <w:rPr>
                <w:rFonts w:ascii="Times New Roman" w:hAnsi="Times New Roman"/>
                <w:b/>
                <w:i/>
              </w:rPr>
            </w:pPr>
          </w:p>
        </w:tc>
        <w:tc>
          <w:tcPr>
            <w:tcW w:w="1985" w:type="dxa"/>
            <w:vAlign w:val="bottom"/>
          </w:tcPr>
          <w:p w14:paraId="33004892" w14:textId="77777777" w:rsidR="001F614B" w:rsidRPr="00807FDC" w:rsidRDefault="001F614B" w:rsidP="005A1300">
            <w:pPr>
              <w:rPr>
                <w:rFonts w:ascii="Times New Roman" w:hAnsi="Times New Roman"/>
                <w:b/>
                <w:i/>
              </w:rPr>
            </w:pPr>
          </w:p>
        </w:tc>
        <w:tc>
          <w:tcPr>
            <w:tcW w:w="992" w:type="dxa"/>
            <w:vAlign w:val="bottom"/>
          </w:tcPr>
          <w:p w14:paraId="2CECD0D2" w14:textId="77777777" w:rsidR="001F614B" w:rsidRPr="00807FDC" w:rsidRDefault="001F614B" w:rsidP="005A1300">
            <w:pPr>
              <w:rPr>
                <w:rFonts w:ascii="Times New Roman" w:hAnsi="Times New Roman"/>
                <w:i/>
              </w:rPr>
            </w:pPr>
          </w:p>
        </w:tc>
      </w:tr>
      <w:tr w:rsidR="001F614B" w:rsidRPr="00807FDC" w14:paraId="3E37F6A7" w14:textId="77777777" w:rsidTr="005A1300">
        <w:tc>
          <w:tcPr>
            <w:tcW w:w="1384" w:type="dxa"/>
            <w:shd w:val="clear" w:color="auto" w:fill="DBE5F1" w:themeFill="accent1" w:themeFillTint="33"/>
            <w:vAlign w:val="bottom"/>
          </w:tcPr>
          <w:p w14:paraId="59E81CE2" w14:textId="77777777" w:rsidR="001F614B" w:rsidRPr="00807FDC" w:rsidRDefault="001F614B" w:rsidP="005A1300">
            <w:pPr>
              <w:rPr>
                <w:rFonts w:ascii="Times New Roman" w:hAnsi="Times New Roman"/>
                <w:b/>
                <w:i/>
              </w:rPr>
            </w:pPr>
            <w:r w:rsidRPr="00807FDC">
              <w:rPr>
                <w:rFonts w:ascii="Times New Roman" w:hAnsi="Times New Roman"/>
                <w:b/>
                <w:sz w:val="20"/>
              </w:rPr>
              <w:t>Turska</w:t>
            </w:r>
          </w:p>
        </w:tc>
        <w:tc>
          <w:tcPr>
            <w:tcW w:w="1559" w:type="dxa"/>
            <w:vAlign w:val="bottom"/>
          </w:tcPr>
          <w:p w14:paraId="38A8F121" w14:textId="29F55E39" w:rsidR="001F614B" w:rsidRPr="00807FDC" w:rsidRDefault="001F614B" w:rsidP="005A1300">
            <w:pPr>
              <w:rPr>
                <w:rFonts w:ascii="Times New Roman" w:hAnsi="Times New Roman"/>
                <w:b/>
                <w:sz w:val="20"/>
                <w:szCs w:val="20"/>
              </w:rPr>
            </w:pPr>
          </w:p>
        </w:tc>
        <w:tc>
          <w:tcPr>
            <w:tcW w:w="1418" w:type="dxa"/>
            <w:vAlign w:val="bottom"/>
          </w:tcPr>
          <w:p w14:paraId="44374F76" w14:textId="77777777" w:rsidR="001F614B" w:rsidRPr="00807FDC" w:rsidRDefault="001F614B" w:rsidP="005A1300">
            <w:pPr>
              <w:rPr>
                <w:rFonts w:ascii="Times New Roman" w:hAnsi="Times New Roman"/>
                <w:b/>
              </w:rPr>
            </w:pPr>
          </w:p>
        </w:tc>
        <w:tc>
          <w:tcPr>
            <w:tcW w:w="1984" w:type="dxa"/>
            <w:vAlign w:val="bottom"/>
          </w:tcPr>
          <w:p w14:paraId="18F03EDB" w14:textId="77777777" w:rsidR="001F614B" w:rsidRPr="00807FDC" w:rsidRDefault="001F614B" w:rsidP="005A1300">
            <w:pPr>
              <w:rPr>
                <w:rFonts w:ascii="Times New Roman" w:hAnsi="Times New Roman"/>
                <w:b/>
                <w:i/>
              </w:rPr>
            </w:pPr>
          </w:p>
        </w:tc>
        <w:tc>
          <w:tcPr>
            <w:tcW w:w="1985" w:type="dxa"/>
            <w:vAlign w:val="bottom"/>
          </w:tcPr>
          <w:p w14:paraId="53A81AFE" w14:textId="1D230039" w:rsidR="001F614B" w:rsidRPr="00807FDC" w:rsidRDefault="001F614B" w:rsidP="005A1300">
            <w:pPr>
              <w:rPr>
                <w:rFonts w:ascii="Times New Roman" w:hAnsi="Times New Roman"/>
                <w:b/>
                <w:i/>
              </w:rPr>
            </w:pPr>
            <w:r w:rsidRPr="00807FDC">
              <w:rPr>
                <w:rFonts w:ascii="Times New Roman" w:hAnsi="Times New Roman"/>
                <w:b/>
                <w:sz w:val="20"/>
              </w:rPr>
              <w:t>X</w:t>
            </w:r>
          </w:p>
        </w:tc>
        <w:tc>
          <w:tcPr>
            <w:tcW w:w="992" w:type="dxa"/>
            <w:vAlign w:val="bottom"/>
          </w:tcPr>
          <w:p w14:paraId="73206E64" w14:textId="77777777" w:rsidR="001F614B" w:rsidRPr="00807FDC" w:rsidRDefault="001F614B" w:rsidP="005A1300">
            <w:pPr>
              <w:rPr>
                <w:rFonts w:ascii="Times New Roman" w:hAnsi="Times New Roman"/>
                <w:i/>
              </w:rPr>
            </w:pPr>
          </w:p>
        </w:tc>
      </w:tr>
      <w:tr w:rsidR="004028F1" w:rsidRPr="00807FDC" w14:paraId="5BB793F6" w14:textId="77777777" w:rsidTr="005A1300">
        <w:tc>
          <w:tcPr>
            <w:tcW w:w="1384" w:type="dxa"/>
            <w:shd w:val="clear" w:color="auto" w:fill="DBE5F1" w:themeFill="accent1" w:themeFillTint="33"/>
            <w:vAlign w:val="bottom"/>
          </w:tcPr>
          <w:p w14:paraId="491A6AD6" w14:textId="77777777" w:rsidR="004028F1" w:rsidRPr="00807FDC" w:rsidRDefault="004028F1" w:rsidP="005A1300">
            <w:pPr>
              <w:rPr>
                <w:rFonts w:ascii="Times New Roman" w:hAnsi="Times New Roman"/>
                <w:b/>
                <w:i/>
              </w:rPr>
            </w:pPr>
          </w:p>
        </w:tc>
        <w:tc>
          <w:tcPr>
            <w:tcW w:w="1559" w:type="dxa"/>
          </w:tcPr>
          <w:p w14:paraId="15816F3C" w14:textId="048579AE" w:rsidR="004028F1" w:rsidRPr="00807FDC" w:rsidRDefault="001F614B" w:rsidP="005A1300">
            <w:pPr>
              <w:rPr>
                <w:rFonts w:ascii="Times New Roman" w:hAnsi="Times New Roman"/>
                <w:b/>
                <w:u w:val="single"/>
              </w:rPr>
            </w:pPr>
            <w:r w:rsidRPr="00807FDC">
              <w:rPr>
                <w:rFonts w:ascii="Times New Roman" w:hAnsi="Times New Roman"/>
                <w:b/>
                <w:u w:val="single"/>
              </w:rPr>
              <w:t>6</w:t>
            </w:r>
          </w:p>
        </w:tc>
        <w:tc>
          <w:tcPr>
            <w:tcW w:w="1418" w:type="dxa"/>
            <w:vAlign w:val="bottom"/>
          </w:tcPr>
          <w:p w14:paraId="2194FBF5" w14:textId="77777777" w:rsidR="004028F1" w:rsidRPr="00807FDC" w:rsidRDefault="004028F1" w:rsidP="005A1300">
            <w:pPr>
              <w:rPr>
                <w:rFonts w:ascii="Times New Roman" w:hAnsi="Times New Roman"/>
              </w:rPr>
            </w:pPr>
            <w:r w:rsidRPr="00807FDC">
              <w:rPr>
                <w:rFonts w:ascii="Times New Roman" w:hAnsi="Times New Roman"/>
              </w:rPr>
              <w:t>1</w:t>
            </w:r>
          </w:p>
        </w:tc>
        <w:tc>
          <w:tcPr>
            <w:tcW w:w="1984" w:type="dxa"/>
          </w:tcPr>
          <w:p w14:paraId="6B92B174" w14:textId="77777777" w:rsidR="004028F1" w:rsidRPr="00807FDC" w:rsidRDefault="004028F1" w:rsidP="005A1300">
            <w:pPr>
              <w:rPr>
                <w:rFonts w:ascii="Times New Roman" w:hAnsi="Times New Roman"/>
              </w:rPr>
            </w:pPr>
            <w:r w:rsidRPr="00807FDC">
              <w:rPr>
                <w:rFonts w:ascii="Times New Roman" w:hAnsi="Times New Roman"/>
              </w:rPr>
              <w:t>1</w:t>
            </w:r>
          </w:p>
        </w:tc>
        <w:tc>
          <w:tcPr>
            <w:tcW w:w="1985" w:type="dxa"/>
          </w:tcPr>
          <w:p w14:paraId="75AEABF8" w14:textId="38E95A89" w:rsidR="004028F1" w:rsidRPr="00807FDC" w:rsidRDefault="001F614B" w:rsidP="005A1300">
            <w:pPr>
              <w:rPr>
                <w:rFonts w:ascii="Times New Roman" w:hAnsi="Times New Roman"/>
              </w:rPr>
            </w:pPr>
            <w:r w:rsidRPr="00807FDC">
              <w:rPr>
                <w:rFonts w:ascii="Times New Roman" w:hAnsi="Times New Roman"/>
              </w:rPr>
              <w:t>1</w:t>
            </w:r>
          </w:p>
        </w:tc>
        <w:tc>
          <w:tcPr>
            <w:tcW w:w="992" w:type="dxa"/>
          </w:tcPr>
          <w:p w14:paraId="49083A76" w14:textId="77777777" w:rsidR="004028F1" w:rsidRPr="00807FDC" w:rsidRDefault="004028F1" w:rsidP="005A1300">
            <w:pPr>
              <w:rPr>
                <w:rFonts w:ascii="Times New Roman" w:hAnsi="Times New Roman"/>
              </w:rPr>
            </w:pPr>
            <w:r w:rsidRPr="00807FDC">
              <w:rPr>
                <w:rFonts w:ascii="Times New Roman" w:hAnsi="Times New Roman"/>
              </w:rPr>
              <w:t>0</w:t>
            </w:r>
          </w:p>
        </w:tc>
      </w:tr>
    </w:tbl>
    <w:p w14:paraId="3C7AE44B" w14:textId="77777777" w:rsidR="00C54556" w:rsidRPr="00807FDC" w:rsidRDefault="00C54556" w:rsidP="00854072">
      <w:pPr>
        <w:rPr>
          <w:rFonts w:ascii="Times New Roman" w:hAnsi="Times New Roman"/>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807FDC" w14:paraId="323CD378" w14:textId="77777777" w:rsidTr="005A1300">
        <w:trPr>
          <w:trHeight w:val="545"/>
        </w:trPr>
        <w:tc>
          <w:tcPr>
            <w:tcW w:w="1951" w:type="dxa"/>
            <w:shd w:val="clear" w:color="auto" w:fill="EAF1DD" w:themeFill="accent3" w:themeFillTint="33"/>
            <w:vAlign w:val="bottom"/>
          </w:tcPr>
          <w:p w14:paraId="5194F892" w14:textId="77777777" w:rsidR="00C54556" w:rsidRPr="00807FDC" w:rsidRDefault="00C54556" w:rsidP="005A1300">
            <w:pPr>
              <w:rPr>
                <w:rFonts w:ascii="Times New Roman" w:hAnsi="Times New Roman"/>
                <w:b/>
                <w:sz w:val="20"/>
                <w:szCs w:val="20"/>
              </w:rPr>
            </w:pPr>
          </w:p>
        </w:tc>
        <w:tc>
          <w:tcPr>
            <w:tcW w:w="7655" w:type="dxa"/>
            <w:gridSpan w:val="2"/>
            <w:shd w:val="clear" w:color="auto" w:fill="EAF1DD" w:themeFill="accent3" w:themeFillTint="33"/>
            <w:vAlign w:val="bottom"/>
          </w:tcPr>
          <w:p w14:paraId="5B10E562" w14:textId="6573B95E" w:rsidR="00C54556" w:rsidRPr="00807FDC" w:rsidRDefault="00C54556" w:rsidP="005A1300">
            <w:pPr>
              <w:rPr>
                <w:rFonts w:ascii="Times New Roman" w:hAnsi="Times New Roman"/>
                <w:b/>
                <w:sz w:val="20"/>
                <w:szCs w:val="20"/>
              </w:rPr>
            </w:pPr>
            <w:r w:rsidRPr="00807FDC">
              <w:rPr>
                <w:rFonts w:ascii="Times New Roman" w:hAnsi="Times New Roman"/>
                <w:b/>
                <w:sz w:val="20"/>
              </w:rPr>
              <w:t>Navedite izvršavaju li se plaćanja za izvanproračunske prihode / prihode za posebne namjene izravno s jedinstvenog računa riznice, a da se pritom prethodno ne prenesu na druge račune izvan jedinstvenog računa riznice</w:t>
            </w:r>
          </w:p>
        </w:tc>
      </w:tr>
      <w:tr w:rsidR="00C54556" w:rsidRPr="00807FDC" w14:paraId="5764F932" w14:textId="77777777" w:rsidTr="005A1300">
        <w:trPr>
          <w:trHeight w:val="598"/>
        </w:trPr>
        <w:tc>
          <w:tcPr>
            <w:tcW w:w="1951" w:type="dxa"/>
            <w:shd w:val="clear" w:color="auto" w:fill="EAF1DD" w:themeFill="accent3" w:themeFillTint="33"/>
            <w:vAlign w:val="bottom"/>
          </w:tcPr>
          <w:p w14:paraId="62896787"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Naziv države</w:t>
            </w:r>
          </w:p>
        </w:tc>
        <w:tc>
          <w:tcPr>
            <w:tcW w:w="2835" w:type="dxa"/>
            <w:shd w:val="clear" w:color="auto" w:fill="EAF1DD" w:themeFill="accent3" w:themeFillTint="33"/>
            <w:vAlign w:val="bottom"/>
          </w:tcPr>
          <w:p w14:paraId="4C558414"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 xml:space="preserve">Da </w:t>
            </w:r>
          </w:p>
        </w:tc>
        <w:tc>
          <w:tcPr>
            <w:tcW w:w="4820" w:type="dxa"/>
            <w:shd w:val="clear" w:color="auto" w:fill="EAF1DD" w:themeFill="accent3" w:themeFillTint="33"/>
            <w:vAlign w:val="bottom"/>
          </w:tcPr>
          <w:p w14:paraId="07B8CB89"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Ne</w:t>
            </w:r>
          </w:p>
        </w:tc>
      </w:tr>
      <w:tr w:rsidR="001F614B" w:rsidRPr="00807FDC" w14:paraId="0D082DF8" w14:textId="77777777" w:rsidTr="005A1300">
        <w:trPr>
          <w:trHeight w:val="370"/>
        </w:trPr>
        <w:tc>
          <w:tcPr>
            <w:tcW w:w="1951" w:type="dxa"/>
            <w:shd w:val="clear" w:color="auto" w:fill="DBE5F1" w:themeFill="accent1" w:themeFillTint="33"/>
            <w:vAlign w:val="bottom"/>
          </w:tcPr>
          <w:p w14:paraId="57B8D65E" w14:textId="77777777" w:rsidR="001F614B" w:rsidRPr="00807FDC" w:rsidRDefault="001F614B" w:rsidP="005A1300">
            <w:pPr>
              <w:rPr>
                <w:rFonts w:ascii="Times New Roman" w:hAnsi="Times New Roman"/>
                <w:b/>
                <w:i/>
              </w:rPr>
            </w:pPr>
            <w:r w:rsidRPr="00807FDC">
              <w:rPr>
                <w:rFonts w:ascii="Times New Roman" w:hAnsi="Times New Roman"/>
                <w:b/>
                <w:sz w:val="20"/>
              </w:rPr>
              <w:t>Albanija</w:t>
            </w:r>
          </w:p>
        </w:tc>
        <w:tc>
          <w:tcPr>
            <w:tcW w:w="2835" w:type="dxa"/>
            <w:vAlign w:val="bottom"/>
          </w:tcPr>
          <w:p w14:paraId="6904C0DE" w14:textId="430D0B15" w:rsidR="001F614B" w:rsidRPr="00807FDC" w:rsidRDefault="001F614B" w:rsidP="005A1300">
            <w:pPr>
              <w:rPr>
                <w:rFonts w:ascii="Times New Roman" w:hAnsi="Times New Roman"/>
                <w:b/>
              </w:rPr>
            </w:pPr>
            <w:r w:rsidRPr="00807FDC">
              <w:rPr>
                <w:rFonts w:ascii="Times New Roman" w:hAnsi="Times New Roman"/>
                <w:b/>
                <w:sz w:val="20"/>
              </w:rPr>
              <w:t>X</w:t>
            </w:r>
          </w:p>
        </w:tc>
        <w:tc>
          <w:tcPr>
            <w:tcW w:w="4820" w:type="dxa"/>
            <w:vAlign w:val="bottom"/>
          </w:tcPr>
          <w:p w14:paraId="7667F3FD" w14:textId="77777777" w:rsidR="001F614B" w:rsidRPr="00807FDC" w:rsidRDefault="001F614B" w:rsidP="005A1300">
            <w:pPr>
              <w:rPr>
                <w:rFonts w:ascii="Times New Roman" w:hAnsi="Times New Roman"/>
                <w:b/>
              </w:rPr>
            </w:pPr>
          </w:p>
        </w:tc>
      </w:tr>
      <w:tr w:rsidR="001F614B" w:rsidRPr="00807FDC" w14:paraId="66D00D14" w14:textId="77777777" w:rsidTr="005A1300">
        <w:tc>
          <w:tcPr>
            <w:tcW w:w="1951" w:type="dxa"/>
            <w:shd w:val="clear" w:color="auto" w:fill="DBE5F1" w:themeFill="accent1" w:themeFillTint="33"/>
            <w:vAlign w:val="bottom"/>
          </w:tcPr>
          <w:p w14:paraId="0DD83CB8" w14:textId="77777777" w:rsidR="001F614B" w:rsidRPr="00807FDC" w:rsidRDefault="001F614B" w:rsidP="005A1300">
            <w:pPr>
              <w:rPr>
                <w:rFonts w:ascii="Times New Roman" w:hAnsi="Times New Roman"/>
                <w:b/>
                <w:i/>
              </w:rPr>
            </w:pPr>
            <w:r w:rsidRPr="00807FDC">
              <w:rPr>
                <w:rFonts w:ascii="Times New Roman" w:hAnsi="Times New Roman"/>
                <w:b/>
                <w:sz w:val="20"/>
              </w:rPr>
              <w:t>Azerbajdžan</w:t>
            </w:r>
          </w:p>
        </w:tc>
        <w:tc>
          <w:tcPr>
            <w:tcW w:w="2835" w:type="dxa"/>
            <w:vAlign w:val="bottom"/>
          </w:tcPr>
          <w:p w14:paraId="3B9E061B" w14:textId="4992A55F" w:rsidR="001F614B" w:rsidRPr="00807FDC" w:rsidRDefault="001F614B" w:rsidP="005A1300">
            <w:pPr>
              <w:rPr>
                <w:rFonts w:ascii="Times New Roman" w:hAnsi="Times New Roman"/>
                <w:b/>
              </w:rPr>
            </w:pPr>
            <w:r w:rsidRPr="00807FDC">
              <w:rPr>
                <w:rFonts w:ascii="Times New Roman" w:hAnsi="Times New Roman"/>
                <w:b/>
                <w:sz w:val="20"/>
              </w:rPr>
              <w:t>X</w:t>
            </w:r>
          </w:p>
        </w:tc>
        <w:tc>
          <w:tcPr>
            <w:tcW w:w="4820" w:type="dxa"/>
            <w:vAlign w:val="bottom"/>
          </w:tcPr>
          <w:p w14:paraId="385D1A8B" w14:textId="77777777" w:rsidR="001F614B" w:rsidRPr="00807FDC" w:rsidRDefault="001F614B" w:rsidP="005A1300">
            <w:pPr>
              <w:rPr>
                <w:rFonts w:ascii="Times New Roman" w:hAnsi="Times New Roman"/>
                <w:b/>
              </w:rPr>
            </w:pPr>
          </w:p>
        </w:tc>
      </w:tr>
      <w:tr w:rsidR="001F614B" w:rsidRPr="00807FDC" w14:paraId="6B891913" w14:textId="77777777" w:rsidTr="005A1300">
        <w:tc>
          <w:tcPr>
            <w:tcW w:w="1951" w:type="dxa"/>
            <w:shd w:val="clear" w:color="auto" w:fill="DBE5F1" w:themeFill="accent1" w:themeFillTint="33"/>
            <w:vAlign w:val="bottom"/>
          </w:tcPr>
          <w:p w14:paraId="56929626" w14:textId="77777777" w:rsidR="001F614B" w:rsidRPr="00807FDC" w:rsidRDefault="001F614B" w:rsidP="005A1300">
            <w:pPr>
              <w:rPr>
                <w:rFonts w:ascii="Times New Roman" w:hAnsi="Times New Roman"/>
                <w:b/>
                <w:i/>
              </w:rPr>
            </w:pPr>
            <w:proofErr w:type="spellStart"/>
            <w:r w:rsidRPr="00807FDC">
              <w:rPr>
                <w:rFonts w:ascii="Times New Roman" w:hAnsi="Times New Roman"/>
                <w:b/>
                <w:sz w:val="20"/>
              </w:rPr>
              <w:t>Bjelarus</w:t>
            </w:r>
            <w:proofErr w:type="spellEnd"/>
          </w:p>
        </w:tc>
        <w:tc>
          <w:tcPr>
            <w:tcW w:w="2835" w:type="dxa"/>
            <w:vAlign w:val="bottom"/>
          </w:tcPr>
          <w:p w14:paraId="5097207F" w14:textId="5EB80320" w:rsidR="001F614B" w:rsidRPr="00807FDC" w:rsidRDefault="001F614B" w:rsidP="005A1300">
            <w:pPr>
              <w:rPr>
                <w:rFonts w:ascii="Times New Roman" w:hAnsi="Times New Roman"/>
                <w:b/>
              </w:rPr>
            </w:pPr>
          </w:p>
        </w:tc>
        <w:tc>
          <w:tcPr>
            <w:tcW w:w="4820" w:type="dxa"/>
            <w:vAlign w:val="bottom"/>
          </w:tcPr>
          <w:p w14:paraId="50C6892B" w14:textId="77777777" w:rsidR="001F614B" w:rsidRPr="00807FDC" w:rsidRDefault="001F614B" w:rsidP="005A1300">
            <w:pPr>
              <w:rPr>
                <w:rFonts w:ascii="Times New Roman" w:hAnsi="Times New Roman"/>
                <w:b/>
              </w:rPr>
            </w:pPr>
          </w:p>
        </w:tc>
      </w:tr>
      <w:tr w:rsidR="001F614B" w:rsidRPr="00807FDC" w14:paraId="5321625C" w14:textId="77777777" w:rsidTr="005A1300">
        <w:tc>
          <w:tcPr>
            <w:tcW w:w="1951" w:type="dxa"/>
            <w:shd w:val="clear" w:color="auto" w:fill="DBE5F1" w:themeFill="accent1" w:themeFillTint="33"/>
            <w:vAlign w:val="bottom"/>
          </w:tcPr>
          <w:p w14:paraId="0593E1AC" w14:textId="77777777" w:rsidR="001F614B" w:rsidRPr="00807FDC" w:rsidRDefault="001F614B" w:rsidP="005A1300">
            <w:pPr>
              <w:rPr>
                <w:rFonts w:ascii="Times New Roman" w:hAnsi="Times New Roman"/>
                <w:b/>
                <w:i/>
              </w:rPr>
            </w:pPr>
            <w:r w:rsidRPr="00807FDC">
              <w:rPr>
                <w:rFonts w:ascii="Times New Roman" w:hAnsi="Times New Roman"/>
                <w:b/>
                <w:sz w:val="20"/>
              </w:rPr>
              <w:t>Hrvatska</w:t>
            </w:r>
          </w:p>
        </w:tc>
        <w:tc>
          <w:tcPr>
            <w:tcW w:w="2835" w:type="dxa"/>
            <w:vAlign w:val="bottom"/>
          </w:tcPr>
          <w:p w14:paraId="15452907" w14:textId="1C52178F" w:rsidR="001F614B" w:rsidRPr="00807FDC" w:rsidRDefault="001F614B" w:rsidP="005A1300">
            <w:pPr>
              <w:rPr>
                <w:rFonts w:ascii="Times New Roman" w:hAnsi="Times New Roman"/>
                <w:b/>
              </w:rPr>
            </w:pPr>
            <w:r w:rsidRPr="00807FDC">
              <w:rPr>
                <w:rFonts w:ascii="Times New Roman" w:hAnsi="Times New Roman"/>
                <w:b/>
                <w:sz w:val="20"/>
              </w:rPr>
              <w:t>X</w:t>
            </w:r>
          </w:p>
        </w:tc>
        <w:tc>
          <w:tcPr>
            <w:tcW w:w="4820" w:type="dxa"/>
            <w:vAlign w:val="bottom"/>
          </w:tcPr>
          <w:p w14:paraId="1943A519" w14:textId="77777777" w:rsidR="001F614B" w:rsidRPr="00807FDC" w:rsidRDefault="001F614B" w:rsidP="005A1300">
            <w:pPr>
              <w:rPr>
                <w:rFonts w:ascii="Times New Roman" w:hAnsi="Times New Roman"/>
                <w:b/>
              </w:rPr>
            </w:pPr>
          </w:p>
        </w:tc>
      </w:tr>
      <w:tr w:rsidR="001F614B" w:rsidRPr="00807FDC" w14:paraId="24F7A98B" w14:textId="77777777" w:rsidTr="005A1300">
        <w:tc>
          <w:tcPr>
            <w:tcW w:w="1951" w:type="dxa"/>
            <w:shd w:val="clear" w:color="auto" w:fill="DBE5F1" w:themeFill="accent1" w:themeFillTint="33"/>
            <w:vAlign w:val="bottom"/>
          </w:tcPr>
          <w:p w14:paraId="42C738B1" w14:textId="77777777" w:rsidR="001F614B" w:rsidRPr="00807FDC" w:rsidRDefault="001F614B" w:rsidP="005A1300">
            <w:pPr>
              <w:rPr>
                <w:rFonts w:ascii="Times New Roman" w:hAnsi="Times New Roman"/>
                <w:b/>
                <w:i/>
              </w:rPr>
            </w:pPr>
            <w:r w:rsidRPr="00807FDC">
              <w:rPr>
                <w:rFonts w:ascii="Times New Roman" w:hAnsi="Times New Roman"/>
                <w:b/>
                <w:sz w:val="20"/>
              </w:rPr>
              <w:t>Gruzija</w:t>
            </w:r>
          </w:p>
        </w:tc>
        <w:tc>
          <w:tcPr>
            <w:tcW w:w="2835" w:type="dxa"/>
            <w:vAlign w:val="bottom"/>
          </w:tcPr>
          <w:p w14:paraId="6FD6ACE6" w14:textId="0AA11333" w:rsidR="001F614B" w:rsidRPr="00807FDC" w:rsidRDefault="001F614B"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19B3E227" w14:textId="77777777" w:rsidR="001F614B" w:rsidRPr="00807FDC" w:rsidRDefault="001F614B" w:rsidP="005A1300">
            <w:pPr>
              <w:rPr>
                <w:rFonts w:ascii="Times New Roman" w:hAnsi="Times New Roman"/>
                <w:b/>
              </w:rPr>
            </w:pPr>
          </w:p>
        </w:tc>
      </w:tr>
      <w:tr w:rsidR="001F614B" w:rsidRPr="00807FDC" w14:paraId="49F3AC98" w14:textId="77777777" w:rsidTr="005A1300">
        <w:tc>
          <w:tcPr>
            <w:tcW w:w="1951" w:type="dxa"/>
            <w:shd w:val="clear" w:color="auto" w:fill="DBE5F1" w:themeFill="accent1" w:themeFillTint="33"/>
            <w:vAlign w:val="bottom"/>
          </w:tcPr>
          <w:p w14:paraId="4C2FF5E3" w14:textId="77777777" w:rsidR="001F614B" w:rsidRPr="00807FDC" w:rsidRDefault="001F614B" w:rsidP="005A1300">
            <w:pPr>
              <w:rPr>
                <w:rFonts w:ascii="Times New Roman" w:hAnsi="Times New Roman"/>
                <w:b/>
                <w:i/>
              </w:rPr>
            </w:pPr>
            <w:r w:rsidRPr="00807FDC">
              <w:rPr>
                <w:rFonts w:ascii="Times New Roman" w:hAnsi="Times New Roman"/>
                <w:b/>
                <w:sz w:val="20"/>
              </w:rPr>
              <w:t>Kazahstan</w:t>
            </w:r>
          </w:p>
        </w:tc>
        <w:tc>
          <w:tcPr>
            <w:tcW w:w="2835" w:type="dxa"/>
            <w:vAlign w:val="bottom"/>
          </w:tcPr>
          <w:p w14:paraId="66F8EEBD" w14:textId="0020975A" w:rsidR="001F614B" w:rsidRPr="00807FDC" w:rsidRDefault="001F614B" w:rsidP="005A1300">
            <w:pPr>
              <w:rPr>
                <w:rFonts w:ascii="Times New Roman" w:hAnsi="Times New Roman"/>
                <w:b/>
                <w:sz w:val="20"/>
                <w:szCs w:val="20"/>
              </w:rPr>
            </w:pPr>
          </w:p>
        </w:tc>
        <w:tc>
          <w:tcPr>
            <w:tcW w:w="4820" w:type="dxa"/>
            <w:vAlign w:val="bottom"/>
          </w:tcPr>
          <w:p w14:paraId="76EBAA5D" w14:textId="606A4C57" w:rsidR="001F614B" w:rsidRPr="00807FDC" w:rsidRDefault="001F614B" w:rsidP="005A1300">
            <w:pPr>
              <w:rPr>
                <w:rFonts w:ascii="Times New Roman" w:hAnsi="Times New Roman"/>
                <w:b/>
              </w:rPr>
            </w:pPr>
            <w:r w:rsidRPr="00807FDC">
              <w:rPr>
                <w:rFonts w:ascii="Times New Roman" w:hAnsi="Times New Roman"/>
                <w:b/>
              </w:rPr>
              <w:t>X</w:t>
            </w:r>
          </w:p>
        </w:tc>
      </w:tr>
      <w:tr w:rsidR="001F614B" w:rsidRPr="00807FDC" w14:paraId="291526E3" w14:textId="77777777" w:rsidTr="005A1300">
        <w:tc>
          <w:tcPr>
            <w:tcW w:w="1951" w:type="dxa"/>
            <w:shd w:val="clear" w:color="auto" w:fill="DBE5F1" w:themeFill="accent1" w:themeFillTint="33"/>
            <w:vAlign w:val="bottom"/>
          </w:tcPr>
          <w:p w14:paraId="243111F8" w14:textId="77777777" w:rsidR="001F614B" w:rsidRPr="00807FDC" w:rsidRDefault="001F614B" w:rsidP="005A1300">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2835" w:type="dxa"/>
            <w:vAlign w:val="bottom"/>
          </w:tcPr>
          <w:p w14:paraId="098B2D44" w14:textId="7D5B1129" w:rsidR="001F614B" w:rsidRPr="00807FDC" w:rsidRDefault="001F614B" w:rsidP="005A1300">
            <w:pPr>
              <w:rPr>
                <w:rFonts w:ascii="Times New Roman" w:hAnsi="Times New Roman"/>
                <w:b/>
                <w:sz w:val="20"/>
                <w:szCs w:val="20"/>
              </w:rPr>
            </w:pPr>
          </w:p>
        </w:tc>
        <w:tc>
          <w:tcPr>
            <w:tcW w:w="4820" w:type="dxa"/>
            <w:vAlign w:val="bottom"/>
          </w:tcPr>
          <w:p w14:paraId="3B5438D5" w14:textId="68FF8403" w:rsidR="001F614B" w:rsidRPr="00807FDC" w:rsidRDefault="001F614B" w:rsidP="005A1300">
            <w:pPr>
              <w:rPr>
                <w:rFonts w:ascii="Times New Roman" w:hAnsi="Times New Roman"/>
                <w:b/>
              </w:rPr>
            </w:pPr>
            <w:r w:rsidRPr="00807FDC">
              <w:rPr>
                <w:rFonts w:ascii="Times New Roman" w:hAnsi="Times New Roman"/>
                <w:b/>
              </w:rPr>
              <w:t>X</w:t>
            </w:r>
          </w:p>
        </w:tc>
      </w:tr>
      <w:tr w:rsidR="001F614B" w:rsidRPr="00807FDC" w14:paraId="035F3805" w14:textId="77777777" w:rsidTr="005A1300">
        <w:tc>
          <w:tcPr>
            <w:tcW w:w="1951" w:type="dxa"/>
            <w:shd w:val="clear" w:color="auto" w:fill="DBE5F1" w:themeFill="accent1" w:themeFillTint="33"/>
            <w:vAlign w:val="bottom"/>
          </w:tcPr>
          <w:p w14:paraId="2B818E56" w14:textId="77777777" w:rsidR="001F614B" w:rsidRPr="00807FDC" w:rsidRDefault="001F614B" w:rsidP="005A1300">
            <w:pPr>
              <w:rPr>
                <w:rFonts w:ascii="Times New Roman" w:hAnsi="Times New Roman"/>
                <w:b/>
                <w:i/>
              </w:rPr>
            </w:pPr>
            <w:proofErr w:type="spellStart"/>
            <w:r w:rsidRPr="00807FDC">
              <w:rPr>
                <w:rFonts w:ascii="Times New Roman" w:hAnsi="Times New Roman"/>
                <w:b/>
                <w:sz w:val="20"/>
              </w:rPr>
              <w:t>Moldova</w:t>
            </w:r>
            <w:proofErr w:type="spellEnd"/>
          </w:p>
        </w:tc>
        <w:tc>
          <w:tcPr>
            <w:tcW w:w="2835" w:type="dxa"/>
            <w:vAlign w:val="bottom"/>
          </w:tcPr>
          <w:p w14:paraId="243E31BD" w14:textId="7E5C02B5" w:rsidR="001F614B" w:rsidRPr="00807FDC" w:rsidRDefault="001F614B" w:rsidP="005A1300">
            <w:pPr>
              <w:rPr>
                <w:rFonts w:ascii="Times New Roman" w:hAnsi="Times New Roman"/>
                <w:b/>
              </w:rPr>
            </w:pPr>
            <w:r w:rsidRPr="00807FDC">
              <w:rPr>
                <w:rFonts w:ascii="Times New Roman" w:hAnsi="Times New Roman"/>
                <w:b/>
                <w:sz w:val="20"/>
              </w:rPr>
              <w:t>X</w:t>
            </w:r>
          </w:p>
        </w:tc>
        <w:tc>
          <w:tcPr>
            <w:tcW w:w="4820" w:type="dxa"/>
            <w:vAlign w:val="bottom"/>
          </w:tcPr>
          <w:p w14:paraId="0106F7DB" w14:textId="77777777" w:rsidR="001F614B" w:rsidRPr="00807FDC" w:rsidRDefault="001F614B" w:rsidP="005A1300">
            <w:pPr>
              <w:rPr>
                <w:rFonts w:ascii="Times New Roman" w:hAnsi="Times New Roman"/>
                <w:b/>
              </w:rPr>
            </w:pPr>
          </w:p>
        </w:tc>
      </w:tr>
      <w:tr w:rsidR="001F614B" w:rsidRPr="00807FDC" w14:paraId="75B438A3" w14:textId="77777777" w:rsidTr="005A1300">
        <w:tc>
          <w:tcPr>
            <w:tcW w:w="1951" w:type="dxa"/>
            <w:shd w:val="clear" w:color="auto" w:fill="DBE5F1" w:themeFill="accent1" w:themeFillTint="33"/>
            <w:vAlign w:val="bottom"/>
          </w:tcPr>
          <w:p w14:paraId="6D562E6A" w14:textId="77777777" w:rsidR="001F614B" w:rsidRPr="00807FDC" w:rsidRDefault="001F614B" w:rsidP="005A1300">
            <w:pPr>
              <w:rPr>
                <w:rFonts w:ascii="Times New Roman" w:hAnsi="Times New Roman"/>
                <w:b/>
                <w:i/>
              </w:rPr>
            </w:pPr>
            <w:r w:rsidRPr="00807FDC">
              <w:rPr>
                <w:rFonts w:ascii="Times New Roman" w:hAnsi="Times New Roman"/>
                <w:b/>
                <w:sz w:val="20"/>
              </w:rPr>
              <w:lastRenderedPageBreak/>
              <w:t>Tadžikistan</w:t>
            </w:r>
          </w:p>
        </w:tc>
        <w:tc>
          <w:tcPr>
            <w:tcW w:w="2835" w:type="dxa"/>
            <w:vAlign w:val="bottom"/>
          </w:tcPr>
          <w:p w14:paraId="1E3F93EB" w14:textId="54C54DB1" w:rsidR="001F614B" w:rsidRPr="00807FDC" w:rsidRDefault="001F614B"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081A5825" w14:textId="10C58A5B" w:rsidR="001F614B" w:rsidRPr="00807FDC" w:rsidRDefault="001F614B" w:rsidP="005A1300">
            <w:pPr>
              <w:rPr>
                <w:rFonts w:ascii="Times New Roman" w:hAnsi="Times New Roman"/>
                <w:b/>
              </w:rPr>
            </w:pPr>
          </w:p>
        </w:tc>
      </w:tr>
      <w:tr w:rsidR="001F614B" w:rsidRPr="00807FDC" w14:paraId="1C2774EF" w14:textId="77777777" w:rsidTr="005A1300">
        <w:tc>
          <w:tcPr>
            <w:tcW w:w="1951" w:type="dxa"/>
            <w:shd w:val="clear" w:color="auto" w:fill="DBE5F1" w:themeFill="accent1" w:themeFillTint="33"/>
            <w:vAlign w:val="bottom"/>
          </w:tcPr>
          <w:p w14:paraId="1DEDC412" w14:textId="77777777" w:rsidR="001F614B" w:rsidRPr="00807FDC" w:rsidRDefault="001F614B" w:rsidP="005A1300">
            <w:pPr>
              <w:rPr>
                <w:rFonts w:ascii="Times New Roman" w:hAnsi="Times New Roman"/>
                <w:b/>
                <w:i/>
              </w:rPr>
            </w:pPr>
            <w:r w:rsidRPr="00807FDC">
              <w:rPr>
                <w:rFonts w:ascii="Times New Roman" w:hAnsi="Times New Roman"/>
                <w:b/>
                <w:sz w:val="20"/>
              </w:rPr>
              <w:t>Turska</w:t>
            </w:r>
          </w:p>
        </w:tc>
        <w:tc>
          <w:tcPr>
            <w:tcW w:w="2835" w:type="dxa"/>
            <w:vAlign w:val="bottom"/>
          </w:tcPr>
          <w:p w14:paraId="4587ADF2" w14:textId="7BA7B427" w:rsidR="001F614B" w:rsidRPr="00807FDC" w:rsidRDefault="001F614B"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0128FABA" w14:textId="77777777" w:rsidR="001F614B" w:rsidRPr="00807FDC" w:rsidRDefault="001F614B" w:rsidP="005A1300">
            <w:pPr>
              <w:rPr>
                <w:rFonts w:ascii="Times New Roman" w:hAnsi="Times New Roman"/>
                <w:b/>
              </w:rPr>
            </w:pPr>
          </w:p>
        </w:tc>
      </w:tr>
      <w:tr w:rsidR="00C54556" w:rsidRPr="00807FDC" w14:paraId="726F6180" w14:textId="77777777" w:rsidTr="005A1300">
        <w:tc>
          <w:tcPr>
            <w:tcW w:w="1951" w:type="dxa"/>
            <w:shd w:val="clear" w:color="auto" w:fill="DBE5F1" w:themeFill="accent1" w:themeFillTint="33"/>
            <w:vAlign w:val="bottom"/>
          </w:tcPr>
          <w:p w14:paraId="45244057" w14:textId="77777777" w:rsidR="00C54556" w:rsidRPr="00807FDC" w:rsidRDefault="00C54556" w:rsidP="005A1300">
            <w:pPr>
              <w:rPr>
                <w:rFonts w:ascii="Times New Roman" w:hAnsi="Times New Roman"/>
                <w:b/>
                <w:i/>
              </w:rPr>
            </w:pPr>
          </w:p>
        </w:tc>
        <w:tc>
          <w:tcPr>
            <w:tcW w:w="2835" w:type="dxa"/>
          </w:tcPr>
          <w:p w14:paraId="1AC51F40" w14:textId="2164F410" w:rsidR="00C54556" w:rsidRPr="00807FDC" w:rsidRDefault="001F614B" w:rsidP="005A1300">
            <w:pPr>
              <w:rPr>
                <w:rFonts w:ascii="Times New Roman" w:hAnsi="Times New Roman"/>
                <w:b/>
                <w:u w:val="single"/>
              </w:rPr>
            </w:pPr>
            <w:r w:rsidRPr="00807FDC">
              <w:rPr>
                <w:rFonts w:ascii="Times New Roman" w:hAnsi="Times New Roman"/>
                <w:b/>
                <w:u w:val="single"/>
              </w:rPr>
              <w:t>7</w:t>
            </w:r>
          </w:p>
        </w:tc>
        <w:tc>
          <w:tcPr>
            <w:tcW w:w="4820" w:type="dxa"/>
            <w:vAlign w:val="bottom"/>
          </w:tcPr>
          <w:p w14:paraId="174CA555" w14:textId="77777777" w:rsidR="00C54556" w:rsidRPr="00807FDC" w:rsidRDefault="00C54556" w:rsidP="005A1300">
            <w:pPr>
              <w:rPr>
                <w:rFonts w:ascii="Times New Roman" w:hAnsi="Times New Roman"/>
              </w:rPr>
            </w:pPr>
            <w:r w:rsidRPr="00807FDC">
              <w:rPr>
                <w:rFonts w:ascii="Times New Roman" w:hAnsi="Times New Roman"/>
              </w:rPr>
              <w:t>2</w:t>
            </w:r>
          </w:p>
        </w:tc>
      </w:tr>
    </w:tbl>
    <w:p w14:paraId="309A001B" w14:textId="77777777" w:rsidR="00C54556" w:rsidRPr="00807FDC" w:rsidRDefault="00C54556" w:rsidP="00854072">
      <w:pPr>
        <w:rPr>
          <w:rFonts w:ascii="Times New Roman" w:hAnsi="Times New Roman"/>
        </w:rPr>
      </w:pPr>
    </w:p>
    <w:p w14:paraId="4B9015BA" w14:textId="77777777" w:rsidR="00C54556" w:rsidRPr="00807FDC" w:rsidRDefault="00C54556">
      <w:pPr>
        <w:spacing w:after="0" w:line="240" w:lineRule="auto"/>
        <w:rPr>
          <w:rFonts w:ascii="Times New Roman" w:hAnsi="Times New Roman"/>
        </w:rPr>
      </w:pPr>
      <w:r w:rsidRPr="00807FDC">
        <w:br w:type="page"/>
      </w:r>
    </w:p>
    <w:p w14:paraId="3FACD9EA" w14:textId="1F02DAC9" w:rsidR="00854072" w:rsidRPr="00807FDC" w:rsidRDefault="00854072" w:rsidP="001F614B">
      <w:pPr>
        <w:jc w:val="center"/>
        <w:rPr>
          <w:rFonts w:ascii="Times New Roman" w:hAnsi="Times New Roman"/>
          <w:b/>
          <w:color w:val="FF0000"/>
        </w:rPr>
      </w:pPr>
      <w:r w:rsidRPr="00807FDC">
        <w:rPr>
          <w:rFonts w:ascii="Times New Roman" w:hAnsi="Times New Roman"/>
          <w:b/>
          <w:color w:val="FF0000"/>
        </w:rPr>
        <w:lastRenderedPageBreak/>
        <w:t>3.g Primici od novca povjerenog na čuvanje</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807FDC" w14:paraId="3B8331BB" w14:textId="77777777" w:rsidTr="005A1300">
        <w:trPr>
          <w:trHeight w:val="698"/>
        </w:trPr>
        <w:tc>
          <w:tcPr>
            <w:tcW w:w="1384" w:type="dxa"/>
            <w:shd w:val="clear" w:color="auto" w:fill="EAF1DD" w:themeFill="accent3" w:themeFillTint="33"/>
            <w:vAlign w:val="bottom"/>
          </w:tcPr>
          <w:p w14:paraId="69ED5B55" w14:textId="77777777" w:rsidR="005A1300" w:rsidRPr="00807FDC" w:rsidRDefault="005A1300" w:rsidP="005A1300">
            <w:pPr>
              <w:rPr>
                <w:rFonts w:ascii="Times New Roman" w:hAnsi="Times New Roman"/>
                <w:b/>
                <w:sz w:val="20"/>
                <w:szCs w:val="20"/>
              </w:rPr>
            </w:pPr>
          </w:p>
        </w:tc>
        <w:tc>
          <w:tcPr>
            <w:tcW w:w="1418" w:type="dxa"/>
            <w:vMerge w:val="restart"/>
            <w:shd w:val="clear" w:color="auto" w:fill="EAF1DD" w:themeFill="accent3" w:themeFillTint="33"/>
            <w:vAlign w:val="bottom"/>
          </w:tcPr>
          <w:p w14:paraId="51D5C423" w14:textId="0E31B029" w:rsidR="005A1300" w:rsidRPr="00807FDC" w:rsidRDefault="005A1300" w:rsidP="005A1300">
            <w:pPr>
              <w:rPr>
                <w:rFonts w:ascii="Times New Roman" w:hAnsi="Times New Roman"/>
                <w:b/>
                <w:sz w:val="20"/>
                <w:szCs w:val="20"/>
              </w:rPr>
            </w:pPr>
            <w:r w:rsidRPr="00807FDC">
              <w:rPr>
                <w:rFonts w:ascii="Times New Roman" w:hAnsi="Times New Roman"/>
                <w:b/>
              </w:rPr>
              <w:t>Koji postotak BDP-a čini primitke od novca povjerenog na čuvanje?</w:t>
            </w:r>
          </w:p>
        </w:tc>
        <w:tc>
          <w:tcPr>
            <w:tcW w:w="1559" w:type="dxa"/>
            <w:gridSpan w:val="2"/>
            <w:shd w:val="clear" w:color="auto" w:fill="EAF1DD" w:themeFill="accent3" w:themeFillTint="33"/>
            <w:vAlign w:val="bottom"/>
          </w:tcPr>
          <w:p w14:paraId="10D26103" w14:textId="2181A1CC" w:rsidR="005A1300" w:rsidRPr="00807FDC" w:rsidRDefault="005A1300" w:rsidP="005A1300">
            <w:pPr>
              <w:rPr>
                <w:rFonts w:ascii="Times New Roman" w:hAnsi="Times New Roman"/>
                <w:b/>
              </w:rPr>
            </w:pPr>
            <w:r w:rsidRPr="00807FDC">
              <w:rPr>
                <w:rFonts w:ascii="Times New Roman" w:hAnsi="Times New Roman"/>
                <w:b/>
              </w:rPr>
              <w:t>Obuhvaća li jedinstveni račun riznice sve primitke od novca povjerenog na čuvanje?</w:t>
            </w:r>
          </w:p>
        </w:tc>
        <w:tc>
          <w:tcPr>
            <w:tcW w:w="1559" w:type="dxa"/>
            <w:vMerge w:val="restart"/>
            <w:shd w:val="clear" w:color="auto" w:fill="EAF1DD" w:themeFill="accent3" w:themeFillTint="33"/>
          </w:tcPr>
          <w:p w14:paraId="71E071F3" w14:textId="75AD853A" w:rsidR="005A1300" w:rsidRPr="00807FDC" w:rsidRDefault="005A1300" w:rsidP="005A1300">
            <w:pPr>
              <w:rPr>
                <w:rFonts w:ascii="Times New Roman" w:hAnsi="Times New Roman"/>
                <w:b/>
              </w:rPr>
            </w:pPr>
            <w:r w:rsidRPr="00807FDC">
              <w:rPr>
                <w:rFonts w:ascii="Times New Roman" w:hAnsi="Times New Roman"/>
                <w:b/>
              </w:rPr>
              <w:t>Postotak  ukupnih primitaka od novca povjerenog na čuvanje koji nije uključen u jedinstveni račun riznice</w:t>
            </w:r>
          </w:p>
        </w:tc>
        <w:tc>
          <w:tcPr>
            <w:tcW w:w="3402" w:type="dxa"/>
            <w:vMerge w:val="restart"/>
            <w:shd w:val="clear" w:color="auto" w:fill="EAF1DD" w:themeFill="accent3" w:themeFillTint="33"/>
          </w:tcPr>
          <w:p w14:paraId="4A806A84" w14:textId="5AFE5E71" w:rsidR="005A1300" w:rsidRPr="00807FDC" w:rsidRDefault="005A1300" w:rsidP="005A1300">
            <w:pPr>
              <w:rPr>
                <w:rFonts w:ascii="Times New Roman" w:hAnsi="Times New Roman"/>
                <w:b/>
              </w:rPr>
            </w:pPr>
            <w:r w:rsidRPr="00807FDC">
              <w:rPr>
                <w:rFonts w:ascii="Times New Roman" w:hAnsi="Times New Roman"/>
                <w:b/>
              </w:rPr>
              <w:t>Opis primitaka od novca povjerenog na čuvanje koji nije uključen u jedinstveni račun riznice</w:t>
            </w:r>
          </w:p>
        </w:tc>
      </w:tr>
      <w:tr w:rsidR="005A1300" w:rsidRPr="00807FDC" w14:paraId="25A165C2" w14:textId="77777777" w:rsidTr="005A1300">
        <w:trPr>
          <w:trHeight w:val="643"/>
        </w:trPr>
        <w:tc>
          <w:tcPr>
            <w:tcW w:w="1384" w:type="dxa"/>
            <w:shd w:val="clear" w:color="auto" w:fill="EAF1DD" w:themeFill="accent3" w:themeFillTint="33"/>
            <w:vAlign w:val="bottom"/>
          </w:tcPr>
          <w:p w14:paraId="33179C5D" w14:textId="77777777" w:rsidR="005A1300" w:rsidRPr="00807FDC" w:rsidRDefault="005A1300" w:rsidP="005A1300">
            <w:pPr>
              <w:rPr>
                <w:rFonts w:ascii="Times New Roman" w:hAnsi="Times New Roman"/>
                <w:b/>
                <w:sz w:val="20"/>
                <w:szCs w:val="20"/>
              </w:rPr>
            </w:pPr>
            <w:r w:rsidRPr="00807FDC">
              <w:rPr>
                <w:rFonts w:ascii="Times New Roman" w:hAnsi="Times New Roman"/>
                <w:b/>
                <w:sz w:val="20"/>
              </w:rPr>
              <w:t>Naziv države</w:t>
            </w:r>
          </w:p>
        </w:tc>
        <w:tc>
          <w:tcPr>
            <w:tcW w:w="1418" w:type="dxa"/>
            <w:vMerge/>
            <w:shd w:val="clear" w:color="auto" w:fill="EAF1DD" w:themeFill="accent3" w:themeFillTint="33"/>
            <w:vAlign w:val="bottom"/>
          </w:tcPr>
          <w:p w14:paraId="2BD675ED" w14:textId="77777777" w:rsidR="005A1300" w:rsidRPr="00807FDC" w:rsidRDefault="005A1300" w:rsidP="005A1300">
            <w:pPr>
              <w:rPr>
                <w:rFonts w:ascii="Times New Roman" w:hAnsi="Times New Roman"/>
                <w:b/>
                <w:sz w:val="20"/>
                <w:szCs w:val="20"/>
              </w:rPr>
            </w:pPr>
          </w:p>
        </w:tc>
        <w:tc>
          <w:tcPr>
            <w:tcW w:w="708" w:type="dxa"/>
            <w:shd w:val="clear" w:color="auto" w:fill="EAF1DD" w:themeFill="accent3" w:themeFillTint="33"/>
            <w:vAlign w:val="bottom"/>
          </w:tcPr>
          <w:p w14:paraId="5D76CC47" w14:textId="77777777" w:rsidR="005A1300" w:rsidRPr="00807FDC" w:rsidRDefault="005A1300" w:rsidP="005A1300">
            <w:pPr>
              <w:rPr>
                <w:rFonts w:ascii="Times New Roman" w:hAnsi="Times New Roman"/>
                <w:b/>
                <w:sz w:val="20"/>
                <w:szCs w:val="20"/>
              </w:rPr>
            </w:pPr>
            <w:r w:rsidRPr="00807FDC">
              <w:rPr>
                <w:rFonts w:ascii="Times New Roman" w:hAnsi="Times New Roman"/>
                <w:b/>
                <w:sz w:val="20"/>
              </w:rPr>
              <w:t>Da</w:t>
            </w:r>
          </w:p>
        </w:tc>
        <w:tc>
          <w:tcPr>
            <w:tcW w:w="851" w:type="dxa"/>
            <w:shd w:val="clear" w:color="auto" w:fill="EAF1DD" w:themeFill="accent3" w:themeFillTint="33"/>
          </w:tcPr>
          <w:p w14:paraId="3187AF10" w14:textId="77777777" w:rsidR="005A1300" w:rsidRPr="00807FDC" w:rsidRDefault="005A1300" w:rsidP="005A1300">
            <w:pPr>
              <w:rPr>
                <w:rFonts w:ascii="Times New Roman" w:hAnsi="Times New Roman"/>
                <w:b/>
              </w:rPr>
            </w:pPr>
            <w:r w:rsidRPr="00807FDC">
              <w:rPr>
                <w:rFonts w:ascii="Times New Roman" w:hAnsi="Times New Roman"/>
                <w:b/>
              </w:rPr>
              <w:t>Ne</w:t>
            </w:r>
          </w:p>
        </w:tc>
        <w:tc>
          <w:tcPr>
            <w:tcW w:w="1559" w:type="dxa"/>
            <w:vMerge/>
            <w:shd w:val="clear" w:color="auto" w:fill="EAF1DD" w:themeFill="accent3" w:themeFillTint="33"/>
          </w:tcPr>
          <w:p w14:paraId="3D53C889" w14:textId="77777777" w:rsidR="005A1300" w:rsidRPr="00807FDC" w:rsidRDefault="005A1300" w:rsidP="005A1300">
            <w:pPr>
              <w:rPr>
                <w:rFonts w:ascii="Times New Roman" w:hAnsi="Times New Roman"/>
                <w:b/>
              </w:rPr>
            </w:pPr>
          </w:p>
        </w:tc>
        <w:tc>
          <w:tcPr>
            <w:tcW w:w="3402" w:type="dxa"/>
            <w:vMerge/>
            <w:shd w:val="clear" w:color="auto" w:fill="EAF1DD" w:themeFill="accent3" w:themeFillTint="33"/>
          </w:tcPr>
          <w:p w14:paraId="524113CC" w14:textId="77777777" w:rsidR="005A1300" w:rsidRPr="00807FDC" w:rsidRDefault="005A1300" w:rsidP="005A1300">
            <w:pPr>
              <w:rPr>
                <w:rFonts w:ascii="Times New Roman" w:hAnsi="Times New Roman"/>
                <w:b/>
              </w:rPr>
            </w:pPr>
          </w:p>
        </w:tc>
      </w:tr>
      <w:tr w:rsidR="00D21C0D" w:rsidRPr="00807FDC" w14:paraId="35A3840A" w14:textId="77777777" w:rsidTr="005A1300">
        <w:tc>
          <w:tcPr>
            <w:tcW w:w="1384" w:type="dxa"/>
            <w:shd w:val="clear" w:color="auto" w:fill="DBE5F1" w:themeFill="accent1" w:themeFillTint="33"/>
            <w:vAlign w:val="bottom"/>
          </w:tcPr>
          <w:p w14:paraId="3BC9857D" w14:textId="77777777" w:rsidR="00D21C0D" w:rsidRPr="00807FDC" w:rsidRDefault="00D21C0D" w:rsidP="005A1300">
            <w:pPr>
              <w:rPr>
                <w:rFonts w:ascii="Times New Roman" w:hAnsi="Times New Roman"/>
                <w:b/>
                <w:i/>
              </w:rPr>
            </w:pPr>
            <w:r w:rsidRPr="00807FDC">
              <w:rPr>
                <w:rFonts w:ascii="Times New Roman" w:hAnsi="Times New Roman"/>
                <w:b/>
                <w:sz w:val="20"/>
              </w:rPr>
              <w:t>Albanija</w:t>
            </w:r>
          </w:p>
        </w:tc>
        <w:tc>
          <w:tcPr>
            <w:tcW w:w="1418" w:type="dxa"/>
            <w:vAlign w:val="bottom"/>
          </w:tcPr>
          <w:p w14:paraId="3D12E739" w14:textId="56D736EA" w:rsidR="00D21C0D" w:rsidRPr="00807FDC" w:rsidRDefault="00D21C0D" w:rsidP="005A1300">
            <w:pPr>
              <w:rPr>
                <w:rFonts w:ascii="Times New Roman" w:hAnsi="Times New Roman"/>
                <w:b/>
              </w:rPr>
            </w:pPr>
            <w:r w:rsidRPr="00807FDC">
              <w:rPr>
                <w:rFonts w:ascii="Times New Roman" w:hAnsi="Times New Roman"/>
                <w:sz w:val="20"/>
              </w:rPr>
              <w:t>0,19 %</w:t>
            </w:r>
          </w:p>
        </w:tc>
        <w:tc>
          <w:tcPr>
            <w:tcW w:w="708" w:type="dxa"/>
            <w:vAlign w:val="bottom"/>
          </w:tcPr>
          <w:p w14:paraId="193D553E" w14:textId="164D14C0" w:rsidR="00D21C0D" w:rsidRPr="00807FDC" w:rsidRDefault="00D21C0D" w:rsidP="005A1300">
            <w:pPr>
              <w:rPr>
                <w:rFonts w:ascii="Times New Roman" w:hAnsi="Times New Roman"/>
                <w:b/>
              </w:rPr>
            </w:pPr>
            <w:r w:rsidRPr="00807FDC">
              <w:rPr>
                <w:rFonts w:ascii="Times New Roman" w:hAnsi="Times New Roman"/>
                <w:b/>
              </w:rPr>
              <w:t>X</w:t>
            </w:r>
          </w:p>
        </w:tc>
        <w:tc>
          <w:tcPr>
            <w:tcW w:w="851" w:type="dxa"/>
            <w:vAlign w:val="bottom"/>
          </w:tcPr>
          <w:p w14:paraId="60FBF5B3" w14:textId="7A5C0999" w:rsidR="00D21C0D" w:rsidRPr="00807FDC" w:rsidRDefault="00D21C0D" w:rsidP="005A1300">
            <w:pPr>
              <w:rPr>
                <w:rFonts w:ascii="Times New Roman" w:hAnsi="Times New Roman"/>
                <w:b/>
              </w:rPr>
            </w:pPr>
          </w:p>
        </w:tc>
        <w:tc>
          <w:tcPr>
            <w:tcW w:w="1559" w:type="dxa"/>
            <w:vAlign w:val="bottom"/>
          </w:tcPr>
          <w:p w14:paraId="3D0DCD7D" w14:textId="77777777" w:rsidR="00D21C0D" w:rsidRPr="00807FDC" w:rsidRDefault="00D21C0D" w:rsidP="005A1300">
            <w:pPr>
              <w:rPr>
                <w:rFonts w:ascii="Times New Roman" w:hAnsi="Times New Roman"/>
                <w:i/>
              </w:rPr>
            </w:pPr>
          </w:p>
        </w:tc>
        <w:tc>
          <w:tcPr>
            <w:tcW w:w="3402" w:type="dxa"/>
            <w:vAlign w:val="bottom"/>
          </w:tcPr>
          <w:p w14:paraId="5590F8BE" w14:textId="77777777" w:rsidR="00D21C0D" w:rsidRPr="00807FDC" w:rsidRDefault="00D21C0D" w:rsidP="005A1300">
            <w:pPr>
              <w:rPr>
                <w:rFonts w:ascii="Times New Roman" w:hAnsi="Times New Roman"/>
                <w:i/>
              </w:rPr>
            </w:pPr>
          </w:p>
        </w:tc>
      </w:tr>
      <w:tr w:rsidR="00D21C0D" w:rsidRPr="00807FDC" w14:paraId="06651AB4" w14:textId="77777777" w:rsidTr="005A1300">
        <w:tc>
          <w:tcPr>
            <w:tcW w:w="1384" w:type="dxa"/>
            <w:shd w:val="clear" w:color="auto" w:fill="DBE5F1" w:themeFill="accent1" w:themeFillTint="33"/>
            <w:vAlign w:val="bottom"/>
          </w:tcPr>
          <w:p w14:paraId="5D0D4681" w14:textId="77777777" w:rsidR="00D21C0D" w:rsidRPr="00807FDC" w:rsidRDefault="00D21C0D" w:rsidP="005A1300">
            <w:pPr>
              <w:rPr>
                <w:rFonts w:ascii="Times New Roman" w:hAnsi="Times New Roman"/>
                <w:b/>
                <w:i/>
              </w:rPr>
            </w:pPr>
            <w:r w:rsidRPr="00807FDC">
              <w:rPr>
                <w:rFonts w:ascii="Times New Roman" w:hAnsi="Times New Roman"/>
                <w:b/>
                <w:sz w:val="20"/>
              </w:rPr>
              <w:t>Azerbajdžan</w:t>
            </w:r>
          </w:p>
        </w:tc>
        <w:tc>
          <w:tcPr>
            <w:tcW w:w="1418" w:type="dxa"/>
            <w:vAlign w:val="bottom"/>
          </w:tcPr>
          <w:p w14:paraId="615698A8" w14:textId="77777777" w:rsidR="00D21C0D" w:rsidRPr="00807FDC" w:rsidRDefault="00D21C0D" w:rsidP="005A1300">
            <w:pPr>
              <w:rPr>
                <w:rFonts w:ascii="Times New Roman" w:hAnsi="Times New Roman"/>
                <w:b/>
              </w:rPr>
            </w:pPr>
          </w:p>
        </w:tc>
        <w:tc>
          <w:tcPr>
            <w:tcW w:w="708" w:type="dxa"/>
            <w:vAlign w:val="bottom"/>
          </w:tcPr>
          <w:p w14:paraId="522B3E0C" w14:textId="2621D102" w:rsidR="00D21C0D" w:rsidRPr="00807FDC" w:rsidRDefault="00D21C0D" w:rsidP="005A1300">
            <w:pPr>
              <w:rPr>
                <w:rFonts w:ascii="Times New Roman" w:hAnsi="Times New Roman"/>
                <w:b/>
              </w:rPr>
            </w:pPr>
            <w:r w:rsidRPr="00807FDC">
              <w:rPr>
                <w:rFonts w:ascii="Times New Roman" w:hAnsi="Times New Roman"/>
                <w:b/>
              </w:rPr>
              <w:t>X</w:t>
            </w:r>
          </w:p>
        </w:tc>
        <w:tc>
          <w:tcPr>
            <w:tcW w:w="851" w:type="dxa"/>
            <w:vAlign w:val="bottom"/>
          </w:tcPr>
          <w:p w14:paraId="5FF8241B" w14:textId="37E9248C" w:rsidR="00D21C0D" w:rsidRPr="00807FDC" w:rsidRDefault="00D21C0D" w:rsidP="005A1300">
            <w:pPr>
              <w:rPr>
                <w:rFonts w:ascii="Times New Roman" w:hAnsi="Times New Roman"/>
                <w:b/>
              </w:rPr>
            </w:pPr>
          </w:p>
        </w:tc>
        <w:tc>
          <w:tcPr>
            <w:tcW w:w="1559" w:type="dxa"/>
            <w:vAlign w:val="bottom"/>
          </w:tcPr>
          <w:p w14:paraId="4D8E002A" w14:textId="77777777" w:rsidR="00D21C0D" w:rsidRPr="00807FDC" w:rsidRDefault="00D21C0D" w:rsidP="005A1300">
            <w:pPr>
              <w:rPr>
                <w:rFonts w:ascii="Times New Roman" w:hAnsi="Times New Roman"/>
                <w:i/>
              </w:rPr>
            </w:pPr>
          </w:p>
        </w:tc>
        <w:tc>
          <w:tcPr>
            <w:tcW w:w="3402" w:type="dxa"/>
            <w:vAlign w:val="bottom"/>
          </w:tcPr>
          <w:p w14:paraId="5BA93BB9" w14:textId="77777777" w:rsidR="00D21C0D" w:rsidRPr="00807FDC" w:rsidRDefault="00D21C0D" w:rsidP="005A1300">
            <w:pPr>
              <w:rPr>
                <w:rFonts w:ascii="Times New Roman" w:hAnsi="Times New Roman"/>
                <w:i/>
              </w:rPr>
            </w:pPr>
          </w:p>
        </w:tc>
      </w:tr>
      <w:tr w:rsidR="00D21C0D" w:rsidRPr="00807FDC" w14:paraId="75004817" w14:textId="77777777" w:rsidTr="005A1300">
        <w:tc>
          <w:tcPr>
            <w:tcW w:w="1384" w:type="dxa"/>
            <w:shd w:val="clear" w:color="auto" w:fill="DBE5F1" w:themeFill="accent1" w:themeFillTint="33"/>
            <w:vAlign w:val="bottom"/>
          </w:tcPr>
          <w:p w14:paraId="6FBE0D7B" w14:textId="77777777" w:rsidR="00D21C0D" w:rsidRPr="00807FDC" w:rsidRDefault="00D21C0D" w:rsidP="005A1300">
            <w:pPr>
              <w:rPr>
                <w:rFonts w:ascii="Times New Roman" w:hAnsi="Times New Roman"/>
                <w:b/>
                <w:i/>
              </w:rPr>
            </w:pPr>
            <w:proofErr w:type="spellStart"/>
            <w:r w:rsidRPr="00807FDC">
              <w:rPr>
                <w:rFonts w:ascii="Times New Roman" w:hAnsi="Times New Roman"/>
                <w:b/>
                <w:sz w:val="20"/>
              </w:rPr>
              <w:t>Bjelarus</w:t>
            </w:r>
            <w:proofErr w:type="spellEnd"/>
          </w:p>
        </w:tc>
        <w:tc>
          <w:tcPr>
            <w:tcW w:w="1418" w:type="dxa"/>
            <w:vAlign w:val="bottom"/>
          </w:tcPr>
          <w:p w14:paraId="69181A52" w14:textId="3D3F6E09" w:rsidR="00D21C0D" w:rsidRPr="00807FDC" w:rsidRDefault="00D21C0D" w:rsidP="005A1300">
            <w:pPr>
              <w:rPr>
                <w:rFonts w:ascii="Times New Roman" w:hAnsi="Times New Roman"/>
                <w:b/>
              </w:rPr>
            </w:pPr>
            <w:r w:rsidRPr="00807FDC">
              <w:rPr>
                <w:rFonts w:ascii="Times New Roman" w:hAnsi="Times New Roman"/>
                <w:sz w:val="20"/>
              </w:rPr>
              <w:t xml:space="preserve">nemamo takav izraz </w:t>
            </w:r>
          </w:p>
        </w:tc>
        <w:tc>
          <w:tcPr>
            <w:tcW w:w="708" w:type="dxa"/>
            <w:vAlign w:val="bottom"/>
          </w:tcPr>
          <w:p w14:paraId="5CB6B88B" w14:textId="77777777" w:rsidR="00D21C0D" w:rsidRPr="00807FDC" w:rsidRDefault="00D21C0D" w:rsidP="005A1300">
            <w:pPr>
              <w:rPr>
                <w:rFonts w:ascii="Times New Roman" w:hAnsi="Times New Roman"/>
                <w:b/>
              </w:rPr>
            </w:pPr>
          </w:p>
        </w:tc>
        <w:tc>
          <w:tcPr>
            <w:tcW w:w="851" w:type="dxa"/>
            <w:vAlign w:val="bottom"/>
          </w:tcPr>
          <w:p w14:paraId="68D296E4" w14:textId="77777777" w:rsidR="00D21C0D" w:rsidRPr="00807FDC" w:rsidRDefault="00D21C0D" w:rsidP="005A1300">
            <w:pPr>
              <w:rPr>
                <w:rFonts w:ascii="Times New Roman" w:hAnsi="Times New Roman"/>
                <w:b/>
              </w:rPr>
            </w:pPr>
          </w:p>
        </w:tc>
        <w:tc>
          <w:tcPr>
            <w:tcW w:w="1559" w:type="dxa"/>
            <w:vAlign w:val="bottom"/>
          </w:tcPr>
          <w:p w14:paraId="71F3A655" w14:textId="77777777" w:rsidR="00D21C0D" w:rsidRPr="00807FDC" w:rsidRDefault="00D21C0D" w:rsidP="005A1300">
            <w:pPr>
              <w:rPr>
                <w:rFonts w:ascii="Times New Roman" w:hAnsi="Times New Roman"/>
                <w:b/>
              </w:rPr>
            </w:pPr>
          </w:p>
        </w:tc>
        <w:tc>
          <w:tcPr>
            <w:tcW w:w="3402" w:type="dxa"/>
            <w:shd w:val="clear" w:color="auto" w:fill="auto"/>
            <w:vAlign w:val="bottom"/>
          </w:tcPr>
          <w:p w14:paraId="2B40EE3C" w14:textId="77777777" w:rsidR="00D21C0D" w:rsidRPr="00807FDC" w:rsidRDefault="00D21C0D" w:rsidP="005A1300">
            <w:pPr>
              <w:rPr>
                <w:rFonts w:ascii="Times New Roman" w:hAnsi="Times New Roman"/>
                <w:b/>
              </w:rPr>
            </w:pPr>
          </w:p>
        </w:tc>
      </w:tr>
      <w:tr w:rsidR="00D21C0D" w:rsidRPr="00807FDC" w14:paraId="44E3DC78" w14:textId="77777777" w:rsidTr="005A1300">
        <w:tc>
          <w:tcPr>
            <w:tcW w:w="1384" w:type="dxa"/>
            <w:shd w:val="clear" w:color="auto" w:fill="DBE5F1" w:themeFill="accent1" w:themeFillTint="33"/>
            <w:vAlign w:val="bottom"/>
          </w:tcPr>
          <w:p w14:paraId="26DA8175" w14:textId="77777777" w:rsidR="00D21C0D" w:rsidRPr="00807FDC" w:rsidRDefault="00D21C0D" w:rsidP="005A1300">
            <w:pPr>
              <w:rPr>
                <w:rFonts w:ascii="Times New Roman" w:hAnsi="Times New Roman"/>
                <w:b/>
                <w:i/>
              </w:rPr>
            </w:pPr>
            <w:r w:rsidRPr="00807FDC">
              <w:rPr>
                <w:rFonts w:ascii="Times New Roman" w:hAnsi="Times New Roman"/>
                <w:b/>
                <w:sz w:val="20"/>
              </w:rPr>
              <w:t>Hrvatska</w:t>
            </w:r>
          </w:p>
        </w:tc>
        <w:tc>
          <w:tcPr>
            <w:tcW w:w="1418" w:type="dxa"/>
            <w:vAlign w:val="bottom"/>
          </w:tcPr>
          <w:p w14:paraId="27A53CF2" w14:textId="77777777" w:rsidR="00D21C0D" w:rsidRPr="00807FDC" w:rsidRDefault="00D21C0D" w:rsidP="005A1300">
            <w:pPr>
              <w:rPr>
                <w:rFonts w:ascii="Times New Roman" w:hAnsi="Times New Roman"/>
                <w:b/>
              </w:rPr>
            </w:pPr>
          </w:p>
        </w:tc>
        <w:tc>
          <w:tcPr>
            <w:tcW w:w="708" w:type="dxa"/>
            <w:vAlign w:val="bottom"/>
          </w:tcPr>
          <w:p w14:paraId="091FE8C8" w14:textId="77777777" w:rsidR="00D21C0D" w:rsidRPr="00807FDC" w:rsidRDefault="00D21C0D" w:rsidP="005A1300">
            <w:pPr>
              <w:rPr>
                <w:rFonts w:ascii="Times New Roman" w:hAnsi="Times New Roman"/>
                <w:b/>
              </w:rPr>
            </w:pPr>
          </w:p>
        </w:tc>
        <w:tc>
          <w:tcPr>
            <w:tcW w:w="851" w:type="dxa"/>
            <w:vAlign w:val="bottom"/>
          </w:tcPr>
          <w:p w14:paraId="28320478" w14:textId="5F231A55" w:rsidR="00D21C0D" w:rsidRPr="00807FDC" w:rsidRDefault="00D21C0D" w:rsidP="005A1300">
            <w:pPr>
              <w:rPr>
                <w:rFonts w:ascii="Times New Roman" w:hAnsi="Times New Roman"/>
                <w:b/>
              </w:rPr>
            </w:pPr>
            <w:r w:rsidRPr="00807FDC">
              <w:rPr>
                <w:rFonts w:ascii="Times New Roman" w:hAnsi="Times New Roman"/>
                <w:b/>
                <w:sz w:val="20"/>
              </w:rPr>
              <w:t>X</w:t>
            </w:r>
          </w:p>
        </w:tc>
        <w:tc>
          <w:tcPr>
            <w:tcW w:w="1559" w:type="dxa"/>
            <w:vAlign w:val="bottom"/>
          </w:tcPr>
          <w:p w14:paraId="21E231D5" w14:textId="77777777" w:rsidR="00D21C0D" w:rsidRPr="00807FDC" w:rsidRDefault="00D21C0D" w:rsidP="005A1300">
            <w:pPr>
              <w:rPr>
                <w:rFonts w:ascii="Times New Roman" w:hAnsi="Times New Roman"/>
                <w:i/>
                <w:highlight w:val="cyan"/>
              </w:rPr>
            </w:pPr>
          </w:p>
        </w:tc>
        <w:tc>
          <w:tcPr>
            <w:tcW w:w="3402" w:type="dxa"/>
            <w:vAlign w:val="bottom"/>
          </w:tcPr>
          <w:p w14:paraId="7D9E81BB" w14:textId="77777777" w:rsidR="00D21C0D" w:rsidRPr="00807FDC" w:rsidRDefault="00D21C0D" w:rsidP="005A1300">
            <w:pPr>
              <w:rPr>
                <w:rFonts w:ascii="Times New Roman" w:hAnsi="Times New Roman"/>
                <w:i/>
                <w:highlight w:val="cyan"/>
              </w:rPr>
            </w:pPr>
          </w:p>
        </w:tc>
      </w:tr>
      <w:tr w:rsidR="00D21C0D" w:rsidRPr="00807FDC" w14:paraId="595C1815" w14:textId="77777777" w:rsidTr="005A1300">
        <w:tc>
          <w:tcPr>
            <w:tcW w:w="1384" w:type="dxa"/>
            <w:shd w:val="clear" w:color="auto" w:fill="DBE5F1" w:themeFill="accent1" w:themeFillTint="33"/>
            <w:vAlign w:val="bottom"/>
          </w:tcPr>
          <w:p w14:paraId="748DB2E5" w14:textId="77777777" w:rsidR="00D21C0D" w:rsidRPr="00807FDC" w:rsidRDefault="00D21C0D" w:rsidP="005A1300">
            <w:pPr>
              <w:rPr>
                <w:rFonts w:ascii="Times New Roman" w:hAnsi="Times New Roman"/>
                <w:b/>
                <w:i/>
              </w:rPr>
            </w:pPr>
            <w:r w:rsidRPr="00807FDC">
              <w:rPr>
                <w:rFonts w:ascii="Times New Roman" w:hAnsi="Times New Roman"/>
                <w:b/>
                <w:sz w:val="20"/>
              </w:rPr>
              <w:t>Gruzija</w:t>
            </w:r>
          </w:p>
        </w:tc>
        <w:tc>
          <w:tcPr>
            <w:tcW w:w="1418" w:type="dxa"/>
            <w:vAlign w:val="bottom"/>
          </w:tcPr>
          <w:p w14:paraId="7B14EA15" w14:textId="78394FAF" w:rsidR="00D21C0D" w:rsidRPr="00807FDC" w:rsidRDefault="00D21C0D" w:rsidP="005A1300">
            <w:pPr>
              <w:rPr>
                <w:rFonts w:ascii="Times New Roman" w:hAnsi="Times New Roman"/>
                <w:b/>
                <w:sz w:val="20"/>
                <w:szCs w:val="20"/>
              </w:rPr>
            </w:pPr>
            <w:r w:rsidRPr="00807FDC">
              <w:rPr>
                <w:rFonts w:ascii="Times New Roman" w:hAnsi="Times New Roman"/>
                <w:sz w:val="20"/>
              </w:rPr>
              <w:t>nije primjenjivo</w:t>
            </w:r>
          </w:p>
        </w:tc>
        <w:tc>
          <w:tcPr>
            <w:tcW w:w="708" w:type="dxa"/>
            <w:vAlign w:val="bottom"/>
          </w:tcPr>
          <w:p w14:paraId="6C65213C" w14:textId="77777777" w:rsidR="00D21C0D" w:rsidRPr="00807FDC" w:rsidRDefault="00D21C0D" w:rsidP="005A1300">
            <w:pPr>
              <w:rPr>
                <w:rFonts w:ascii="Times New Roman" w:hAnsi="Times New Roman"/>
                <w:b/>
              </w:rPr>
            </w:pPr>
          </w:p>
        </w:tc>
        <w:tc>
          <w:tcPr>
            <w:tcW w:w="851" w:type="dxa"/>
            <w:vAlign w:val="bottom"/>
          </w:tcPr>
          <w:p w14:paraId="7EB8F381" w14:textId="77777777" w:rsidR="00D21C0D" w:rsidRPr="00807FDC" w:rsidRDefault="00D21C0D" w:rsidP="005A1300">
            <w:pPr>
              <w:rPr>
                <w:rFonts w:ascii="Times New Roman" w:hAnsi="Times New Roman"/>
                <w:b/>
              </w:rPr>
            </w:pPr>
          </w:p>
        </w:tc>
        <w:tc>
          <w:tcPr>
            <w:tcW w:w="1559" w:type="dxa"/>
            <w:vAlign w:val="bottom"/>
          </w:tcPr>
          <w:p w14:paraId="18628DAF" w14:textId="77777777" w:rsidR="00D21C0D" w:rsidRPr="00807FDC" w:rsidRDefault="00D21C0D" w:rsidP="005A1300">
            <w:pPr>
              <w:rPr>
                <w:rFonts w:ascii="Times New Roman" w:hAnsi="Times New Roman"/>
                <w:i/>
              </w:rPr>
            </w:pPr>
          </w:p>
        </w:tc>
        <w:tc>
          <w:tcPr>
            <w:tcW w:w="3402" w:type="dxa"/>
            <w:vAlign w:val="bottom"/>
          </w:tcPr>
          <w:p w14:paraId="17E222C2" w14:textId="77777777" w:rsidR="00D21C0D" w:rsidRPr="00807FDC" w:rsidRDefault="00D21C0D" w:rsidP="005A1300">
            <w:pPr>
              <w:rPr>
                <w:rFonts w:ascii="Times New Roman" w:hAnsi="Times New Roman"/>
                <w:i/>
              </w:rPr>
            </w:pPr>
          </w:p>
        </w:tc>
      </w:tr>
      <w:tr w:rsidR="00D21C0D" w:rsidRPr="00807FDC" w14:paraId="60ED2B7E" w14:textId="77777777" w:rsidTr="005A1300">
        <w:tc>
          <w:tcPr>
            <w:tcW w:w="1384" w:type="dxa"/>
            <w:shd w:val="clear" w:color="auto" w:fill="DBE5F1" w:themeFill="accent1" w:themeFillTint="33"/>
            <w:vAlign w:val="bottom"/>
          </w:tcPr>
          <w:p w14:paraId="3D14D2E4" w14:textId="77777777" w:rsidR="00D21C0D" w:rsidRPr="00807FDC" w:rsidRDefault="00D21C0D" w:rsidP="005A1300">
            <w:pPr>
              <w:rPr>
                <w:rFonts w:ascii="Times New Roman" w:hAnsi="Times New Roman"/>
                <w:b/>
                <w:i/>
              </w:rPr>
            </w:pPr>
            <w:r w:rsidRPr="00807FDC">
              <w:rPr>
                <w:rFonts w:ascii="Times New Roman" w:hAnsi="Times New Roman"/>
                <w:b/>
                <w:sz w:val="20"/>
              </w:rPr>
              <w:t>Kazahstan</w:t>
            </w:r>
          </w:p>
        </w:tc>
        <w:tc>
          <w:tcPr>
            <w:tcW w:w="1418" w:type="dxa"/>
            <w:vAlign w:val="bottom"/>
          </w:tcPr>
          <w:p w14:paraId="62EB58EE" w14:textId="6141AD3C" w:rsidR="00D21C0D" w:rsidRPr="00807FDC" w:rsidRDefault="00D21C0D" w:rsidP="005A1300">
            <w:pPr>
              <w:rPr>
                <w:rFonts w:ascii="Times New Roman" w:hAnsi="Times New Roman"/>
                <w:b/>
                <w:sz w:val="20"/>
                <w:szCs w:val="20"/>
              </w:rPr>
            </w:pPr>
            <w:r w:rsidRPr="00807FDC">
              <w:rPr>
                <w:rFonts w:ascii="Times New Roman" w:hAnsi="Times New Roman"/>
                <w:sz w:val="20"/>
              </w:rPr>
              <w:t xml:space="preserve">ne </w:t>
            </w:r>
          </w:p>
        </w:tc>
        <w:tc>
          <w:tcPr>
            <w:tcW w:w="708" w:type="dxa"/>
            <w:vAlign w:val="bottom"/>
          </w:tcPr>
          <w:p w14:paraId="79BF9612" w14:textId="77777777" w:rsidR="00D21C0D" w:rsidRPr="00807FDC" w:rsidRDefault="00D21C0D" w:rsidP="005A1300">
            <w:pPr>
              <w:rPr>
                <w:rFonts w:ascii="Times New Roman" w:hAnsi="Times New Roman"/>
                <w:b/>
              </w:rPr>
            </w:pPr>
          </w:p>
        </w:tc>
        <w:tc>
          <w:tcPr>
            <w:tcW w:w="851" w:type="dxa"/>
            <w:vAlign w:val="bottom"/>
          </w:tcPr>
          <w:p w14:paraId="45ED3B28" w14:textId="46B21BE4" w:rsidR="00D21C0D" w:rsidRPr="00807FDC" w:rsidRDefault="00D21C0D" w:rsidP="005A1300">
            <w:pPr>
              <w:rPr>
                <w:rFonts w:ascii="Times New Roman" w:hAnsi="Times New Roman"/>
                <w:b/>
              </w:rPr>
            </w:pPr>
            <w:r w:rsidRPr="00807FDC">
              <w:rPr>
                <w:rFonts w:ascii="Times New Roman" w:hAnsi="Times New Roman"/>
                <w:b/>
                <w:sz w:val="20"/>
              </w:rPr>
              <w:t>X</w:t>
            </w:r>
          </w:p>
        </w:tc>
        <w:tc>
          <w:tcPr>
            <w:tcW w:w="1559" w:type="dxa"/>
            <w:vAlign w:val="bottom"/>
          </w:tcPr>
          <w:p w14:paraId="390348B8" w14:textId="3985DF1B" w:rsidR="00D21C0D" w:rsidRPr="00807FDC" w:rsidRDefault="00D21C0D" w:rsidP="005A1300">
            <w:pPr>
              <w:rPr>
                <w:rFonts w:ascii="Times New Roman" w:hAnsi="Times New Roman"/>
                <w:i/>
              </w:rPr>
            </w:pPr>
            <w:r w:rsidRPr="00807FDC">
              <w:rPr>
                <w:rFonts w:ascii="Times New Roman" w:hAnsi="Times New Roman"/>
                <w:sz w:val="20"/>
              </w:rPr>
              <w:t xml:space="preserve">ne </w:t>
            </w:r>
          </w:p>
        </w:tc>
        <w:tc>
          <w:tcPr>
            <w:tcW w:w="3402" w:type="dxa"/>
            <w:vAlign w:val="bottom"/>
          </w:tcPr>
          <w:p w14:paraId="4E0996DB" w14:textId="44706C4E" w:rsidR="00D21C0D" w:rsidRPr="00807FDC" w:rsidRDefault="00D21C0D" w:rsidP="005A1300">
            <w:pPr>
              <w:rPr>
                <w:rFonts w:ascii="Times New Roman" w:hAnsi="Times New Roman"/>
                <w:i/>
              </w:rPr>
            </w:pPr>
            <w:r w:rsidRPr="00807FDC">
              <w:rPr>
                <w:rFonts w:ascii="Times New Roman" w:hAnsi="Times New Roman"/>
                <w:sz w:val="20"/>
              </w:rPr>
              <w:t xml:space="preserve">ne </w:t>
            </w:r>
          </w:p>
        </w:tc>
      </w:tr>
      <w:tr w:rsidR="00D21C0D" w:rsidRPr="00807FDC" w14:paraId="3BE1F69F" w14:textId="77777777" w:rsidTr="005A1300">
        <w:tc>
          <w:tcPr>
            <w:tcW w:w="1384" w:type="dxa"/>
            <w:shd w:val="clear" w:color="auto" w:fill="DBE5F1" w:themeFill="accent1" w:themeFillTint="33"/>
            <w:vAlign w:val="bottom"/>
          </w:tcPr>
          <w:p w14:paraId="05AA7C1C" w14:textId="77777777" w:rsidR="00D21C0D" w:rsidRPr="00807FDC" w:rsidRDefault="00D21C0D" w:rsidP="005A1300">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418" w:type="dxa"/>
            <w:vAlign w:val="bottom"/>
          </w:tcPr>
          <w:p w14:paraId="7867F0E5" w14:textId="77777777" w:rsidR="00D21C0D" w:rsidRPr="00807FDC" w:rsidRDefault="00D21C0D" w:rsidP="005A1300">
            <w:pPr>
              <w:rPr>
                <w:rFonts w:ascii="Times New Roman" w:hAnsi="Times New Roman"/>
                <w:b/>
                <w:sz w:val="20"/>
                <w:szCs w:val="20"/>
              </w:rPr>
            </w:pPr>
          </w:p>
        </w:tc>
        <w:tc>
          <w:tcPr>
            <w:tcW w:w="708" w:type="dxa"/>
            <w:vAlign w:val="bottom"/>
          </w:tcPr>
          <w:p w14:paraId="46918045" w14:textId="77777777" w:rsidR="00D21C0D" w:rsidRPr="00807FDC" w:rsidRDefault="00D21C0D" w:rsidP="005A1300">
            <w:pPr>
              <w:rPr>
                <w:rFonts w:ascii="Times New Roman" w:hAnsi="Times New Roman"/>
                <w:b/>
              </w:rPr>
            </w:pPr>
          </w:p>
        </w:tc>
        <w:tc>
          <w:tcPr>
            <w:tcW w:w="851" w:type="dxa"/>
            <w:vAlign w:val="bottom"/>
          </w:tcPr>
          <w:p w14:paraId="56F2B34D" w14:textId="1848F370" w:rsidR="00D21C0D" w:rsidRPr="00807FDC" w:rsidRDefault="00D21C0D" w:rsidP="005A1300">
            <w:pPr>
              <w:rPr>
                <w:rFonts w:ascii="Times New Roman" w:hAnsi="Times New Roman"/>
                <w:b/>
              </w:rPr>
            </w:pPr>
            <w:r w:rsidRPr="00807FDC">
              <w:rPr>
                <w:rFonts w:ascii="Times New Roman" w:hAnsi="Times New Roman"/>
                <w:b/>
                <w:sz w:val="20"/>
              </w:rPr>
              <w:t>X</w:t>
            </w:r>
          </w:p>
        </w:tc>
        <w:tc>
          <w:tcPr>
            <w:tcW w:w="1559" w:type="dxa"/>
            <w:vAlign w:val="bottom"/>
          </w:tcPr>
          <w:p w14:paraId="37D581D1" w14:textId="77777777" w:rsidR="00D21C0D" w:rsidRPr="00807FDC" w:rsidRDefault="00D21C0D" w:rsidP="005A1300">
            <w:pPr>
              <w:rPr>
                <w:rFonts w:ascii="Times New Roman" w:hAnsi="Times New Roman"/>
                <w:i/>
              </w:rPr>
            </w:pPr>
          </w:p>
        </w:tc>
        <w:tc>
          <w:tcPr>
            <w:tcW w:w="3402" w:type="dxa"/>
            <w:vAlign w:val="bottom"/>
          </w:tcPr>
          <w:p w14:paraId="14E1F789" w14:textId="77777777" w:rsidR="00D21C0D" w:rsidRPr="00807FDC" w:rsidRDefault="00D21C0D" w:rsidP="005A1300">
            <w:pPr>
              <w:rPr>
                <w:rFonts w:ascii="Times New Roman" w:hAnsi="Times New Roman"/>
                <w:i/>
              </w:rPr>
            </w:pPr>
          </w:p>
        </w:tc>
      </w:tr>
      <w:tr w:rsidR="00D21C0D" w:rsidRPr="00807FDC" w14:paraId="7EC98806" w14:textId="77777777" w:rsidTr="005A1300">
        <w:tc>
          <w:tcPr>
            <w:tcW w:w="1384" w:type="dxa"/>
            <w:shd w:val="clear" w:color="auto" w:fill="DBE5F1" w:themeFill="accent1" w:themeFillTint="33"/>
            <w:vAlign w:val="bottom"/>
          </w:tcPr>
          <w:p w14:paraId="75A34708" w14:textId="77777777" w:rsidR="00D21C0D" w:rsidRPr="00807FDC" w:rsidRDefault="00D21C0D" w:rsidP="005A1300">
            <w:pPr>
              <w:rPr>
                <w:rFonts w:ascii="Times New Roman" w:hAnsi="Times New Roman"/>
                <w:b/>
                <w:i/>
              </w:rPr>
            </w:pPr>
            <w:r w:rsidRPr="00807FDC">
              <w:rPr>
                <w:rFonts w:ascii="Times New Roman" w:hAnsi="Times New Roman"/>
                <w:b/>
                <w:sz w:val="20"/>
              </w:rPr>
              <w:t>Crna Gora</w:t>
            </w:r>
          </w:p>
        </w:tc>
        <w:tc>
          <w:tcPr>
            <w:tcW w:w="1418" w:type="dxa"/>
            <w:vAlign w:val="bottom"/>
          </w:tcPr>
          <w:p w14:paraId="13E8F7D1" w14:textId="3E36487B" w:rsidR="00D21C0D" w:rsidRPr="00807FDC" w:rsidRDefault="00842577" w:rsidP="005A1300">
            <w:pPr>
              <w:rPr>
                <w:rFonts w:ascii="Times New Roman" w:hAnsi="Times New Roman"/>
                <w:b/>
                <w:sz w:val="20"/>
                <w:szCs w:val="20"/>
              </w:rPr>
            </w:pPr>
            <w:r w:rsidRPr="00807FDC">
              <w:rPr>
                <w:rFonts w:ascii="Times New Roman" w:hAnsi="Times New Roman"/>
                <w:sz w:val="20"/>
              </w:rPr>
              <w:t>Crna Gora nema prihoda od depozita</w:t>
            </w:r>
          </w:p>
        </w:tc>
        <w:tc>
          <w:tcPr>
            <w:tcW w:w="708" w:type="dxa"/>
            <w:vAlign w:val="bottom"/>
          </w:tcPr>
          <w:p w14:paraId="6B77D4C8" w14:textId="77777777" w:rsidR="00D21C0D" w:rsidRPr="00807FDC" w:rsidRDefault="00D21C0D" w:rsidP="005A1300">
            <w:pPr>
              <w:rPr>
                <w:rFonts w:ascii="Times New Roman" w:hAnsi="Times New Roman"/>
                <w:b/>
              </w:rPr>
            </w:pPr>
          </w:p>
        </w:tc>
        <w:tc>
          <w:tcPr>
            <w:tcW w:w="851" w:type="dxa"/>
            <w:vAlign w:val="bottom"/>
          </w:tcPr>
          <w:p w14:paraId="6F2ADDE9" w14:textId="77777777" w:rsidR="00D21C0D" w:rsidRPr="00807FDC" w:rsidRDefault="00D21C0D" w:rsidP="005A1300">
            <w:pPr>
              <w:rPr>
                <w:rFonts w:ascii="Times New Roman" w:hAnsi="Times New Roman"/>
                <w:b/>
              </w:rPr>
            </w:pPr>
          </w:p>
        </w:tc>
        <w:tc>
          <w:tcPr>
            <w:tcW w:w="1559" w:type="dxa"/>
            <w:vAlign w:val="bottom"/>
          </w:tcPr>
          <w:p w14:paraId="5A902B01" w14:textId="77777777" w:rsidR="00D21C0D" w:rsidRPr="00807FDC" w:rsidRDefault="00D21C0D" w:rsidP="005A1300">
            <w:pPr>
              <w:rPr>
                <w:rFonts w:ascii="Times New Roman" w:hAnsi="Times New Roman"/>
                <w:i/>
              </w:rPr>
            </w:pPr>
          </w:p>
        </w:tc>
        <w:tc>
          <w:tcPr>
            <w:tcW w:w="3402" w:type="dxa"/>
            <w:vAlign w:val="bottom"/>
          </w:tcPr>
          <w:p w14:paraId="67CEACD6" w14:textId="77777777" w:rsidR="00D21C0D" w:rsidRPr="00807FDC" w:rsidRDefault="00D21C0D" w:rsidP="005A1300">
            <w:pPr>
              <w:rPr>
                <w:rFonts w:ascii="Times New Roman" w:hAnsi="Times New Roman"/>
                <w:i/>
              </w:rPr>
            </w:pPr>
          </w:p>
        </w:tc>
      </w:tr>
      <w:tr w:rsidR="00D21C0D" w:rsidRPr="00807FDC" w14:paraId="4CD6663D" w14:textId="77777777" w:rsidTr="005A1300">
        <w:tc>
          <w:tcPr>
            <w:tcW w:w="1384" w:type="dxa"/>
            <w:shd w:val="clear" w:color="auto" w:fill="DBE5F1" w:themeFill="accent1" w:themeFillTint="33"/>
            <w:vAlign w:val="bottom"/>
          </w:tcPr>
          <w:p w14:paraId="147438CE" w14:textId="77777777" w:rsidR="00D21C0D" w:rsidRPr="00807FDC" w:rsidRDefault="00D21C0D" w:rsidP="005A1300">
            <w:pPr>
              <w:rPr>
                <w:rFonts w:ascii="Times New Roman" w:hAnsi="Times New Roman"/>
                <w:b/>
                <w:i/>
              </w:rPr>
            </w:pPr>
            <w:r w:rsidRPr="00807FDC">
              <w:rPr>
                <w:rFonts w:ascii="Times New Roman" w:hAnsi="Times New Roman"/>
                <w:b/>
                <w:sz w:val="20"/>
              </w:rPr>
              <w:t>Tadžikistan</w:t>
            </w:r>
          </w:p>
        </w:tc>
        <w:tc>
          <w:tcPr>
            <w:tcW w:w="1418" w:type="dxa"/>
            <w:vAlign w:val="bottom"/>
          </w:tcPr>
          <w:p w14:paraId="49B3FC98" w14:textId="383634F9" w:rsidR="00D21C0D" w:rsidRPr="00807FDC" w:rsidRDefault="00D21C0D" w:rsidP="005A1300">
            <w:pPr>
              <w:rPr>
                <w:rFonts w:ascii="Times New Roman" w:hAnsi="Times New Roman"/>
                <w:b/>
                <w:sz w:val="20"/>
                <w:szCs w:val="20"/>
              </w:rPr>
            </w:pPr>
            <w:r w:rsidRPr="00807FDC">
              <w:rPr>
                <w:rFonts w:ascii="Times New Roman" w:hAnsi="Times New Roman"/>
                <w:sz w:val="20"/>
              </w:rPr>
              <w:t xml:space="preserve">nema  novca povjerenog na čuvanje </w:t>
            </w:r>
          </w:p>
        </w:tc>
        <w:tc>
          <w:tcPr>
            <w:tcW w:w="708" w:type="dxa"/>
            <w:vAlign w:val="bottom"/>
          </w:tcPr>
          <w:p w14:paraId="18EE312E" w14:textId="77777777" w:rsidR="00D21C0D" w:rsidRPr="00807FDC" w:rsidRDefault="00D21C0D" w:rsidP="005A1300">
            <w:pPr>
              <w:rPr>
                <w:rFonts w:ascii="Times New Roman" w:hAnsi="Times New Roman"/>
                <w:b/>
              </w:rPr>
            </w:pPr>
          </w:p>
        </w:tc>
        <w:tc>
          <w:tcPr>
            <w:tcW w:w="851" w:type="dxa"/>
            <w:vAlign w:val="bottom"/>
          </w:tcPr>
          <w:p w14:paraId="04E18303" w14:textId="0F8B6C2C" w:rsidR="00D21C0D" w:rsidRPr="00807FDC" w:rsidRDefault="00D21C0D" w:rsidP="005A1300">
            <w:pPr>
              <w:rPr>
                <w:rFonts w:ascii="Times New Roman" w:hAnsi="Times New Roman"/>
                <w:b/>
              </w:rPr>
            </w:pPr>
            <w:r w:rsidRPr="00807FDC">
              <w:rPr>
                <w:rFonts w:ascii="Times New Roman" w:hAnsi="Times New Roman"/>
                <w:b/>
                <w:sz w:val="20"/>
              </w:rPr>
              <w:t>X</w:t>
            </w:r>
          </w:p>
        </w:tc>
        <w:tc>
          <w:tcPr>
            <w:tcW w:w="1559" w:type="dxa"/>
            <w:vAlign w:val="bottom"/>
          </w:tcPr>
          <w:p w14:paraId="5A6BC0A3" w14:textId="549F6077" w:rsidR="00D21C0D" w:rsidRPr="00807FDC" w:rsidRDefault="00D21C0D" w:rsidP="005A1300">
            <w:pPr>
              <w:rPr>
                <w:rFonts w:ascii="Times New Roman" w:hAnsi="Times New Roman"/>
                <w:i/>
              </w:rPr>
            </w:pPr>
            <w:r w:rsidRPr="00807FDC">
              <w:rPr>
                <w:rFonts w:ascii="Times New Roman" w:hAnsi="Times New Roman"/>
                <w:sz w:val="20"/>
              </w:rPr>
              <w:t xml:space="preserve">nema  novca povjerenog na čuvanje </w:t>
            </w:r>
          </w:p>
        </w:tc>
        <w:tc>
          <w:tcPr>
            <w:tcW w:w="3402" w:type="dxa"/>
            <w:vAlign w:val="bottom"/>
          </w:tcPr>
          <w:p w14:paraId="72CA100B" w14:textId="2F246675" w:rsidR="00D21C0D" w:rsidRPr="00807FDC" w:rsidRDefault="00D21C0D" w:rsidP="005A1300">
            <w:pPr>
              <w:rPr>
                <w:rFonts w:ascii="Times New Roman" w:hAnsi="Times New Roman"/>
                <w:i/>
              </w:rPr>
            </w:pPr>
            <w:r w:rsidRPr="00807FDC">
              <w:rPr>
                <w:rFonts w:ascii="Times New Roman" w:hAnsi="Times New Roman"/>
                <w:sz w:val="20"/>
              </w:rPr>
              <w:t xml:space="preserve">nema novca povjerenog na čuvanje </w:t>
            </w:r>
          </w:p>
        </w:tc>
      </w:tr>
      <w:tr w:rsidR="00D21C0D" w:rsidRPr="00807FDC" w14:paraId="18097611" w14:textId="77777777" w:rsidTr="005A1300">
        <w:tc>
          <w:tcPr>
            <w:tcW w:w="1384" w:type="dxa"/>
            <w:shd w:val="clear" w:color="auto" w:fill="DBE5F1" w:themeFill="accent1" w:themeFillTint="33"/>
            <w:vAlign w:val="bottom"/>
          </w:tcPr>
          <w:p w14:paraId="581D0FBF" w14:textId="77777777" w:rsidR="00D21C0D" w:rsidRPr="00807FDC" w:rsidRDefault="00D21C0D" w:rsidP="005A1300">
            <w:pPr>
              <w:rPr>
                <w:rFonts w:ascii="Times New Roman" w:hAnsi="Times New Roman"/>
                <w:b/>
                <w:i/>
              </w:rPr>
            </w:pPr>
            <w:r w:rsidRPr="00807FDC">
              <w:rPr>
                <w:rFonts w:ascii="Times New Roman" w:hAnsi="Times New Roman"/>
                <w:b/>
                <w:sz w:val="20"/>
              </w:rPr>
              <w:t>Turska</w:t>
            </w:r>
          </w:p>
        </w:tc>
        <w:tc>
          <w:tcPr>
            <w:tcW w:w="1418" w:type="dxa"/>
            <w:vAlign w:val="bottom"/>
          </w:tcPr>
          <w:p w14:paraId="6DF1E734" w14:textId="257307EC" w:rsidR="00D21C0D" w:rsidRPr="00807FDC" w:rsidRDefault="00D21C0D" w:rsidP="005A1300">
            <w:pPr>
              <w:rPr>
                <w:rFonts w:ascii="Times New Roman" w:hAnsi="Times New Roman"/>
                <w:b/>
                <w:sz w:val="20"/>
                <w:szCs w:val="20"/>
              </w:rPr>
            </w:pPr>
            <w:r w:rsidRPr="00807FDC">
              <w:rPr>
                <w:rFonts w:ascii="Times New Roman" w:hAnsi="Times New Roman"/>
                <w:sz w:val="20"/>
              </w:rPr>
              <w:t>10 %</w:t>
            </w:r>
          </w:p>
        </w:tc>
        <w:tc>
          <w:tcPr>
            <w:tcW w:w="708" w:type="dxa"/>
            <w:vAlign w:val="bottom"/>
          </w:tcPr>
          <w:p w14:paraId="743FA767" w14:textId="77777777" w:rsidR="00D21C0D" w:rsidRPr="00807FDC" w:rsidRDefault="00D21C0D" w:rsidP="005A1300">
            <w:pPr>
              <w:rPr>
                <w:rFonts w:ascii="Times New Roman" w:hAnsi="Times New Roman"/>
                <w:b/>
              </w:rPr>
            </w:pPr>
          </w:p>
        </w:tc>
        <w:tc>
          <w:tcPr>
            <w:tcW w:w="851" w:type="dxa"/>
            <w:vAlign w:val="bottom"/>
          </w:tcPr>
          <w:p w14:paraId="490621D0" w14:textId="0895A797" w:rsidR="00D21C0D" w:rsidRPr="00807FDC" w:rsidRDefault="00D21C0D" w:rsidP="005A1300">
            <w:pPr>
              <w:rPr>
                <w:rFonts w:ascii="Times New Roman" w:hAnsi="Times New Roman"/>
                <w:b/>
              </w:rPr>
            </w:pPr>
            <w:r w:rsidRPr="00807FDC">
              <w:rPr>
                <w:rFonts w:ascii="Times New Roman" w:hAnsi="Times New Roman"/>
                <w:b/>
                <w:sz w:val="20"/>
              </w:rPr>
              <w:t>X</w:t>
            </w:r>
          </w:p>
        </w:tc>
        <w:tc>
          <w:tcPr>
            <w:tcW w:w="1559" w:type="dxa"/>
            <w:vAlign w:val="bottom"/>
          </w:tcPr>
          <w:p w14:paraId="0B4C0B19" w14:textId="7E2CC34B" w:rsidR="00D21C0D" w:rsidRPr="00807FDC" w:rsidRDefault="00D21C0D" w:rsidP="005A1300">
            <w:pPr>
              <w:rPr>
                <w:rFonts w:ascii="Times New Roman" w:hAnsi="Times New Roman"/>
                <w:i/>
              </w:rPr>
            </w:pPr>
            <w:r w:rsidRPr="00807FDC">
              <w:rPr>
                <w:rFonts w:ascii="Times New Roman" w:hAnsi="Times New Roman"/>
                <w:sz w:val="20"/>
              </w:rPr>
              <w:t>100 %</w:t>
            </w:r>
          </w:p>
        </w:tc>
        <w:tc>
          <w:tcPr>
            <w:tcW w:w="3402" w:type="dxa"/>
            <w:vAlign w:val="bottom"/>
          </w:tcPr>
          <w:p w14:paraId="7F526C16" w14:textId="77777777" w:rsidR="00D21C0D" w:rsidRPr="00807FDC" w:rsidRDefault="00D21C0D" w:rsidP="005A1300">
            <w:pPr>
              <w:rPr>
                <w:rFonts w:ascii="Times New Roman" w:hAnsi="Times New Roman"/>
                <w:i/>
              </w:rPr>
            </w:pPr>
          </w:p>
        </w:tc>
      </w:tr>
      <w:tr w:rsidR="00D21C0D" w:rsidRPr="00807FDC" w14:paraId="65031045" w14:textId="77777777" w:rsidTr="005A1300">
        <w:tc>
          <w:tcPr>
            <w:tcW w:w="1384" w:type="dxa"/>
            <w:shd w:val="clear" w:color="auto" w:fill="DBE5F1" w:themeFill="accent1" w:themeFillTint="33"/>
            <w:vAlign w:val="bottom"/>
          </w:tcPr>
          <w:p w14:paraId="3E031735" w14:textId="77777777" w:rsidR="00D21C0D" w:rsidRPr="00807FDC" w:rsidRDefault="00D21C0D" w:rsidP="005A1300">
            <w:pPr>
              <w:rPr>
                <w:rFonts w:ascii="Times New Roman" w:hAnsi="Times New Roman"/>
                <w:b/>
                <w:i/>
              </w:rPr>
            </w:pPr>
            <w:r w:rsidRPr="00807FDC">
              <w:rPr>
                <w:rFonts w:ascii="Times New Roman" w:hAnsi="Times New Roman"/>
                <w:b/>
                <w:sz w:val="20"/>
              </w:rPr>
              <w:t>Ukrajina</w:t>
            </w:r>
          </w:p>
        </w:tc>
        <w:tc>
          <w:tcPr>
            <w:tcW w:w="1418" w:type="dxa"/>
            <w:vAlign w:val="bottom"/>
          </w:tcPr>
          <w:p w14:paraId="179E2C77" w14:textId="77777777" w:rsidR="00D21C0D" w:rsidRPr="00807FDC" w:rsidRDefault="00D21C0D" w:rsidP="005A1300">
            <w:pPr>
              <w:rPr>
                <w:rFonts w:ascii="Times New Roman" w:hAnsi="Times New Roman"/>
                <w:b/>
                <w:sz w:val="20"/>
                <w:szCs w:val="20"/>
              </w:rPr>
            </w:pPr>
          </w:p>
        </w:tc>
        <w:tc>
          <w:tcPr>
            <w:tcW w:w="708" w:type="dxa"/>
            <w:vAlign w:val="bottom"/>
          </w:tcPr>
          <w:p w14:paraId="2A1C8D66" w14:textId="77777777" w:rsidR="00D21C0D" w:rsidRPr="00807FDC" w:rsidRDefault="00D21C0D" w:rsidP="005A1300">
            <w:pPr>
              <w:rPr>
                <w:rFonts w:ascii="Times New Roman" w:hAnsi="Times New Roman"/>
                <w:b/>
              </w:rPr>
            </w:pPr>
          </w:p>
        </w:tc>
        <w:tc>
          <w:tcPr>
            <w:tcW w:w="851" w:type="dxa"/>
            <w:vAlign w:val="bottom"/>
          </w:tcPr>
          <w:p w14:paraId="2469566D" w14:textId="77777777" w:rsidR="00D21C0D" w:rsidRPr="00807FDC" w:rsidRDefault="00D21C0D" w:rsidP="005A1300">
            <w:pPr>
              <w:rPr>
                <w:rFonts w:ascii="Times New Roman" w:hAnsi="Times New Roman"/>
                <w:b/>
              </w:rPr>
            </w:pPr>
          </w:p>
        </w:tc>
        <w:tc>
          <w:tcPr>
            <w:tcW w:w="1559" w:type="dxa"/>
            <w:vAlign w:val="bottom"/>
          </w:tcPr>
          <w:p w14:paraId="78255B4D" w14:textId="77777777" w:rsidR="00D21C0D" w:rsidRPr="00807FDC" w:rsidRDefault="00D21C0D" w:rsidP="005A1300">
            <w:pPr>
              <w:rPr>
                <w:rFonts w:ascii="Times New Roman" w:hAnsi="Times New Roman"/>
                <w:i/>
              </w:rPr>
            </w:pPr>
          </w:p>
        </w:tc>
        <w:tc>
          <w:tcPr>
            <w:tcW w:w="3402" w:type="dxa"/>
            <w:vAlign w:val="bottom"/>
          </w:tcPr>
          <w:p w14:paraId="4C2C92A8" w14:textId="77777777" w:rsidR="00D21C0D" w:rsidRPr="00807FDC" w:rsidRDefault="00D21C0D" w:rsidP="005A1300">
            <w:pPr>
              <w:rPr>
                <w:rFonts w:ascii="Times New Roman" w:hAnsi="Times New Roman"/>
                <w:i/>
              </w:rPr>
            </w:pPr>
          </w:p>
        </w:tc>
      </w:tr>
      <w:tr w:rsidR="00D21C0D" w:rsidRPr="00807FDC" w14:paraId="51AE6334" w14:textId="77777777" w:rsidTr="005A1300">
        <w:tc>
          <w:tcPr>
            <w:tcW w:w="1384" w:type="dxa"/>
            <w:shd w:val="clear" w:color="auto" w:fill="DBE5F1" w:themeFill="accent1" w:themeFillTint="33"/>
            <w:vAlign w:val="bottom"/>
          </w:tcPr>
          <w:p w14:paraId="41940DB8" w14:textId="77777777" w:rsidR="00D21C0D" w:rsidRPr="00807FDC" w:rsidRDefault="00D21C0D" w:rsidP="005A1300">
            <w:pPr>
              <w:rPr>
                <w:rFonts w:ascii="Times New Roman" w:hAnsi="Times New Roman"/>
                <w:b/>
                <w:i/>
              </w:rPr>
            </w:pPr>
          </w:p>
        </w:tc>
        <w:tc>
          <w:tcPr>
            <w:tcW w:w="1418" w:type="dxa"/>
          </w:tcPr>
          <w:p w14:paraId="67DF1FD6" w14:textId="77777777" w:rsidR="00D21C0D" w:rsidRPr="00807FDC" w:rsidRDefault="00D21C0D" w:rsidP="005A1300">
            <w:pPr>
              <w:rPr>
                <w:rFonts w:ascii="Times New Roman" w:hAnsi="Times New Roman"/>
              </w:rPr>
            </w:pPr>
          </w:p>
        </w:tc>
        <w:tc>
          <w:tcPr>
            <w:tcW w:w="708" w:type="dxa"/>
            <w:vAlign w:val="bottom"/>
          </w:tcPr>
          <w:p w14:paraId="75D54655" w14:textId="72CE65F1" w:rsidR="00D21C0D" w:rsidRPr="00807FDC" w:rsidRDefault="00D21C0D" w:rsidP="005A1300">
            <w:pPr>
              <w:rPr>
                <w:rFonts w:ascii="Times New Roman" w:hAnsi="Times New Roman"/>
              </w:rPr>
            </w:pPr>
            <w:r w:rsidRPr="00807FDC">
              <w:rPr>
                <w:rFonts w:ascii="Times New Roman" w:hAnsi="Times New Roman"/>
              </w:rPr>
              <w:t>2</w:t>
            </w:r>
          </w:p>
        </w:tc>
        <w:tc>
          <w:tcPr>
            <w:tcW w:w="851" w:type="dxa"/>
          </w:tcPr>
          <w:p w14:paraId="11F812CF" w14:textId="2515FD7D" w:rsidR="00D21C0D" w:rsidRPr="00807FDC" w:rsidRDefault="00D21C0D" w:rsidP="005A1300">
            <w:pPr>
              <w:rPr>
                <w:rFonts w:ascii="Times New Roman" w:hAnsi="Times New Roman"/>
                <w:b/>
                <w:u w:val="single"/>
              </w:rPr>
            </w:pPr>
            <w:r w:rsidRPr="00807FDC">
              <w:rPr>
                <w:rFonts w:ascii="Times New Roman" w:hAnsi="Times New Roman"/>
                <w:b/>
                <w:u w:val="single"/>
              </w:rPr>
              <w:t>5</w:t>
            </w:r>
          </w:p>
        </w:tc>
        <w:tc>
          <w:tcPr>
            <w:tcW w:w="1559" w:type="dxa"/>
          </w:tcPr>
          <w:p w14:paraId="74F64046" w14:textId="77777777" w:rsidR="00D21C0D" w:rsidRPr="00807FDC" w:rsidRDefault="00D21C0D" w:rsidP="005A1300">
            <w:pPr>
              <w:rPr>
                <w:rFonts w:ascii="Times New Roman" w:hAnsi="Times New Roman"/>
              </w:rPr>
            </w:pPr>
          </w:p>
        </w:tc>
        <w:tc>
          <w:tcPr>
            <w:tcW w:w="3402" w:type="dxa"/>
          </w:tcPr>
          <w:p w14:paraId="260CBCA9" w14:textId="77777777" w:rsidR="00D21C0D" w:rsidRPr="00807FDC" w:rsidRDefault="00D21C0D" w:rsidP="005A1300">
            <w:pPr>
              <w:rPr>
                <w:rFonts w:ascii="Times New Roman" w:hAnsi="Times New Roman"/>
              </w:rPr>
            </w:pPr>
          </w:p>
        </w:tc>
      </w:tr>
    </w:tbl>
    <w:p w14:paraId="67956F0E" w14:textId="081CE16C" w:rsidR="00854072" w:rsidRPr="00807FDC" w:rsidRDefault="00854072" w:rsidP="00854072">
      <w:pPr>
        <w:rPr>
          <w:rFonts w:ascii="Times New Roman" w:hAnsi="Times New Roman"/>
          <w:b/>
          <w:i/>
          <w:sz w:val="24"/>
          <w:szCs w:val="24"/>
        </w:rPr>
      </w:pPr>
      <w:r w:rsidRPr="00807FDC">
        <w:rPr>
          <w:rFonts w:ascii="Times New Roman" w:hAnsi="Times New Roman"/>
          <w:b/>
          <w:i/>
          <w:sz w:val="24"/>
        </w:rPr>
        <w:t xml:space="preserve">Kako se </w:t>
      </w:r>
      <w:r w:rsidR="00807FDC">
        <w:rPr>
          <w:rFonts w:ascii="Times New Roman" w:hAnsi="Times New Roman"/>
          <w:b/>
          <w:i/>
          <w:sz w:val="24"/>
        </w:rPr>
        <w:t>primici od</w:t>
      </w:r>
      <w:r w:rsidRPr="00807FDC">
        <w:rPr>
          <w:rFonts w:ascii="Times New Roman" w:hAnsi="Times New Roman"/>
          <w:b/>
          <w:i/>
          <w:sz w:val="24"/>
        </w:rPr>
        <w:t xml:space="preserve"> novca povjerenog na čuvanje prikupljaju na jedinstveni račun riznice?</w:t>
      </w:r>
    </w:p>
    <w:tbl>
      <w:tblPr>
        <w:tblStyle w:val="TableGrid"/>
        <w:tblW w:w="9322" w:type="dxa"/>
        <w:tblLayout w:type="fixed"/>
        <w:tblLook w:val="04A0" w:firstRow="1" w:lastRow="0" w:firstColumn="1" w:lastColumn="0" w:noHBand="0" w:noVBand="1"/>
      </w:tblPr>
      <w:tblGrid>
        <w:gridCol w:w="1384"/>
        <w:gridCol w:w="1276"/>
        <w:gridCol w:w="1417"/>
        <w:gridCol w:w="1701"/>
        <w:gridCol w:w="1985"/>
        <w:gridCol w:w="1559"/>
      </w:tblGrid>
      <w:tr w:rsidR="004028F1" w:rsidRPr="00807FDC" w14:paraId="7CBAEE2C" w14:textId="77777777" w:rsidTr="00D21C0D">
        <w:trPr>
          <w:trHeight w:val="1406"/>
        </w:trPr>
        <w:tc>
          <w:tcPr>
            <w:tcW w:w="1384" w:type="dxa"/>
            <w:shd w:val="clear" w:color="auto" w:fill="EAF1DD" w:themeFill="accent3" w:themeFillTint="33"/>
            <w:vAlign w:val="bottom"/>
          </w:tcPr>
          <w:p w14:paraId="2CB42F11"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Naziv države</w:t>
            </w:r>
          </w:p>
        </w:tc>
        <w:tc>
          <w:tcPr>
            <w:tcW w:w="1276" w:type="dxa"/>
            <w:shd w:val="clear" w:color="auto" w:fill="EAF1DD" w:themeFill="accent3" w:themeFillTint="33"/>
            <w:vAlign w:val="bottom"/>
          </w:tcPr>
          <w:p w14:paraId="177E6BD5"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Uplaćuju se izravno elektronički</w:t>
            </w:r>
          </w:p>
        </w:tc>
        <w:tc>
          <w:tcPr>
            <w:tcW w:w="1417" w:type="dxa"/>
            <w:shd w:val="clear" w:color="auto" w:fill="EAF1DD" w:themeFill="accent3" w:themeFillTint="33"/>
            <w:vAlign w:val="bottom"/>
          </w:tcPr>
          <w:p w14:paraId="67FB76E2"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Uplaćuju se putem prijelaznih računa sa stanjem nula</w:t>
            </w:r>
          </w:p>
        </w:tc>
        <w:tc>
          <w:tcPr>
            <w:tcW w:w="1701" w:type="dxa"/>
            <w:shd w:val="clear" w:color="auto" w:fill="EAF1DD" w:themeFill="accent3" w:themeFillTint="33"/>
          </w:tcPr>
          <w:p w14:paraId="350CB842" w14:textId="77777777" w:rsidR="004028F1" w:rsidRPr="00807FDC" w:rsidRDefault="004028F1" w:rsidP="005A1300">
            <w:pPr>
              <w:rPr>
                <w:rFonts w:ascii="Times New Roman" w:hAnsi="Times New Roman"/>
                <w:b/>
              </w:rPr>
            </w:pPr>
            <w:r w:rsidRPr="00807FDC">
              <w:rPr>
                <w:rFonts w:ascii="Times New Roman" w:hAnsi="Times New Roman"/>
                <w:b/>
                <w:sz w:val="20"/>
              </w:rPr>
              <w:t>Uplaćuju se putem prijelaznih računa s određenom vremenskom zadrškom</w:t>
            </w:r>
          </w:p>
        </w:tc>
        <w:tc>
          <w:tcPr>
            <w:tcW w:w="1985" w:type="dxa"/>
            <w:shd w:val="clear" w:color="auto" w:fill="EAF1DD" w:themeFill="accent3" w:themeFillTint="33"/>
          </w:tcPr>
          <w:p w14:paraId="440594FE" w14:textId="77777777" w:rsidR="004028F1" w:rsidRPr="00807FDC" w:rsidRDefault="004028F1" w:rsidP="005A1300">
            <w:pPr>
              <w:rPr>
                <w:rFonts w:ascii="Times New Roman" w:hAnsi="Times New Roman"/>
                <w:b/>
              </w:rPr>
            </w:pPr>
            <w:r w:rsidRPr="00807FDC">
              <w:rPr>
                <w:rFonts w:ascii="Times New Roman" w:hAnsi="Times New Roman"/>
                <w:b/>
                <w:sz w:val="20"/>
              </w:rPr>
              <w:t>Periodički se prenose na jedinstveni račun riznice na zahtjev tijela za ubiranje poreza</w:t>
            </w:r>
          </w:p>
        </w:tc>
        <w:tc>
          <w:tcPr>
            <w:tcW w:w="1559" w:type="dxa"/>
            <w:shd w:val="clear" w:color="auto" w:fill="EAF1DD" w:themeFill="accent3" w:themeFillTint="33"/>
          </w:tcPr>
          <w:p w14:paraId="2531A606" w14:textId="77777777" w:rsidR="004028F1" w:rsidRPr="00807FDC" w:rsidRDefault="004028F1" w:rsidP="005A1300">
            <w:pPr>
              <w:rPr>
                <w:rFonts w:ascii="Times New Roman" w:hAnsi="Times New Roman"/>
                <w:b/>
              </w:rPr>
            </w:pPr>
            <w:r w:rsidRPr="00807FDC">
              <w:rPr>
                <w:rFonts w:ascii="Times New Roman" w:hAnsi="Times New Roman"/>
                <w:b/>
              </w:rPr>
              <w:t>Drugo</w:t>
            </w:r>
          </w:p>
        </w:tc>
        <w:bookmarkStart w:id="0" w:name="_GoBack"/>
        <w:bookmarkEnd w:id="0"/>
      </w:tr>
      <w:tr w:rsidR="00D21C0D" w:rsidRPr="00807FDC" w14:paraId="497C0D67" w14:textId="77777777" w:rsidTr="00D21C0D">
        <w:trPr>
          <w:trHeight w:val="370"/>
        </w:trPr>
        <w:tc>
          <w:tcPr>
            <w:tcW w:w="1384" w:type="dxa"/>
            <w:shd w:val="clear" w:color="auto" w:fill="DBE5F1" w:themeFill="accent1" w:themeFillTint="33"/>
            <w:vAlign w:val="bottom"/>
          </w:tcPr>
          <w:p w14:paraId="2A4FFE74" w14:textId="77777777" w:rsidR="00D21C0D" w:rsidRPr="00807FDC" w:rsidRDefault="00D21C0D" w:rsidP="005A1300">
            <w:pPr>
              <w:rPr>
                <w:rFonts w:ascii="Times New Roman" w:hAnsi="Times New Roman"/>
                <w:b/>
                <w:i/>
              </w:rPr>
            </w:pPr>
            <w:r w:rsidRPr="00807FDC">
              <w:rPr>
                <w:rFonts w:ascii="Times New Roman" w:hAnsi="Times New Roman"/>
                <w:b/>
                <w:sz w:val="20"/>
              </w:rPr>
              <w:t>Albanija</w:t>
            </w:r>
          </w:p>
        </w:tc>
        <w:tc>
          <w:tcPr>
            <w:tcW w:w="1276" w:type="dxa"/>
            <w:vAlign w:val="bottom"/>
          </w:tcPr>
          <w:p w14:paraId="59E17457" w14:textId="77777777" w:rsidR="00D21C0D" w:rsidRPr="00807FDC" w:rsidRDefault="00D21C0D" w:rsidP="005A1300">
            <w:pPr>
              <w:rPr>
                <w:rFonts w:ascii="Times New Roman" w:hAnsi="Times New Roman"/>
                <w:b/>
              </w:rPr>
            </w:pPr>
          </w:p>
        </w:tc>
        <w:tc>
          <w:tcPr>
            <w:tcW w:w="1417" w:type="dxa"/>
            <w:vAlign w:val="bottom"/>
          </w:tcPr>
          <w:p w14:paraId="39392365" w14:textId="77777777" w:rsidR="00D21C0D" w:rsidRPr="00807FDC" w:rsidRDefault="00D21C0D" w:rsidP="005A1300">
            <w:pPr>
              <w:rPr>
                <w:rFonts w:ascii="Times New Roman" w:hAnsi="Times New Roman"/>
                <w:b/>
              </w:rPr>
            </w:pPr>
          </w:p>
        </w:tc>
        <w:tc>
          <w:tcPr>
            <w:tcW w:w="1701" w:type="dxa"/>
            <w:vAlign w:val="bottom"/>
          </w:tcPr>
          <w:p w14:paraId="600FA1D9" w14:textId="77777777" w:rsidR="00D21C0D" w:rsidRPr="00807FDC" w:rsidRDefault="00D21C0D" w:rsidP="005A1300">
            <w:pPr>
              <w:rPr>
                <w:rFonts w:ascii="Times New Roman" w:hAnsi="Times New Roman"/>
                <w:b/>
                <w:i/>
              </w:rPr>
            </w:pPr>
            <w:r w:rsidRPr="00807FDC">
              <w:rPr>
                <w:rFonts w:ascii="Times New Roman" w:hAnsi="Times New Roman"/>
                <w:b/>
                <w:sz w:val="20"/>
              </w:rPr>
              <w:t>X</w:t>
            </w:r>
          </w:p>
        </w:tc>
        <w:tc>
          <w:tcPr>
            <w:tcW w:w="1985" w:type="dxa"/>
            <w:vAlign w:val="bottom"/>
          </w:tcPr>
          <w:p w14:paraId="52C0D899" w14:textId="77777777" w:rsidR="00D21C0D" w:rsidRPr="00807FDC" w:rsidRDefault="00D21C0D" w:rsidP="005A1300">
            <w:pPr>
              <w:rPr>
                <w:rFonts w:ascii="Times New Roman" w:hAnsi="Times New Roman"/>
                <w:b/>
                <w:i/>
              </w:rPr>
            </w:pPr>
          </w:p>
        </w:tc>
        <w:tc>
          <w:tcPr>
            <w:tcW w:w="1559" w:type="dxa"/>
            <w:vAlign w:val="bottom"/>
          </w:tcPr>
          <w:p w14:paraId="4B424C75" w14:textId="77777777" w:rsidR="00D21C0D" w:rsidRPr="00807FDC" w:rsidRDefault="00D21C0D" w:rsidP="005A1300">
            <w:pPr>
              <w:rPr>
                <w:rFonts w:ascii="Times New Roman" w:hAnsi="Times New Roman"/>
                <w:i/>
              </w:rPr>
            </w:pPr>
          </w:p>
        </w:tc>
      </w:tr>
      <w:tr w:rsidR="00D21C0D" w:rsidRPr="00807FDC" w14:paraId="57EAD80A" w14:textId="77777777" w:rsidTr="00D21C0D">
        <w:tc>
          <w:tcPr>
            <w:tcW w:w="1384" w:type="dxa"/>
            <w:shd w:val="clear" w:color="auto" w:fill="DBE5F1" w:themeFill="accent1" w:themeFillTint="33"/>
            <w:vAlign w:val="bottom"/>
          </w:tcPr>
          <w:p w14:paraId="371B0DA6" w14:textId="77777777" w:rsidR="00D21C0D" w:rsidRPr="00807FDC" w:rsidRDefault="00D21C0D" w:rsidP="005A1300">
            <w:pPr>
              <w:rPr>
                <w:rFonts w:ascii="Times New Roman" w:hAnsi="Times New Roman"/>
                <w:b/>
                <w:i/>
              </w:rPr>
            </w:pPr>
            <w:r w:rsidRPr="00807FDC">
              <w:rPr>
                <w:rFonts w:ascii="Times New Roman" w:hAnsi="Times New Roman"/>
                <w:b/>
                <w:sz w:val="20"/>
              </w:rPr>
              <w:lastRenderedPageBreak/>
              <w:t>Azerbajdžan</w:t>
            </w:r>
          </w:p>
        </w:tc>
        <w:tc>
          <w:tcPr>
            <w:tcW w:w="1276" w:type="dxa"/>
            <w:vAlign w:val="bottom"/>
          </w:tcPr>
          <w:p w14:paraId="23E75BFE" w14:textId="77777777" w:rsidR="00D21C0D" w:rsidRPr="00807FDC" w:rsidRDefault="00D21C0D" w:rsidP="005A1300">
            <w:pPr>
              <w:rPr>
                <w:rFonts w:ascii="Times New Roman" w:hAnsi="Times New Roman"/>
                <w:b/>
              </w:rPr>
            </w:pPr>
            <w:r w:rsidRPr="00807FDC">
              <w:rPr>
                <w:rFonts w:ascii="Times New Roman" w:hAnsi="Times New Roman"/>
                <w:b/>
                <w:sz w:val="20"/>
              </w:rPr>
              <w:t>X</w:t>
            </w:r>
          </w:p>
        </w:tc>
        <w:tc>
          <w:tcPr>
            <w:tcW w:w="1417" w:type="dxa"/>
            <w:vAlign w:val="bottom"/>
          </w:tcPr>
          <w:p w14:paraId="7DC0EC12" w14:textId="77777777" w:rsidR="00D21C0D" w:rsidRPr="00807FDC" w:rsidRDefault="00D21C0D" w:rsidP="005A1300">
            <w:pPr>
              <w:rPr>
                <w:rFonts w:ascii="Times New Roman" w:hAnsi="Times New Roman"/>
                <w:b/>
              </w:rPr>
            </w:pPr>
          </w:p>
        </w:tc>
        <w:tc>
          <w:tcPr>
            <w:tcW w:w="1701" w:type="dxa"/>
            <w:vAlign w:val="bottom"/>
          </w:tcPr>
          <w:p w14:paraId="6D2D75B5" w14:textId="77777777" w:rsidR="00D21C0D" w:rsidRPr="00807FDC" w:rsidRDefault="00D21C0D" w:rsidP="005A1300">
            <w:pPr>
              <w:rPr>
                <w:rFonts w:ascii="Times New Roman" w:hAnsi="Times New Roman"/>
                <w:b/>
                <w:i/>
              </w:rPr>
            </w:pPr>
          </w:p>
        </w:tc>
        <w:tc>
          <w:tcPr>
            <w:tcW w:w="1985" w:type="dxa"/>
            <w:vAlign w:val="bottom"/>
          </w:tcPr>
          <w:p w14:paraId="040994AC" w14:textId="77777777" w:rsidR="00D21C0D" w:rsidRPr="00807FDC" w:rsidRDefault="00D21C0D" w:rsidP="005A1300">
            <w:pPr>
              <w:rPr>
                <w:rFonts w:ascii="Times New Roman" w:hAnsi="Times New Roman"/>
                <w:b/>
                <w:i/>
              </w:rPr>
            </w:pPr>
          </w:p>
        </w:tc>
        <w:tc>
          <w:tcPr>
            <w:tcW w:w="1559" w:type="dxa"/>
            <w:vAlign w:val="bottom"/>
          </w:tcPr>
          <w:p w14:paraId="7E993DF5" w14:textId="77777777" w:rsidR="00D21C0D" w:rsidRPr="00807FDC" w:rsidRDefault="00D21C0D" w:rsidP="005A1300">
            <w:pPr>
              <w:rPr>
                <w:rFonts w:ascii="Times New Roman" w:hAnsi="Times New Roman"/>
                <w:i/>
              </w:rPr>
            </w:pPr>
          </w:p>
        </w:tc>
      </w:tr>
      <w:tr w:rsidR="00D21C0D" w:rsidRPr="00807FDC" w14:paraId="380327A2" w14:textId="77777777" w:rsidTr="00D21C0D">
        <w:tc>
          <w:tcPr>
            <w:tcW w:w="1384" w:type="dxa"/>
            <w:shd w:val="clear" w:color="auto" w:fill="DBE5F1" w:themeFill="accent1" w:themeFillTint="33"/>
            <w:vAlign w:val="bottom"/>
          </w:tcPr>
          <w:p w14:paraId="11FEB0D4" w14:textId="77777777" w:rsidR="00D21C0D" w:rsidRPr="00807FDC" w:rsidRDefault="00D21C0D" w:rsidP="005A1300">
            <w:pPr>
              <w:rPr>
                <w:rFonts w:ascii="Times New Roman" w:hAnsi="Times New Roman"/>
                <w:b/>
                <w:i/>
              </w:rPr>
            </w:pPr>
            <w:r w:rsidRPr="00807FDC">
              <w:rPr>
                <w:rFonts w:ascii="Times New Roman" w:hAnsi="Times New Roman"/>
                <w:b/>
                <w:sz w:val="20"/>
              </w:rPr>
              <w:t>Kazahstan</w:t>
            </w:r>
          </w:p>
        </w:tc>
        <w:tc>
          <w:tcPr>
            <w:tcW w:w="1276" w:type="dxa"/>
            <w:vAlign w:val="bottom"/>
          </w:tcPr>
          <w:p w14:paraId="72D27886" w14:textId="5CE2BFF1" w:rsidR="00D21C0D" w:rsidRPr="00807FDC" w:rsidRDefault="00D21C0D" w:rsidP="005A1300">
            <w:pPr>
              <w:rPr>
                <w:rFonts w:ascii="Times New Roman" w:hAnsi="Times New Roman"/>
                <w:b/>
                <w:sz w:val="20"/>
                <w:szCs w:val="20"/>
              </w:rPr>
            </w:pPr>
          </w:p>
        </w:tc>
        <w:tc>
          <w:tcPr>
            <w:tcW w:w="1417" w:type="dxa"/>
            <w:vAlign w:val="bottom"/>
          </w:tcPr>
          <w:p w14:paraId="0F669FC6" w14:textId="77777777" w:rsidR="00D21C0D" w:rsidRPr="00807FDC" w:rsidRDefault="00D21C0D" w:rsidP="005A1300">
            <w:pPr>
              <w:rPr>
                <w:rFonts w:ascii="Times New Roman" w:hAnsi="Times New Roman"/>
                <w:b/>
              </w:rPr>
            </w:pPr>
          </w:p>
        </w:tc>
        <w:tc>
          <w:tcPr>
            <w:tcW w:w="1701" w:type="dxa"/>
            <w:vAlign w:val="bottom"/>
          </w:tcPr>
          <w:p w14:paraId="6F0C2267" w14:textId="77777777" w:rsidR="00D21C0D" w:rsidRPr="00807FDC" w:rsidRDefault="00D21C0D" w:rsidP="005A1300">
            <w:pPr>
              <w:rPr>
                <w:rFonts w:ascii="Times New Roman" w:hAnsi="Times New Roman"/>
                <w:b/>
                <w:i/>
              </w:rPr>
            </w:pPr>
          </w:p>
        </w:tc>
        <w:tc>
          <w:tcPr>
            <w:tcW w:w="1985" w:type="dxa"/>
            <w:vAlign w:val="bottom"/>
          </w:tcPr>
          <w:p w14:paraId="3F90C174" w14:textId="77777777" w:rsidR="00D21C0D" w:rsidRPr="00807FDC" w:rsidRDefault="00D21C0D" w:rsidP="005A1300">
            <w:pPr>
              <w:rPr>
                <w:rFonts w:ascii="Times New Roman" w:hAnsi="Times New Roman"/>
                <w:b/>
                <w:i/>
              </w:rPr>
            </w:pPr>
          </w:p>
        </w:tc>
        <w:tc>
          <w:tcPr>
            <w:tcW w:w="1559" w:type="dxa"/>
            <w:vAlign w:val="bottom"/>
          </w:tcPr>
          <w:p w14:paraId="2F5A5888" w14:textId="5C47DBFE" w:rsidR="00D21C0D" w:rsidRPr="00807FDC" w:rsidRDefault="00D21C0D" w:rsidP="005A1300">
            <w:pPr>
              <w:rPr>
                <w:rFonts w:ascii="Times New Roman" w:hAnsi="Times New Roman"/>
                <w:i/>
              </w:rPr>
            </w:pPr>
            <w:r w:rsidRPr="00807FDC">
              <w:rPr>
                <w:rFonts w:ascii="Times New Roman" w:hAnsi="Times New Roman"/>
                <w:sz w:val="20"/>
              </w:rPr>
              <w:t xml:space="preserve">ne </w:t>
            </w:r>
          </w:p>
        </w:tc>
      </w:tr>
      <w:tr w:rsidR="00D21C0D" w:rsidRPr="00807FDC" w14:paraId="2ED10F56" w14:textId="77777777" w:rsidTr="00D21C0D">
        <w:tc>
          <w:tcPr>
            <w:tcW w:w="1384" w:type="dxa"/>
            <w:shd w:val="clear" w:color="auto" w:fill="DBE5F1" w:themeFill="accent1" w:themeFillTint="33"/>
            <w:vAlign w:val="bottom"/>
          </w:tcPr>
          <w:p w14:paraId="5AC8A6A1" w14:textId="77777777" w:rsidR="00D21C0D" w:rsidRPr="00807FDC" w:rsidRDefault="00D21C0D" w:rsidP="005A1300">
            <w:pPr>
              <w:rPr>
                <w:rFonts w:ascii="Times New Roman" w:hAnsi="Times New Roman"/>
                <w:b/>
                <w:i/>
              </w:rPr>
            </w:pPr>
            <w:r w:rsidRPr="00807FDC">
              <w:rPr>
                <w:rFonts w:ascii="Times New Roman" w:hAnsi="Times New Roman"/>
                <w:b/>
                <w:sz w:val="20"/>
              </w:rPr>
              <w:t>Tadžikistan</w:t>
            </w:r>
          </w:p>
        </w:tc>
        <w:tc>
          <w:tcPr>
            <w:tcW w:w="1276" w:type="dxa"/>
            <w:vAlign w:val="bottom"/>
          </w:tcPr>
          <w:p w14:paraId="5EAD44BB" w14:textId="22883D1F" w:rsidR="00D21C0D" w:rsidRPr="00807FDC" w:rsidRDefault="00D21C0D" w:rsidP="005A1300">
            <w:pPr>
              <w:rPr>
                <w:rFonts w:ascii="Times New Roman" w:hAnsi="Times New Roman"/>
                <w:b/>
                <w:sz w:val="20"/>
                <w:szCs w:val="20"/>
              </w:rPr>
            </w:pPr>
          </w:p>
        </w:tc>
        <w:tc>
          <w:tcPr>
            <w:tcW w:w="1417" w:type="dxa"/>
            <w:vAlign w:val="bottom"/>
          </w:tcPr>
          <w:p w14:paraId="38329665" w14:textId="77777777" w:rsidR="00D21C0D" w:rsidRPr="00807FDC" w:rsidRDefault="00D21C0D" w:rsidP="005A1300">
            <w:pPr>
              <w:rPr>
                <w:rFonts w:ascii="Times New Roman" w:hAnsi="Times New Roman"/>
                <w:b/>
              </w:rPr>
            </w:pPr>
          </w:p>
        </w:tc>
        <w:tc>
          <w:tcPr>
            <w:tcW w:w="1701" w:type="dxa"/>
            <w:vAlign w:val="bottom"/>
          </w:tcPr>
          <w:p w14:paraId="07C08014" w14:textId="77777777" w:rsidR="00D21C0D" w:rsidRPr="00807FDC" w:rsidRDefault="00D21C0D" w:rsidP="005A1300">
            <w:pPr>
              <w:rPr>
                <w:rFonts w:ascii="Times New Roman" w:hAnsi="Times New Roman"/>
                <w:b/>
                <w:i/>
              </w:rPr>
            </w:pPr>
          </w:p>
        </w:tc>
        <w:tc>
          <w:tcPr>
            <w:tcW w:w="1985" w:type="dxa"/>
            <w:vAlign w:val="bottom"/>
          </w:tcPr>
          <w:p w14:paraId="7EFE3B81" w14:textId="77777777" w:rsidR="00D21C0D" w:rsidRPr="00807FDC" w:rsidRDefault="00D21C0D" w:rsidP="005A1300">
            <w:pPr>
              <w:rPr>
                <w:rFonts w:ascii="Times New Roman" w:hAnsi="Times New Roman"/>
                <w:b/>
                <w:i/>
              </w:rPr>
            </w:pPr>
          </w:p>
        </w:tc>
        <w:tc>
          <w:tcPr>
            <w:tcW w:w="1559" w:type="dxa"/>
            <w:vAlign w:val="bottom"/>
          </w:tcPr>
          <w:p w14:paraId="7A3DC590" w14:textId="422F67E3" w:rsidR="00D21C0D" w:rsidRPr="00807FDC" w:rsidRDefault="00D21C0D" w:rsidP="005A1300">
            <w:pPr>
              <w:rPr>
                <w:rFonts w:ascii="Times New Roman" w:hAnsi="Times New Roman"/>
                <w:i/>
              </w:rPr>
            </w:pPr>
            <w:r w:rsidRPr="00807FDC">
              <w:rPr>
                <w:rFonts w:ascii="Times New Roman" w:hAnsi="Times New Roman"/>
                <w:sz w:val="20"/>
              </w:rPr>
              <w:t xml:space="preserve">Nema  novca povjerenog na čuvanje </w:t>
            </w:r>
          </w:p>
        </w:tc>
      </w:tr>
      <w:tr w:rsidR="00D21C0D" w:rsidRPr="00807FDC" w14:paraId="52A0CC26" w14:textId="77777777" w:rsidTr="00D21C0D">
        <w:tc>
          <w:tcPr>
            <w:tcW w:w="1384" w:type="dxa"/>
            <w:shd w:val="clear" w:color="auto" w:fill="DBE5F1" w:themeFill="accent1" w:themeFillTint="33"/>
            <w:vAlign w:val="bottom"/>
          </w:tcPr>
          <w:p w14:paraId="254630FB" w14:textId="77777777" w:rsidR="00D21C0D" w:rsidRPr="00807FDC" w:rsidRDefault="00D21C0D" w:rsidP="005A1300">
            <w:pPr>
              <w:rPr>
                <w:rFonts w:ascii="Times New Roman" w:hAnsi="Times New Roman"/>
                <w:b/>
                <w:i/>
              </w:rPr>
            </w:pPr>
            <w:r w:rsidRPr="00807FDC">
              <w:rPr>
                <w:rFonts w:ascii="Times New Roman" w:hAnsi="Times New Roman"/>
                <w:b/>
                <w:sz w:val="20"/>
              </w:rPr>
              <w:t>Turska</w:t>
            </w:r>
          </w:p>
        </w:tc>
        <w:tc>
          <w:tcPr>
            <w:tcW w:w="1276" w:type="dxa"/>
            <w:vAlign w:val="bottom"/>
          </w:tcPr>
          <w:p w14:paraId="10D1E5C1" w14:textId="5F9D930B" w:rsidR="00D21C0D" w:rsidRPr="00807FDC" w:rsidRDefault="00D21C0D" w:rsidP="005A1300">
            <w:pPr>
              <w:rPr>
                <w:rFonts w:ascii="Times New Roman" w:hAnsi="Times New Roman"/>
                <w:b/>
                <w:sz w:val="20"/>
                <w:szCs w:val="20"/>
              </w:rPr>
            </w:pPr>
          </w:p>
        </w:tc>
        <w:tc>
          <w:tcPr>
            <w:tcW w:w="1417" w:type="dxa"/>
            <w:vAlign w:val="bottom"/>
          </w:tcPr>
          <w:p w14:paraId="5F67C50C" w14:textId="77777777" w:rsidR="00D21C0D" w:rsidRPr="00807FDC" w:rsidRDefault="00D21C0D" w:rsidP="005A1300">
            <w:pPr>
              <w:rPr>
                <w:rFonts w:ascii="Times New Roman" w:hAnsi="Times New Roman"/>
                <w:b/>
              </w:rPr>
            </w:pPr>
          </w:p>
        </w:tc>
        <w:tc>
          <w:tcPr>
            <w:tcW w:w="1701" w:type="dxa"/>
            <w:vAlign w:val="bottom"/>
          </w:tcPr>
          <w:p w14:paraId="2AFF5672" w14:textId="58609B3C" w:rsidR="00D21C0D" w:rsidRPr="00807FDC" w:rsidRDefault="00D21C0D" w:rsidP="005A1300">
            <w:pPr>
              <w:rPr>
                <w:rFonts w:ascii="Times New Roman" w:hAnsi="Times New Roman"/>
                <w:b/>
              </w:rPr>
            </w:pPr>
            <w:r w:rsidRPr="00807FDC">
              <w:rPr>
                <w:rFonts w:ascii="Times New Roman" w:hAnsi="Times New Roman"/>
                <w:b/>
              </w:rPr>
              <w:t>X</w:t>
            </w:r>
          </w:p>
        </w:tc>
        <w:tc>
          <w:tcPr>
            <w:tcW w:w="1985" w:type="dxa"/>
            <w:vAlign w:val="bottom"/>
          </w:tcPr>
          <w:p w14:paraId="20A41B46" w14:textId="77777777" w:rsidR="00D21C0D" w:rsidRPr="00807FDC" w:rsidRDefault="00D21C0D" w:rsidP="005A1300">
            <w:pPr>
              <w:rPr>
                <w:rFonts w:ascii="Times New Roman" w:hAnsi="Times New Roman"/>
                <w:b/>
                <w:i/>
              </w:rPr>
            </w:pPr>
          </w:p>
        </w:tc>
        <w:tc>
          <w:tcPr>
            <w:tcW w:w="1559" w:type="dxa"/>
            <w:vAlign w:val="bottom"/>
          </w:tcPr>
          <w:p w14:paraId="52B70753" w14:textId="77777777" w:rsidR="00D21C0D" w:rsidRPr="00807FDC" w:rsidRDefault="00D21C0D" w:rsidP="005A1300">
            <w:pPr>
              <w:rPr>
                <w:rFonts w:ascii="Times New Roman" w:hAnsi="Times New Roman"/>
                <w:i/>
              </w:rPr>
            </w:pPr>
          </w:p>
        </w:tc>
      </w:tr>
      <w:tr w:rsidR="004028F1" w:rsidRPr="00807FDC" w14:paraId="37732C38" w14:textId="77777777" w:rsidTr="00D21C0D">
        <w:tc>
          <w:tcPr>
            <w:tcW w:w="1384" w:type="dxa"/>
            <w:shd w:val="clear" w:color="auto" w:fill="DBE5F1" w:themeFill="accent1" w:themeFillTint="33"/>
            <w:vAlign w:val="bottom"/>
          </w:tcPr>
          <w:p w14:paraId="7B6A364B" w14:textId="77777777" w:rsidR="004028F1" w:rsidRPr="00807FDC" w:rsidRDefault="004028F1" w:rsidP="005A1300">
            <w:pPr>
              <w:rPr>
                <w:rFonts w:ascii="Times New Roman" w:hAnsi="Times New Roman"/>
                <w:b/>
                <w:i/>
              </w:rPr>
            </w:pPr>
          </w:p>
        </w:tc>
        <w:tc>
          <w:tcPr>
            <w:tcW w:w="1276" w:type="dxa"/>
          </w:tcPr>
          <w:p w14:paraId="34B1E7AA" w14:textId="3E3E26BB" w:rsidR="004028F1" w:rsidRPr="00807FDC" w:rsidRDefault="004028F1" w:rsidP="00D21C0D">
            <w:pPr>
              <w:rPr>
                <w:rFonts w:ascii="Times New Roman" w:hAnsi="Times New Roman"/>
              </w:rPr>
            </w:pPr>
            <w:r w:rsidRPr="00807FDC">
              <w:rPr>
                <w:rFonts w:ascii="Times New Roman" w:hAnsi="Times New Roman"/>
              </w:rPr>
              <w:t>1</w:t>
            </w:r>
          </w:p>
        </w:tc>
        <w:tc>
          <w:tcPr>
            <w:tcW w:w="1417" w:type="dxa"/>
            <w:vAlign w:val="bottom"/>
          </w:tcPr>
          <w:p w14:paraId="2811275F" w14:textId="42137BA3" w:rsidR="004028F1" w:rsidRPr="00807FDC" w:rsidRDefault="00D21C0D" w:rsidP="005A1300">
            <w:pPr>
              <w:rPr>
                <w:rFonts w:ascii="Times New Roman" w:hAnsi="Times New Roman"/>
              </w:rPr>
            </w:pPr>
            <w:r w:rsidRPr="00807FDC">
              <w:rPr>
                <w:rFonts w:ascii="Times New Roman" w:hAnsi="Times New Roman"/>
              </w:rPr>
              <w:t>0</w:t>
            </w:r>
          </w:p>
        </w:tc>
        <w:tc>
          <w:tcPr>
            <w:tcW w:w="1701" w:type="dxa"/>
          </w:tcPr>
          <w:p w14:paraId="35202D59" w14:textId="22EF0E03" w:rsidR="004028F1" w:rsidRPr="00807FDC" w:rsidRDefault="00D21C0D" w:rsidP="005A1300">
            <w:pPr>
              <w:rPr>
                <w:rFonts w:ascii="Times New Roman" w:hAnsi="Times New Roman"/>
                <w:b/>
                <w:u w:val="single"/>
              </w:rPr>
            </w:pPr>
            <w:r w:rsidRPr="00807FDC">
              <w:rPr>
                <w:rFonts w:ascii="Times New Roman" w:hAnsi="Times New Roman"/>
                <w:b/>
                <w:u w:val="single"/>
              </w:rPr>
              <w:t>2</w:t>
            </w:r>
          </w:p>
        </w:tc>
        <w:tc>
          <w:tcPr>
            <w:tcW w:w="1985" w:type="dxa"/>
          </w:tcPr>
          <w:p w14:paraId="2E786DE6" w14:textId="77777777" w:rsidR="004028F1" w:rsidRPr="00807FDC" w:rsidRDefault="004028F1" w:rsidP="005A1300">
            <w:pPr>
              <w:rPr>
                <w:rFonts w:ascii="Times New Roman" w:hAnsi="Times New Roman"/>
              </w:rPr>
            </w:pPr>
            <w:r w:rsidRPr="00807FDC">
              <w:rPr>
                <w:rFonts w:ascii="Times New Roman" w:hAnsi="Times New Roman"/>
              </w:rPr>
              <w:t>0</w:t>
            </w:r>
          </w:p>
        </w:tc>
        <w:tc>
          <w:tcPr>
            <w:tcW w:w="1559" w:type="dxa"/>
          </w:tcPr>
          <w:p w14:paraId="5D1CDDBB" w14:textId="77777777" w:rsidR="004028F1" w:rsidRPr="00807FDC" w:rsidRDefault="004028F1" w:rsidP="005A1300">
            <w:pPr>
              <w:rPr>
                <w:rFonts w:ascii="Times New Roman" w:hAnsi="Times New Roman"/>
              </w:rPr>
            </w:pPr>
            <w:r w:rsidRPr="00807FDC">
              <w:rPr>
                <w:rFonts w:ascii="Times New Roman" w:hAnsi="Times New Roman"/>
              </w:rPr>
              <w:t>0</w:t>
            </w:r>
          </w:p>
        </w:tc>
      </w:tr>
    </w:tbl>
    <w:p w14:paraId="719E7010" w14:textId="77777777" w:rsidR="00C54556" w:rsidRPr="00807FDC" w:rsidRDefault="00C54556" w:rsidP="00854072">
      <w:pPr>
        <w:rPr>
          <w:rFonts w:ascii="Times New Roman" w:hAnsi="Times New Roman"/>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807FDC" w14:paraId="6E9B721E" w14:textId="77777777" w:rsidTr="005A1300">
        <w:trPr>
          <w:trHeight w:val="545"/>
        </w:trPr>
        <w:tc>
          <w:tcPr>
            <w:tcW w:w="1951" w:type="dxa"/>
            <w:shd w:val="clear" w:color="auto" w:fill="EAF1DD" w:themeFill="accent3" w:themeFillTint="33"/>
            <w:vAlign w:val="bottom"/>
          </w:tcPr>
          <w:p w14:paraId="663DFA70" w14:textId="77777777" w:rsidR="00C54556" w:rsidRPr="00807FDC" w:rsidRDefault="00C54556" w:rsidP="005A1300">
            <w:pPr>
              <w:rPr>
                <w:rFonts w:ascii="Times New Roman" w:hAnsi="Times New Roman"/>
                <w:b/>
                <w:sz w:val="20"/>
                <w:szCs w:val="20"/>
              </w:rPr>
            </w:pPr>
          </w:p>
        </w:tc>
        <w:tc>
          <w:tcPr>
            <w:tcW w:w="7655" w:type="dxa"/>
            <w:gridSpan w:val="2"/>
            <w:shd w:val="clear" w:color="auto" w:fill="EAF1DD" w:themeFill="accent3" w:themeFillTint="33"/>
            <w:vAlign w:val="bottom"/>
          </w:tcPr>
          <w:p w14:paraId="72BD98CA" w14:textId="098E81F6" w:rsidR="00C54556" w:rsidRPr="00807FDC" w:rsidRDefault="00C54556" w:rsidP="005A1300">
            <w:pPr>
              <w:rPr>
                <w:rFonts w:ascii="Times New Roman" w:hAnsi="Times New Roman"/>
                <w:b/>
                <w:sz w:val="20"/>
                <w:szCs w:val="20"/>
              </w:rPr>
            </w:pPr>
            <w:r w:rsidRPr="00807FDC">
              <w:rPr>
                <w:rFonts w:ascii="Times New Roman" w:hAnsi="Times New Roman"/>
                <w:b/>
                <w:sz w:val="20"/>
              </w:rPr>
              <w:t>Navedite izvršavaju li se plaćanja za  novac povjeren na čuvanje izravno s jedinstvenog računa riznice, a da se pritom prethodno ne prenesu na druge račune izvan jedinstvenog računa riznice</w:t>
            </w:r>
          </w:p>
        </w:tc>
      </w:tr>
      <w:tr w:rsidR="00C54556" w:rsidRPr="00807FDC" w14:paraId="02B2E299" w14:textId="77777777" w:rsidTr="005A1300">
        <w:trPr>
          <w:trHeight w:val="598"/>
        </w:trPr>
        <w:tc>
          <w:tcPr>
            <w:tcW w:w="1951" w:type="dxa"/>
            <w:shd w:val="clear" w:color="auto" w:fill="EAF1DD" w:themeFill="accent3" w:themeFillTint="33"/>
            <w:vAlign w:val="bottom"/>
          </w:tcPr>
          <w:p w14:paraId="5C75E8F3"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Naziv države</w:t>
            </w:r>
          </w:p>
        </w:tc>
        <w:tc>
          <w:tcPr>
            <w:tcW w:w="2835" w:type="dxa"/>
            <w:shd w:val="clear" w:color="auto" w:fill="EAF1DD" w:themeFill="accent3" w:themeFillTint="33"/>
            <w:vAlign w:val="bottom"/>
          </w:tcPr>
          <w:p w14:paraId="32769C74"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 xml:space="preserve">Da </w:t>
            </w:r>
          </w:p>
        </w:tc>
        <w:tc>
          <w:tcPr>
            <w:tcW w:w="4820" w:type="dxa"/>
            <w:shd w:val="clear" w:color="auto" w:fill="EAF1DD" w:themeFill="accent3" w:themeFillTint="33"/>
            <w:vAlign w:val="bottom"/>
          </w:tcPr>
          <w:p w14:paraId="0B5CD061"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Ne</w:t>
            </w:r>
          </w:p>
        </w:tc>
      </w:tr>
      <w:tr w:rsidR="00D21C0D" w:rsidRPr="00807FDC" w14:paraId="71F33124" w14:textId="77777777" w:rsidTr="005A1300">
        <w:trPr>
          <w:trHeight w:val="370"/>
        </w:trPr>
        <w:tc>
          <w:tcPr>
            <w:tcW w:w="1951" w:type="dxa"/>
            <w:shd w:val="clear" w:color="auto" w:fill="DBE5F1" w:themeFill="accent1" w:themeFillTint="33"/>
            <w:vAlign w:val="bottom"/>
          </w:tcPr>
          <w:p w14:paraId="23ABB464" w14:textId="77777777" w:rsidR="00D21C0D" w:rsidRPr="00807FDC" w:rsidRDefault="00D21C0D" w:rsidP="005A1300">
            <w:pPr>
              <w:rPr>
                <w:rFonts w:ascii="Times New Roman" w:hAnsi="Times New Roman"/>
                <w:b/>
                <w:i/>
              </w:rPr>
            </w:pPr>
            <w:r w:rsidRPr="00807FDC">
              <w:rPr>
                <w:rFonts w:ascii="Times New Roman" w:hAnsi="Times New Roman"/>
                <w:b/>
                <w:sz w:val="20"/>
              </w:rPr>
              <w:t>Albanija</w:t>
            </w:r>
          </w:p>
        </w:tc>
        <w:tc>
          <w:tcPr>
            <w:tcW w:w="2835" w:type="dxa"/>
            <w:vAlign w:val="bottom"/>
          </w:tcPr>
          <w:p w14:paraId="0D342BA3" w14:textId="4D431597" w:rsidR="00D21C0D" w:rsidRPr="00807FDC" w:rsidRDefault="00D21C0D" w:rsidP="005A1300">
            <w:pPr>
              <w:rPr>
                <w:rFonts w:ascii="Times New Roman" w:hAnsi="Times New Roman"/>
                <w:b/>
              </w:rPr>
            </w:pPr>
            <w:r w:rsidRPr="00807FDC">
              <w:rPr>
                <w:rFonts w:ascii="Times New Roman" w:hAnsi="Times New Roman"/>
                <w:b/>
                <w:sz w:val="20"/>
              </w:rPr>
              <w:t>X</w:t>
            </w:r>
          </w:p>
        </w:tc>
        <w:tc>
          <w:tcPr>
            <w:tcW w:w="4820" w:type="dxa"/>
            <w:vAlign w:val="bottom"/>
          </w:tcPr>
          <w:p w14:paraId="257AC563" w14:textId="77777777" w:rsidR="00D21C0D" w:rsidRPr="00807FDC" w:rsidRDefault="00D21C0D" w:rsidP="005A1300">
            <w:pPr>
              <w:rPr>
                <w:rFonts w:ascii="Times New Roman" w:hAnsi="Times New Roman"/>
                <w:b/>
              </w:rPr>
            </w:pPr>
          </w:p>
        </w:tc>
      </w:tr>
      <w:tr w:rsidR="00D21C0D" w:rsidRPr="00807FDC" w14:paraId="5CB5AEA6" w14:textId="77777777" w:rsidTr="005A1300">
        <w:tc>
          <w:tcPr>
            <w:tcW w:w="1951" w:type="dxa"/>
            <w:shd w:val="clear" w:color="auto" w:fill="DBE5F1" w:themeFill="accent1" w:themeFillTint="33"/>
            <w:vAlign w:val="bottom"/>
          </w:tcPr>
          <w:p w14:paraId="19B12B8A" w14:textId="77777777" w:rsidR="00D21C0D" w:rsidRPr="00807FDC" w:rsidRDefault="00D21C0D" w:rsidP="005A1300">
            <w:pPr>
              <w:rPr>
                <w:rFonts w:ascii="Times New Roman" w:hAnsi="Times New Roman"/>
                <w:b/>
                <w:i/>
              </w:rPr>
            </w:pPr>
            <w:r w:rsidRPr="00807FDC">
              <w:rPr>
                <w:rFonts w:ascii="Times New Roman" w:hAnsi="Times New Roman"/>
                <w:b/>
                <w:sz w:val="20"/>
              </w:rPr>
              <w:t>Azerbajdžan</w:t>
            </w:r>
          </w:p>
        </w:tc>
        <w:tc>
          <w:tcPr>
            <w:tcW w:w="2835" w:type="dxa"/>
            <w:vAlign w:val="bottom"/>
          </w:tcPr>
          <w:p w14:paraId="3CE0118B" w14:textId="14CC5EED" w:rsidR="00D21C0D" w:rsidRPr="00807FDC" w:rsidRDefault="00D21C0D" w:rsidP="005A1300">
            <w:pPr>
              <w:rPr>
                <w:rFonts w:ascii="Times New Roman" w:hAnsi="Times New Roman"/>
                <w:b/>
              </w:rPr>
            </w:pPr>
            <w:r w:rsidRPr="00807FDC">
              <w:rPr>
                <w:rFonts w:ascii="Times New Roman" w:hAnsi="Times New Roman"/>
                <w:b/>
                <w:sz w:val="20"/>
              </w:rPr>
              <w:t>X</w:t>
            </w:r>
          </w:p>
        </w:tc>
        <w:tc>
          <w:tcPr>
            <w:tcW w:w="4820" w:type="dxa"/>
            <w:vAlign w:val="bottom"/>
          </w:tcPr>
          <w:p w14:paraId="7B0DD51D" w14:textId="77777777" w:rsidR="00D21C0D" w:rsidRPr="00807FDC" w:rsidRDefault="00D21C0D" w:rsidP="005A1300">
            <w:pPr>
              <w:rPr>
                <w:rFonts w:ascii="Times New Roman" w:hAnsi="Times New Roman"/>
                <w:b/>
              </w:rPr>
            </w:pPr>
          </w:p>
        </w:tc>
      </w:tr>
      <w:tr w:rsidR="00D21C0D" w:rsidRPr="00807FDC" w14:paraId="0F2A826F" w14:textId="77777777" w:rsidTr="005A1300">
        <w:tc>
          <w:tcPr>
            <w:tcW w:w="1951" w:type="dxa"/>
            <w:shd w:val="clear" w:color="auto" w:fill="DBE5F1" w:themeFill="accent1" w:themeFillTint="33"/>
            <w:vAlign w:val="bottom"/>
          </w:tcPr>
          <w:p w14:paraId="32566140" w14:textId="77777777" w:rsidR="00D21C0D" w:rsidRPr="00807FDC" w:rsidRDefault="00D21C0D" w:rsidP="005A1300">
            <w:pPr>
              <w:rPr>
                <w:rFonts w:ascii="Times New Roman" w:hAnsi="Times New Roman"/>
                <w:b/>
                <w:i/>
              </w:rPr>
            </w:pPr>
            <w:r w:rsidRPr="00807FDC">
              <w:rPr>
                <w:rFonts w:ascii="Times New Roman" w:hAnsi="Times New Roman"/>
                <w:b/>
                <w:sz w:val="20"/>
              </w:rPr>
              <w:t>Kazahstan</w:t>
            </w:r>
          </w:p>
        </w:tc>
        <w:tc>
          <w:tcPr>
            <w:tcW w:w="2835" w:type="dxa"/>
            <w:vAlign w:val="bottom"/>
          </w:tcPr>
          <w:p w14:paraId="36DDA6E6" w14:textId="6D93CD39" w:rsidR="00D21C0D" w:rsidRPr="00807FDC" w:rsidRDefault="00D21C0D" w:rsidP="005A1300">
            <w:pPr>
              <w:rPr>
                <w:rFonts w:ascii="Times New Roman" w:hAnsi="Times New Roman"/>
                <w:b/>
                <w:sz w:val="20"/>
                <w:szCs w:val="20"/>
              </w:rPr>
            </w:pPr>
          </w:p>
        </w:tc>
        <w:tc>
          <w:tcPr>
            <w:tcW w:w="4820" w:type="dxa"/>
            <w:vAlign w:val="bottom"/>
          </w:tcPr>
          <w:p w14:paraId="70588671" w14:textId="7F62747F" w:rsidR="00D21C0D" w:rsidRPr="00807FDC" w:rsidRDefault="00D21C0D" w:rsidP="005A1300">
            <w:pPr>
              <w:rPr>
                <w:rFonts w:ascii="Times New Roman" w:hAnsi="Times New Roman"/>
                <w:b/>
              </w:rPr>
            </w:pPr>
            <w:r w:rsidRPr="00807FDC">
              <w:rPr>
                <w:rFonts w:ascii="Times New Roman" w:hAnsi="Times New Roman"/>
                <w:b/>
              </w:rPr>
              <w:t>X</w:t>
            </w:r>
          </w:p>
        </w:tc>
      </w:tr>
      <w:tr w:rsidR="00D21C0D" w:rsidRPr="00807FDC" w14:paraId="167CF637" w14:textId="77777777" w:rsidTr="005A1300">
        <w:tc>
          <w:tcPr>
            <w:tcW w:w="1951" w:type="dxa"/>
            <w:shd w:val="clear" w:color="auto" w:fill="DBE5F1" w:themeFill="accent1" w:themeFillTint="33"/>
            <w:vAlign w:val="bottom"/>
          </w:tcPr>
          <w:p w14:paraId="5E0986A0" w14:textId="77777777" w:rsidR="00D21C0D" w:rsidRPr="00807FDC" w:rsidRDefault="00D21C0D" w:rsidP="005A1300">
            <w:pPr>
              <w:rPr>
                <w:rFonts w:ascii="Times New Roman" w:hAnsi="Times New Roman"/>
                <w:b/>
                <w:i/>
              </w:rPr>
            </w:pPr>
            <w:r w:rsidRPr="00807FDC">
              <w:rPr>
                <w:rFonts w:ascii="Times New Roman" w:hAnsi="Times New Roman"/>
                <w:b/>
                <w:sz w:val="20"/>
              </w:rPr>
              <w:t>Tadžikistan</w:t>
            </w:r>
          </w:p>
        </w:tc>
        <w:tc>
          <w:tcPr>
            <w:tcW w:w="2835" w:type="dxa"/>
            <w:vAlign w:val="bottom"/>
          </w:tcPr>
          <w:p w14:paraId="2E7E9C6A" w14:textId="636D2791" w:rsidR="00D21C0D" w:rsidRPr="00807FDC" w:rsidRDefault="00D21C0D" w:rsidP="005A1300">
            <w:pPr>
              <w:rPr>
                <w:rFonts w:ascii="Times New Roman" w:hAnsi="Times New Roman"/>
                <w:b/>
                <w:sz w:val="20"/>
                <w:szCs w:val="20"/>
              </w:rPr>
            </w:pPr>
          </w:p>
        </w:tc>
        <w:tc>
          <w:tcPr>
            <w:tcW w:w="4820" w:type="dxa"/>
            <w:vAlign w:val="bottom"/>
          </w:tcPr>
          <w:p w14:paraId="4A4364C0" w14:textId="77777777" w:rsidR="00D21C0D" w:rsidRPr="00807FDC" w:rsidRDefault="00D21C0D" w:rsidP="005A1300">
            <w:pPr>
              <w:rPr>
                <w:rFonts w:ascii="Times New Roman" w:hAnsi="Times New Roman"/>
                <w:b/>
              </w:rPr>
            </w:pPr>
            <w:r w:rsidRPr="00807FDC">
              <w:rPr>
                <w:rFonts w:ascii="Times New Roman" w:hAnsi="Times New Roman"/>
                <w:b/>
              </w:rPr>
              <w:t>X</w:t>
            </w:r>
          </w:p>
        </w:tc>
      </w:tr>
      <w:tr w:rsidR="00D21C0D" w:rsidRPr="00807FDC" w14:paraId="10B65FE5" w14:textId="77777777" w:rsidTr="005A1300">
        <w:tc>
          <w:tcPr>
            <w:tcW w:w="1951" w:type="dxa"/>
            <w:shd w:val="clear" w:color="auto" w:fill="DBE5F1" w:themeFill="accent1" w:themeFillTint="33"/>
            <w:vAlign w:val="bottom"/>
          </w:tcPr>
          <w:p w14:paraId="52FE5500" w14:textId="77777777" w:rsidR="00D21C0D" w:rsidRPr="00807FDC" w:rsidRDefault="00D21C0D" w:rsidP="005A1300">
            <w:pPr>
              <w:rPr>
                <w:rFonts w:ascii="Times New Roman" w:hAnsi="Times New Roman"/>
                <w:b/>
                <w:i/>
              </w:rPr>
            </w:pPr>
            <w:r w:rsidRPr="00807FDC">
              <w:rPr>
                <w:rFonts w:ascii="Times New Roman" w:hAnsi="Times New Roman"/>
                <w:b/>
                <w:sz w:val="20"/>
              </w:rPr>
              <w:t>Turska</w:t>
            </w:r>
          </w:p>
        </w:tc>
        <w:tc>
          <w:tcPr>
            <w:tcW w:w="2835" w:type="dxa"/>
            <w:vAlign w:val="bottom"/>
          </w:tcPr>
          <w:p w14:paraId="020FC39C" w14:textId="2194C598" w:rsidR="00D21C0D" w:rsidRPr="00807FDC" w:rsidRDefault="00D21C0D"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31CFECA6" w14:textId="77777777" w:rsidR="00D21C0D" w:rsidRPr="00807FDC" w:rsidRDefault="00D21C0D" w:rsidP="005A1300">
            <w:pPr>
              <w:rPr>
                <w:rFonts w:ascii="Times New Roman" w:hAnsi="Times New Roman"/>
                <w:b/>
              </w:rPr>
            </w:pPr>
          </w:p>
        </w:tc>
      </w:tr>
      <w:tr w:rsidR="00C54556" w:rsidRPr="00807FDC" w14:paraId="325FEF14" w14:textId="77777777" w:rsidTr="005A1300">
        <w:tc>
          <w:tcPr>
            <w:tcW w:w="1951" w:type="dxa"/>
            <w:shd w:val="clear" w:color="auto" w:fill="DBE5F1" w:themeFill="accent1" w:themeFillTint="33"/>
            <w:vAlign w:val="bottom"/>
          </w:tcPr>
          <w:p w14:paraId="7B6F2853" w14:textId="77777777" w:rsidR="00C54556" w:rsidRPr="00807FDC" w:rsidRDefault="00C54556" w:rsidP="005A1300">
            <w:pPr>
              <w:rPr>
                <w:rFonts w:ascii="Times New Roman" w:hAnsi="Times New Roman"/>
                <w:b/>
                <w:i/>
              </w:rPr>
            </w:pPr>
          </w:p>
        </w:tc>
        <w:tc>
          <w:tcPr>
            <w:tcW w:w="2835" w:type="dxa"/>
          </w:tcPr>
          <w:p w14:paraId="726AF042" w14:textId="3F0C1195" w:rsidR="00C54556" w:rsidRPr="00807FDC" w:rsidRDefault="00D21C0D" w:rsidP="005A1300">
            <w:pPr>
              <w:rPr>
                <w:rFonts w:ascii="Times New Roman" w:hAnsi="Times New Roman"/>
                <w:b/>
                <w:u w:val="single"/>
              </w:rPr>
            </w:pPr>
            <w:r w:rsidRPr="00807FDC">
              <w:rPr>
                <w:rFonts w:ascii="Times New Roman" w:hAnsi="Times New Roman"/>
                <w:b/>
                <w:u w:val="single"/>
              </w:rPr>
              <w:t>3</w:t>
            </w:r>
          </w:p>
        </w:tc>
        <w:tc>
          <w:tcPr>
            <w:tcW w:w="4820" w:type="dxa"/>
            <w:vAlign w:val="bottom"/>
          </w:tcPr>
          <w:p w14:paraId="0B901AC7" w14:textId="77777777" w:rsidR="00C54556" w:rsidRPr="00807FDC" w:rsidRDefault="00C54556" w:rsidP="005A1300">
            <w:pPr>
              <w:rPr>
                <w:rFonts w:ascii="Times New Roman" w:hAnsi="Times New Roman"/>
              </w:rPr>
            </w:pPr>
            <w:r w:rsidRPr="00807FDC">
              <w:rPr>
                <w:rFonts w:ascii="Times New Roman" w:hAnsi="Times New Roman"/>
              </w:rPr>
              <w:t>2</w:t>
            </w:r>
          </w:p>
        </w:tc>
      </w:tr>
    </w:tbl>
    <w:p w14:paraId="7A2D8C3B" w14:textId="77777777" w:rsidR="00C54556" w:rsidRPr="00807FDC" w:rsidRDefault="00C54556" w:rsidP="00854072">
      <w:pPr>
        <w:rPr>
          <w:rFonts w:ascii="Times New Roman" w:hAnsi="Times New Roman"/>
        </w:rPr>
      </w:pPr>
    </w:p>
    <w:p w14:paraId="2F9C42BA" w14:textId="77777777" w:rsidR="00C54556" w:rsidRPr="00807FDC" w:rsidRDefault="00C54556">
      <w:pPr>
        <w:spacing w:after="0" w:line="240" w:lineRule="auto"/>
        <w:rPr>
          <w:rFonts w:ascii="Times New Roman" w:hAnsi="Times New Roman"/>
        </w:rPr>
      </w:pPr>
      <w:r w:rsidRPr="00807FDC">
        <w:br w:type="page"/>
      </w:r>
    </w:p>
    <w:p w14:paraId="253248D3" w14:textId="4069A2ED" w:rsidR="00854072" w:rsidRPr="00807FDC" w:rsidRDefault="00854072" w:rsidP="00D21C0D">
      <w:pPr>
        <w:jc w:val="center"/>
        <w:rPr>
          <w:rFonts w:ascii="Times New Roman" w:hAnsi="Times New Roman"/>
          <w:b/>
          <w:color w:val="FF0000"/>
        </w:rPr>
      </w:pPr>
      <w:r w:rsidRPr="00807FDC">
        <w:rPr>
          <w:rFonts w:ascii="Times New Roman" w:hAnsi="Times New Roman"/>
          <w:b/>
          <w:color w:val="FF0000"/>
        </w:rPr>
        <w:lastRenderedPageBreak/>
        <w:t>3.h Prihodi u obliku namjenskih dotacija i zajmova</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807FDC" w14:paraId="5AB4F1B1" w14:textId="77777777" w:rsidTr="005A1300">
        <w:trPr>
          <w:trHeight w:val="698"/>
        </w:trPr>
        <w:tc>
          <w:tcPr>
            <w:tcW w:w="1384" w:type="dxa"/>
            <w:shd w:val="clear" w:color="auto" w:fill="EAF1DD" w:themeFill="accent3" w:themeFillTint="33"/>
            <w:vAlign w:val="bottom"/>
          </w:tcPr>
          <w:p w14:paraId="2A20AA7E" w14:textId="77777777" w:rsidR="005A1300" w:rsidRPr="00807FDC" w:rsidRDefault="005A1300" w:rsidP="005A1300">
            <w:pPr>
              <w:rPr>
                <w:rFonts w:ascii="Times New Roman" w:hAnsi="Times New Roman"/>
                <w:b/>
                <w:sz w:val="20"/>
                <w:szCs w:val="20"/>
              </w:rPr>
            </w:pPr>
          </w:p>
        </w:tc>
        <w:tc>
          <w:tcPr>
            <w:tcW w:w="1418" w:type="dxa"/>
            <w:vMerge w:val="restart"/>
            <w:shd w:val="clear" w:color="auto" w:fill="EAF1DD" w:themeFill="accent3" w:themeFillTint="33"/>
            <w:vAlign w:val="bottom"/>
          </w:tcPr>
          <w:p w14:paraId="42396D21" w14:textId="32DE3487" w:rsidR="005A1300" w:rsidRPr="00807FDC" w:rsidRDefault="005A1300" w:rsidP="005A1300">
            <w:pPr>
              <w:rPr>
                <w:rFonts w:ascii="Times New Roman" w:hAnsi="Times New Roman"/>
                <w:b/>
                <w:sz w:val="20"/>
                <w:szCs w:val="20"/>
              </w:rPr>
            </w:pPr>
            <w:r w:rsidRPr="00807FDC">
              <w:rPr>
                <w:rFonts w:ascii="Times New Roman" w:hAnsi="Times New Roman"/>
                <w:b/>
                <w:sz w:val="20"/>
              </w:rPr>
              <w:t>Koji postotak BDP-a čini prihode u obliku namjenskih dotacija i zajmova?</w:t>
            </w:r>
          </w:p>
        </w:tc>
        <w:tc>
          <w:tcPr>
            <w:tcW w:w="1559" w:type="dxa"/>
            <w:gridSpan w:val="2"/>
            <w:shd w:val="clear" w:color="auto" w:fill="EAF1DD" w:themeFill="accent3" w:themeFillTint="33"/>
            <w:vAlign w:val="bottom"/>
          </w:tcPr>
          <w:p w14:paraId="301C5E29" w14:textId="0A81F4A6" w:rsidR="005A1300" w:rsidRPr="00807FDC" w:rsidRDefault="005A1300" w:rsidP="005A1300">
            <w:pPr>
              <w:rPr>
                <w:rFonts w:ascii="Times New Roman" w:hAnsi="Times New Roman"/>
                <w:b/>
                <w:sz w:val="20"/>
                <w:szCs w:val="20"/>
              </w:rPr>
            </w:pPr>
            <w:r w:rsidRPr="00807FDC">
              <w:rPr>
                <w:rFonts w:ascii="Times New Roman" w:hAnsi="Times New Roman"/>
                <w:b/>
                <w:sz w:val="20"/>
              </w:rPr>
              <w:t>Obuhvaća li jedinstveni račun riznice sve prihode u obliku namjenskih dotacija i zajmova?</w:t>
            </w:r>
          </w:p>
        </w:tc>
        <w:tc>
          <w:tcPr>
            <w:tcW w:w="1559" w:type="dxa"/>
            <w:vMerge w:val="restart"/>
            <w:shd w:val="clear" w:color="auto" w:fill="EAF1DD" w:themeFill="accent3" w:themeFillTint="33"/>
          </w:tcPr>
          <w:p w14:paraId="4B551632" w14:textId="21E7CDCA" w:rsidR="005A1300" w:rsidRPr="00807FDC" w:rsidRDefault="005A1300" w:rsidP="005A1300">
            <w:pPr>
              <w:rPr>
                <w:rFonts w:ascii="Times New Roman" w:hAnsi="Times New Roman"/>
                <w:b/>
                <w:sz w:val="20"/>
                <w:szCs w:val="20"/>
              </w:rPr>
            </w:pPr>
            <w:r w:rsidRPr="00807FDC">
              <w:rPr>
                <w:rFonts w:ascii="Times New Roman" w:hAnsi="Times New Roman"/>
                <w:b/>
                <w:sz w:val="20"/>
              </w:rPr>
              <w:t>Postotak ukupnih prihoda u obliku namjenskih dotacija i zajmova koji nisu uključeni u jedinstveni račun riznice</w:t>
            </w:r>
          </w:p>
        </w:tc>
        <w:tc>
          <w:tcPr>
            <w:tcW w:w="3402" w:type="dxa"/>
            <w:vMerge w:val="restart"/>
            <w:shd w:val="clear" w:color="auto" w:fill="EAF1DD" w:themeFill="accent3" w:themeFillTint="33"/>
          </w:tcPr>
          <w:p w14:paraId="1A416B10" w14:textId="6E006ECC" w:rsidR="005A1300" w:rsidRPr="00807FDC" w:rsidRDefault="005A1300" w:rsidP="005A1300">
            <w:pPr>
              <w:rPr>
                <w:rFonts w:ascii="Times New Roman" w:hAnsi="Times New Roman"/>
                <w:b/>
                <w:sz w:val="20"/>
                <w:szCs w:val="20"/>
              </w:rPr>
            </w:pPr>
            <w:r w:rsidRPr="00807FDC">
              <w:rPr>
                <w:rFonts w:ascii="Times New Roman" w:hAnsi="Times New Roman"/>
                <w:b/>
                <w:sz w:val="20"/>
              </w:rPr>
              <w:t>Opis prihoda u obliku namjenskih dotacija i zajmova koji nisu uključeni u jedinstveni račun riznice</w:t>
            </w:r>
          </w:p>
        </w:tc>
      </w:tr>
      <w:tr w:rsidR="005A1300" w:rsidRPr="00807FDC" w14:paraId="434A5A22" w14:textId="77777777" w:rsidTr="005A1300">
        <w:trPr>
          <w:trHeight w:val="643"/>
        </w:trPr>
        <w:tc>
          <w:tcPr>
            <w:tcW w:w="1384" w:type="dxa"/>
            <w:shd w:val="clear" w:color="auto" w:fill="EAF1DD" w:themeFill="accent3" w:themeFillTint="33"/>
            <w:vAlign w:val="bottom"/>
          </w:tcPr>
          <w:p w14:paraId="6AA90BEF" w14:textId="77777777" w:rsidR="005A1300" w:rsidRPr="00807FDC" w:rsidRDefault="005A1300" w:rsidP="005A1300">
            <w:pPr>
              <w:rPr>
                <w:rFonts w:ascii="Times New Roman" w:hAnsi="Times New Roman"/>
                <w:b/>
                <w:sz w:val="20"/>
                <w:szCs w:val="20"/>
              </w:rPr>
            </w:pPr>
            <w:r w:rsidRPr="00807FDC">
              <w:rPr>
                <w:rFonts w:ascii="Times New Roman" w:hAnsi="Times New Roman"/>
                <w:b/>
                <w:sz w:val="20"/>
              </w:rPr>
              <w:t>Naziv države</w:t>
            </w:r>
          </w:p>
        </w:tc>
        <w:tc>
          <w:tcPr>
            <w:tcW w:w="1418" w:type="dxa"/>
            <w:vMerge/>
            <w:shd w:val="clear" w:color="auto" w:fill="EAF1DD" w:themeFill="accent3" w:themeFillTint="33"/>
            <w:vAlign w:val="bottom"/>
          </w:tcPr>
          <w:p w14:paraId="723BBA98" w14:textId="77777777" w:rsidR="005A1300" w:rsidRPr="00807FDC" w:rsidRDefault="005A1300" w:rsidP="005A1300">
            <w:pPr>
              <w:rPr>
                <w:rFonts w:ascii="Times New Roman" w:hAnsi="Times New Roman"/>
                <w:b/>
                <w:sz w:val="20"/>
                <w:szCs w:val="20"/>
              </w:rPr>
            </w:pPr>
          </w:p>
        </w:tc>
        <w:tc>
          <w:tcPr>
            <w:tcW w:w="708" w:type="dxa"/>
            <w:shd w:val="clear" w:color="auto" w:fill="EAF1DD" w:themeFill="accent3" w:themeFillTint="33"/>
            <w:vAlign w:val="bottom"/>
          </w:tcPr>
          <w:p w14:paraId="78725333" w14:textId="77777777" w:rsidR="005A1300" w:rsidRPr="00807FDC" w:rsidRDefault="005A1300" w:rsidP="005A1300">
            <w:pPr>
              <w:rPr>
                <w:rFonts w:ascii="Times New Roman" w:hAnsi="Times New Roman"/>
                <w:b/>
                <w:sz w:val="20"/>
                <w:szCs w:val="20"/>
              </w:rPr>
            </w:pPr>
            <w:r w:rsidRPr="00807FDC">
              <w:rPr>
                <w:rFonts w:ascii="Times New Roman" w:hAnsi="Times New Roman"/>
                <w:b/>
                <w:sz w:val="20"/>
              </w:rPr>
              <w:t>Da</w:t>
            </w:r>
          </w:p>
        </w:tc>
        <w:tc>
          <w:tcPr>
            <w:tcW w:w="851" w:type="dxa"/>
            <w:shd w:val="clear" w:color="auto" w:fill="EAF1DD" w:themeFill="accent3" w:themeFillTint="33"/>
          </w:tcPr>
          <w:p w14:paraId="54EEC0A4" w14:textId="77777777" w:rsidR="005A1300" w:rsidRPr="00807FDC" w:rsidRDefault="005A1300" w:rsidP="005A1300">
            <w:pPr>
              <w:rPr>
                <w:rFonts w:ascii="Times New Roman" w:hAnsi="Times New Roman"/>
                <w:b/>
              </w:rPr>
            </w:pPr>
            <w:r w:rsidRPr="00807FDC">
              <w:rPr>
                <w:rFonts w:ascii="Times New Roman" w:hAnsi="Times New Roman"/>
                <w:b/>
              </w:rPr>
              <w:t>Ne</w:t>
            </w:r>
          </w:p>
        </w:tc>
        <w:tc>
          <w:tcPr>
            <w:tcW w:w="1559" w:type="dxa"/>
            <w:vMerge/>
            <w:shd w:val="clear" w:color="auto" w:fill="EAF1DD" w:themeFill="accent3" w:themeFillTint="33"/>
          </w:tcPr>
          <w:p w14:paraId="666129D2" w14:textId="77777777" w:rsidR="005A1300" w:rsidRPr="00807FDC" w:rsidRDefault="005A1300" w:rsidP="005A1300">
            <w:pPr>
              <w:rPr>
                <w:rFonts w:ascii="Times New Roman" w:hAnsi="Times New Roman"/>
                <w:b/>
              </w:rPr>
            </w:pPr>
          </w:p>
        </w:tc>
        <w:tc>
          <w:tcPr>
            <w:tcW w:w="3402" w:type="dxa"/>
            <w:vMerge/>
            <w:shd w:val="clear" w:color="auto" w:fill="EAF1DD" w:themeFill="accent3" w:themeFillTint="33"/>
          </w:tcPr>
          <w:p w14:paraId="388E39C0" w14:textId="77777777" w:rsidR="005A1300" w:rsidRPr="00807FDC" w:rsidRDefault="005A1300" w:rsidP="005A1300">
            <w:pPr>
              <w:rPr>
                <w:rFonts w:ascii="Times New Roman" w:hAnsi="Times New Roman"/>
                <w:b/>
              </w:rPr>
            </w:pPr>
          </w:p>
        </w:tc>
      </w:tr>
      <w:tr w:rsidR="008C0105" w:rsidRPr="00807FDC" w14:paraId="6A721CFE" w14:textId="77777777" w:rsidTr="005A1300">
        <w:tc>
          <w:tcPr>
            <w:tcW w:w="1384" w:type="dxa"/>
            <w:shd w:val="clear" w:color="auto" w:fill="DBE5F1" w:themeFill="accent1" w:themeFillTint="33"/>
            <w:vAlign w:val="bottom"/>
          </w:tcPr>
          <w:p w14:paraId="1670ACF6" w14:textId="77777777" w:rsidR="008C0105" w:rsidRPr="00807FDC" w:rsidRDefault="008C0105" w:rsidP="005A1300">
            <w:pPr>
              <w:rPr>
                <w:rFonts w:ascii="Times New Roman" w:hAnsi="Times New Roman"/>
                <w:b/>
                <w:i/>
              </w:rPr>
            </w:pPr>
            <w:r w:rsidRPr="00807FDC">
              <w:rPr>
                <w:rFonts w:ascii="Times New Roman" w:hAnsi="Times New Roman"/>
                <w:b/>
                <w:sz w:val="20"/>
              </w:rPr>
              <w:t>Albanija</w:t>
            </w:r>
          </w:p>
        </w:tc>
        <w:tc>
          <w:tcPr>
            <w:tcW w:w="1418" w:type="dxa"/>
            <w:vAlign w:val="bottom"/>
          </w:tcPr>
          <w:p w14:paraId="7BA80E57" w14:textId="6D9859AF" w:rsidR="008C0105" w:rsidRPr="00807FDC" w:rsidRDefault="008C0105" w:rsidP="005A1300">
            <w:pPr>
              <w:rPr>
                <w:rFonts w:ascii="Times New Roman" w:hAnsi="Times New Roman"/>
                <w:b/>
              </w:rPr>
            </w:pPr>
            <w:r w:rsidRPr="00807FDC">
              <w:rPr>
                <w:rFonts w:ascii="Times New Roman" w:hAnsi="Times New Roman"/>
                <w:sz w:val="20"/>
              </w:rPr>
              <w:t>2,1 %</w:t>
            </w:r>
          </w:p>
        </w:tc>
        <w:tc>
          <w:tcPr>
            <w:tcW w:w="708" w:type="dxa"/>
            <w:vAlign w:val="bottom"/>
          </w:tcPr>
          <w:p w14:paraId="793B098D" w14:textId="1923FC8B" w:rsidR="008C0105" w:rsidRPr="00807FDC" w:rsidRDefault="008C0105" w:rsidP="005A1300">
            <w:pPr>
              <w:rPr>
                <w:rFonts w:ascii="Times New Roman" w:hAnsi="Times New Roman"/>
                <w:b/>
              </w:rPr>
            </w:pPr>
          </w:p>
        </w:tc>
        <w:tc>
          <w:tcPr>
            <w:tcW w:w="851" w:type="dxa"/>
            <w:vAlign w:val="bottom"/>
          </w:tcPr>
          <w:p w14:paraId="68EA6047" w14:textId="2AE9A22B" w:rsidR="008C0105" w:rsidRPr="00807FDC" w:rsidRDefault="008C0105" w:rsidP="005A1300">
            <w:pPr>
              <w:rPr>
                <w:rFonts w:ascii="Times New Roman" w:hAnsi="Times New Roman"/>
                <w:b/>
              </w:rPr>
            </w:pPr>
            <w:r w:rsidRPr="00807FDC">
              <w:rPr>
                <w:rFonts w:ascii="Times New Roman" w:hAnsi="Times New Roman"/>
                <w:b/>
              </w:rPr>
              <w:t>X</w:t>
            </w:r>
          </w:p>
        </w:tc>
        <w:tc>
          <w:tcPr>
            <w:tcW w:w="1559" w:type="dxa"/>
            <w:vAlign w:val="bottom"/>
          </w:tcPr>
          <w:p w14:paraId="027C7FF4" w14:textId="31A16B87" w:rsidR="008C0105" w:rsidRPr="00807FDC" w:rsidRDefault="008C0105" w:rsidP="005A1300">
            <w:pPr>
              <w:rPr>
                <w:rFonts w:ascii="Times New Roman" w:hAnsi="Times New Roman"/>
                <w:i/>
              </w:rPr>
            </w:pPr>
            <w:r w:rsidRPr="00807FDC">
              <w:rPr>
                <w:rFonts w:ascii="Times New Roman" w:hAnsi="Times New Roman"/>
                <w:sz w:val="20"/>
              </w:rPr>
              <w:t>100 %</w:t>
            </w:r>
          </w:p>
        </w:tc>
        <w:tc>
          <w:tcPr>
            <w:tcW w:w="3402" w:type="dxa"/>
            <w:vAlign w:val="bottom"/>
          </w:tcPr>
          <w:p w14:paraId="7D45664A" w14:textId="77777777" w:rsidR="008C0105" w:rsidRPr="00807FDC" w:rsidRDefault="008C0105" w:rsidP="005A1300">
            <w:pPr>
              <w:rPr>
                <w:rFonts w:ascii="Times New Roman" w:hAnsi="Times New Roman"/>
                <w:i/>
              </w:rPr>
            </w:pPr>
          </w:p>
        </w:tc>
      </w:tr>
      <w:tr w:rsidR="008C0105" w:rsidRPr="00807FDC" w14:paraId="4F047DEF" w14:textId="77777777" w:rsidTr="005A1300">
        <w:tc>
          <w:tcPr>
            <w:tcW w:w="1384" w:type="dxa"/>
            <w:shd w:val="clear" w:color="auto" w:fill="DBE5F1" w:themeFill="accent1" w:themeFillTint="33"/>
            <w:vAlign w:val="bottom"/>
          </w:tcPr>
          <w:p w14:paraId="36CF33A3" w14:textId="77777777" w:rsidR="008C0105" w:rsidRPr="00807FDC" w:rsidRDefault="008C0105" w:rsidP="005A1300">
            <w:pPr>
              <w:rPr>
                <w:rFonts w:ascii="Times New Roman" w:hAnsi="Times New Roman"/>
                <w:b/>
                <w:i/>
              </w:rPr>
            </w:pPr>
            <w:r w:rsidRPr="00807FDC">
              <w:rPr>
                <w:rFonts w:ascii="Times New Roman" w:hAnsi="Times New Roman"/>
                <w:b/>
                <w:sz w:val="20"/>
              </w:rPr>
              <w:t>Azerbajdžan</w:t>
            </w:r>
          </w:p>
        </w:tc>
        <w:tc>
          <w:tcPr>
            <w:tcW w:w="1418" w:type="dxa"/>
            <w:vAlign w:val="bottom"/>
          </w:tcPr>
          <w:p w14:paraId="45FCB541" w14:textId="77777777" w:rsidR="008C0105" w:rsidRPr="00807FDC" w:rsidRDefault="008C0105" w:rsidP="005A1300">
            <w:pPr>
              <w:rPr>
                <w:rFonts w:ascii="Times New Roman" w:hAnsi="Times New Roman"/>
                <w:b/>
              </w:rPr>
            </w:pPr>
          </w:p>
        </w:tc>
        <w:tc>
          <w:tcPr>
            <w:tcW w:w="708" w:type="dxa"/>
            <w:vAlign w:val="bottom"/>
          </w:tcPr>
          <w:p w14:paraId="0AC24B91" w14:textId="442138D5" w:rsidR="008C0105" w:rsidRPr="00807FDC" w:rsidRDefault="008C0105" w:rsidP="005A1300">
            <w:pPr>
              <w:rPr>
                <w:rFonts w:ascii="Times New Roman" w:hAnsi="Times New Roman"/>
                <w:b/>
              </w:rPr>
            </w:pPr>
            <w:r w:rsidRPr="00807FDC">
              <w:rPr>
                <w:rFonts w:ascii="Times New Roman" w:hAnsi="Times New Roman"/>
                <w:b/>
                <w:sz w:val="20"/>
              </w:rPr>
              <w:t>X</w:t>
            </w:r>
          </w:p>
        </w:tc>
        <w:tc>
          <w:tcPr>
            <w:tcW w:w="851" w:type="dxa"/>
            <w:vAlign w:val="bottom"/>
          </w:tcPr>
          <w:p w14:paraId="5AD9C20E" w14:textId="77777777" w:rsidR="008C0105" w:rsidRPr="00807FDC" w:rsidRDefault="008C0105" w:rsidP="005A1300">
            <w:pPr>
              <w:rPr>
                <w:rFonts w:ascii="Times New Roman" w:hAnsi="Times New Roman"/>
                <w:b/>
              </w:rPr>
            </w:pPr>
          </w:p>
        </w:tc>
        <w:tc>
          <w:tcPr>
            <w:tcW w:w="1559" w:type="dxa"/>
            <w:vAlign w:val="bottom"/>
          </w:tcPr>
          <w:p w14:paraId="6EF67EC1" w14:textId="77777777" w:rsidR="008C0105" w:rsidRPr="00807FDC" w:rsidRDefault="008C0105" w:rsidP="005A1300">
            <w:pPr>
              <w:rPr>
                <w:rFonts w:ascii="Times New Roman" w:hAnsi="Times New Roman"/>
                <w:i/>
              </w:rPr>
            </w:pPr>
          </w:p>
        </w:tc>
        <w:tc>
          <w:tcPr>
            <w:tcW w:w="3402" w:type="dxa"/>
            <w:vAlign w:val="bottom"/>
          </w:tcPr>
          <w:p w14:paraId="0169B2FE" w14:textId="77777777" w:rsidR="008C0105" w:rsidRPr="00807FDC" w:rsidRDefault="008C0105" w:rsidP="005A1300">
            <w:pPr>
              <w:rPr>
                <w:rFonts w:ascii="Times New Roman" w:hAnsi="Times New Roman"/>
                <w:i/>
              </w:rPr>
            </w:pPr>
          </w:p>
        </w:tc>
      </w:tr>
      <w:tr w:rsidR="008C0105" w:rsidRPr="00807FDC" w14:paraId="6D83693B" w14:textId="77777777" w:rsidTr="005A1300">
        <w:tc>
          <w:tcPr>
            <w:tcW w:w="1384" w:type="dxa"/>
            <w:shd w:val="clear" w:color="auto" w:fill="DBE5F1" w:themeFill="accent1" w:themeFillTint="33"/>
            <w:vAlign w:val="bottom"/>
          </w:tcPr>
          <w:p w14:paraId="7A60147C" w14:textId="77777777" w:rsidR="008C0105" w:rsidRPr="00807FDC" w:rsidRDefault="008C0105" w:rsidP="005A1300">
            <w:pPr>
              <w:rPr>
                <w:rFonts w:ascii="Times New Roman" w:hAnsi="Times New Roman"/>
                <w:b/>
                <w:i/>
              </w:rPr>
            </w:pPr>
            <w:proofErr w:type="spellStart"/>
            <w:r w:rsidRPr="00807FDC">
              <w:rPr>
                <w:rFonts w:ascii="Times New Roman" w:hAnsi="Times New Roman"/>
                <w:b/>
                <w:sz w:val="20"/>
              </w:rPr>
              <w:t>Bjelarus</w:t>
            </w:r>
            <w:proofErr w:type="spellEnd"/>
          </w:p>
        </w:tc>
        <w:tc>
          <w:tcPr>
            <w:tcW w:w="1418" w:type="dxa"/>
            <w:vAlign w:val="bottom"/>
          </w:tcPr>
          <w:p w14:paraId="52FEDC78" w14:textId="3E5F6978" w:rsidR="008C0105" w:rsidRPr="00807FDC" w:rsidRDefault="008C0105" w:rsidP="005A1300">
            <w:pPr>
              <w:rPr>
                <w:rFonts w:ascii="Times New Roman" w:hAnsi="Times New Roman"/>
                <w:b/>
              </w:rPr>
            </w:pPr>
            <w:r w:rsidRPr="00807FDC">
              <w:rPr>
                <w:rFonts w:ascii="Times New Roman" w:hAnsi="Times New Roman"/>
                <w:sz w:val="20"/>
              </w:rPr>
              <w:t>10,9</w:t>
            </w:r>
          </w:p>
        </w:tc>
        <w:tc>
          <w:tcPr>
            <w:tcW w:w="708" w:type="dxa"/>
            <w:vAlign w:val="bottom"/>
          </w:tcPr>
          <w:p w14:paraId="165CD85D" w14:textId="74EBE7AE" w:rsidR="008C0105" w:rsidRPr="00807FDC" w:rsidRDefault="008C0105" w:rsidP="005A1300">
            <w:pPr>
              <w:rPr>
                <w:rFonts w:ascii="Times New Roman" w:hAnsi="Times New Roman"/>
                <w:b/>
              </w:rPr>
            </w:pPr>
          </w:p>
        </w:tc>
        <w:tc>
          <w:tcPr>
            <w:tcW w:w="851" w:type="dxa"/>
            <w:vAlign w:val="bottom"/>
          </w:tcPr>
          <w:p w14:paraId="02E5296D" w14:textId="5FFF1187" w:rsidR="008C0105" w:rsidRPr="00807FDC" w:rsidRDefault="008C0105" w:rsidP="005A1300">
            <w:pPr>
              <w:rPr>
                <w:rFonts w:ascii="Times New Roman" w:hAnsi="Times New Roman"/>
                <w:b/>
              </w:rPr>
            </w:pPr>
            <w:r w:rsidRPr="00807FDC">
              <w:rPr>
                <w:rFonts w:ascii="Times New Roman" w:hAnsi="Times New Roman"/>
                <w:b/>
              </w:rPr>
              <w:t>X</w:t>
            </w:r>
          </w:p>
        </w:tc>
        <w:tc>
          <w:tcPr>
            <w:tcW w:w="1559" w:type="dxa"/>
            <w:vAlign w:val="bottom"/>
          </w:tcPr>
          <w:p w14:paraId="2C72F292" w14:textId="18A6ED24" w:rsidR="008C0105" w:rsidRPr="00807FDC" w:rsidRDefault="008C0105" w:rsidP="005A1300">
            <w:pPr>
              <w:rPr>
                <w:rFonts w:ascii="Times New Roman" w:hAnsi="Times New Roman"/>
                <w:b/>
              </w:rPr>
            </w:pPr>
            <w:r w:rsidRPr="00807FDC">
              <w:rPr>
                <w:rFonts w:ascii="Times New Roman" w:hAnsi="Times New Roman"/>
                <w:sz w:val="20"/>
              </w:rPr>
              <w:t>100</w:t>
            </w:r>
          </w:p>
        </w:tc>
        <w:tc>
          <w:tcPr>
            <w:tcW w:w="3402" w:type="dxa"/>
            <w:shd w:val="clear" w:color="auto" w:fill="auto"/>
            <w:vAlign w:val="bottom"/>
          </w:tcPr>
          <w:p w14:paraId="50D098D1" w14:textId="0A0B1F2E" w:rsidR="008C0105" w:rsidRPr="00807FDC" w:rsidRDefault="008C0105" w:rsidP="005A1300">
            <w:pPr>
              <w:rPr>
                <w:rFonts w:ascii="Times New Roman" w:hAnsi="Times New Roman"/>
                <w:b/>
              </w:rPr>
            </w:pPr>
            <w:r w:rsidRPr="00807FDC">
              <w:rPr>
                <w:rFonts w:ascii="Times New Roman" w:hAnsi="Times New Roman"/>
                <w:sz w:val="20"/>
              </w:rPr>
              <w:t xml:space="preserve">Svi </w:t>
            </w:r>
          </w:p>
        </w:tc>
      </w:tr>
      <w:tr w:rsidR="008C0105" w:rsidRPr="00807FDC" w14:paraId="45A8B49D" w14:textId="77777777" w:rsidTr="005A1300">
        <w:tc>
          <w:tcPr>
            <w:tcW w:w="1384" w:type="dxa"/>
            <w:shd w:val="clear" w:color="auto" w:fill="DBE5F1" w:themeFill="accent1" w:themeFillTint="33"/>
            <w:vAlign w:val="bottom"/>
          </w:tcPr>
          <w:p w14:paraId="6568FE6F" w14:textId="77777777" w:rsidR="008C0105" w:rsidRPr="00807FDC" w:rsidRDefault="008C0105" w:rsidP="005A1300">
            <w:pPr>
              <w:rPr>
                <w:rFonts w:ascii="Times New Roman" w:hAnsi="Times New Roman"/>
                <w:b/>
                <w:i/>
              </w:rPr>
            </w:pPr>
            <w:r w:rsidRPr="00807FDC">
              <w:rPr>
                <w:rFonts w:ascii="Times New Roman" w:hAnsi="Times New Roman"/>
                <w:b/>
                <w:sz w:val="20"/>
              </w:rPr>
              <w:t>Hrvatska</w:t>
            </w:r>
          </w:p>
        </w:tc>
        <w:tc>
          <w:tcPr>
            <w:tcW w:w="1418" w:type="dxa"/>
            <w:vAlign w:val="bottom"/>
          </w:tcPr>
          <w:p w14:paraId="07F5C7DD" w14:textId="47BF589E" w:rsidR="008C0105" w:rsidRPr="00807FDC" w:rsidRDefault="008C0105" w:rsidP="005A1300">
            <w:pPr>
              <w:rPr>
                <w:rFonts w:ascii="Times New Roman" w:hAnsi="Times New Roman"/>
                <w:b/>
              </w:rPr>
            </w:pPr>
            <w:r w:rsidRPr="00807FDC">
              <w:rPr>
                <w:rFonts w:ascii="Times New Roman" w:hAnsi="Times New Roman"/>
                <w:sz w:val="20"/>
              </w:rPr>
              <w:t>0,7 %</w:t>
            </w:r>
          </w:p>
        </w:tc>
        <w:tc>
          <w:tcPr>
            <w:tcW w:w="708" w:type="dxa"/>
            <w:vAlign w:val="bottom"/>
          </w:tcPr>
          <w:p w14:paraId="7B010D19" w14:textId="6E9EA102" w:rsidR="008C0105" w:rsidRPr="00807FDC" w:rsidRDefault="008C0105" w:rsidP="005A1300">
            <w:pPr>
              <w:rPr>
                <w:rFonts w:ascii="Times New Roman" w:hAnsi="Times New Roman"/>
                <w:b/>
              </w:rPr>
            </w:pPr>
            <w:r w:rsidRPr="00807FDC">
              <w:rPr>
                <w:rFonts w:ascii="Times New Roman" w:hAnsi="Times New Roman"/>
                <w:b/>
                <w:sz w:val="20"/>
              </w:rPr>
              <w:t>X</w:t>
            </w:r>
          </w:p>
        </w:tc>
        <w:tc>
          <w:tcPr>
            <w:tcW w:w="851" w:type="dxa"/>
            <w:vAlign w:val="bottom"/>
          </w:tcPr>
          <w:p w14:paraId="7260718A" w14:textId="77777777" w:rsidR="008C0105" w:rsidRPr="00807FDC" w:rsidRDefault="008C0105" w:rsidP="005A1300">
            <w:pPr>
              <w:rPr>
                <w:rFonts w:ascii="Times New Roman" w:hAnsi="Times New Roman"/>
                <w:b/>
              </w:rPr>
            </w:pPr>
          </w:p>
        </w:tc>
        <w:tc>
          <w:tcPr>
            <w:tcW w:w="1559" w:type="dxa"/>
            <w:vAlign w:val="bottom"/>
          </w:tcPr>
          <w:p w14:paraId="78F0A5E7" w14:textId="77777777" w:rsidR="008C0105" w:rsidRPr="00807FDC" w:rsidRDefault="008C0105" w:rsidP="005A1300">
            <w:pPr>
              <w:rPr>
                <w:rFonts w:ascii="Times New Roman" w:hAnsi="Times New Roman"/>
                <w:i/>
                <w:highlight w:val="cyan"/>
              </w:rPr>
            </w:pPr>
          </w:p>
        </w:tc>
        <w:tc>
          <w:tcPr>
            <w:tcW w:w="3402" w:type="dxa"/>
            <w:vAlign w:val="bottom"/>
          </w:tcPr>
          <w:p w14:paraId="431988FA" w14:textId="77777777" w:rsidR="008C0105" w:rsidRPr="00807FDC" w:rsidRDefault="008C0105" w:rsidP="005A1300">
            <w:pPr>
              <w:rPr>
                <w:rFonts w:ascii="Times New Roman" w:hAnsi="Times New Roman"/>
                <w:i/>
                <w:highlight w:val="cyan"/>
              </w:rPr>
            </w:pPr>
          </w:p>
        </w:tc>
      </w:tr>
      <w:tr w:rsidR="008C0105" w:rsidRPr="00807FDC" w14:paraId="3895D7CB" w14:textId="77777777" w:rsidTr="005A1300">
        <w:tc>
          <w:tcPr>
            <w:tcW w:w="1384" w:type="dxa"/>
            <w:shd w:val="clear" w:color="auto" w:fill="DBE5F1" w:themeFill="accent1" w:themeFillTint="33"/>
            <w:vAlign w:val="bottom"/>
          </w:tcPr>
          <w:p w14:paraId="7425C40C" w14:textId="77777777" w:rsidR="008C0105" w:rsidRPr="00807FDC" w:rsidRDefault="008C0105" w:rsidP="005A1300">
            <w:pPr>
              <w:rPr>
                <w:rFonts w:ascii="Times New Roman" w:hAnsi="Times New Roman"/>
                <w:b/>
                <w:i/>
              </w:rPr>
            </w:pPr>
            <w:r w:rsidRPr="00807FDC">
              <w:rPr>
                <w:rFonts w:ascii="Times New Roman" w:hAnsi="Times New Roman"/>
                <w:b/>
                <w:sz w:val="20"/>
              </w:rPr>
              <w:t>Gruzija</w:t>
            </w:r>
          </w:p>
        </w:tc>
        <w:tc>
          <w:tcPr>
            <w:tcW w:w="1418" w:type="dxa"/>
            <w:vAlign w:val="bottom"/>
          </w:tcPr>
          <w:p w14:paraId="67DEF878" w14:textId="2739BA92" w:rsidR="008C0105" w:rsidRPr="00807FDC" w:rsidRDefault="008C0105" w:rsidP="005A1300">
            <w:pPr>
              <w:rPr>
                <w:rFonts w:ascii="Times New Roman" w:hAnsi="Times New Roman"/>
                <w:b/>
                <w:sz w:val="20"/>
                <w:szCs w:val="20"/>
              </w:rPr>
            </w:pPr>
            <w:r w:rsidRPr="00807FDC">
              <w:rPr>
                <w:rFonts w:ascii="Times New Roman" w:hAnsi="Times New Roman"/>
                <w:sz w:val="20"/>
              </w:rPr>
              <w:t>manje od 1</w:t>
            </w:r>
          </w:p>
        </w:tc>
        <w:tc>
          <w:tcPr>
            <w:tcW w:w="708" w:type="dxa"/>
            <w:vAlign w:val="bottom"/>
          </w:tcPr>
          <w:p w14:paraId="6FEEF406" w14:textId="7F183CCF" w:rsidR="008C0105" w:rsidRPr="00807FDC" w:rsidRDefault="008C0105" w:rsidP="005A1300">
            <w:pPr>
              <w:rPr>
                <w:rFonts w:ascii="Times New Roman" w:hAnsi="Times New Roman"/>
                <w:b/>
              </w:rPr>
            </w:pPr>
            <w:r w:rsidRPr="00807FDC">
              <w:rPr>
                <w:rFonts w:ascii="Times New Roman" w:hAnsi="Times New Roman"/>
                <w:b/>
                <w:sz w:val="20"/>
              </w:rPr>
              <w:t>X</w:t>
            </w:r>
          </w:p>
        </w:tc>
        <w:tc>
          <w:tcPr>
            <w:tcW w:w="851" w:type="dxa"/>
            <w:vAlign w:val="bottom"/>
          </w:tcPr>
          <w:p w14:paraId="3D14819E" w14:textId="77777777" w:rsidR="008C0105" w:rsidRPr="00807FDC" w:rsidRDefault="008C0105" w:rsidP="005A1300">
            <w:pPr>
              <w:rPr>
                <w:rFonts w:ascii="Times New Roman" w:hAnsi="Times New Roman"/>
                <w:b/>
              </w:rPr>
            </w:pPr>
          </w:p>
        </w:tc>
        <w:tc>
          <w:tcPr>
            <w:tcW w:w="1559" w:type="dxa"/>
            <w:vAlign w:val="bottom"/>
          </w:tcPr>
          <w:p w14:paraId="56BD5267" w14:textId="77777777" w:rsidR="008C0105" w:rsidRPr="00807FDC" w:rsidRDefault="008C0105" w:rsidP="005A1300">
            <w:pPr>
              <w:rPr>
                <w:rFonts w:ascii="Times New Roman" w:hAnsi="Times New Roman"/>
                <w:i/>
              </w:rPr>
            </w:pPr>
          </w:p>
        </w:tc>
        <w:tc>
          <w:tcPr>
            <w:tcW w:w="3402" w:type="dxa"/>
            <w:vAlign w:val="bottom"/>
          </w:tcPr>
          <w:p w14:paraId="380F289D" w14:textId="77777777" w:rsidR="008C0105" w:rsidRPr="00807FDC" w:rsidRDefault="008C0105" w:rsidP="005A1300">
            <w:pPr>
              <w:rPr>
                <w:rFonts w:ascii="Times New Roman" w:hAnsi="Times New Roman"/>
                <w:i/>
              </w:rPr>
            </w:pPr>
          </w:p>
        </w:tc>
      </w:tr>
      <w:tr w:rsidR="008C0105" w:rsidRPr="00807FDC" w14:paraId="37236550" w14:textId="77777777" w:rsidTr="005A1300">
        <w:tc>
          <w:tcPr>
            <w:tcW w:w="1384" w:type="dxa"/>
            <w:shd w:val="clear" w:color="auto" w:fill="DBE5F1" w:themeFill="accent1" w:themeFillTint="33"/>
            <w:vAlign w:val="bottom"/>
          </w:tcPr>
          <w:p w14:paraId="67844888" w14:textId="77777777" w:rsidR="008C0105" w:rsidRPr="00807FDC" w:rsidRDefault="008C0105" w:rsidP="005A1300">
            <w:pPr>
              <w:rPr>
                <w:rFonts w:ascii="Times New Roman" w:hAnsi="Times New Roman"/>
                <w:b/>
                <w:i/>
              </w:rPr>
            </w:pPr>
            <w:r w:rsidRPr="00807FDC">
              <w:rPr>
                <w:rFonts w:ascii="Times New Roman" w:hAnsi="Times New Roman"/>
                <w:b/>
                <w:sz w:val="20"/>
              </w:rPr>
              <w:t>Kazahstan</w:t>
            </w:r>
          </w:p>
        </w:tc>
        <w:tc>
          <w:tcPr>
            <w:tcW w:w="1418" w:type="dxa"/>
            <w:vAlign w:val="bottom"/>
          </w:tcPr>
          <w:p w14:paraId="58DF75AD" w14:textId="4E32AF3D" w:rsidR="008C0105" w:rsidRPr="00807FDC" w:rsidRDefault="008C0105" w:rsidP="005A1300">
            <w:pPr>
              <w:rPr>
                <w:rFonts w:ascii="Times New Roman" w:hAnsi="Times New Roman"/>
                <w:b/>
                <w:sz w:val="20"/>
                <w:szCs w:val="20"/>
              </w:rPr>
            </w:pPr>
            <w:r w:rsidRPr="00807FDC">
              <w:rPr>
                <w:rFonts w:ascii="Times New Roman" w:hAnsi="Times New Roman"/>
                <w:sz w:val="20"/>
              </w:rPr>
              <w:t>20</w:t>
            </w:r>
          </w:p>
        </w:tc>
        <w:tc>
          <w:tcPr>
            <w:tcW w:w="708" w:type="dxa"/>
            <w:vAlign w:val="bottom"/>
          </w:tcPr>
          <w:p w14:paraId="0FB259BF" w14:textId="72652E08" w:rsidR="008C0105" w:rsidRPr="00807FDC" w:rsidRDefault="008C0105" w:rsidP="005A1300">
            <w:pPr>
              <w:rPr>
                <w:rFonts w:ascii="Times New Roman" w:hAnsi="Times New Roman"/>
                <w:b/>
              </w:rPr>
            </w:pPr>
            <w:r w:rsidRPr="00807FDC">
              <w:rPr>
                <w:rFonts w:ascii="Times New Roman" w:hAnsi="Times New Roman"/>
                <w:b/>
                <w:sz w:val="20"/>
              </w:rPr>
              <w:t>X</w:t>
            </w:r>
          </w:p>
        </w:tc>
        <w:tc>
          <w:tcPr>
            <w:tcW w:w="851" w:type="dxa"/>
            <w:vAlign w:val="bottom"/>
          </w:tcPr>
          <w:p w14:paraId="4829BD71" w14:textId="77777777" w:rsidR="008C0105" w:rsidRPr="00807FDC" w:rsidRDefault="008C0105" w:rsidP="005A1300">
            <w:pPr>
              <w:rPr>
                <w:rFonts w:ascii="Times New Roman" w:hAnsi="Times New Roman"/>
                <w:b/>
              </w:rPr>
            </w:pPr>
          </w:p>
        </w:tc>
        <w:tc>
          <w:tcPr>
            <w:tcW w:w="1559" w:type="dxa"/>
            <w:vAlign w:val="bottom"/>
          </w:tcPr>
          <w:p w14:paraId="045575B7" w14:textId="77777777" w:rsidR="008C0105" w:rsidRPr="00807FDC" w:rsidRDefault="008C0105" w:rsidP="005A1300">
            <w:pPr>
              <w:rPr>
                <w:rFonts w:ascii="Times New Roman" w:hAnsi="Times New Roman"/>
                <w:i/>
              </w:rPr>
            </w:pPr>
          </w:p>
        </w:tc>
        <w:tc>
          <w:tcPr>
            <w:tcW w:w="3402" w:type="dxa"/>
            <w:vAlign w:val="bottom"/>
          </w:tcPr>
          <w:p w14:paraId="5D91A2E7" w14:textId="77777777" w:rsidR="008C0105" w:rsidRPr="00807FDC" w:rsidRDefault="008C0105" w:rsidP="005A1300">
            <w:pPr>
              <w:rPr>
                <w:rFonts w:ascii="Times New Roman" w:hAnsi="Times New Roman"/>
                <w:i/>
              </w:rPr>
            </w:pPr>
          </w:p>
        </w:tc>
      </w:tr>
      <w:tr w:rsidR="008C0105" w:rsidRPr="00807FDC" w14:paraId="43585D87" w14:textId="77777777" w:rsidTr="005A1300">
        <w:tc>
          <w:tcPr>
            <w:tcW w:w="1384" w:type="dxa"/>
            <w:shd w:val="clear" w:color="auto" w:fill="DBE5F1" w:themeFill="accent1" w:themeFillTint="33"/>
            <w:vAlign w:val="bottom"/>
          </w:tcPr>
          <w:p w14:paraId="63F28F64" w14:textId="77777777" w:rsidR="008C0105" w:rsidRPr="00807FDC" w:rsidRDefault="008C0105" w:rsidP="005A1300">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418" w:type="dxa"/>
            <w:vAlign w:val="bottom"/>
          </w:tcPr>
          <w:p w14:paraId="6B73EDA8" w14:textId="700BC77D" w:rsidR="008C0105" w:rsidRPr="00807FDC" w:rsidRDefault="008C0105" w:rsidP="008C0105">
            <w:pPr>
              <w:rPr>
                <w:rFonts w:ascii="Times New Roman" w:hAnsi="Times New Roman"/>
                <w:b/>
                <w:sz w:val="20"/>
                <w:szCs w:val="20"/>
              </w:rPr>
            </w:pPr>
            <w:r w:rsidRPr="00807FDC">
              <w:rPr>
                <w:rFonts w:ascii="Times New Roman" w:hAnsi="Times New Roman"/>
                <w:sz w:val="20"/>
              </w:rPr>
              <w:t>2,6 (dotacije 7105,7 mil. KGS, inozemni zajmovi 3768,8 mil. KGS)</w:t>
            </w:r>
          </w:p>
        </w:tc>
        <w:tc>
          <w:tcPr>
            <w:tcW w:w="708" w:type="dxa"/>
            <w:vAlign w:val="bottom"/>
          </w:tcPr>
          <w:p w14:paraId="5971294F" w14:textId="5E726887" w:rsidR="008C0105" w:rsidRPr="00807FDC" w:rsidRDefault="008C0105" w:rsidP="005A1300">
            <w:pPr>
              <w:rPr>
                <w:rFonts w:ascii="Times New Roman" w:hAnsi="Times New Roman"/>
                <w:b/>
              </w:rPr>
            </w:pPr>
            <w:r w:rsidRPr="00807FDC">
              <w:rPr>
                <w:rFonts w:ascii="Times New Roman" w:hAnsi="Times New Roman"/>
                <w:b/>
                <w:sz w:val="20"/>
              </w:rPr>
              <w:t>X</w:t>
            </w:r>
          </w:p>
        </w:tc>
        <w:tc>
          <w:tcPr>
            <w:tcW w:w="851" w:type="dxa"/>
            <w:vAlign w:val="bottom"/>
          </w:tcPr>
          <w:p w14:paraId="654AAF76" w14:textId="77777777" w:rsidR="008C0105" w:rsidRPr="00807FDC" w:rsidRDefault="008C0105" w:rsidP="005A1300">
            <w:pPr>
              <w:rPr>
                <w:rFonts w:ascii="Times New Roman" w:hAnsi="Times New Roman"/>
                <w:b/>
              </w:rPr>
            </w:pPr>
          </w:p>
        </w:tc>
        <w:tc>
          <w:tcPr>
            <w:tcW w:w="1559" w:type="dxa"/>
            <w:vAlign w:val="bottom"/>
          </w:tcPr>
          <w:p w14:paraId="7D3A340E" w14:textId="77777777" w:rsidR="008C0105" w:rsidRPr="00807FDC" w:rsidRDefault="008C0105" w:rsidP="005A1300">
            <w:pPr>
              <w:rPr>
                <w:rFonts w:ascii="Times New Roman" w:hAnsi="Times New Roman"/>
                <w:i/>
              </w:rPr>
            </w:pPr>
          </w:p>
        </w:tc>
        <w:tc>
          <w:tcPr>
            <w:tcW w:w="3402" w:type="dxa"/>
            <w:vAlign w:val="bottom"/>
          </w:tcPr>
          <w:p w14:paraId="3CEBF665" w14:textId="77777777" w:rsidR="008C0105" w:rsidRPr="00807FDC" w:rsidRDefault="008C0105" w:rsidP="005A1300">
            <w:pPr>
              <w:rPr>
                <w:rFonts w:ascii="Times New Roman" w:hAnsi="Times New Roman"/>
                <w:i/>
              </w:rPr>
            </w:pPr>
          </w:p>
        </w:tc>
      </w:tr>
      <w:tr w:rsidR="008C0105" w:rsidRPr="00807FDC" w14:paraId="6A92978F" w14:textId="77777777" w:rsidTr="005A1300">
        <w:tc>
          <w:tcPr>
            <w:tcW w:w="1384" w:type="dxa"/>
            <w:shd w:val="clear" w:color="auto" w:fill="DBE5F1" w:themeFill="accent1" w:themeFillTint="33"/>
            <w:vAlign w:val="bottom"/>
          </w:tcPr>
          <w:p w14:paraId="3008DFE8" w14:textId="77777777" w:rsidR="008C0105" w:rsidRPr="00807FDC" w:rsidRDefault="008C0105" w:rsidP="005A1300">
            <w:pPr>
              <w:rPr>
                <w:rFonts w:ascii="Times New Roman" w:hAnsi="Times New Roman"/>
                <w:b/>
                <w:i/>
              </w:rPr>
            </w:pPr>
            <w:proofErr w:type="spellStart"/>
            <w:r w:rsidRPr="00807FDC">
              <w:rPr>
                <w:rFonts w:ascii="Times New Roman" w:hAnsi="Times New Roman"/>
                <w:b/>
                <w:sz w:val="20"/>
              </w:rPr>
              <w:t>Moldova</w:t>
            </w:r>
            <w:proofErr w:type="spellEnd"/>
          </w:p>
        </w:tc>
        <w:tc>
          <w:tcPr>
            <w:tcW w:w="1418" w:type="dxa"/>
            <w:vAlign w:val="bottom"/>
          </w:tcPr>
          <w:p w14:paraId="5F829548" w14:textId="0315806C" w:rsidR="008C0105" w:rsidRPr="00807FDC" w:rsidRDefault="008C0105" w:rsidP="005A1300">
            <w:pPr>
              <w:rPr>
                <w:rFonts w:ascii="Times New Roman" w:hAnsi="Times New Roman"/>
                <w:b/>
              </w:rPr>
            </w:pPr>
            <w:r w:rsidRPr="00807FDC">
              <w:rPr>
                <w:rFonts w:ascii="Times New Roman" w:hAnsi="Times New Roman"/>
                <w:sz w:val="20"/>
              </w:rPr>
              <w:t>39</w:t>
            </w:r>
          </w:p>
        </w:tc>
        <w:tc>
          <w:tcPr>
            <w:tcW w:w="708" w:type="dxa"/>
            <w:vAlign w:val="bottom"/>
          </w:tcPr>
          <w:p w14:paraId="2FA5C85E" w14:textId="1789E779" w:rsidR="008C0105" w:rsidRPr="00807FDC" w:rsidRDefault="008C0105" w:rsidP="005A1300">
            <w:pPr>
              <w:rPr>
                <w:rFonts w:ascii="Times New Roman" w:hAnsi="Times New Roman"/>
                <w:b/>
              </w:rPr>
            </w:pPr>
            <w:r w:rsidRPr="00807FDC">
              <w:rPr>
                <w:rFonts w:ascii="Times New Roman" w:hAnsi="Times New Roman"/>
                <w:b/>
                <w:sz w:val="20"/>
              </w:rPr>
              <w:t>X</w:t>
            </w:r>
          </w:p>
        </w:tc>
        <w:tc>
          <w:tcPr>
            <w:tcW w:w="851" w:type="dxa"/>
            <w:vAlign w:val="bottom"/>
          </w:tcPr>
          <w:p w14:paraId="0604967E" w14:textId="77777777" w:rsidR="008C0105" w:rsidRPr="00807FDC" w:rsidRDefault="008C0105" w:rsidP="005A1300">
            <w:pPr>
              <w:rPr>
                <w:rFonts w:ascii="Times New Roman" w:hAnsi="Times New Roman"/>
                <w:b/>
                <w:highlight w:val="yellow"/>
              </w:rPr>
            </w:pPr>
          </w:p>
        </w:tc>
        <w:tc>
          <w:tcPr>
            <w:tcW w:w="1559" w:type="dxa"/>
            <w:vAlign w:val="bottom"/>
          </w:tcPr>
          <w:p w14:paraId="790E192A" w14:textId="77777777" w:rsidR="008C0105" w:rsidRPr="00807FDC" w:rsidRDefault="008C0105" w:rsidP="005A1300">
            <w:pPr>
              <w:rPr>
                <w:rFonts w:ascii="Times New Roman" w:hAnsi="Times New Roman"/>
                <w:i/>
                <w:highlight w:val="yellow"/>
              </w:rPr>
            </w:pPr>
          </w:p>
        </w:tc>
        <w:tc>
          <w:tcPr>
            <w:tcW w:w="3402" w:type="dxa"/>
            <w:vAlign w:val="bottom"/>
          </w:tcPr>
          <w:p w14:paraId="2CE865B5" w14:textId="77777777" w:rsidR="008C0105" w:rsidRPr="00807FDC" w:rsidRDefault="008C0105" w:rsidP="005A1300">
            <w:pPr>
              <w:rPr>
                <w:rFonts w:ascii="Times New Roman" w:hAnsi="Times New Roman"/>
                <w:i/>
                <w:highlight w:val="yellow"/>
              </w:rPr>
            </w:pPr>
          </w:p>
        </w:tc>
      </w:tr>
      <w:tr w:rsidR="008C0105" w:rsidRPr="00807FDC" w14:paraId="7358CB3D" w14:textId="77777777" w:rsidTr="005A1300">
        <w:tc>
          <w:tcPr>
            <w:tcW w:w="1384" w:type="dxa"/>
            <w:shd w:val="clear" w:color="auto" w:fill="DBE5F1" w:themeFill="accent1" w:themeFillTint="33"/>
            <w:vAlign w:val="bottom"/>
          </w:tcPr>
          <w:p w14:paraId="14CD3BBE" w14:textId="77777777" w:rsidR="008C0105" w:rsidRPr="00807FDC" w:rsidRDefault="008C0105" w:rsidP="005A1300">
            <w:pPr>
              <w:rPr>
                <w:rFonts w:ascii="Times New Roman" w:hAnsi="Times New Roman"/>
                <w:b/>
                <w:i/>
              </w:rPr>
            </w:pPr>
            <w:r w:rsidRPr="00807FDC">
              <w:rPr>
                <w:rFonts w:ascii="Times New Roman" w:hAnsi="Times New Roman"/>
                <w:b/>
                <w:sz w:val="20"/>
              </w:rPr>
              <w:t>Crna Gora</w:t>
            </w:r>
          </w:p>
        </w:tc>
        <w:tc>
          <w:tcPr>
            <w:tcW w:w="1418" w:type="dxa"/>
            <w:vAlign w:val="bottom"/>
          </w:tcPr>
          <w:p w14:paraId="2079A5FE" w14:textId="77777777" w:rsidR="008C0105" w:rsidRPr="00807FDC" w:rsidRDefault="008C0105" w:rsidP="005A1300">
            <w:pPr>
              <w:rPr>
                <w:rFonts w:ascii="Times New Roman" w:hAnsi="Times New Roman"/>
                <w:b/>
                <w:sz w:val="20"/>
                <w:szCs w:val="20"/>
              </w:rPr>
            </w:pPr>
          </w:p>
        </w:tc>
        <w:tc>
          <w:tcPr>
            <w:tcW w:w="708" w:type="dxa"/>
            <w:vAlign w:val="bottom"/>
          </w:tcPr>
          <w:p w14:paraId="75E1BD10" w14:textId="2D754BDA" w:rsidR="008C0105" w:rsidRPr="00807FDC" w:rsidRDefault="008C0105" w:rsidP="005A1300">
            <w:pPr>
              <w:rPr>
                <w:rFonts w:ascii="Times New Roman" w:hAnsi="Times New Roman"/>
                <w:b/>
              </w:rPr>
            </w:pPr>
            <w:r w:rsidRPr="00807FDC">
              <w:rPr>
                <w:rFonts w:ascii="Times New Roman" w:hAnsi="Times New Roman"/>
                <w:b/>
                <w:sz w:val="20"/>
              </w:rPr>
              <w:t>X</w:t>
            </w:r>
          </w:p>
        </w:tc>
        <w:tc>
          <w:tcPr>
            <w:tcW w:w="851" w:type="dxa"/>
            <w:vAlign w:val="bottom"/>
          </w:tcPr>
          <w:p w14:paraId="701F0D10" w14:textId="77777777" w:rsidR="008C0105" w:rsidRPr="00807FDC" w:rsidRDefault="008C0105" w:rsidP="005A1300">
            <w:pPr>
              <w:rPr>
                <w:rFonts w:ascii="Times New Roman" w:hAnsi="Times New Roman"/>
                <w:b/>
              </w:rPr>
            </w:pPr>
          </w:p>
        </w:tc>
        <w:tc>
          <w:tcPr>
            <w:tcW w:w="1559" w:type="dxa"/>
            <w:vAlign w:val="bottom"/>
          </w:tcPr>
          <w:p w14:paraId="7245218F" w14:textId="77777777" w:rsidR="008C0105" w:rsidRPr="00807FDC" w:rsidRDefault="008C0105" w:rsidP="005A1300">
            <w:pPr>
              <w:rPr>
                <w:rFonts w:ascii="Times New Roman" w:hAnsi="Times New Roman"/>
                <w:i/>
              </w:rPr>
            </w:pPr>
          </w:p>
        </w:tc>
        <w:tc>
          <w:tcPr>
            <w:tcW w:w="3402" w:type="dxa"/>
            <w:vAlign w:val="bottom"/>
          </w:tcPr>
          <w:p w14:paraId="612569CD" w14:textId="77777777" w:rsidR="008C0105" w:rsidRPr="00807FDC" w:rsidRDefault="008C0105" w:rsidP="005A1300">
            <w:pPr>
              <w:rPr>
                <w:rFonts w:ascii="Times New Roman" w:hAnsi="Times New Roman"/>
                <w:i/>
              </w:rPr>
            </w:pPr>
          </w:p>
        </w:tc>
      </w:tr>
      <w:tr w:rsidR="008C0105" w:rsidRPr="00807FDC" w14:paraId="27129497" w14:textId="77777777" w:rsidTr="005A1300">
        <w:tc>
          <w:tcPr>
            <w:tcW w:w="1384" w:type="dxa"/>
            <w:shd w:val="clear" w:color="auto" w:fill="DBE5F1" w:themeFill="accent1" w:themeFillTint="33"/>
            <w:vAlign w:val="bottom"/>
          </w:tcPr>
          <w:p w14:paraId="3079E756" w14:textId="77777777" w:rsidR="008C0105" w:rsidRPr="00807FDC" w:rsidRDefault="008C0105" w:rsidP="005A1300">
            <w:pPr>
              <w:rPr>
                <w:rFonts w:ascii="Times New Roman" w:hAnsi="Times New Roman"/>
                <w:b/>
                <w:i/>
              </w:rPr>
            </w:pPr>
            <w:r w:rsidRPr="00807FDC">
              <w:rPr>
                <w:rFonts w:ascii="Times New Roman" w:hAnsi="Times New Roman"/>
                <w:b/>
                <w:sz w:val="20"/>
              </w:rPr>
              <w:t>Tadžikistan</w:t>
            </w:r>
          </w:p>
        </w:tc>
        <w:tc>
          <w:tcPr>
            <w:tcW w:w="1418" w:type="dxa"/>
            <w:vAlign w:val="bottom"/>
          </w:tcPr>
          <w:p w14:paraId="4FAC919A" w14:textId="33D4D439" w:rsidR="008C0105" w:rsidRPr="00807FDC" w:rsidRDefault="008C0105" w:rsidP="005A1300">
            <w:pPr>
              <w:rPr>
                <w:rFonts w:ascii="Times New Roman" w:hAnsi="Times New Roman"/>
                <w:b/>
                <w:sz w:val="20"/>
                <w:szCs w:val="20"/>
              </w:rPr>
            </w:pPr>
            <w:r w:rsidRPr="00807FDC">
              <w:rPr>
                <w:rFonts w:ascii="Times New Roman" w:hAnsi="Times New Roman"/>
                <w:sz w:val="20"/>
              </w:rPr>
              <w:t>5,9 %</w:t>
            </w:r>
          </w:p>
        </w:tc>
        <w:tc>
          <w:tcPr>
            <w:tcW w:w="708" w:type="dxa"/>
            <w:vAlign w:val="bottom"/>
          </w:tcPr>
          <w:p w14:paraId="2A5AA61A" w14:textId="3E5495E2" w:rsidR="008C0105" w:rsidRPr="00807FDC" w:rsidRDefault="008C0105" w:rsidP="008C0105">
            <w:pPr>
              <w:rPr>
                <w:rFonts w:ascii="Times New Roman" w:hAnsi="Times New Roman"/>
                <w:b/>
              </w:rPr>
            </w:pPr>
          </w:p>
        </w:tc>
        <w:tc>
          <w:tcPr>
            <w:tcW w:w="851" w:type="dxa"/>
            <w:vAlign w:val="bottom"/>
          </w:tcPr>
          <w:p w14:paraId="72A2EF29" w14:textId="575053F0" w:rsidR="008C0105" w:rsidRPr="00807FDC" w:rsidRDefault="008C0105" w:rsidP="005A1300">
            <w:pPr>
              <w:rPr>
                <w:rFonts w:ascii="Times New Roman" w:hAnsi="Times New Roman"/>
                <w:b/>
              </w:rPr>
            </w:pPr>
            <w:r w:rsidRPr="00807FDC">
              <w:rPr>
                <w:rFonts w:ascii="Times New Roman" w:hAnsi="Times New Roman"/>
                <w:b/>
              </w:rPr>
              <w:t>X</w:t>
            </w:r>
          </w:p>
        </w:tc>
        <w:tc>
          <w:tcPr>
            <w:tcW w:w="1559" w:type="dxa"/>
            <w:vAlign w:val="bottom"/>
          </w:tcPr>
          <w:p w14:paraId="6FBDEF2E" w14:textId="0DD4A92A" w:rsidR="008C0105" w:rsidRPr="00807FDC" w:rsidRDefault="008C0105" w:rsidP="005A1300">
            <w:pPr>
              <w:rPr>
                <w:rFonts w:ascii="Times New Roman" w:hAnsi="Times New Roman"/>
                <w:i/>
              </w:rPr>
            </w:pPr>
            <w:r w:rsidRPr="00807FDC">
              <w:rPr>
                <w:rFonts w:ascii="Times New Roman" w:hAnsi="Times New Roman"/>
                <w:sz w:val="20"/>
              </w:rPr>
              <w:t>80 %</w:t>
            </w:r>
          </w:p>
        </w:tc>
        <w:tc>
          <w:tcPr>
            <w:tcW w:w="3402" w:type="dxa"/>
            <w:vAlign w:val="bottom"/>
          </w:tcPr>
          <w:p w14:paraId="648D9824" w14:textId="2F959DE0" w:rsidR="008C0105" w:rsidRPr="00807FDC" w:rsidRDefault="00305FC0" w:rsidP="005A1300">
            <w:pPr>
              <w:rPr>
                <w:rFonts w:ascii="Times New Roman" w:hAnsi="Times New Roman"/>
                <w:i/>
              </w:rPr>
            </w:pPr>
            <w:r w:rsidRPr="00807FDC">
              <w:rPr>
                <w:rFonts w:ascii="Times New Roman" w:hAnsi="Times New Roman"/>
                <w:sz w:val="20"/>
              </w:rPr>
              <w:t>Dio javnih investicijskih projekata od doniranih sredstava nije uključen u jedinstveni račun riznice.</w:t>
            </w:r>
          </w:p>
        </w:tc>
      </w:tr>
      <w:tr w:rsidR="008C0105" w:rsidRPr="00807FDC" w14:paraId="75E5F13B" w14:textId="77777777" w:rsidTr="005A1300">
        <w:tc>
          <w:tcPr>
            <w:tcW w:w="1384" w:type="dxa"/>
            <w:shd w:val="clear" w:color="auto" w:fill="DBE5F1" w:themeFill="accent1" w:themeFillTint="33"/>
            <w:vAlign w:val="bottom"/>
          </w:tcPr>
          <w:p w14:paraId="0EDB33D5" w14:textId="77777777" w:rsidR="008C0105" w:rsidRPr="00807FDC" w:rsidRDefault="008C0105" w:rsidP="005A1300">
            <w:pPr>
              <w:rPr>
                <w:rFonts w:ascii="Times New Roman" w:hAnsi="Times New Roman"/>
                <w:b/>
                <w:i/>
              </w:rPr>
            </w:pPr>
            <w:r w:rsidRPr="00807FDC">
              <w:rPr>
                <w:rFonts w:ascii="Times New Roman" w:hAnsi="Times New Roman"/>
                <w:b/>
                <w:sz w:val="20"/>
              </w:rPr>
              <w:t>Turska</w:t>
            </w:r>
          </w:p>
        </w:tc>
        <w:tc>
          <w:tcPr>
            <w:tcW w:w="1418" w:type="dxa"/>
            <w:vAlign w:val="bottom"/>
          </w:tcPr>
          <w:p w14:paraId="0A603717" w14:textId="1AD45688" w:rsidR="008C0105" w:rsidRPr="00807FDC" w:rsidRDefault="008C0105" w:rsidP="005A1300">
            <w:pPr>
              <w:rPr>
                <w:rFonts w:ascii="Times New Roman" w:hAnsi="Times New Roman"/>
                <w:b/>
                <w:sz w:val="20"/>
                <w:szCs w:val="20"/>
              </w:rPr>
            </w:pPr>
            <w:r w:rsidRPr="00807FDC">
              <w:rPr>
                <w:rFonts w:ascii="Times New Roman" w:hAnsi="Times New Roman"/>
                <w:sz w:val="20"/>
              </w:rPr>
              <w:t>0,01 %</w:t>
            </w:r>
          </w:p>
        </w:tc>
        <w:tc>
          <w:tcPr>
            <w:tcW w:w="708" w:type="dxa"/>
            <w:vAlign w:val="bottom"/>
          </w:tcPr>
          <w:p w14:paraId="282E367D" w14:textId="4E06C622" w:rsidR="008C0105" w:rsidRPr="00807FDC" w:rsidRDefault="008C0105" w:rsidP="005A1300">
            <w:pPr>
              <w:rPr>
                <w:rFonts w:ascii="Times New Roman" w:hAnsi="Times New Roman"/>
                <w:b/>
              </w:rPr>
            </w:pPr>
          </w:p>
        </w:tc>
        <w:tc>
          <w:tcPr>
            <w:tcW w:w="851" w:type="dxa"/>
            <w:vAlign w:val="bottom"/>
          </w:tcPr>
          <w:p w14:paraId="0FED17AE" w14:textId="3FB10D9B" w:rsidR="008C0105" w:rsidRPr="00807FDC" w:rsidRDefault="008C0105" w:rsidP="005A1300">
            <w:pPr>
              <w:rPr>
                <w:rFonts w:ascii="Times New Roman" w:hAnsi="Times New Roman"/>
                <w:b/>
              </w:rPr>
            </w:pPr>
            <w:r w:rsidRPr="00807FDC">
              <w:rPr>
                <w:rFonts w:ascii="Times New Roman" w:hAnsi="Times New Roman"/>
                <w:b/>
              </w:rPr>
              <w:t>X</w:t>
            </w:r>
          </w:p>
        </w:tc>
        <w:tc>
          <w:tcPr>
            <w:tcW w:w="1559" w:type="dxa"/>
            <w:vAlign w:val="bottom"/>
          </w:tcPr>
          <w:p w14:paraId="15B21F84" w14:textId="3575A0FF" w:rsidR="008C0105" w:rsidRPr="00807FDC" w:rsidRDefault="008C0105" w:rsidP="005A1300">
            <w:pPr>
              <w:rPr>
                <w:rFonts w:ascii="Times New Roman" w:hAnsi="Times New Roman"/>
                <w:i/>
              </w:rPr>
            </w:pPr>
            <w:r w:rsidRPr="00807FDC">
              <w:rPr>
                <w:rFonts w:ascii="Times New Roman" w:hAnsi="Times New Roman"/>
                <w:sz w:val="20"/>
              </w:rPr>
              <w:t>100 %</w:t>
            </w:r>
          </w:p>
        </w:tc>
        <w:tc>
          <w:tcPr>
            <w:tcW w:w="3402" w:type="dxa"/>
            <w:vAlign w:val="bottom"/>
          </w:tcPr>
          <w:p w14:paraId="6D6FD25B" w14:textId="77777777" w:rsidR="008C0105" w:rsidRPr="00807FDC" w:rsidRDefault="008C0105" w:rsidP="005A1300">
            <w:pPr>
              <w:rPr>
                <w:rFonts w:ascii="Times New Roman" w:hAnsi="Times New Roman"/>
                <w:i/>
              </w:rPr>
            </w:pPr>
          </w:p>
        </w:tc>
      </w:tr>
      <w:tr w:rsidR="005A1300" w:rsidRPr="00807FDC" w14:paraId="42A55277" w14:textId="77777777" w:rsidTr="005A1300">
        <w:tc>
          <w:tcPr>
            <w:tcW w:w="1384" w:type="dxa"/>
            <w:shd w:val="clear" w:color="auto" w:fill="DBE5F1" w:themeFill="accent1" w:themeFillTint="33"/>
            <w:vAlign w:val="bottom"/>
          </w:tcPr>
          <w:p w14:paraId="3370D700" w14:textId="77777777" w:rsidR="005A1300" w:rsidRPr="00807FDC" w:rsidRDefault="005A1300" w:rsidP="005A1300">
            <w:pPr>
              <w:rPr>
                <w:rFonts w:ascii="Times New Roman" w:hAnsi="Times New Roman"/>
                <w:b/>
                <w:i/>
              </w:rPr>
            </w:pPr>
          </w:p>
        </w:tc>
        <w:tc>
          <w:tcPr>
            <w:tcW w:w="1418" w:type="dxa"/>
          </w:tcPr>
          <w:p w14:paraId="0AF4F884" w14:textId="77777777" w:rsidR="005A1300" w:rsidRPr="00807FDC" w:rsidRDefault="005A1300" w:rsidP="005A1300">
            <w:pPr>
              <w:rPr>
                <w:rFonts w:ascii="Times New Roman" w:hAnsi="Times New Roman"/>
              </w:rPr>
            </w:pPr>
          </w:p>
        </w:tc>
        <w:tc>
          <w:tcPr>
            <w:tcW w:w="708" w:type="dxa"/>
            <w:vAlign w:val="bottom"/>
          </w:tcPr>
          <w:p w14:paraId="72EE8770" w14:textId="0A6916E0" w:rsidR="005A1300" w:rsidRPr="00807FDC" w:rsidRDefault="008C0105" w:rsidP="005A1300">
            <w:pPr>
              <w:rPr>
                <w:rFonts w:ascii="Times New Roman" w:hAnsi="Times New Roman"/>
                <w:b/>
                <w:u w:val="single"/>
              </w:rPr>
            </w:pPr>
            <w:r w:rsidRPr="00807FDC">
              <w:rPr>
                <w:rFonts w:ascii="Times New Roman" w:hAnsi="Times New Roman"/>
                <w:b/>
                <w:u w:val="single"/>
              </w:rPr>
              <w:t>7</w:t>
            </w:r>
          </w:p>
        </w:tc>
        <w:tc>
          <w:tcPr>
            <w:tcW w:w="851" w:type="dxa"/>
          </w:tcPr>
          <w:p w14:paraId="43CEC953" w14:textId="7651728A" w:rsidR="005A1300" w:rsidRPr="00807FDC" w:rsidRDefault="008C0105" w:rsidP="005A1300">
            <w:pPr>
              <w:rPr>
                <w:rFonts w:ascii="Times New Roman" w:hAnsi="Times New Roman"/>
              </w:rPr>
            </w:pPr>
            <w:r w:rsidRPr="00807FDC">
              <w:rPr>
                <w:rFonts w:ascii="Times New Roman" w:hAnsi="Times New Roman"/>
              </w:rPr>
              <w:t>4</w:t>
            </w:r>
          </w:p>
        </w:tc>
        <w:tc>
          <w:tcPr>
            <w:tcW w:w="1559" w:type="dxa"/>
          </w:tcPr>
          <w:p w14:paraId="6F0E55BB" w14:textId="77777777" w:rsidR="005A1300" w:rsidRPr="00807FDC" w:rsidRDefault="005A1300" w:rsidP="005A1300">
            <w:pPr>
              <w:rPr>
                <w:rFonts w:ascii="Times New Roman" w:hAnsi="Times New Roman"/>
              </w:rPr>
            </w:pPr>
          </w:p>
        </w:tc>
        <w:tc>
          <w:tcPr>
            <w:tcW w:w="3402" w:type="dxa"/>
          </w:tcPr>
          <w:p w14:paraId="13FBEC4F" w14:textId="77777777" w:rsidR="005A1300" w:rsidRPr="00807FDC" w:rsidRDefault="005A1300" w:rsidP="005A1300">
            <w:pPr>
              <w:rPr>
                <w:rFonts w:ascii="Times New Roman" w:hAnsi="Times New Roman"/>
              </w:rPr>
            </w:pPr>
          </w:p>
        </w:tc>
      </w:tr>
    </w:tbl>
    <w:p w14:paraId="1A946FCB" w14:textId="77777777" w:rsidR="00854072" w:rsidRPr="00807FDC" w:rsidRDefault="00854072" w:rsidP="00854072">
      <w:pPr>
        <w:rPr>
          <w:rFonts w:ascii="Times New Roman" w:hAnsi="Times New Roman"/>
          <w:b/>
          <w:i/>
          <w:sz w:val="24"/>
          <w:szCs w:val="24"/>
        </w:rPr>
      </w:pPr>
      <w:r w:rsidRPr="00807FDC">
        <w:rPr>
          <w:rFonts w:ascii="Times New Roman" w:hAnsi="Times New Roman"/>
          <w:b/>
          <w:i/>
          <w:sz w:val="24"/>
        </w:rPr>
        <w:t>Kako se prihodi u obliku namjenskih dotacija i zajmova prikupljaju na jedinstveni račun riznice?</w:t>
      </w:r>
    </w:p>
    <w:tbl>
      <w:tblPr>
        <w:tblStyle w:val="TableGrid"/>
        <w:tblW w:w="9322" w:type="dxa"/>
        <w:tblLayout w:type="fixed"/>
        <w:tblLook w:val="04A0" w:firstRow="1" w:lastRow="0" w:firstColumn="1" w:lastColumn="0" w:noHBand="0" w:noVBand="1"/>
      </w:tblPr>
      <w:tblGrid>
        <w:gridCol w:w="1384"/>
        <w:gridCol w:w="992"/>
        <w:gridCol w:w="1276"/>
        <w:gridCol w:w="1276"/>
        <w:gridCol w:w="1417"/>
        <w:gridCol w:w="2977"/>
      </w:tblGrid>
      <w:tr w:rsidR="004028F1" w:rsidRPr="00807FDC" w14:paraId="05C8B21D" w14:textId="77777777" w:rsidTr="009256B4">
        <w:trPr>
          <w:trHeight w:val="1406"/>
        </w:trPr>
        <w:tc>
          <w:tcPr>
            <w:tcW w:w="1384" w:type="dxa"/>
            <w:shd w:val="clear" w:color="auto" w:fill="EAF1DD" w:themeFill="accent3" w:themeFillTint="33"/>
            <w:vAlign w:val="bottom"/>
          </w:tcPr>
          <w:p w14:paraId="58743FA7"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Naziv države</w:t>
            </w:r>
          </w:p>
        </w:tc>
        <w:tc>
          <w:tcPr>
            <w:tcW w:w="992" w:type="dxa"/>
            <w:shd w:val="clear" w:color="auto" w:fill="EAF1DD" w:themeFill="accent3" w:themeFillTint="33"/>
            <w:vAlign w:val="bottom"/>
          </w:tcPr>
          <w:p w14:paraId="7EBAC54D"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Uplaćuju se izravno elektronički</w:t>
            </w:r>
          </w:p>
        </w:tc>
        <w:tc>
          <w:tcPr>
            <w:tcW w:w="1276" w:type="dxa"/>
            <w:shd w:val="clear" w:color="auto" w:fill="EAF1DD" w:themeFill="accent3" w:themeFillTint="33"/>
            <w:vAlign w:val="bottom"/>
          </w:tcPr>
          <w:p w14:paraId="5E3020CB"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t>Uplaćuju se putem prijelaznih računa sa stanjem nula</w:t>
            </w:r>
          </w:p>
        </w:tc>
        <w:tc>
          <w:tcPr>
            <w:tcW w:w="1276" w:type="dxa"/>
            <w:shd w:val="clear" w:color="auto" w:fill="EAF1DD" w:themeFill="accent3" w:themeFillTint="33"/>
          </w:tcPr>
          <w:p w14:paraId="7766F551" w14:textId="77777777" w:rsidR="004028F1" w:rsidRPr="00807FDC" w:rsidRDefault="004028F1" w:rsidP="005A1300">
            <w:pPr>
              <w:rPr>
                <w:rFonts w:ascii="Times New Roman" w:hAnsi="Times New Roman"/>
                <w:b/>
              </w:rPr>
            </w:pPr>
            <w:r w:rsidRPr="00807FDC">
              <w:rPr>
                <w:rFonts w:ascii="Times New Roman" w:hAnsi="Times New Roman"/>
                <w:b/>
                <w:sz w:val="20"/>
              </w:rPr>
              <w:t xml:space="preserve">Uplaćuju se putem prijelaznih računa s određenom vremenskom </w:t>
            </w:r>
            <w:r w:rsidRPr="00807FDC">
              <w:rPr>
                <w:rFonts w:ascii="Times New Roman" w:hAnsi="Times New Roman"/>
                <w:b/>
                <w:sz w:val="20"/>
              </w:rPr>
              <w:lastRenderedPageBreak/>
              <w:t>zadrškom</w:t>
            </w:r>
          </w:p>
        </w:tc>
        <w:tc>
          <w:tcPr>
            <w:tcW w:w="1417" w:type="dxa"/>
            <w:shd w:val="clear" w:color="auto" w:fill="EAF1DD" w:themeFill="accent3" w:themeFillTint="33"/>
          </w:tcPr>
          <w:p w14:paraId="43DE2201" w14:textId="77777777" w:rsidR="004028F1" w:rsidRPr="00807FDC" w:rsidRDefault="004028F1" w:rsidP="005A1300">
            <w:pPr>
              <w:rPr>
                <w:rFonts w:ascii="Times New Roman" w:hAnsi="Times New Roman"/>
                <w:b/>
              </w:rPr>
            </w:pPr>
            <w:r w:rsidRPr="00807FDC">
              <w:rPr>
                <w:rFonts w:ascii="Times New Roman" w:hAnsi="Times New Roman"/>
                <w:b/>
                <w:sz w:val="20"/>
              </w:rPr>
              <w:lastRenderedPageBreak/>
              <w:t xml:space="preserve">Periodički se prenose na jedinstveni račun riznice na zahtjev tijela za ubiranje </w:t>
            </w:r>
            <w:r w:rsidRPr="00807FDC">
              <w:rPr>
                <w:rFonts w:ascii="Times New Roman" w:hAnsi="Times New Roman"/>
                <w:b/>
                <w:sz w:val="20"/>
              </w:rPr>
              <w:lastRenderedPageBreak/>
              <w:t>poreza</w:t>
            </w:r>
          </w:p>
        </w:tc>
        <w:tc>
          <w:tcPr>
            <w:tcW w:w="2977" w:type="dxa"/>
            <w:shd w:val="clear" w:color="auto" w:fill="EAF1DD" w:themeFill="accent3" w:themeFillTint="33"/>
          </w:tcPr>
          <w:p w14:paraId="3BCB6AB0" w14:textId="77777777" w:rsidR="004028F1" w:rsidRPr="00807FDC" w:rsidRDefault="004028F1" w:rsidP="005A1300">
            <w:pPr>
              <w:rPr>
                <w:rFonts w:ascii="Times New Roman" w:hAnsi="Times New Roman"/>
                <w:b/>
                <w:sz w:val="20"/>
                <w:szCs w:val="20"/>
              </w:rPr>
            </w:pPr>
            <w:r w:rsidRPr="00807FDC">
              <w:rPr>
                <w:rFonts w:ascii="Times New Roman" w:hAnsi="Times New Roman"/>
                <w:b/>
                <w:sz w:val="20"/>
              </w:rPr>
              <w:lastRenderedPageBreak/>
              <w:t>Drugo</w:t>
            </w:r>
          </w:p>
        </w:tc>
      </w:tr>
      <w:tr w:rsidR="009256B4" w:rsidRPr="00807FDC" w14:paraId="38402ADA" w14:textId="77777777" w:rsidTr="009256B4">
        <w:trPr>
          <w:trHeight w:val="370"/>
        </w:trPr>
        <w:tc>
          <w:tcPr>
            <w:tcW w:w="1384" w:type="dxa"/>
            <w:shd w:val="clear" w:color="auto" w:fill="DBE5F1" w:themeFill="accent1" w:themeFillTint="33"/>
            <w:vAlign w:val="bottom"/>
          </w:tcPr>
          <w:p w14:paraId="7F65C3A5" w14:textId="77777777" w:rsidR="009256B4" w:rsidRPr="00807FDC" w:rsidRDefault="009256B4" w:rsidP="005A1300">
            <w:pPr>
              <w:rPr>
                <w:rFonts w:ascii="Times New Roman" w:hAnsi="Times New Roman"/>
                <w:b/>
                <w:i/>
              </w:rPr>
            </w:pPr>
            <w:r w:rsidRPr="00807FDC">
              <w:rPr>
                <w:rFonts w:ascii="Times New Roman" w:hAnsi="Times New Roman"/>
                <w:b/>
                <w:sz w:val="20"/>
              </w:rPr>
              <w:lastRenderedPageBreak/>
              <w:t>Albanija</w:t>
            </w:r>
          </w:p>
        </w:tc>
        <w:tc>
          <w:tcPr>
            <w:tcW w:w="992" w:type="dxa"/>
            <w:vAlign w:val="bottom"/>
          </w:tcPr>
          <w:p w14:paraId="7E0F8B39" w14:textId="77777777" w:rsidR="009256B4" w:rsidRPr="00807FDC" w:rsidRDefault="009256B4" w:rsidP="005A1300">
            <w:pPr>
              <w:rPr>
                <w:rFonts w:ascii="Times New Roman" w:hAnsi="Times New Roman"/>
                <w:b/>
              </w:rPr>
            </w:pPr>
          </w:p>
        </w:tc>
        <w:tc>
          <w:tcPr>
            <w:tcW w:w="1276" w:type="dxa"/>
            <w:vAlign w:val="bottom"/>
          </w:tcPr>
          <w:p w14:paraId="355CF455" w14:textId="77777777" w:rsidR="009256B4" w:rsidRPr="00807FDC" w:rsidRDefault="009256B4" w:rsidP="005A1300">
            <w:pPr>
              <w:rPr>
                <w:rFonts w:ascii="Times New Roman" w:hAnsi="Times New Roman"/>
                <w:b/>
              </w:rPr>
            </w:pPr>
          </w:p>
        </w:tc>
        <w:tc>
          <w:tcPr>
            <w:tcW w:w="1276" w:type="dxa"/>
            <w:vAlign w:val="bottom"/>
          </w:tcPr>
          <w:p w14:paraId="4A1626A3" w14:textId="394D45D3" w:rsidR="009256B4" w:rsidRPr="00807FDC" w:rsidRDefault="009256B4" w:rsidP="005A1300">
            <w:pPr>
              <w:rPr>
                <w:rFonts w:ascii="Times New Roman" w:hAnsi="Times New Roman"/>
                <w:b/>
                <w:i/>
              </w:rPr>
            </w:pPr>
          </w:p>
        </w:tc>
        <w:tc>
          <w:tcPr>
            <w:tcW w:w="1417" w:type="dxa"/>
            <w:vAlign w:val="bottom"/>
          </w:tcPr>
          <w:p w14:paraId="4ED5192D" w14:textId="77777777" w:rsidR="009256B4" w:rsidRPr="00807FDC" w:rsidRDefault="009256B4" w:rsidP="005A1300">
            <w:pPr>
              <w:rPr>
                <w:rFonts w:ascii="Times New Roman" w:hAnsi="Times New Roman"/>
                <w:b/>
                <w:i/>
              </w:rPr>
            </w:pPr>
          </w:p>
        </w:tc>
        <w:tc>
          <w:tcPr>
            <w:tcW w:w="2977" w:type="dxa"/>
            <w:vAlign w:val="bottom"/>
          </w:tcPr>
          <w:p w14:paraId="6033A4A5" w14:textId="2FBE96A9" w:rsidR="009256B4" w:rsidRPr="00807FDC" w:rsidRDefault="009256B4" w:rsidP="005A1300">
            <w:pPr>
              <w:rPr>
                <w:rFonts w:ascii="Times New Roman" w:hAnsi="Times New Roman"/>
                <w:i/>
                <w:sz w:val="20"/>
                <w:szCs w:val="20"/>
              </w:rPr>
            </w:pPr>
            <w:r w:rsidRPr="00807FDC">
              <w:rPr>
                <w:rFonts w:ascii="Times New Roman" w:hAnsi="Times New Roman"/>
                <w:sz w:val="20"/>
              </w:rPr>
              <w:t>Dotacije/zajmovi od inozemnog financiranja drže se na posebnim računima u središnjoj banci te se prenose na račune u poslovnim bankama na zahtjev u pogledu rashoda jedinica za provedbu projekta. Isplate i rashodi mjesečno se prijavljuju Riznici Ministarstva financija.</w:t>
            </w:r>
          </w:p>
        </w:tc>
      </w:tr>
      <w:tr w:rsidR="009256B4" w:rsidRPr="00807FDC" w14:paraId="34FCDAA9" w14:textId="77777777" w:rsidTr="009256B4">
        <w:tc>
          <w:tcPr>
            <w:tcW w:w="1384" w:type="dxa"/>
            <w:shd w:val="clear" w:color="auto" w:fill="DBE5F1" w:themeFill="accent1" w:themeFillTint="33"/>
            <w:vAlign w:val="bottom"/>
          </w:tcPr>
          <w:p w14:paraId="10B8D007" w14:textId="77777777" w:rsidR="009256B4" w:rsidRPr="00807FDC" w:rsidRDefault="009256B4" w:rsidP="005A1300">
            <w:pPr>
              <w:rPr>
                <w:rFonts w:ascii="Times New Roman" w:hAnsi="Times New Roman"/>
                <w:b/>
                <w:i/>
              </w:rPr>
            </w:pPr>
            <w:r w:rsidRPr="00807FDC">
              <w:rPr>
                <w:rFonts w:ascii="Times New Roman" w:hAnsi="Times New Roman"/>
                <w:b/>
                <w:sz w:val="20"/>
              </w:rPr>
              <w:t>Azerbajdžan</w:t>
            </w:r>
          </w:p>
        </w:tc>
        <w:tc>
          <w:tcPr>
            <w:tcW w:w="992" w:type="dxa"/>
            <w:vAlign w:val="bottom"/>
          </w:tcPr>
          <w:p w14:paraId="1D11666D" w14:textId="6FE87245" w:rsidR="009256B4" w:rsidRPr="00807FDC" w:rsidRDefault="009256B4" w:rsidP="005A1300">
            <w:pPr>
              <w:rPr>
                <w:rFonts w:ascii="Times New Roman" w:hAnsi="Times New Roman"/>
                <w:b/>
              </w:rPr>
            </w:pPr>
            <w:r w:rsidRPr="00807FDC">
              <w:rPr>
                <w:rFonts w:ascii="Times New Roman" w:hAnsi="Times New Roman"/>
                <w:b/>
                <w:sz w:val="20"/>
              </w:rPr>
              <w:t>X</w:t>
            </w:r>
          </w:p>
        </w:tc>
        <w:tc>
          <w:tcPr>
            <w:tcW w:w="1276" w:type="dxa"/>
            <w:vAlign w:val="bottom"/>
          </w:tcPr>
          <w:p w14:paraId="3F931AD2" w14:textId="77777777" w:rsidR="009256B4" w:rsidRPr="00807FDC" w:rsidRDefault="009256B4" w:rsidP="005A1300">
            <w:pPr>
              <w:rPr>
                <w:rFonts w:ascii="Times New Roman" w:hAnsi="Times New Roman"/>
                <w:b/>
              </w:rPr>
            </w:pPr>
          </w:p>
        </w:tc>
        <w:tc>
          <w:tcPr>
            <w:tcW w:w="1276" w:type="dxa"/>
            <w:vAlign w:val="bottom"/>
          </w:tcPr>
          <w:p w14:paraId="0978BF1D" w14:textId="77777777" w:rsidR="009256B4" w:rsidRPr="00807FDC" w:rsidRDefault="009256B4" w:rsidP="005A1300">
            <w:pPr>
              <w:rPr>
                <w:rFonts w:ascii="Times New Roman" w:hAnsi="Times New Roman"/>
                <w:b/>
                <w:i/>
              </w:rPr>
            </w:pPr>
          </w:p>
        </w:tc>
        <w:tc>
          <w:tcPr>
            <w:tcW w:w="1417" w:type="dxa"/>
            <w:vAlign w:val="bottom"/>
          </w:tcPr>
          <w:p w14:paraId="78486052" w14:textId="77777777" w:rsidR="009256B4" w:rsidRPr="00807FDC" w:rsidRDefault="009256B4" w:rsidP="005A1300">
            <w:pPr>
              <w:rPr>
                <w:rFonts w:ascii="Times New Roman" w:hAnsi="Times New Roman"/>
                <w:b/>
                <w:i/>
              </w:rPr>
            </w:pPr>
          </w:p>
        </w:tc>
        <w:tc>
          <w:tcPr>
            <w:tcW w:w="2977" w:type="dxa"/>
            <w:vAlign w:val="bottom"/>
          </w:tcPr>
          <w:p w14:paraId="0BA4311D" w14:textId="77777777" w:rsidR="009256B4" w:rsidRPr="00807FDC" w:rsidRDefault="009256B4" w:rsidP="005A1300">
            <w:pPr>
              <w:rPr>
                <w:rFonts w:ascii="Times New Roman" w:hAnsi="Times New Roman"/>
                <w:i/>
                <w:sz w:val="20"/>
                <w:szCs w:val="20"/>
              </w:rPr>
            </w:pPr>
          </w:p>
        </w:tc>
      </w:tr>
      <w:tr w:rsidR="009256B4" w:rsidRPr="00807FDC" w14:paraId="0AB36C4A" w14:textId="77777777" w:rsidTr="009256B4">
        <w:tc>
          <w:tcPr>
            <w:tcW w:w="1384" w:type="dxa"/>
            <w:shd w:val="clear" w:color="auto" w:fill="DBE5F1" w:themeFill="accent1" w:themeFillTint="33"/>
            <w:vAlign w:val="bottom"/>
          </w:tcPr>
          <w:p w14:paraId="7F3086DC" w14:textId="77777777" w:rsidR="009256B4" w:rsidRPr="00807FDC" w:rsidRDefault="009256B4" w:rsidP="005A1300">
            <w:pPr>
              <w:rPr>
                <w:rFonts w:ascii="Times New Roman" w:hAnsi="Times New Roman"/>
                <w:b/>
                <w:i/>
              </w:rPr>
            </w:pPr>
            <w:r w:rsidRPr="00807FDC">
              <w:rPr>
                <w:rFonts w:ascii="Times New Roman" w:hAnsi="Times New Roman"/>
                <w:b/>
                <w:sz w:val="20"/>
              </w:rPr>
              <w:t>Hrvatska</w:t>
            </w:r>
          </w:p>
        </w:tc>
        <w:tc>
          <w:tcPr>
            <w:tcW w:w="992" w:type="dxa"/>
            <w:vAlign w:val="bottom"/>
          </w:tcPr>
          <w:p w14:paraId="03B2A59B" w14:textId="5F84A4A9" w:rsidR="009256B4" w:rsidRPr="00807FDC" w:rsidRDefault="009256B4" w:rsidP="005A1300">
            <w:pPr>
              <w:rPr>
                <w:rFonts w:ascii="Times New Roman" w:hAnsi="Times New Roman"/>
                <w:b/>
              </w:rPr>
            </w:pPr>
            <w:r w:rsidRPr="00807FDC">
              <w:rPr>
                <w:rFonts w:ascii="Times New Roman" w:hAnsi="Times New Roman"/>
                <w:b/>
                <w:sz w:val="20"/>
              </w:rPr>
              <w:t>X</w:t>
            </w:r>
          </w:p>
        </w:tc>
        <w:tc>
          <w:tcPr>
            <w:tcW w:w="1276" w:type="dxa"/>
            <w:vAlign w:val="bottom"/>
          </w:tcPr>
          <w:p w14:paraId="7787CC33" w14:textId="77777777" w:rsidR="009256B4" w:rsidRPr="00807FDC" w:rsidRDefault="009256B4" w:rsidP="005A1300">
            <w:pPr>
              <w:rPr>
                <w:rFonts w:ascii="Times New Roman" w:hAnsi="Times New Roman"/>
                <w:b/>
              </w:rPr>
            </w:pPr>
          </w:p>
        </w:tc>
        <w:tc>
          <w:tcPr>
            <w:tcW w:w="1276" w:type="dxa"/>
            <w:vAlign w:val="bottom"/>
          </w:tcPr>
          <w:p w14:paraId="2FB1B6C4" w14:textId="77777777" w:rsidR="009256B4" w:rsidRPr="00807FDC" w:rsidRDefault="009256B4" w:rsidP="005A1300">
            <w:pPr>
              <w:rPr>
                <w:rFonts w:ascii="Times New Roman" w:hAnsi="Times New Roman"/>
                <w:b/>
                <w:i/>
                <w:highlight w:val="cyan"/>
              </w:rPr>
            </w:pPr>
          </w:p>
        </w:tc>
        <w:tc>
          <w:tcPr>
            <w:tcW w:w="1417" w:type="dxa"/>
            <w:vAlign w:val="bottom"/>
          </w:tcPr>
          <w:p w14:paraId="4FBD48CE" w14:textId="77777777" w:rsidR="009256B4" w:rsidRPr="00807FDC" w:rsidRDefault="009256B4" w:rsidP="005A1300">
            <w:pPr>
              <w:rPr>
                <w:rFonts w:ascii="Times New Roman" w:hAnsi="Times New Roman"/>
                <w:b/>
                <w:i/>
                <w:highlight w:val="cyan"/>
              </w:rPr>
            </w:pPr>
          </w:p>
        </w:tc>
        <w:tc>
          <w:tcPr>
            <w:tcW w:w="2977" w:type="dxa"/>
            <w:vAlign w:val="bottom"/>
          </w:tcPr>
          <w:p w14:paraId="2B9EEB3E" w14:textId="77777777" w:rsidR="009256B4" w:rsidRPr="00807FDC" w:rsidRDefault="009256B4" w:rsidP="005A1300">
            <w:pPr>
              <w:rPr>
                <w:rFonts w:ascii="Times New Roman" w:hAnsi="Times New Roman"/>
                <w:i/>
                <w:sz w:val="20"/>
                <w:szCs w:val="20"/>
                <w:highlight w:val="cyan"/>
              </w:rPr>
            </w:pPr>
          </w:p>
        </w:tc>
      </w:tr>
      <w:tr w:rsidR="009256B4" w:rsidRPr="00807FDC" w14:paraId="5320E47B" w14:textId="77777777" w:rsidTr="009256B4">
        <w:tc>
          <w:tcPr>
            <w:tcW w:w="1384" w:type="dxa"/>
            <w:shd w:val="clear" w:color="auto" w:fill="DBE5F1" w:themeFill="accent1" w:themeFillTint="33"/>
            <w:vAlign w:val="bottom"/>
          </w:tcPr>
          <w:p w14:paraId="204E004B" w14:textId="77777777" w:rsidR="009256B4" w:rsidRPr="00807FDC" w:rsidRDefault="009256B4" w:rsidP="005A1300">
            <w:pPr>
              <w:rPr>
                <w:rFonts w:ascii="Times New Roman" w:hAnsi="Times New Roman"/>
                <w:b/>
                <w:i/>
              </w:rPr>
            </w:pPr>
            <w:r w:rsidRPr="00807FDC">
              <w:rPr>
                <w:rFonts w:ascii="Times New Roman" w:hAnsi="Times New Roman"/>
                <w:b/>
                <w:sz w:val="20"/>
              </w:rPr>
              <w:t>Gruzija</w:t>
            </w:r>
          </w:p>
        </w:tc>
        <w:tc>
          <w:tcPr>
            <w:tcW w:w="992" w:type="dxa"/>
            <w:vAlign w:val="bottom"/>
          </w:tcPr>
          <w:p w14:paraId="6B6DF391" w14:textId="7B4A5C08" w:rsidR="009256B4" w:rsidRPr="00807FDC" w:rsidRDefault="009256B4" w:rsidP="005A1300">
            <w:pPr>
              <w:rPr>
                <w:rFonts w:ascii="Times New Roman" w:hAnsi="Times New Roman"/>
                <w:b/>
                <w:sz w:val="20"/>
                <w:szCs w:val="20"/>
              </w:rPr>
            </w:pPr>
            <w:r w:rsidRPr="00807FDC">
              <w:rPr>
                <w:rFonts w:ascii="Times New Roman" w:hAnsi="Times New Roman"/>
                <w:b/>
                <w:sz w:val="20"/>
              </w:rPr>
              <w:t>X</w:t>
            </w:r>
          </w:p>
        </w:tc>
        <w:tc>
          <w:tcPr>
            <w:tcW w:w="1276" w:type="dxa"/>
            <w:vAlign w:val="bottom"/>
          </w:tcPr>
          <w:p w14:paraId="7425F5F6" w14:textId="77777777" w:rsidR="009256B4" w:rsidRPr="00807FDC" w:rsidRDefault="009256B4" w:rsidP="005A1300">
            <w:pPr>
              <w:rPr>
                <w:rFonts w:ascii="Times New Roman" w:hAnsi="Times New Roman"/>
                <w:b/>
              </w:rPr>
            </w:pPr>
          </w:p>
        </w:tc>
        <w:tc>
          <w:tcPr>
            <w:tcW w:w="1276" w:type="dxa"/>
            <w:vAlign w:val="bottom"/>
          </w:tcPr>
          <w:p w14:paraId="6F59DAF8" w14:textId="77777777" w:rsidR="009256B4" w:rsidRPr="00807FDC" w:rsidRDefault="009256B4" w:rsidP="005A1300">
            <w:pPr>
              <w:rPr>
                <w:rFonts w:ascii="Times New Roman" w:hAnsi="Times New Roman"/>
                <w:b/>
                <w:i/>
              </w:rPr>
            </w:pPr>
          </w:p>
        </w:tc>
        <w:tc>
          <w:tcPr>
            <w:tcW w:w="1417" w:type="dxa"/>
            <w:vAlign w:val="bottom"/>
          </w:tcPr>
          <w:p w14:paraId="65325EFE" w14:textId="77777777" w:rsidR="009256B4" w:rsidRPr="00807FDC" w:rsidRDefault="009256B4" w:rsidP="005A1300">
            <w:pPr>
              <w:rPr>
                <w:rFonts w:ascii="Times New Roman" w:hAnsi="Times New Roman"/>
                <w:b/>
                <w:i/>
              </w:rPr>
            </w:pPr>
          </w:p>
        </w:tc>
        <w:tc>
          <w:tcPr>
            <w:tcW w:w="2977" w:type="dxa"/>
            <w:vAlign w:val="bottom"/>
          </w:tcPr>
          <w:p w14:paraId="58731CB3" w14:textId="77777777" w:rsidR="009256B4" w:rsidRPr="00807FDC" w:rsidRDefault="009256B4" w:rsidP="005A1300">
            <w:pPr>
              <w:rPr>
                <w:rFonts w:ascii="Times New Roman" w:hAnsi="Times New Roman"/>
                <w:i/>
                <w:sz w:val="20"/>
                <w:szCs w:val="20"/>
              </w:rPr>
            </w:pPr>
          </w:p>
        </w:tc>
      </w:tr>
      <w:tr w:rsidR="009256B4" w:rsidRPr="00807FDC" w14:paraId="3E0C2CB3" w14:textId="77777777" w:rsidTr="009256B4">
        <w:tc>
          <w:tcPr>
            <w:tcW w:w="1384" w:type="dxa"/>
            <w:shd w:val="clear" w:color="auto" w:fill="DBE5F1" w:themeFill="accent1" w:themeFillTint="33"/>
            <w:vAlign w:val="bottom"/>
          </w:tcPr>
          <w:p w14:paraId="2FEA1A47" w14:textId="77777777" w:rsidR="009256B4" w:rsidRPr="00807FDC" w:rsidRDefault="009256B4" w:rsidP="005A1300">
            <w:pPr>
              <w:rPr>
                <w:rFonts w:ascii="Times New Roman" w:hAnsi="Times New Roman"/>
                <w:b/>
                <w:i/>
              </w:rPr>
            </w:pPr>
            <w:r w:rsidRPr="00807FDC">
              <w:rPr>
                <w:rFonts w:ascii="Times New Roman" w:hAnsi="Times New Roman"/>
                <w:b/>
                <w:sz w:val="20"/>
              </w:rPr>
              <w:t>Kazahstan</w:t>
            </w:r>
          </w:p>
        </w:tc>
        <w:tc>
          <w:tcPr>
            <w:tcW w:w="992" w:type="dxa"/>
            <w:vAlign w:val="bottom"/>
          </w:tcPr>
          <w:p w14:paraId="42FED63B" w14:textId="13A844BE" w:rsidR="009256B4" w:rsidRPr="00807FDC" w:rsidRDefault="009256B4" w:rsidP="005A1300">
            <w:pPr>
              <w:rPr>
                <w:rFonts w:ascii="Times New Roman" w:hAnsi="Times New Roman"/>
                <w:b/>
                <w:sz w:val="20"/>
                <w:szCs w:val="20"/>
              </w:rPr>
            </w:pPr>
            <w:r w:rsidRPr="00807FDC">
              <w:rPr>
                <w:rFonts w:ascii="Times New Roman" w:hAnsi="Times New Roman"/>
                <w:b/>
                <w:sz w:val="20"/>
              </w:rPr>
              <w:t>X</w:t>
            </w:r>
          </w:p>
        </w:tc>
        <w:tc>
          <w:tcPr>
            <w:tcW w:w="1276" w:type="dxa"/>
            <w:vAlign w:val="bottom"/>
          </w:tcPr>
          <w:p w14:paraId="456D775D" w14:textId="77777777" w:rsidR="009256B4" w:rsidRPr="00807FDC" w:rsidRDefault="009256B4" w:rsidP="005A1300">
            <w:pPr>
              <w:rPr>
                <w:rFonts w:ascii="Times New Roman" w:hAnsi="Times New Roman"/>
                <w:b/>
              </w:rPr>
            </w:pPr>
          </w:p>
        </w:tc>
        <w:tc>
          <w:tcPr>
            <w:tcW w:w="1276" w:type="dxa"/>
            <w:vAlign w:val="bottom"/>
          </w:tcPr>
          <w:p w14:paraId="13891423" w14:textId="77777777" w:rsidR="009256B4" w:rsidRPr="00807FDC" w:rsidRDefault="009256B4" w:rsidP="005A1300">
            <w:pPr>
              <w:rPr>
                <w:rFonts w:ascii="Times New Roman" w:hAnsi="Times New Roman"/>
                <w:b/>
                <w:i/>
              </w:rPr>
            </w:pPr>
          </w:p>
        </w:tc>
        <w:tc>
          <w:tcPr>
            <w:tcW w:w="1417" w:type="dxa"/>
            <w:vAlign w:val="bottom"/>
          </w:tcPr>
          <w:p w14:paraId="0CD64508" w14:textId="77777777" w:rsidR="009256B4" w:rsidRPr="00807FDC" w:rsidRDefault="009256B4" w:rsidP="005A1300">
            <w:pPr>
              <w:rPr>
                <w:rFonts w:ascii="Times New Roman" w:hAnsi="Times New Roman"/>
                <w:b/>
                <w:i/>
              </w:rPr>
            </w:pPr>
          </w:p>
        </w:tc>
        <w:tc>
          <w:tcPr>
            <w:tcW w:w="2977" w:type="dxa"/>
            <w:vAlign w:val="bottom"/>
          </w:tcPr>
          <w:p w14:paraId="1322EDDF" w14:textId="77777777" w:rsidR="009256B4" w:rsidRPr="00807FDC" w:rsidRDefault="009256B4" w:rsidP="005A1300">
            <w:pPr>
              <w:rPr>
                <w:rFonts w:ascii="Times New Roman" w:hAnsi="Times New Roman"/>
                <w:i/>
                <w:sz w:val="20"/>
                <w:szCs w:val="20"/>
              </w:rPr>
            </w:pPr>
          </w:p>
        </w:tc>
      </w:tr>
      <w:tr w:rsidR="009256B4" w:rsidRPr="00807FDC" w14:paraId="221195FB" w14:textId="77777777" w:rsidTr="009256B4">
        <w:tc>
          <w:tcPr>
            <w:tcW w:w="1384" w:type="dxa"/>
            <w:shd w:val="clear" w:color="auto" w:fill="DBE5F1" w:themeFill="accent1" w:themeFillTint="33"/>
            <w:vAlign w:val="bottom"/>
          </w:tcPr>
          <w:p w14:paraId="4425220F" w14:textId="77777777" w:rsidR="009256B4" w:rsidRPr="00807FDC" w:rsidRDefault="009256B4" w:rsidP="005A1300">
            <w:pPr>
              <w:rPr>
                <w:rFonts w:ascii="Times New Roman" w:hAnsi="Times New Roman"/>
                <w:b/>
                <w:i/>
              </w:rPr>
            </w:pPr>
            <w:proofErr w:type="spellStart"/>
            <w:r w:rsidRPr="00807FDC">
              <w:rPr>
                <w:rFonts w:ascii="Times New Roman" w:hAnsi="Times New Roman"/>
                <w:b/>
                <w:sz w:val="20"/>
              </w:rPr>
              <w:t>Moldova</w:t>
            </w:r>
            <w:proofErr w:type="spellEnd"/>
          </w:p>
        </w:tc>
        <w:tc>
          <w:tcPr>
            <w:tcW w:w="992" w:type="dxa"/>
            <w:vAlign w:val="bottom"/>
          </w:tcPr>
          <w:p w14:paraId="5F986068" w14:textId="6F21DD17" w:rsidR="009256B4" w:rsidRPr="00807FDC" w:rsidRDefault="009256B4" w:rsidP="005A1300">
            <w:pPr>
              <w:rPr>
                <w:rFonts w:ascii="Times New Roman" w:hAnsi="Times New Roman"/>
                <w:b/>
              </w:rPr>
            </w:pPr>
            <w:r w:rsidRPr="00807FDC">
              <w:rPr>
                <w:rFonts w:ascii="Times New Roman" w:hAnsi="Times New Roman"/>
                <w:b/>
                <w:sz w:val="20"/>
              </w:rPr>
              <w:t>X</w:t>
            </w:r>
          </w:p>
        </w:tc>
        <w:tc>
          <w:tcPr>
            <w:tcW w:w="1276" w:type="dxa"/>
            <w:vAlign w:val="bottom"/>
          </w:tcPr>
          <w:p w14:paraId="73B75024" w14:textId="77777777" w:rsidR="009256B4" w:rsidRPr="00807FDC" w:rsidRDefault="009256B4" w:rsidP="005A1300">
            <w:pPr>
              <w:rPr>
                <w:rFonts w:ascii="Times New Roman" w:hAnsi="Times New Roman"/>
                <w:b/>
              </w:rPr>
            </w:pPr>
          </w:p>
        </w:tc>
        <w:tc>
          <w:tcPr>
            <w:tcW w:w="1276" w:type="dxa"/>
            <w:vAlign w:val="bottom"/>
          </w:tcPr>
          <w:p w14:paraId="5A8A7787" w14:textId="77777777" w:rsidR="009256B4" w:rsidRPr="00807FDC" w:rsidRDefault="009256B4" w:rsidP="005A1300">
            <w:pPr>
              <w:rPr>
                <w:rFonts w:ascii="Times New Roman" w:hAnsi="Times New Roman"/>
                <w:b/>
                <w:i/>
                <w:highlight w:val="yellow"/>
              </w:rPr>
            </w:pPr>
          </w:p>
        </w:tc>
        <w:tc>
          <w:tcPr>
            <w:tcW w:w="1417" w:type="dxa"/>
            <w:vAlign w:val="bottom"/>
          </w:tcPr>
          <w:p w14:paraId="0D185907" w14:textId="77777777" w:rsidR="009256B4" w:rsidRPr="00807FDC" w:rsidRDefault="009256B4" w:rsidP="005A1300">
            <w:pPr>
              <w:rPr>
                <w:rFonts w:ascii="Times New Roman" w:hAnsi="Times New Roman"/>
                <w:b/>
                <w:i/>
                <w:highlight w:val="yellow"/>
              </w:rPr>
            </w:pPr>
          </w:p>
        </w:tc>
        <w:tc>
          <w:tcPr>
            <w:tcW w:w="2977" w:type="dxa"/>
            <w:vAlign w:val="bottom"/>
          </w:tcPr>
          <w:p w14:paraId="7A1C12FE" w14:textId="77777777" w:rsidR="009256B4" w:rsidRPr="00807FDC" w:rsidRDefault="009256B4" w:rsidP="005A1300">
            <w:pPr>
              <w:rPr>
                <w:rFonts w:ascii="Times New Roman" w:hAnsi="Times New Roman"/>
                <w:i/>
                <w:sz w:val="20"/>
                <w:szCs w:val="20"/>
                <w:highlight w:val="yellow"/>
              </w:rPr>
            </w:pPr>
          </w:p>
        </w:tc>
      </w:tr>
      <w:tr w:rsidR="009256B4" w:rsidRPr="00807FDC" w14:paraId="3E78980E" w14:textId="77777777" w:rsidTr="009256B4">
        <w:tc>
          <w:tcPr>
            <w:tcW w:w="1384" w:type="dxa"/>
            <w:shd w:val="clear" w:color="auto" w:fill="DBE5F1" w:themeFill="accent1" w:themeFillTint="33"/>
            <w:vAlign w:val="bottom"/>
          </w:tcPr>
          <w:p w14:paraId="17B393D4" w14:textId="77777777" w:rsidR="009256B4" w:rsidRPr="00807FDC" w:rsidRDefault="009256B4" w:rsidP="005A1300">
            <w:pPr>
              <w:rPr>
                <w:rFonts w:ascii="Times New Roman" w:hAnsi="Times New Roman"/>
                <w:b/>
                <w:i/>
              </w:rPr>
            </w:pPr>
            <w:r w:rsidRPr="00807FDC">
              <w:rPr>
                <w:rFonts w:ascii="Times New Roman" w:hAnsi="Times New Roman"/>
                <w:b/>
                <w:sz w:val="20"/>
              </w:rPr>
              <w:t>Crna Gora</w:t>
            </w:r>
          </w:p>
        </w:tc>
        <w:tc>
          <w:tcPr>
            <w:tcW w:w="992" w:type="dxa"/>
            <w:vAlign w:val="bottom"/>
          </w:tcPr>
          <w:p w14:paraId="5F3AF718" w14:textId="02EFEF58" w:rsidR="009256B4" w:rsidRPr="00807FDC" w:rsidRDefault="009256B4" w:rsidP="005A1300">
            <w:pPr>
              <w:rPr>
                <w:rFonts w:ascii="Times New Roman" w:hAnsi="Times New Roman"/>
                <w:b/>
                <w:sz w:val="20"/>
                <w:szCs w:val="20"/>
              </w:rPr>
            </w:pPr>
            <w:r w:rsidRPr="00807FDC">
              <w:rPr>
                <w:rFonts w:ascii="Times New Roman" w:hAnsi="Times New Roman"/>
                <w:b/>
                <w:sz w:val="20"/>
              </w:rPr>
              <w:t>X</w:t>
            </w:r>
          </w:p>
        </w:tc>
        <w:tc>
          <w:tcPr>
            <w:tcW w:w="1276" w:type="dxa"/>
            <w:vAlign w:val="bottom"/>
          </w:tcPr>
          <w:p w14:paraId="74262DB4" w14:textId="77777777" w:rsidR="009256B4" w:rsidRPr="00807FDC" w:rsidRDefault="009256B4" w:rsidP="005A1300">
            <w:pPr>
              <w:rPr>
                <w:rFonts w:ascii="Times New Roman" w:hAnsi="Times New Roman"/>
                <w:b/>
              </w:rPr>
            </w:pPr>
          </w:p>
        </w:tc>
        <w:tc>
          <w:tcPr>
            <w:tcW w:w="1276" w:type="dxa"/>
            <w:vAlign w:val="bottom"/>
          </w:tcPr>
          <w:p w14:paraId="77B4585C" w14:textId="77777777" w:rsidR="009256B4" w:rsidRPr="00807FDC" w:rsidRDefault="009256B4" w:rsidP="005A1300">
            <w:pPr>
              <w:rPr>
                <w:rFonts w:ascii="Times New Roman" w:hAnsi="Times New Roman"/>
                <w:b/>
                <w:i/>
              </w:rPr>
            </w:pPr>
          </w:p>
        </w:tc>
        <w:tc>
          <w:tcPr>
            <w:tcW w:w="1417" w:type="dxa"/>
            <w:vAlign w:val="bottom"/>
          </w:tcPr>
          <w:p w14:paraId="5CAEB8EE" w14:textId="77777777" w:rsidR="009256B4" w:rsidRPr="00807FDC" w:rsidRDefault="009256B4" w:rsidP="005A1300">
            <w:pPr>
              <w:rPr>
                <w:rFonts w:ascii="Times New Roman" w:hAnsi="Times New Roman"/>
                <w:b/>
                <w:i/>
              </w:rPr>
            </w:pPr>
          </w:p>
        </w:tc>
        <w:tc>
          <w:tcPr>
            <w:tcW w:w="2977" w:type="dxa"/>
            <w:vAlign w:val="bottom"/>
          </w:tcPr>
          <w:p w14:paraId="35F977E0" w14:textId="77777777" w:rsidR="009256B4" w:rsidRPr="00807FDC" w:rsidRDefault="009256B4" w:rsidP="005A1300">
            <w:pPr>
              <w:rPr>
                <w:rFonts w:ascii="Times New Roman" w:hAnsi="Times New Roman"/>
                <w:i/>
                <w:sz w:val="20"/>
                <w:szCs w:val="20"/>
              </w:rPr>
            </w:pPr>
          </w:p>
        </w:tc>
      </w:tr>
      <w:tr w:rsidR="009256B4" w:rsidRPr="00807FDC" w14:paraId="350E1E74" w14:textId="77777777" w:rsidTr="009256B4">
        <w:tc>
          <w:tcPr>
            <w:tcW w:w="1384" w:type="dxa"/>
            <w:shd w:val="clear" w:color="auto" w:fill="DBE5F1" w:themeFill="accent1" w:themeFillTint="33"/>
            <w:vAlign w:val="bottom"/>
          </w:tcPr>
          <w:p w14:paraId="336E1619" w14:textId="77777777" w:rsidR="009256B4" w:rsidRPr="00807FDC" w:rsidRDefault="009256B4" w:rsidP="005A1300">
            <w:pPr>
              <w:rPr>
                <w:rFonts w:ascii="Times New Roman" w:hAnsi="Times New Roman"/>
                <w:b/>
                <w:i/>
              </w:rPr>
            </w:pPr>
            <w:r w:rsidRPr="00807FDC">
              <w:rPr>
                <w:rFonts w:ascii="Times New Roman" w:hAnsi="Times New Roman"/>
                <w:b/>
                <w:sz w:val="20"/>
              </w:rPr>
              <w:t>Tadžikistan</w:t>
            </w:r>
          </w:p>
        </w:tc>
        <w:tc>
          <w:tcPr>
            <w:tcW w:w="992" w:type="dxa"/>
            <w:vAlign w:val="bottom"/>
          </w:tcPr>
          <w:p w14:paraId="21527BB9" w14:textId="2EBBF8D3" w:rsidR="009256B4" w:rsidRPr="00807FDC" w:rsidRDefault="009256B4" w:rsidP="005A1300">
            <w:pPr>
              <w:rPr>
                <w:rFonts w:ascii="Times New Roman" w:hAnsi="Times New Roman"/>
                <w:b/>
                <w:sz w:val="20"/>
                <w:szCs w:val="20"/>
              </w:rPr>
            </w:pPr>
          </w:p>
        </w:tc>
        <w:tc>
          <w:tcPr>
            <w:tcW w:w="1276" w:type="dxa"/>
            <w:vAlign w:val="bottom"/>
          </w:tcPr>
          <w:p w14:paraId="74613C59" w14:textId="77777777" w:rsidR="009256B4" w:rsidRPr="00807FDC" w:rsidRDefault="009256B4" w:rsidP="005A1300">
            <w:pPr>
              <w:rPr>
                <w:rFonts w:ascii="Times New Roman" w:hAnsi="Times New Roman"/>
                <w:b/>
              </w:rPr>
            </w:pPr>
          </w:p>
        </w:tc>
        <w:tc>
          <w:tcPr>
            <w:tcW w:w="1276" w:type="dxa"/>
            <w:vAlign w:val="bottom"/>
          </w:tcPr>
          <w:p w14:paraId="515521DC" w14:textId="77777777" w:rsidR="009256B4" w:rsidRPr="00807FDC" w:rsidRDefault="009256B4" w:rsidP="005A1300">
            <w:pPr>
              <w:rPr>
                <w:rFonts w:ascii="Times New Roman" w:hAnsi="Times New Roman"/>
                <w:b/>
                <w:i/>
              </w:rPr>
            </w:pPr>
          </w:p>
        </w:tc>
        <w:tc>
          <w:tcPr>
            <w:tcW w:w="1417" w:type="dxa"/>
            <w:vAlign w:val="bottom"/>
          </w:tcPr>
          <w:p w14:paraId="4A00D49B" w14:textId="77777777" w:rsidR="009256B4" w:rsidRPr="00807FDC" w:rsidRDefault="009256B4" w:rsidP="005A1300">
            <w:pPr>
              <w:rPr>
                <w:rFonts w:ascii="Times New Roman" w:hAnsi="Times New Roman"/>
                <w:b/>
                <w:i/>
              </w:rPr>
            </w:pPr>
          </w:p>
        </w:tc>
        <w:tc>
          <w:tcPr>
            <w:tcW w:w="2977" w:type="dxa"/>
            <w:vAlign w:val="bottom"/>
          </w:tcPr>
          <w:p w14:paraId="1CE9166D" w14:textId="567A9303" w:rsidR="009256B4" w:rsidRPr="00807FDC" w:rsidRDefault="00305FC0" w:rsidP="005A1300">
            <w:pPr>
              <w:rPr>
                <w:rFonts w:ascii="Times New Roman" w:hAnsi="Times New Roman"/>
                <w:i/>
                <w:sz w:val="20"/>
                <w:szCs w:val="20"/>
              </w:rPr>
            </w:pPr>
            <w:r w:rsidRPr="00807FDC">
              <w:rPr>
                <w:rFonts w:ascii="Times New Roman" w:hAnsi="Times New Roman"/>
                <w:sz w:val="20"/>
              </w:rPr>
              <w:t>Dio javnih investicijskih projekata od doniranih sredstava nije uključen u jedinstveni račun riznice.</w:t>
            </w:r>
          </w:p>
        </w:tc>
      </w:tr>
      <w:tr w:rsidR="009256B4" w:rsidRPr="00807FDC" w14:paraId="1E813658" w14:textId="77777777" w:rsidTr="009256B4">
        <w:tc>
          <w:tcPr>
            <w:tcW w:w="1384" w:type="dxa"/>
            <w:shd w:val="clear" w:color="auto" w:fill="DBE5F1" w:themeFill="accent1" w:themeFillTint="33"/>
            <w:vAlign w:val="bottom"/>
          </w:tcPr>
          <w:p w14:paraId="79B30D39" w14:textId="77777777" w:rsidR="009256B4" w:rsidRPr="00807FDC" w:rsidRDefault="009256B4" w:rsidP="005A1300">
            <w:pPr>
              <w:rPr>
                <w:rFonts w:ascii="Times New Roman" w:hAnsi="Times New Roman"/>
                <w:b/>
                <w:i/>
              </w:rPr>
            </w:pPr>
            <w:r w:rsidRPr="00807FDC">
              <w:rPr>
                <w:rFonts w:ascii="Times New Roman" w:hAnsi="Times New Roman"/>
                <w:b/>
                <w:sz w:val="20"/>
              </w:rPr>
              <w:t>Turska</w:t>
            </w:r>
          </w:p>
        </w:tc>
        <w:tc>
          <w:tcPr>
            <w:tcW w:w="992" w:type="dxa"/>
            <w:vAlign w:val="bottom"/>
          </w:tcPr>
          <w:p w14:paraId="650F2FAD" w14:textId="791B1F5A" w:rsidR="009256B4" w:rsidRPr="00807FDC" w:rsidRDefault="009256B4" w:rsidP="005A1300">
            <w:pPr>
              <w:rPr>
                <w:rFonts w:ascii="Times New Roman" w:hAnsi="Times New Roman"/>
                <w:b/>
                <w:sz w:val="20"/>
                <w:szCs w:val="20"/>
              </w:rPr>
            </w:pPr>
          </w:p>
        </w:tc>
        <w:tc>
          <w:tcPr>
            <w:tcW w:w="1276" w:type="dxa"/>
            <w:vAlign w:val="bottom"/>
          </w:tcPr>
          <w:p w14:paraId="12A4F650" w14:textId="77777777" w:rsidR="009256B4" w:rsidRPr="00807FDC" w:rsidRDefault="009256B4" w:rsidP="005A1300">
            <w:pPr>
              <w:rPr>
                <w:rFonts w:ascii="Times New Roman" w:hAnsi="Times New Roman"/>
                <w:b/>
              </w:rPr>
            </w:pPr>
          </w:p>
        </w:tc>
        <w:tc>
          <w:tcPr>
            <w:tcW w:w="1276" w:type="dxa"/>
            <w:vAlign w:val="bottom"/>
          </w:tcPr>
          <w:p w14:paraId="5D8A1535" w14:textId="77777777" w:rsidR="009256B4" w:rsidRPr="00807FDC" w:rsidRDefault="009256B4" w:rsidP="005A1300">
            <w:pPr>
              <w:rPr>
                <w:rFonts w:ascii="Times New Roman" w:hAnsi="Times New Roman"/>
                <w:b/>
                <w:i/>
              </w:rPr>
            </w:pPr>
          </w:p>
        </w:tc>
        <w:tc>
          <w:tcPr>
            <w:tcW w:w="1417" w:type="dxa"/>
            <w:vAlign w:val="bottom"/>
          </w:tcPr>
          <w:p w14:paraId="155C6A4C" w14:textId="35EA8BCC" w:rsidR="009256B4" w:rsidRPr="00807FDC" w:rsidRDefault="009256B4" w:rsidP="005A1300">
            <w:pPr>
              <w:rPr>
                <w:rFonts w:ascii="Times New Roman" w:hAnsi="Times New Roman"/>
                <w:b/>
                <w:i/>
              </w:rPr>
            </w:pPr>
            <w:r w:rsidRPr="00807FDC">
              <w:rPr>
                <w:rFonts w:ascii="Times New Roman" w:hAnsi="Times New Roman"/>
                <w:b/>
                <w:sz w:val="20"/>
              </w:rPr>
              <w:t>X</w:t>
            </w:r>
          </w:p>
        </w:tc>
        <w:tc>
          <w:tcPr>
            <w:tcW w:w="2977" w:type="dxa"/>
            <w:vAlign w:val="bottom"/>
          </w:tcPr>
          <w:p w14:paraId="1566A97F" w14:textId="77777777" w:rsidR="009256B4" w:rsidRPr="00807FDC" w:rsidRDefault="009256B4" w:rsidP="005A1300">
            <w:pPr>
              <w:rPr>
                <w:rFonts w:ascii="Times New Roman" w:hAnsi="Times New Roman"/>
                <w:i/>
                <w:sz w:val="20"/>
                <w:szCs w:val="20"/>
              </w:rPr>
            </w:pPr>
          </w:p>
        </w:tc>
      </w:tr>
      <w:tr w:rsidR="004028F1" w:rsidRPr="00807FDC" w14:paraId="33876437" w14:textId="77777777" w:rsidTr="009256B4">
        <w:tc>
          <w:tcPr>
            <w:tcW w:w="1384" w:type="dxa"/>
            <w:shd w:val="clear" w:color="auto" w:fill="DBE5F1" w:themeFill="accent1" w:themeFillTint="33"/>
            <w:vAlign w:val="bottom"/>
          </w:tcPr>
          <w:p w14:paraId="0398F068" w14:textId="77777777" w:rsidR="004028F1" w:rsidRPr="00807FDC" w:rsidRDefault="004028F1" w:rsidP="005A1300">
            <w:pPr>
              <w:rPr>
                <w:rFonts w:ascii="Times New Roman" w:hAnsi="Times New Roman"/>
                <w:b/>
                <w:i/>
              </w:rPr>
            </w:pPr>
          </w:p>
        </w:tc>
        <w:tc>
          <w:tcPr>
            <w:tcW w:w="992" w:type="dxa"/>
          </w:tcPr>
          <w:p w14:paraId="1D4B8519" w14:textId="0F016598" w:rsidR="004028F1" w:rsidRPr="00807FDC" w:rsidRDefault="009256B4" w:rsidP="005A1300">
            <w:pPr>
              <w:rPr>
                <w:rFonts w:ascii="Times New Roman" w:hAnsi="Times New Roman"/>
                <w:b/>
                <w:u w:val="single"/>
              </w:rPr>
            </w:pPr>
            <w:r w:rsidRPr="00807FDC">
              <w:rPr>
                <w:rFonts w:ascii="Times New Roman" w:hAnsi="Times New Roman"/>
                <w:b/>
                <w:u w:val="single"/>
              </w:rPr>
              <w:t>6</w:t>
            </w:r>
          </w:p>
        </w:tc>
        <w:tc>
          <w:tcPr>
            <w:tcW w:w="1276" w:type="dxa"/>
            <w:vAlign w:val="bottom"/>
          </w:tcPr>
          <w:p w14:paraId="753DD636" w14:textId="35953CE1" w:rsidR="004028F1" w:rsidRPr="00807FDC" w:rsidRDefault="009256B4" w:rsidP="005A1300">
            <w:pPr>
              <w:rPr>
                <w:rFonts w:ascii="Times New Roman" w:hAnsi="Times New Roman"/>
              </w:rPr>
            </w:pPr>
            <w:r w:rsidRPr="00807FDC">
              <w:rPr>
                <w:rFonts w:ascii="Times New Roman" w:hAnsi="Times New Roman"/>
              </w:rPr>
              <w:t>0</w:t>
            </w:r>
          </w:p>
        </w:tc>
        <w:tc>
          <w:tcPr>
            <w:tcW w:w="1276" w:type="dxa"/>
          </w:tcPr>
          <w:p w14:paraId="604FD66B" w14:textId="333CDDB8" w:rsidR="004028F1" w:rsidRPr="00807FDC" w:rsidRDefault="009256B4" w:rsidP="005A1300">
            <w:pPr>
              <w:rPr>
                <w:rFonts w:ascii="Times New Roman" w:hAnsi="Times New Roman"/>
              </w:rPr>
            </w:pPr>
            <w:r w:rsidRPr="00807FDC">
              <w:rPr>
                <w:rFonts w:ascii="Times New Roman" w:hAnsi="Times New Roman"/>
              </w:rPr>
              <w:t>0</w:t>
            </w:r>
          </w:p>
        </w:tc>
        <w:tc>
          <w:tcPr>
            <w:tcW w:w="1417" w:type="dxa"/>
          </w:tcPr>
          <w:p w14:paraId="71E1AA00" w14:textId="1F4E9610" w:rsidR="004028F1" w:rsidRPr="00807FDC" w:rsidRDefault="009256B4" w:rsidP="005A1300">
            <w:pPr>
              <w:rPr>
                <w:rFonts w:ascii="Times New Roman" w:hAnsi="Times New Roman"/>
              </w:rPr>
            </w:pPr>
            <w:r w:rsidRPr="00807FDC">
              <w:rPr>
                <w:rFonts w:ascii="Times New Roman" w:hAnsi="Times New Roman"/>
              </w:rPr>
              <w:t>1</w:t>
            </w:r>
          </w:p>
        </w:tc>
        <w:tc>
          <w:tcPr>
            <w:tcW w:w="2977" w:type="dxa"/>
          </w:tcPr>
          <w:p w14:paraId="7943A7C0" w14:textId="5785AF13" w:rsidR="004028F1" w:rsidRPr="00807FDC" w:rsidRDefault="009256B4" w:rsidP="005A1300">
            <w:pPr>
              <w:rPr>
                <w:rFonts w:ascii="Times New Roman" w:hAnsi="Times New Roman"/>
                <w:sz w:val="20"/>
                <w:szCs w:val="20"/>
              </w:rPr>
            </w:pPr>
            <w:r w:rsidRPr="00807FDC">
              <w:rPr>
                <w:rFonts w:ascii="Times New Roman" w:hAnsi="Times New Roman"/>
                <w:sz w:val="20"/>
              </w:rPr>
              <w:t>2</w:t>
            </w:r>
          </w:p>
        </w:tc>
      </w:tr>
    </w:tbl>
    <w:p w14:paraId="28030A41" w14:textId="77777777" w:rsidR="00C54556" w:rsidRPr="00807FDC" w:rsidRDefault="00C54556">
      <w:pPr>
        <w:spacing w:after="0" w:line="240" w:lineRule="auto"/>
        <w:rPr>
          <w:rFonts w:ascii="Times New Roman" w:hAnsi="Times New Roman"/>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807FDC" w14:paraId="237F167B" w14:textId="77777777" w:rsidTr="005A1300">
        <w:trPr>
          <w:trHeight w:val="545"/>
        </w:trPr>
        <w:tc>
          <w:tcPr>
            <w:tcW w:w="1951" w:type="dxa"/>
            <w:shd w:val="clear" w:color="auto" w:fill="EAF1DD" w:themeFill="accent3" w:themeFillTint="33"/>
            <w:vAlign w:val="bottom"/>
          </w:tcPr>
          <w:p w14:paraId="6B42ABA8" w14:textId="77777777" w:rsidR="00C54556" w:rsidRPr="00807FDC" w:rsidRDefault="00C54556" w:rsidP="005A1300">
            <w:pPr>
              <w:rPr>
                <w:rFonts w:ascii="Times New Roman" w:hAnsi="Times New Roman"/>
                <w:b/>
                <w:sz w:val="20"/>
                <w:szCs w:val="20"/>
              </w:rPr>
            </w:pPr>
          </w:p>
        </w:tc>
        <w:tc>
          <w:tcPr>
            <w:tcW w:w="7655" w:type="dxa"/>
            <w:gridSpan w:val="2"/>
            <w:shd w:val="clear" w:color="auto" w:fill="EAF1DD" w:themeFill="accent3" w:themeFillTint="33"/>
            <w:vAlign w:val="bottom"/>
          </w:tcPr>
          <w:p w14:paraId="77C0335B" w14:textId="691906FE" w:rsidR="00C54556" w:rsidRPr="00807FDC" w:rsidRDefault="004361F2" w:rsidP="005A1300">
            <w:pPr>
              <w:rPr>
                <w:rFonts w:ascii="Times New Roman" w:hAnsi="Times New Roman"/>
                <w:b/>
                <w:sz w:val="20"/>
                <w:szCs w:val="20"/>
                <w:highlight w:val="yellow"/>
              </w:rPr>
            </w:pPr>
            <w:r w:rsidRPr="00807FDC">
              <w:rPr>
                <w:rFonts w:ascii="Times New Roman" w:hAnsi="Times New Roman"/>
                <w:b/>
                <w:sz w:val="20"/>
              </w:rPr>
              <w:t xml:space="preserve">Navedite izvršavaju li se </w:t>
            </w:r>
            <w:r w:rsidRPr="00807FDC">
              <w:rPr>
                <w:rFonts w:ascii="Times New Roman" w:hAnsi="Times New Roman"/>
                <w:b/>
                <w:sz w:val="20"/>
                <w:highlight w:val="green"/>
              </w:rPr>
              <w:t>plaćanja za namjenske dotacije i zajmove</w:t>
            </w:r>
            <w:r w:rsidRPr="00807FDC">
              <w:rPr>
                <w:rFonts w:ascii="Times New Roman" w:hAnsi="Times New Roman"/>
                <w:b/>
                <w:sz w:val="20"/>
              </w:rPr>
              <w:t xml:space="preserve"> izravno iz jedinstvenog računa riznice, a da se pritom prethodno ne prenesu na druge račune izvan jedinstvenog računa riznice</w:t>
            </w:r>
          </w:p>
        </w:tc>
      </w:tr>
      <w:tr w:rsidR="00C54556" w:rsidRPr="00807FDC" w14:paraId="2474FB30" w14:textId="77777777" w:rsidTr="005A1300">
        <w:trPr>
          <w:trHeight w:val="598"/>
        </w:trPr>
        <w:tc>
          <w:tcPr>
            <w:tcW w:w="1951" w:type="dxa"/>
            <w:shd w:val="clear" w:color="auto" w:fill="EAF1DD" w:themeFill="accent3" w:themeFillTint="33"/>
            <w:vAlign w:val="bottom"/>
          </w:tcPr>
          <w:p w14:paraId="5D8E403A"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Naziv države</w:t>
            </w:r>
          </w:p>
        </w:tc>
        <w:tc>
          <w:tcPr>
            <w:tcW w:w="2835" w:type="dxa"/>
            <w:shd w:val="clear" w:color="auto" w:fill="EAF1DD" w:themeFill="accent3" w:themeFillTint="33"/>
            <w:vAlign w:val="bottom"/>
          </w:tcPr>
          <w:p w14:paraId="3542DF37"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 xml:space="preserve">Da </w:t>
            </w:r>
          </w:p>
        </w:tc>
        <w:tc>
          <w:tcPr>
            <w:tcW w:w="4820" w:type="dxa"/>
            <w:shd w:val="clear" w:color="auto" w:fill="EAF1DD" w:themeFill="accent3" w:themeFillTint="33"/>
            <w:vAlign w:val="bottom"/>
          </w:tcPr>
          <w:p w14:paraId="617A1B44" w14:textId="77777777" w:rsidR="00C54556" w:rsidRPr="00807FDC" w:rsidRDefault="00C54556" w:rsidP="005A1300">
            <w:pPr>
              <w:rPr>
                <w:rFonts w:ascii="Times New Roman" w:hAnsi="Times New Roman"/>
                <w:b/>
                <w:sz w:val="20"/>
                <w:szCs w:val="20"/>
              </w:rPr>
            </w:pPr>
            <w:r w:rsidRPr="00807FDC">
              <w:rPr>
                <w:rFonts w:ascii="Times New Roman" w:hAnsi="Times New Roman"/>
                <w:b/>
                <w:sz w:val="20"/>
              </w:rPr>
              <w:t>Ne</w:t>
            </w:r>
          </w:p>
        </w:tc>
      </w:tr>
      <w:tr w:rsidR="009256B4" w:rsidRPr="00807FDC" w14:paraId="063A92DC" w14:textId="77777777" w:rsidTr="005A1300">
        <w:trPr>
          <w:trHeight w:val="370"/>
        </w:trPr>
        <w:tc>
          <w:tcPr>
            <w:tcW w:w="1951" w:type="dxa"/>
            <w:shd w:val="clear" w:color="auto" w:fill="DBE5F1" w:themeFill="accent1" w:themeFillTint="33"/>
            <w:vAlign w:val="bottom"/>
          </w:tcPr>
          <w:p w14:paraId="36D5211A" w14:textId="77777777" w:rsidR="009256B4" w:rsidRPr="00807FDC" w:rsidRDefault="009256B4" w:rsidP="005A1300">
            <w:pPr>
              <w:rPr>
                <w:rFonts w:ascii="Times New Roman" w:hAnsi="Times New Roman"/>
                <w:b/>
                <w:i/>
              </w:rPr>
            </w:pPr>
            <w:r w:rsidRPr="00807FDC">
              <w:rPr>
                <w:rFonts w:ascii="Times New Roman" w:hAnsi="Times New Roman"/>
                <w:b/>
                <w:sz w:val="20"/>
              </w:rPr>
              <w:t>Albanija</w:t>
            </w:r>
          </w:p>
        </w:tc>
        <w:tc>
          <w:tcPr>
            <w:tcW w:w="2835" w:type="dxa"/>
            <w:vAlign w:val="bottom"/>
          </w:tcPr>
          <w:p w14:paraId="2963B2EC" w14:textId="3B53E093" w:rsidR="009256B4" w:rsidRPr="00807FDC" w:rsidRDefault="009256B4" w:rsidP="005A1300">
            <w:pPr>
              <w:rPr>
                <w:rFonts w:ascii="Times New Roman" w:hAnsi="Times New Roman"/>
                <w:b/>
              </w:rPr>
            </w:pPr>
          </w:p>
        </w:tc>
        <w:tc>
          <w:tcPr>
            <w:tcW w:w="4820" w:type="dxa"/>
            <w:vAlign w:val="bottom"/>
          </w:tcPr>
          <w:p w14:paraId="70D3BE5B" w14:textId="127C0837" w:rsidR="009256B4" w:rsidRPr="00807FDC" w:rsidRDefault="009256B4" w:rsidP="005A1300">
            <w:pPr>
              <w:rPr>
                <w:rFonts w:ascii="Times New Roman" w:hAnsi="Times New Roman"/>
                <w:b/>
              </w:rPr>
            </w:pPr>
            <w:r w:rsidRPr="00807FDC">
              <w:rPr>
                <w:rFonts w:ascii="Times New Roman" w:hAnsi="Times New Roman"/>
                <w:b/>
              </w:rPr>
              <w:t>X</w:t>
            </w:r>
          </w:p>
        </w:tc>
      </w:tr>
      <w:tr w:rsidR="009256B4" w:rsidRPr="00807FDC" w14:paraId="2456E812" w14:textId="77777777" w:rsidTr="005A1300">
        <w:tc>
          <w:tcPr>
            <w:tcW w:w="1951" w:type="dxa"/>
            <w:shd w:val="clear" w:color="auto" w:fill="DBE5F1" w:themeFill="accent1" w:themeFillTint="33"/>
            <w:vAlign w:val="bottom"/>
          </w:tcPr>
          <w:p w14:paraId="1020C7AF" w14:textId="77777777" w:rsidR="009256B4" w:rsidRPr="00807FDC" w:rsidRDefault="009256B4" w:rsidP="005A1300">
            <w:pPr>
              <w:rPr>
                <w:rFonts w:ascii="Times New Roman" w:hAnsi="Times New Roman"/>
                <w:b/>
                <w:i/>
              </w:rPr>
            </w:pPr>
            <w:r w:rsidRPr="00807FDC">
              <w:rPr>
                <w:rFonts w:ascii="Times New Roman" w:hAnsi="Times New Roman"/>
                <w:b/>
                <w:sz w:val="20"/>
              </w:rPr>
              <w:t>Azerbajdžan</w:t>
            </w:r>
          </w:p>
        </w:tc>
        <w:tc>
          <w:tcPr>
            <w:tcW w:w="2835" w:type="dxa"/>
            <w:vAlign w:val="bottom"/>
          </w:tcPr>
          <w:p w14:paraId="54993C2C" w14:textId="5C5A625A" w:rsidR="009256B4" w:rsidRPr="00807FDC" w:rsidRDefault="009256B4" w:rsidP="005A1300">
            <w:pPr>
              <w:rPr>
                <w:rFonts w:ascii="Times New Roman" w:hAnsi="Times New Roman"/>
                <w:b/>
              </w:rPr>
            </w:pPr>
            <w:r w:rsidRPr="00807FDC">
              <w:rPr>
                <w:rFonts w:ascii="Times New Roman" w:hAnsi="Times New Roman"/>
                <w:b/>
                <w:sz w:val="20"/>
              </w:rPr>
              <w:t>X</w:t>
            </w:r>
          </w:p>
        </w:tc>
        <w:tc>
          <w:tcPr>
            <w:tcW w:w="4820" w:type="dxa"/>
            <w:vAlign w:val="bottom"/>
          </w:tcPr>
          <w:p w14:paraId="15A63549" w14:textId="77777777" w:rsidR="009256B4" w:rsidRPr="00807FDC" w:rsidRDefault="009256B4" w:rsidP="005A1300">
            <w:pPr>
              <w:rPr>
                <w:rFonts w:ascii="Times New Roman" w:hAnsi="Times New Roman"/>
                <w:b/>
              </w:rPr>
            </w:pPr>
          </w:p>
        </w:tc>
      </w:tr>
      <w:tr w:rsidR="009256B4" w:rsidRPr="00807FDC" w14:paraId="7E6FBE81" w14:textId="77777777" w:rsidTr="005A1300">
        <w:tc>
          <w:tcPr>
            <w:tcW w:w="1951" w:type="dxa"/>
            <w:shd w:val="clear" w:color="auto" w:fill="DBE5F1" w:themeFill="accent1" w:themeFillTint="33"/>
            <w:vAlign w:val="bottom"/>
          </w:tcPr>
          <w:p w14:paraId="4EABF03E" w14:textId="77777777" w:rsidR="009256B4" w:rsidRPr="00807FDC" w:rsidRDefault="009256B4" w:rsidP="005A1300">
            <w:pPr>
              <w:rPr>
                <w:rFonts w:ascii="Times New Roman" w:hAnsi="Times New Roman"/>
                <w:b/>
                <w:i/>
              </w:rPr>
            </w:pPr>
            <w:r w:rsidRPr="00807FDC">
              <w:rPr>
                <w:rFonts w:ascii="Times New Roman" w:hAnsi="Times New Roman"/>
                <w:b/>
                <w:sz w:val="20"/>
              </w:rPr>
              <w:t>Hrvatska</w:t>
            </w:r>
          </w:p>
        </w:tc>
        <w:tc>
          <w:tcPr>
            <w:tcW w:w="2835" w:type="dxa"/>
            <w:vAlign w:val="bottom"/>
          </w:tcPr>
          <w:p w14:paraId="352C5B7B" w14:textId="599BA333" w:rsidR="009256B4" w:rsidRPr="00807FDC" w:rsidRDefault="009256B4" w:rsidP="005A1300">
            <w:pPr>
              <w:rPr>
                <w:rFonts w:ascii="Times New Roman" w:hAnsi="Times New Roman"/>
                <w:b/>
              </w:rPr>
            </w:pPr>
            <w:r w:rsidRPr="00807FDC">
              <w:rPr>
                <w:rFonts w:ascii="Times New Roman" w:hAnsi="Times New Roman"/>
                <w:b/>
                <w:sz w:val="20"/>
              </w:rPr>
              <w:t>X</w:t>
            </w:r>
          </w:p>
        </w:tc>
        <w:tc>
          <w:tcPr>
            <w:tcW w:w="4820" w:type="dxa"/>
            <w:vAlign w:val="bottom"/>
          </w:tcPr>
          <w:p w14:paraId="01BE592D" w14:textId="77777777" w:rsidR="009256B4" w:rsidRPr="00807FDC" w:rsidRDefault="009256B4" w:rsidP="005A1300">
            <w:pPr>
              <w:rPr>
                <w:rFonts w:ascii="Times New Roman" w:hAnsi="Times New Roman"/>
                <w:b/>
              </w:rPr>
            </w:pPr>
          </w:p>
        </w:tc>
      </w:tr>
      <w:tr w:rsidR="009256B4" w:rsidRPr="00807FDC" w14:paraId="3D28206F" w14:textId="77777777" w:rsidTr="005A1300">
        <w:tc>
          <w:tcPr>
            <w:tcW w:w="1951" w:type="dxa"/>
            <w:shd w:val="clear" w:color="auto" w:fill="DBE5F1" w:themeFill="accent1" w:themeFillTint="33"/>
            <w:vAlign w:val="bottom"/>
          </w:tcPr>
          <w:p w14:paraId="1FEC4CAF" w14:textId="77777777" w:rsidR="009256B4" w:rsidRPr="00807FDC" w:rsidRDefault="009256B4" w:rsidP="005A1300">
            <w:pPr>
              <w:rPr>
                <w:rFonts w:ascii="Times New Roman" w:hAnsi="Times New Roman"/>
                <w:b/>
                <w:i/>
              </w:rPr>
            </w:pPr>
            <w:r w:rsidRPr="00807FDC">
              <w:rPr>
                <w:rFonts w:ascii="Times New Roman" w:hAnsi="Times New Roman"/>
                <w:b/>
                <w:sz w:val="20"/>
              </w:rPr>
              <w:t>Gruzija</w:t>
            </w:r>
          </w:p>
        </w:tc>
        <w:tc>
          <w:tcPr>
            <w:tcW w:w="2835" w:type="dxa"/>
            <w:vAlign w:val="bottom"/>
          </w:tcPr>
          <w:p w14:paraId="47469CAE" w14:textId="22D458EA" w:rsidR="009256B4" w:rsidRPr="00807FDC" w:rsidRDefault="009256B4"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7AF5A782" w14:textId="77777777" w:rsidR="009256B4" w:rsidRPr="00807FDC" w:rsidRDefault="009256B4" w:rsidP="005A1300">
            <w:pPr>
              <w:rPr>
                <w:rFonts w:ascii="Times New Roman" w:hAnsi="Times New Roman"/>
                <w:b/>
              </w:rPr>
            </w:pPr>
          </w:p>
        </w:tc>
      </w:tr>
      <w:tr w:rsidR="009256B4" w:rsidRPr="00807FDC" w14:paraId="7B5AF32F" w14:textId="77777777" w:rsidTr="005A1300">
        <w:tc>
          <w:tcPr>
            <w:tcW w:w="1951" w:type="dxa"/>
            <w:shd w:val="clear" w:color="auto" w:fill="DBE5F1" w:themeFill="accent1" w:themeFillTint="33"/>
            <w:vAlign w:val="bottom"/>
          </w:tcPr>
          <w:p w14:paraId="4771260E" w14:textId="77777777" w:rsidR="009256B4" w:rsidRPr="00807FDC" w:rsidRDefault="009256B4" w:rsidP="005A1300">
            <w:pPr>
              <w:rPr>
                <w:rFonts w:ascii="Times New Roman" w:hAnsi="Times New Roman"/>
                <w:b/>
                <w:i/>
              </w:rPr>
            </w:pPr>
            <w:r w:rsidRPr="00807FDC">
              <w:rPr>
                <w:rFonts w:ascii="Times New Roman" w:hAnsi="Times New Roman"/>
                <w:b/>
                <w:sz w:val="20"/>
              </w:rPr>
              <w:t>Kazahstan</w:t>
            </w:r>
          </w:p>
        </w:tc>
        <w:tc>
          <w:tcPr>
            <w:tcW w:w="2835" w:type="dxa"/>
            <w:vAlign w:val="bottom"/>
          </w:tcPr>
          <w:p w14:paraId="5ACDB7DB" w14:textId="1FDAB244" w:rsidR="009256B4" w:rsidRPr="00807FDC" w:rsidRDefault="009256B4"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2113456C" w14:textId="77777777" w:rsidR="009256B4" w:rsidRPr="00807FDC" w:rsidRDefault="009256B4" w:rsidP="005A1300">
            <w:pPr>
              <w:rPr>
                <w:rFonts w:ascii="Times New Roman" w:hAnsi="Times New Roman"/>
                <w:b/>
              </w:rPr>
            </w:pPr>
          </w:p>
        </w:tc>
      </w:tr>
      <w:tr w:rsidR="009256B4" w:rsidRPr="00807FDC" w14:paraId="1D165470" w14:textId="77777777" w:rsidTr="005A1300">
        <w:tc>
          <w:tcPr>
            <w:tcW w:w="1951" w:type="dxa"/>
            <w:shd w:val="clear" w:color="auto" w:fill="DBE5F1" w:themeFill="accent1" w:themeFillTint="33"/>
            <w:vAlign w:val="bottom"/>
          </w:tcPr>
          <w:p w14:paraId="2E04223F" w14:textId="77777777" w:rsidR="009256B4" w:rsidRPr="00807FDC" w:rsidRDefault="009256B4" w:rsidP="005A1300">
            <w:pPr>
              <w:rPr>
                <w:rFonts w:ascii="Times New Roman" w:hAnsi="Times New Roman"/>
                <w:b/>
                <w:i/>
              </w:rPr>
            </w:pPr>
            <w:proofErr w:type="spellStart"/>
            <w:r w:rsidRPr="00807FDC">
              <w:rPr>
                <w:rFonts w:ascii="Times New Roman" w:hAnsi="Times New Roman"/>
                <w:b/>
                <w:sz w:val="20"/>
              </w:rPr>
              <w:t>Moldova</w:t>
            </w:r>
            <w:proofErr w:type="spellEnd"/>
          </w:p>
        </w:tc>
        <w:tc>
          <w:tcPr>
            <w:tcW w:w="2835" w:type="dxa"/>
            <w:vAlign w:val="bottom"/>
          </w:tcPr>
          <w:p w14:paraId="6FA29B82" w14:textId="17798434" w:rsidR="009256B4" w:rsidRPr="00807FDC" w:rsidRDefault="009256B4" w:rsidP="005A1300">
            <w:pPr>
              <w:rPr>
                <w:rFonts w:ascii="Times New Roman" w:hAnsi="Times New Roman"/>
                <w:b/>
              </w:rPr>
            </w:pPr>
            <w:r w:rsidRPr="00807FDC">
              <w:rPr>
                <w:rFonts w:ascii="Times New Roman" w:hAnsi="Times New Roman"/>
                <w:b/>
                <w:sz w:val="20"/>
              </w:rPr>
              <w:t>X</w:t>
            </w:r>
          </w:p>
        </w:tc>
        <w:tc>
          <w:tcPr>
            <w:tcW w:w="4820" w:type="dxa"/>
            <w:vAlign w:val="bottom"/>
          </w:tcPr>
          <w:p w14:paraId="4C34B526" w14:textId="77777777" w:rsidR="009256B4" w:rsidRPr="00807FDC" w:rsidRDefault="009256B4" w:rsidP="005A1300">
            <w:pPr>
              <w:rPr>
                <w:rFonts w:ascii="Times New Roman" w:hAnsi="Times New Roman"/>
                <w:b/>
              </w:rPr>
            </w:pPr>
          </w:p>
        </w:tc>
      </w:tr>
      <w:tr w:rsidR="009256B4" w:rsidRPr="00807FDC" w14:paraId="68D9A2A6" w14:textId="77777777" w:rsidTr="005A1300">
        <w:tc>
          <w:tcPr>
            <w:tcW w:w="1951" w:type="dxa"/>
            <w:shd w:val="clear" w:color="auto" w:fill="DBE5F1" w:themeFill="accent1" w:themeFillTint="33"/>
            <w:vAlign w:val="bottom"/>
          </w:tcPr>
          <w:p w14:paraId="7CB21A29" w14:textId="77777777" w:rsidR="009256B4" w:rsidRPr="00807FDC" w:rsidRDefault="009256B4" w:rsidP="005A1300">
            <w:pPr>
              <w:rPr>
                <w:rFonts w:ascii="Times New Roman" w:hAnsi="Times New Roman"/>
                <w:b/>
                <w:i/>
              </w:rPr>
            </w:pPr>
            <w:r w:rsidRPr="00807FDC">
              <w:rPr>
                <w:rFonts w:ascii="Times New Roman" w:hAnsi="Times New Roman"/>
                <w:b/>
                <w:sz w:val="20"/>
              </w:rPr>
              <w:lastRenderedPageBreak/>
              <w:t>Crna Gora</w:t>
            </w:r>
          </w:p>
        </w:tc>
        <w:tc>
          <w:tcPr>
            <w:tcW w:w="2835" w:type="dxa"/>
            <w:vAlign w:val="bottom"/>
          </w:tcPr>
          <w:p w14:paraId="57A2900D" w14:textId="4190E583" w:rsidR="009256B4" w:rsidRPr="00807FDC" w:rsidRDefault="009256B4"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127D37FD" w14:textId="6F827790" w:rsidR="009256B4" w:rsidRPr="00807FDC" w:rsidRDefault="009256B4" w:rsidP="005A1300">
            <w:pPr>
              <w:rPr>
                <w:rFonts w:ascii="Times New Roman" w:hAnsi="Times New Roman"/>
                <w:b/>
              </w:rPr>
            </w:pPr>
          </w:p>
        </w:tc>
      </w:tr>
      <w:tr w:rsidR="009256B4" w:rsidRPr="00807FDC" w14:paraId="583CDC62" w14:textId="77777777" w:rsidTr="005A1300">
        <w:tc>
          <w:tcPr>
            <w:tcW w:w="1951" w:type="dxa"/>
            <w:shd w:val="clear" w:color="auto" w:fill="DBE5F1" w:themeFill="accent1" w:themeFillTint="33"/>
            <w:vAlign w:val="bottom"/>
          </w:tcPr>
          <w:p w14:paraId="0041ADEC" w14:textId="77777777" w:rsidR="009256B4" w:rsidRPr="00807FDC" w:rsidRDefault="009256B4" w:rsidP="005A1300">
            <w:pPr>
              <w:rPr>
                <w:rFonts w:ascii="Times New Roman" w:hAnsi="Times New Roman"/>
                <w:b/>
                <w:i/>
              </w:rPr>
            </w:pPr>
            <w:r w:rsidRPr="00807FDC">
              <w:rPr>
                <w:rFonts w:ascii="Times New Roman" w:hAnsi="Times New Roman"/>
                <w:b/>
                <w:sz w:val="20"/>
              </w:rPr>
              <w:t>Tadžikistan</w:t>
            </w:r>
          </w:p>
        </w:tc>
        <w:tc>
          <w:tcPr>
            <w:tcW w:w="2835" w:type="dxa"/>
            <w:vAlign w:val="bottom"/>
          </w:tcPr>
          <w:p w14:paraId="72B9F49F" w14:textId="53D79E8D" w:rsidR="009256B4" w:rsidRPr="00807FDC" w:rsidRDefault="009256B4" w:rsidP="005A1300">
            <w:pPr>
              <w:rPr>
                <w:rFonts w:ascii="Times New Roman" w:hAnsi="Times New Roman"/>
                <w:b/>
                <w:sz w:val="20"/>
                <w:szCs w:val="20"/>
              </w:rPr>
            </w:pPr>
          </w:p>
        </w:tc>
        <w:tc>
          <w:tcPr>
            <w:tcW w:w="4820" w:type="dxa"/>
            <w:vAlign w:val="bottom"/>
          </w:tcPr>
          <w:p w14:paraId="62EA7950" w14:textId="77777777" w:rsidR="009256B4" w:rsidRPr="00807FDC" w:rsidRDefault="009256B4" w:rsidP="005A1300">
            <w:pPr>
              <w:rPr>
                <w:rFonts w:ascii="Times New Roman" w:hAnsi="Times New Roman"/>
                <w:b/>
              </w:rPr>
            </w:pPr>
            <w:r w:rsidRPr="00807FDC">
              <w:rPr>
                <w:rFonts w:ascii="Times New Roman" w:hAnsi="Times New Roman"/>
                <w:b/>
              </w:rPr>
              <w:t>X</w:t>
            </w:r>
          </w:p>
        </w:tc>
      </w:tr>
      <w:tr w:rsidR="009256B4" w:rsidRPr="00807FDC" w14:paraId="6A99CC77" w14:textId="77777777" w:rsidTr="005A1300">
        <w:tc>
          <w:tcPr>
            <w:tcW w:w="1951" w:type="dxa"/>
            <w:shd w:val="clear" w:color="auto" w:fill="DBE5F1" w:themeFill="accent1" w:themeFillTint="33"/>
            <w:vAlign w:val="bottom"/>
          </w:tcPr>
          <w:p w14:paraId="31DF9224" w14:textId="77777777" w:rsidR="009256B4" w:rsidRPr="00807FDC" w:rsidRDefault="009256B4" w:rsidP="005A1300">
            <w:pPr>
              <w:rPr>
                <w:rFonts w:ascii="Times New Roman" w:hAnsi="Times New Roman"/>
                <w:b/>
                <w:i/>
              </w:rPr>
            </w:pPr>
            <w:r w:rsidRPr="00807FDC">
              <w:rPr>
                <w:rFonts w:ascii="Times New Roman" w:hAnsi="Times New Roman"/>
                <w:b/>
                <w:sz w:val="20"/>
              </w:rPr>
              <w:t>Turska</w:t>
            </w:r>
          </w:p>
        </w:tc>
        <w:tc>
          <w:tcPr>
            <w:tcW w:w="2835" w:type="dxa"/>
            <w:vAlign w:val="bottom"/>
          </w:tcPr>
          <w:p w14:paraId="68F63030" w14:textId="5311DE1A" w:rsidR="009256B4" w:rsidRPr="00807FDC" w:rsidRDefault="009256B4" w:rsidP="005A1300">
            <w:pPr>
              <w:rPr>
                <w:rFonts w:ascii="Times New Roman" w:hAnsi="Times New Roman"/>
                <w:b/>
                <w:sz w:val="20"/>
                <w:szCs w:val="20"/>
              </w:rPr>
            </w:pPr>
            <w:r w:rsidRPr="00807FDC">
              <w:rPr>
                <w:rFonts w:ascii="Times New Roman" w:hAnsi="Times New Roman"/>
                <w:b/>
                <w:sz w:val="20"/>
              </w:rPr>
              <w:t>X</w:t>
            </w:r>
          </w:p>
        </w:tc>
        <w:tc>
          <w:tcPr>
            <w:tcW w:w="4820" w:type="dxa"/>
            <w:vAlign w:val="bottom"/>
          </w:tcPr>
          <w:p w14:paraId="47A39BB8" w14:textId="77777777" w:rsidR="009256B4" w:rsidRPr="00807FDC" w:rsidRDefault="009256B4" w:rsidP="005A1300">
            <w:pPr>
              <w:rPr>
                <w:rFonts w:ascii="Times New Roman" w:hAnsi="Times New Roman"/>
                <w:b/>
              </w:rPr>
            </w:pPr>
          </w:p>
        </w:tc>
      </w:tr>
      <w:tr w:rsidR="009256B4" w:rsidRPr="00807FDC" w14:paraId="0476643A" w14:textId="77777777" w:rsidTr="005A1300">
        <w:tc>
          <w:tcPr>
            <w:tcW w:w="1951" w:type="dxa"/>
            <w:shd w:val="clear" w:color="auto" w:fill="DBE5F1" w:themeFill="accent1" w:themeFillTint="33"/>
            <w:vAlign w:val="bottom"/>
          </w:tcPr>
          <w:p w14:paraId="2945DD47" w14:textId="77777777" w:rsidR="009256B4" w:rsidRPr="00807FDC" w:rsidRDefault="009256B4" w:rsidP="005A1300">
            <w:pPr>
              <w:rPr>
                <w:rFonts w:ascii="Times New Roman" w:hAnsi="Times New Roman"/>
                <w:b/>
                <w:i/>
              </w:rPr>
            </w:pPr>
            <w:r w:rsidRPr="00807FDC">
              <w:rPr>
                <w:rFonts w:ascii="Times New Roman" w:hAnsi="Times New Roman"/>
                <w:b/>
                <w:sz w:val="20"/>
              </w:rPr>
              <w:t>Ukrajina</w:t>
            </w:r>
          </w:p>
        </w:tc>
        <w:tc>
          <w:tcPr>
            <w:tcW w:w="2835" w:type="dxa"/>
            <w:vAlign w:val="bottom"/>
          </w:tcPr>
          <w:p w14:paraId="7846C3C8" w14:textId="11EA57B3" w:rsidR="009256B4" w:rsidRPr="00807FDC" w:rsidRDefault="009256B4" w:rsidP="005A1300">
            <w:pPr>
              <w:rPr>
                <w:rFonts w:ascii="Times New Roman" w:hAnsi="Times New Roman"/>
                <w:b/>
                <w:sz w:val="20"/>
                <w:szCs w:val="20"/>
              </w:rPr>
            </w:pPr>
          </w:p>
        </w:tc>
        <w:tc>
          <w:tcPr>
            <w:tcW w:w="4820" w:type="dxa"/>
            <w:vAlign w:val="bottom"/>
          </w:tcPr>
          <w:p w14:paraId="4DD1CB70" w14:textId="1936513F" w:rsidR="009256B4" w:rsidRPr="00807FDC" w:rsidRDefault="009256B4" w:rsidP="005A1300">
            <w:pPr>
              <w:rPr>
                <w:rFonts w:ascii="Times New Roman" w:hAnsi="Times New Roman"/>
                <w:b/>
              </w:rPr>
            </w:pPr>
            <w:r w:rsidRPr="00807FDC">
              <w:rPr>
                <w:rFonts w:ascii="Times New Roman" w:hAnsi="Times New Roman"/>
                <w:b/>
              </w:rPr>
              <w:t>X</w:t>
            </w:r>
          </w:p>
        </w:tc>
      </w:tr>
      <w:tr w:rsidR="00C54556" w:rsidRPr="00807FDC" w14:paraId="71358832" w14:textId="77777777" w:rsidTr="005A1300">
        <w:tc>
          <w:tcPr>
            <w:tcW w:w="1951" w:type="dxa"/>
            <w:shd w:val="clear" w:color="auto" w:fill="DBE5F1" w:themeFill="accent1" w:themeFillTint="33"/>
            <w:vAlign w:val="bottom"/>
          </w:tcPr>
          <w:p w14:paraId="4CEFC50F" w14:textId="77777777" w:rsidR="00C54556" w:rsidRPr="00807FDC" w:rsidRDefault="00C54556" w:rsidP="005A1300">
            <w:pPr>
              <w:rPr>
                <w:rFonts w:ascii="Times New Roman" w:hAnsi="Times New Roman"/>
                <w:b/>
                <w:i/>
              </w:rPr>
            </w:pPr>
          </w:p>
        </w:tc>
        <w:tc>
          <w:tcPr>
            <w:tcW w:w="2835" w:type="dxa"/>
          </w:tcPr>
          <w:p w14:paraId="2567AEF0" w14:textId="043DFC4E" w:rsidR="00C54556" w:rsidRPr="00807FDC" w:rsidRDefault="009256B4" w:rsidP="005A1300">
            <w:pPr>
              <w:rPr>
                <w:rFonts w:ascii="Times New Roman" w:hAnsi="Times New Roman"/>
                <w:b/>
                <w:u w:val="single"/>
              </w:rPr>
            </w:pPr>
            <w:r w:rsidRPr="00807FDC">
              <w:rPr>
                <w:rFonts w:ascii="Times New Roman" w:hAnsi="Times New Roman"/>
                <w:b/>
                <w:u w:val="single"/>
              </w:rPr>
              <w:t>7</w:t>
            </w:r>
          </w:p>
        </w:tc>
        <w:tc>
          <w:tcPr>
            <w:tcW w:w="4820" w:type="dxa"/>
            <w:vAlign w:val="bottom"/>
          </w:tcPr>
          <w:p w14:paraId="15AEE28A" w14:textId="2AB64FAA" w:rsidR="00C54556" w:rsidRPr="00807FDC" w:rsidRDefault="009256B4" w:rsidP="005A1300">
            <w:pPr>
              <w:rPr>
                <w:rFonts w:ascii="Times New Roman" w:hAnsi="Times New Roman"/>
              </w:rPr>
            </w:pPr>
            <w:r w:rsidRPr="00807FDC">
              <w:rPr>
                <w:rFonts w:ascii="Times New Roman" w:hAnsi="Times New Roman"/>
              </w:rPr>
              <w:t>3</w:t>
            </w:r>
          </w:p>
        </w:tc>
      </w:tr>
    </w:tbl>
    <w:p w14:paraId="29E4F09E" w14:textId="77777777" w:rsidR="00397A6F" w:rsidRPr="00807FDC" w:rsidRDefault="00397A6F">
      <w:pPr>
        <w:spacing w:after="0" w:line="240" w:lineRule="auto"/>
        <w:rPr>
          <w:rFonts w:ascii="Times New Roman" w:hAnsi="Times New Roman"/>
        </w:rPr>
      </w:pPr>
      <w:r w:rsidRPr="00807FDC">
        <w:br w:type="page"/>
      </w:r>
    </w:p>
    <w:p w14:paraId="266A5FC9" w14:textId="2CB80001"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4. Posluju li neka državna trgovačka društva s pomoću jedinstvenog računa riznice?</w:t>
      </w:r>
    </w:p>
    <w:p w14:paraId="59E9690D" w14:textId="3ED6C341" w:rsidR="00854072" w:rsidRPr="00807FDC" w:rsidRDefault="00397A6F" w:rsidP="006122C4">
      <w:pPr>
        <w:ind w:left="284"/>
        <w:rPr>
          <w:rFonts w:ascii="Times New Roman" w:hAnsi="Times New Roman"/>
          <w:sz w:val="20"/>
          <w:szCs w:val="20"/>
        </w:rPr>
      </w:pPr>
      <w:r w:rsidRPr="00807FDC">
        <w:rPr>
          <w:rFonts w:ascii="Times New Roman" w:hAnsi="Times New Roman"/>
          <w:sz w:val="20"/>
        </w:rPr>
        <w:t>Odgovorilo je svih 12 zemalja.</w:t>
      </w:r>
    </w:p>
    <w:tbl>
      <w:tblPr>
        <w:tblStyle w:val="TableGrid"/>
        <w:tblW w:w="9464" w:type="dxa"/>
        <w:tblLayout w:type="fixed"/>
        <w:tblLook w:val="04A0" w:firstRow="1" w:lastRow="0" w:firstColumn="1" w:lastColumn="0" w:noHBand="0" w:noVBand="1"/>
      </w:tblPr>
      <w:tblGrid>
        <w:gridCol w:w="1384"/>
        <w:gridCol w:w="709"/>
        <w:gridCol w:w="709"/>
        <w:gridCol w:w="6662"/>
      </w:tblGrid>
      <w:tr w:rsidR="00397A6F" w:rsidRPr="00807FDC" w14:paraId="3C55028D" w14:textId="77777777" w:rsidTr="00397A6F">
        <w:trPr>
          <w:trHeight w:val="698"/>
        </w:trPr>
        <w:tc>
          <w:tcPr>
            <w:tcW w:w="1384" w:type="dxa"/>
            <w:shd w:val="clear" w:color="auto" w:fill="EAF1DD" w:themeFill="accent3" w:themeFillTint="33"/>
            <w:vAlign w:val="bottom"/>
          </w:tcPr>
          <w:p w14:paraId="4EEFB776" w14:textId="5C1F8AE3" w:rsidR="00397A6F" w:rsidRPr="00807FDC" w:rsidRDefault="00397A6F" w:rsidP="00ED642E">
            <w:pPr>
              <w:rPr>
                <w:rFonts w:ascii="Times New Roman" w:hAnsi="Times New Roman"/>
                <w:b/>
                <w:sz w:val="20"/>
                <w:szCs w:val="20"/>
              </w:rPr>
            </w:pPr>
            <w:r w:rsidRPr="00807FDC">
              <w:rPr>
                <w:rFonts w:ascii="Times New Roman" w:hAnsi="Times New Roman"/>
                <w:b/>
                <w:sz w:val="20"/>
              </w:rPr>
              <w:t>Naziv države</w:t>
            </w:r>
          </w:p>
        </w:tc>
        <w:tc>
          <w:tcPr>
            <w:tcW w:w="709" w:type="dxa"/>
            <w:shd w:val="clear" w:color="auto" w:fill="EAF1DD" w:themeFill="accent3" w:themeFillTint="33"/>
            <w:vAlign w:val="bottom"/>
          </w:tcPr>
          <w:p w14:paraId="5D5E1071" w14:textId="40F50A12" w:rsidR="00397A6F" w:rsidRPr="00807FDC" w:rsidRDefault="00397A6F" w:rsidP="00ED642E">
            <w:pPr>
              <w:rPr>
                <w:rFonts w:ascii="Times New Roman" w:hAnsi="Times New Roman"/>
                <w:b/>
                <w:sz w:val="20"/>
                <w:szCs w:val="20"/>
              </w:rPr>
            </w:pPr>
            <w:r w:rsidRPr="00807FDC">
              <w:rPr>
                <w:rFonts w:ascii="Times New Roman" w:hAnsi="Times New Roman"/>
                <w:b/>
                <w:sz w:val="20"/>
              </w:rPr>
              <w:t xml:space="preserve">Da </w:t>
            </w:r>
          </w:p>
        </w:tc>
        <w:tc>
          <w:tcPr>
            <w:tcW w:w="709" w:type="dxa"/>
            <w:shd w:val="clear" w:color="auto" w:fill="EAF1DD" w:themeFill="accent3" w:themeFillTint="33"/>
            <w:vAlign w:val="bottom"/>
          </w:tcPr>
          <w:p w14:paraId="7CA9B270" w14:textId="715A4EAB" w:rsidR="00397A6F" w:rsidRPr="00807FDC" w:rsidRDefault="00397A6F" w:rsidP="00ED642E">
            <w:pPr>
              <w:rPr>
                <w:rFonts w:ascii="Times New Roman" w:hAnsi="Times New Roman"/>
                <w:b/>
                <w:sz w:val="20"/>
                <w:szCs w:val="20"/>
              </w:rPr>
            </w:pPr>
            <w:r w:rsidRPr="00807FDC">
              <w:rPr>
                <w:rFonts w:ascii="Times New Roman" w:hAnsi="Times New Roman"/>
                <w:b/>
                <w:sz w:val="20"/>
              </w:rPr>
              <w:t xml:space="preserve">Ne </w:t>
            </w:r>
          </w:p>
        </w:tc>
        <w:tc>
          <w:tcPr>
            <w:tcW w:w="6662" w:type="dxa"/>
            <w:shd w:val="clear" w:color="auto" w:fill="EAF1DD" w:themeFill="accent3" w:themeFillTint="33"/>
          </w:tcPr>
          <w:p w14:paraId="15215F62" w14:textId="0CBE552F" w:rsidR="00397A6F" w:rsidRPr="00807FDC" w:rsidRDefault="00397A6F" w:rsidP="00397A6F">
            <w:pPr>
              <w:rPr>
                <w:rFonts w:ascii="Times New Roman" w:hAnsi="Times New Roman"/>
                <w:b/>
              </w:rPr>
            </w:pPr>
            <w:r w:rsidRPr="00807FDC">
              <w:rPr>
                <w:rFonts w:ascii="Times New Roman" w:hAnsi="Times New Roman"/>
                <w:b/>
              </w:rPr>
              <w:t>Primjedbe</w:t>
            </w:r>
          </w:p>
        </w:tc>
      </w:tr>
      <w:tr w:rsidR="00397A6F" w:rsidRPr="00807FDC" w14:paraId="6A5CEABF" w14:textId="77777777" w:rsidTr="00397A6F">
        <w:tc>
          <w:tcPr>
            <w:tcW w:w="1384" w:type="dxa"/>
            <w:shd w:val="clear" w:color="auto" w:fill="DBE5F1" w:themeFill="accent1" w:themeFillTint="33"/>
            <w:vAlign w:val="bottom"/>
          </w:tcPr>
          <w:p w14:paraId="146C520D" w14:textId="77777777" w:rsidR="00397A6F" w:rsidRPr="00807FDC" w:rsidRDefault="00397A6F" w:rsidP="00ED642E">
            <w:pPr>
              <w:rPr>
                <w:rFonts w:ascii="Times New Roman" w:hAnsi="Times New Roman"/>
                <w:b/>
                <w:i/>
              </w:rPr>
            </w:pPr>
            <w:r w:rsidRPr="00807FDC">
              <w:rPr>
                <w:rFonts w:ascii="Times New Roman" w:hAnsi="Times New Roman"/>
                <w:b/>
                <w:sz w:val="20"/>
              </w:rPr>
              <w:t>Albanija</w:t>
            </w:r>
          </w:p>
        </w:tc>
        <w:tc>
          <w:tcPr>
            <w:tcW w:w="709" w:type="dxa"/>
            <w:vAlign w:val="bottom"/>
          </w:tcPr>
          <w:p w14:paraId="1A947AFE" w14:textId="3B51E071" w:rsidR="00397A6F" w:rsidRPr="00807FDC" w:rsidRDefault="00397A6F" w:rsidP="00ED642E">
            <w:pPr>
              <w:rPr>
                <w:rFonts w:ascii="Times New Roman" w:hAnsi="Times New Roman"/>
                <w:b/>
              </w:rPr>
            </w:pPr>
          </w:p>
        </w:tc>
        <w:tc>
          <w:tcPr>
            <w:tcW w:w="709" w:type="dxa"/>
            <w:vAlign w:val="bottom"/>
          </w:tcPr>
          <w:p w14:paraId="4D3F1393" w14:textId="24E8A1F9" w:rsidR="00397A6F" w:rsidRPr="00807FDC" w:rsidRDefault="00397A6F" w:rsidP="00ED642E">
            <w:pPr>
              <w:rPr>
                <w:rFonts w:ascii="Times New Roman" w:hAnsi="Times New Roman"/>
                <w:b/>
              </w:rPr>
            </w:pPr>
            <w:r w:rsidRPr="00807FDC">
              <w:rPr>
                <w:rFonts w:ascii="Times New Roman" w:hAnsi="Times New Roman"/>
                <w:b/>
                <w:sz w:val="20"/>
              </w:rPr>
              <w:t>X</w:t>
            </w:r>
          </w:p>
        </w:tc>
        <w:tc>
          <w:tcPr>
            <w:tcW w:w="6662" w:type="dxa"/>
            <w:vAlign w:val="bottom"/>
          </w:tcPr>
          <w:p w14:paraId="2F019279" w14:textId="77777777" w:rsidR="00397A6F" w:rsidRPr="00807FDC" w:rsidRDefault="00397A6F" w:rsidP="00ED642E">
            <w:pPr>
              <w:rPr>
                <w:rFonts w:ascii="Times New Roman" w:hAnsi="Times New Roman"/>
                <w:i/>
              </w:rPr>
            </w:pPr>
          </w:p>
        </w:tc>
      </w:tr>
      <w:tr w:rsidR="00397A6F" w:rsidRPr="00807FDC" w14:paraId="0140C1E7" w14:textId="77777777" w:rsidTr="00397A6F">
        <w:tc>
          <w:tcPr>
            <w:tcW w:w="1384" w:type="dxa"/>
            <w:shd w:val="clear" w:color="auto" w:fill="DBE5F1" w:themeFill="accent1" w:themeFillTint="33"/>
            <w:vAlign w:val="bottom"/>
          </w:tcPr>
          <w:p w14:paraId="09A68379" w14:textId="77777777" w:rsidR="00397A6F" w:rsidRPr="00807FDC" w:rsidRDefault="00397A6F" w:rsidP="00ED642E">
            <w:pPr>
              <w:rPr>
                <w:rFonts w:ascii="Times New Roman" w:hAnsi="Times New Roman"/>
                <w:b/>
                <w:i/>
              </w:rPr>
            </w:pPr>
            <w:r w:rsidRPr="00807FDC">
              <w:rPr>
                <w:rFonts w:ascii="Times New Roman" w:hAnsi="Times New Roman"/>
                <w:b/>
                <w:sz w:val="20"/>
              </w:rPr>
              <w:t>Azerbajdžan</w:t>
            </w:r>
          </w:p>
        </w:tc>
        <w:tc>
          <w:tcPr>
            <w:tcW w:w="709" w:type="dxa"/>
            <w:vAlign w:val="bottom"/>
          </w:tcPr>
          <w:p w14:paraId="540E6384" w14:textId="4F1C3434" w:rsidR="00397A6F" w:rsidRPr="00807FDC" w:rsidRDefault="00397A6F" w:rsidP="00ED642E">
            <w:pPr>
              <w:rPr>
                <w:rFonts w:ascii="Times New Roman" w:hAnsi="Times New Roman"/>
                <w:b/>
              </w:rPr>
            </w:pPr>
          </w:p>
        </w:tc>
        <w:tc>
          <w:tcPr>
            <w:tcW w:w="709" w:type="dxa"/>
            <w:vAlign w:val="bottom"/>
          </w:tcPr>
          <w:p w14:paraId="470C9F63" w14:textId="4664680A" w:rsidR="00397A6F" w:rsidRPr="00807FDC" w:rsidRDefault="00397A6F" w:rsidP="00ED642E">
            <w:pPr>
              <w:rPr>
                <w:rFonts w:ascii="Times New Roman" w:hAnsi="Times New Roman"/>
                <w:b/>
              </w:rPr>
            </w:pPr>
            <w:r w:rsidRPr="00807FDC">
              <w:rPr>
                <w:rFonts w:ascii="Times New Roman" w:hAnsi="Times New Roman"/>
                <w:b/>
                <w:sz w:val="20"/>
              </w:rPr>
              <w:t>X</w:t>
            </w:r>
          </w:p>
        </w:tc>
        <w:tc>
          <w:tcPr>
            <w:tcW w:w="6662" w:type="dxa"/>
            <w:vAlign w:val="bottom"/>
          </w:tcPr>
          <w:p w14:paraId="26576169" w14:textId="77777777" w:rsidR="00397A6F" w:rsidRPr="00807FDC" w:rsidRDefault="00397A6F" w:rsidP="00ED642E">
            <w:pPr>
              <w:rPr>
                <w:rFonts w:ascii="Times New Roman" w:hAnsi="Times New Roman"/>
                <w:i/>
              </w:rPr>
            </w:pPr>
          </w:p>
        </w:tc>
      </w:tr>
      <w:tr w:rsidR="00397A6F" w:rsidRPr="00807FDC" w14:paraId="307E88DB" w14:textId="77777777" w:rsidTr="00397A6F">
        <w:tc>
          <w:tcPr>
            <w:tcW w:w="1384" w:type="dxa"/>
            <w:shd w:val="clear" w:color="auto" w:fill="DBE5F1" w:themeFill="accent1" w:themeFillTint="33"/>
            <w:vAlign w:val="bottom"/>
          </w:tcPr>
          <w:p w14:paraId="2C5B7CB5" w14:textId="77777777" w:rsidR="00397A6F" w:rsidRPr="00807FDC" w:rsidRDefault="00397A6F" w:rsidP="00ED642E">
            <w:pPr>
              <w:rPr>
                <w:rFonts w:ascii="Times New Roman" w:hAnsi="Times New Roman"/>
                <w:b/>
                <w:i/>
              </w:rPr>
            </w:pPr>
            <w:proofErr w:type="spellStart"/>
            <w:r w:rsidRPr="00807FDC">
              <w:rPr>
                <w:rFonts w:ascii="Times New Roman" w:hAnsi="Times New Roman"/>
                <w:b/>
                <w:sz w:val="20"/>
              </w:rPr>
              <w:t>Bjelarus</w:t>
            </w:r>
            <w:proofErr w:type="spellEnd"/>
          </w:p>
        </w:tc>
        <w:tc>
          <w:tcPr>
            <w:tcW w:w="709" w:type="dxa"/>
            <w:vAlign w:val="bottom"/>
          </w:tcPr>
          <w:p w14:paraId="4CCBF1AA" w14:textId="77777777" w:rsidR="00397A6F" w:rsidRPr="00807FDC" w:rsidRDefault="00397A6F" w:rsidP="00ED642E">
            <w:pPr>
              <w:rPr>
                <w:rFonts w:ascii="Times New Roman" w:hAnsi="Times New Roman"/>
                <w:b/>
              </w:rPr>
            </w:pPr>
          </w:p>
        </w:tc>
        <w:tc>
          <w:tcPr>
            <w:tcW w:w="709" w:type="dxa"/>
            <w:vAlign w:val="bottom"/>
          </w:tcPr>
          <w:p w14:paraId="4702D7CB" w14:textId="10A713EC" w:rsidR="00397A6F" w:rsidRPr="00807FDC" w:rsidRDefault="00397A6F" w:rsidP="00ED642E">
            <w:pPr>
              <w:rPr>
                <w:rFonts w:ascii="Times New Roman" w:hAnsi="Times New Roman"/>
                <w:b/>
              </w:rPr>
            </w:pPr>
            <w:r w:rsidRPr="00807FDC">
              <w:rPr>
                <w:rFonts w:ascii="Times New Roman" w:hAnsi="Times New Roman"/>
                <w:b/>
                <w:sz w:val="20"/>
              </w:rPr>
              <w:t>X</w:t>
            </w:r>
          </w:p>
        </w:tc>
        <w:tc>
          <w:tcPr>
            <w:tcW w:w="6662" w:type="dxa"/>
            <w:shd w:val="clear" w:color="auto" w:fill="auto"/>
            <w:vAlign w:val="bottom"/>
          </w:tcPr>
          <w:p w14:paraId="366A8BB6" w14:textId="77777777" w:rsidR="00397A6F" w:rsidRPr="00807FDC" w:rsidRDefault="00397A6F" w:rsidP="00ED642E">
            <w:pPr>
              <w:rPr>
                <w:rFonts w:ascii="Times New Roman" w:hAnsi="Times New Roman"/>
                <w:b/>
              </w:rPr>
            </w:pPr>
          </w:p>
        </w:tc>
      </w:tr>
      <w:tr w:rsidR="00397A6F" w:rsidRPr="00807FDC" w14:paraId="1135DA43" w14:textId="77777777" w:rsidTr="00397A6F">
        <w:tc>
          <w:tcPr>
            <w:tcW w:w="1384" w:type="dxa"/>
            <w:shd w:val="clear" w:color="auto" w:fill="DBE5F1" w:themeFill="accent1" w:themeFillTint="33"/>
            <w:vAlign w:val="bottom"/>
          </w:tcPr>
          <w:p w14:paraId="0154F4D5" w14:textId="77777777" w:rsidR="00397A6F" w:rsidRPr="00807FDC" w:rsidRDefault="00397A6F" w:rsidP="00ED642E">
            <w:pPr>
              <w:rPr>
                <w:rFonts w:ascii="Times New Roman" w:hAnsi="Times New Roman"/>
                <w:b/>
                <w:i/>
              </w:rPr>
            </w:pPr>
            <w:r w:rsidRPr="00807FDC">
              <w:rPr>
                <w:rFonts w:ascii="Times New Roman" w:hAnsi="Times New Roman"/>
                <w:b/>
                <w:sz w:val="20"/>
              </w:rPr>
              <w:t>Hrvatska</w:t>
            </w:r>
          </w:p>
        </w:tc>
        <w:tc>
          <w:tcPr>
            <w:tcW w:w="709" w:type="dxa"/>
            <w:vAlign w:val="bottom"/>
          </w:tcPr>
          <w:p w14:paraId="3341367E" w14:textId="3EC57161" w:rsidR="00397A6F" w:rsidRPr="00807FDC" w:rsidRDefault="00397A6F" w:rsidP="00ED642E">
            <w:pPr>
              <w:rPr>
                <w:rFonts w:ascii="Times New Roman" w:hAnsi="Times New Roman"/>
                <w:b/>
              </w:rPr>
            </w:pPr>
          </w:p>
        </w:tc>
        <w:tc>
          <w:tcPr>
            <w:tcW w:w="709" w:type="dxa"/>
            <w:vAlign w:val="bottom"/>
          </w:tcPr>
          <w:p w14:paraId="67D45291" w14:textId="3814F7FA" w:rsidR="00397A6F" w:rsidRPr="00807FDC" w:rsidRDefault="00397A6F" w:rsidP="00ED642E">
            <w:pPr>
              <w:rPr>
                <w:rFonts w:ascii="Times New Roman" w:hAnsi="Times New Roman"/>
                <w:b/>
              </w:rPr>
            </w:pPr>
            <w:r w:rsidRPr="00807FDC">
              <w:rPr>
                <w:rFonts w:ascii="Times New Roman" w:hAnsi="Times New Roman"/>
                <w:b/>
                <w:sz w:val="20"/>
              </w:rPr>
              <w:t>X</w:t>
            </w:r>
          </w:p>
        </w:tc>
        <w:tc>
          <w:tcPr>
            <w:tcW w:w="6662" w:type="dxa"/>
            <w:vAlign w:val="bottom"/>
          </w:tcPr>
          <w:p w14:paraId="64F11EC2" w14:textId="77777777" w:rsidR="00397A6F" w:rsidRPr="00807FDC" w:rsidRDefault="00397A6F" w:rsidP="00ED642E">
            <w:pPr>
              <w:rPr>
                <w:rFonts w:ascii="Times New Roman" w:hAnsi="Times New Roman"/>
                <w:i/>
                <w:highlight w:val="cyan"/>
              </w:rPr>
            </w:pPr>
          </w:p>
        </w:tc>
      </w:tr>
      <w:tr w:rsidR="00397A6F" w:rsidRPr="00807FDC" w14:paraId="153F06E7" w14:textId="77777777" w:rsidTr="00397A6F">
        <w:tc>
          <w:tcPr>
            <w:tcW w:w="1384" w:type="dxa"/>
            <w:shd w:val="clear" w:color="auto" w:fill="DBE5F1" w:themeFill="accent1" w:themeFillTint="33"/>
            <w:vAlign w:val="bottom"/>
          </w:tcPr>
          <w:p w14:paraId="5A02F163" w14:textId="77777777" w:rsidR="00397A6F" w:rsidRPr="00807FDC" w:rsidRDefault="00397A6F" w:rsidP="00ED642E">
            <w:pPr>
              <w:rPr>
                <w:rFonts w:ascii="Times New Roman" w:hAnsi="Times New Roman"/>
                <w:b/>
                <w:i/>
              </w:rPr>
            </w:pPr>
            <w:r w:rsidRPr="00807FDC">
              <w:rPr>
                <w:rFonts w:ascii="Times New Roman" w:hAnsi="Times New Roman"/>
                <w:b/>
                <w:sz w:val="20"/>
              </w:rPr>
              <w:t>Gruzija</w:t>
            </w:r>
          </w:p>
        </w:tc>
        <w:tc>
          <w:tcPr>
            <w:tcW w:w="709" w:type="dxa"/>
            <w:vAlign w:val="bottom"/>
          </w:tcPr>
          <w:p w14:paraId="3DF353E2" w14:textId="379B76AC" w:rsidR="00397A6F" w:rsidRPr="00807FDC" w:rsidRDefault="00397A6F" w:rsidP="00ED642E">
            <w:pPr>
              <w:rPr>
                <w:rFonts w:ascii="Times New Roman" w:hAnsi="Times New Roman"/>
                <w:b/>
                <w:sz w:val="20"/>
                <w:szCs w:val="20"/>
              </w:rPr>
            </w:pPr>
          </w:p>
        </w:tc>
        <w:tc>
          <w:tcPr>
            <w:tcW w:w="709" w:type="dxa"/>
            <w:vAlign w:val="bottom"/>
          </w:tcPr>
          <w:p w14:paraId="3AE5D4AD" w14:textId="4193D341" w:rsidR="00397A6F" w:rsidRPr="00807FDC" w:rsidRDefault="00397A6F" w:rsidP="00ED642E">
            <w:pPr>
              <w:rPr>
                <w:rFonts w:ascii="Times New Roman" w:hAnsi="Times New Roman"/>
                <w:b/>
              </w:rPr>
            </w:pPr>
            <w:r w:rsidRPr="00807FDC">
              <w:rPr>
                <w:rFonts w:ascii="Times New Roman" w:hAnsi="Times New Roman"/>
                <w:b/>
                <w:sz w:val="20"/>
              </w:rPr>
              <w:t>X</w:t>
            </w:r>
          </w:p>
        </w:tc>
        <w:tc>
          <w:tcPr>
            <w:tcW w:w="6662" w:type="dxa"/>
            <w:vAlign w:val="bottom"/>
          </w:tcPr>
          <w:p w14:paraId="5BA2F287" w14:textId="77777777" w:rsidR="00397A6F" w:rsidRPr="00807FDC" w:rsidRDefault="00397A6F" w:rsidP="00ED642E">
            <w:pPr>
              <w:rPr>
                <w:rFonts w:ascii="Times New Roman" w:hAnsi="Times New Roman"/>
                <w:i/>
              </w:rPr>
            </w:pPr>
          </w:p>
        </w:tc>
      </w:tr>
      <w:tr w:rsidR="00397A6F" w:rsidRPr="00807FDC" w14:paraId="0B501AB8" w14:textId="77777777" w:rsidTr="00397A6F">
        <w:tc>
          <w:tcPr>
            <w:tcW w:w="1384" w:type="dxa"/>
            <w:shd w:val="clear" w:color="auto" w:fill="DBE5F1" w:themeFill="accent1" w:themeFillTint="33"/>
            <w:vAlign w:val="bottom"/>
          </w:tcPr>
          <w:p w14:paraId="2DF887F0" w14:textId="77777777" w:rsidR="00397A6F" w:rsidRPr="00807FDC" w:rsidRDefault="00397A6F" w:rsidP="00ED642E">
            <w:pPr>
              <w:rPr>
                <w:rFonts w:ascii="Times New Roman" w:hAnsi="Times New Roman"/>
                <w:b/>
                <w:i/>
              </w:rPr>
            </w:pPr>
            <w:r w:rsidRPr="00807FDC">
              <w:rPr>
                <w:rFonts w:ascii="Times New Roman" w:hAnsi="Times New Roman"/>
                <w:b/>
                <w:sz w:val="20"/>
              </w:rPr>
              <w:t>Kazahstan</w:t>
            </w:r>
          </w:p>
        </w:tc>
        <w:tc>
          <w:tcPr>
            <w:tcW w:w="709" w:type="dxa"/>
            <w:vAlign w:val="bottom"/>
          </w:tcPr>
          <w:p w14:paraId="3283C89F" w14:textId="166BC0FA" w:rsidR="00397A6F" w:rsidRPr="00807FDC" w:rsidRDefault="00397A6F" w:rsidP="00ED642E">
            <w:pPr>
              <w:rPr>
                <w:rFonts w:ascii="Times New Roman" w:hAnsi="Times New Roman"/>
                <w:b/>
                <w:sz w:val="20"/>
                <w:szCs w:val="20"/>
              </w:rPr>
            </w:pPr>
            <w:r w:rsidRPr="00807FDC">
              <w:rPr>
                <w:rFonts w:ascii="Times New Roman" w:hAnsi="Times New Roman"/>
                <w:b/>
                <w:sz w:val="20"/>
              </w:rPr>
              <w:t>X</w:t>
            </w:r>
          </w:p>
        </w:tc>
        <w:tc>
          <w:tcPr>
            <w:tcW w:w="709" w:type="dxa"/>
            <w:vAlign w:val="bottom"/>
          </w:tcPr>
          <w:p w14:paraId="04B44BB7" w14:textId="7EA13495" w:rsidR="00397A6F" w:rsidRPr="00807FDC" w:rsidRDefault="00397A6F" w:rsidP="00ED642E">
            <w:pPr>
              <w:rPr>
                <w:rFonts w:ascii="Times New Roman" w:hAnsi="Times New Roman"/>
                <w:b/>
              </w:rPr>
            </w:pPr>
          </w:p>
        </w:tc>
        <w:tc>
          <w:tcPr>
            <w:tcW w:w="6662" w:type="dxa"/>
            <w:vAlign w:val="bottom"/>
          </w:tcPr>
          <w:p w14:paraId="6327DCD7" w14:textId="1A123F2B" w:rsidR="00397A6F" w:rsidRPr="00807FDC" w:rsidRDefault="00277CDD" w:rsidP="00E87085">
            <w:pPr>
              <w:rPr>
                <w:rFonts w:ascii="Times New Roman" w:hAnsi="Times New Roman"/>
                <w:i/>
              </w:rPr>
            </w:pPr>
            <w:r w:rsidRPr="00807FDC">
              <w:rPr>
                <w:rFonts w:ascii="Times New Roman" w:hAnsi="Times New Roman"/>
                <w:sz w:val="20"/>
              </w:rPr>
              <w:t xml:space="preserve">Subjekti iz </w:t>
            </w:r>
            <w:proofErr w:type="spellStart"/>
            <w:r w:rsidRPr="00807FDC">
              <w:rPr>
                <w:rFonts w:ascii="Times New Roman" w:hAnsi="Times New Roman"/>
                <w:sz w:val="20"/>
              </w:rPr>
              <w:t>polujavnog</w:t>
            </w:r>
            <w:proofErr w:type="spellEnd"/>
            <w:r w:rsidRPr="00807FDC">
              <w:rPr>
                <w:rFonts w:ascii="Times New Roman" w:hAnsi="Times New Roman"/>
                <w:sz w:val="20"/>
              </w:rPr>
              <w:t xml:space="preserve"> sektora: trgovačka društva u državnom vlasništvu, partnerstva s ograničenom odgovornošću (LLP), dionička društva, uključujući državna </w:t>
            </w:r>
            <w:proofErr w:type="spellStart"/>
            <w:r w:rsidRPr="00807FDC">
              <w:rPr>
                <w:rFonts w:ascii="Times New Roman" w:hAnsi="Times New Roman"/>
                <w:sz w:val="20"/>
              </w:rPr>
              <w:t>holdinška</w:t>
            </w:r>
            <w:proofErr w:type="spellEnd"/>
            <w:r w:rsidRPr="00807FDC">
              <w:rPr>
                <w:rFonts w:ascii="Times New Roman" w:hAnsi="Times New Roman"/>
                <w:sz w:val="20"/>
              </w:rPr>
              <w:t xml:space="preserve"> društva za upravljanje, državna trgovačka društva, u kojima je država osnivač, član ili dioničar.</w:t>
            </w:r>
          </w:p>
        </w:tc>
      </w:tr>
      <w:tr w:rsidR="00397A6F" w:rsidRPr="00807FDC" w14:paraId="496112BB" w14:textId="77777777" w:rsidTr="00397A6F">
        <w:tc>
          <w:tcPr>
            <w:tcW w:w="1384" w:type="dxa"/>
            <w:shd w:val="clear" w:color="auto" w:fill="DBE5F1" w:themeFill="accent1" w:themeFillTint="33"/>
            <w:vAlign w:val="bottom"/>
          </w:tcPr>
          <w:p w14:paraId="1B1DCCED" w14:textId="77777777" w:rsidR="00397A6F" w:rsidRPr="00807FDC" w:rsidRDefault="00397A6F" w:rsidP="00ED642E">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709" w:type="dxa"/>
            <w:vAlign w:val="bottom"/>
          </w:tcPr>
          <w:p w14:paraId="614B6FE5" w14:textId="4E7D9DD5" w:rsidR="00397A6F" w:rsidRPr="00807FDC" w:rsidRDefault="00397A6F" w:rsidP="00ED642E">
            <w:pPr>
              <w:rPr>
                <w:rFonts w:ascii="Times New Roman" w:hAnsi="Times New Roman"/>
                <w:b/>
                <w:sz w:val="20"/>
                <w:szCs w:val="20"/>
              </w:rPr>
            </w:pPr>
          </w:p>
        </w:tc>
        <w:tc>
          <w:tcPr>
            <w:tcW w:w="709" w:type="dxa"/>
            <w:vAlign w:val="bottom"/>
          </w:tcPr>
          <w:p w14:paraId="26108F31" w14:textId="58375CA4" w:rsidR="00397A6F" w:rsidRPr="00807FDC" w:rsidRDefault="00397A6F" w:rsidP="00ED642E">
            <w:pPr>
              <w:rPr>
                <w:rFonts w:ascii="Times New Roman" w:hAnsi="Times New Roman"/>
                <w:b/>
              </w:rPr>
            </w:pPr>
            <w:r w:rsidRPr="00807FDC">
              <w:rPr>
                <w:rFonts w:ascii="Times New Roman" w:hAnsi="Times New Roman"/>
                <w:b/>
                <w:sz w:val="20"/>
              </w:rPr>
              <w:t>X</w:t>
            </w:r>
          </w:p>
        </w:tc>
        <w:tc>
          <w:tcPr>
            <w:tcW w:w="6662" w:type="dxa"/>
            <w:vAlign w:val="bottom"/>
          </w:tcPr>
          <w:p w14:paraId="2AD1B031" w14:textId="2BBEB6F5" w:rsidR="00397A6F" w:rsidRPr="00807FDC" w:rsidRDefault="00397A6F" w:rsidP="00ED642E">
            <w:pPr>
              <w:rPr>
                <w:rFonts w:ascii="Times New Roman" w:hAnsi="Times New Roman"/>
                <w:i/>
              </w:rPr>
            </w:pPr>
          </w:p>
        </w:tc>
      </w:tr>
      <w:tr w:rsidR="00397A6F" w:rsidRPr="00807FDC" w14:paraId="16D1EC61" w14:textId="77777777" w:rsidTr="00397A6F">
        <w:tc>
          <w:tcPr>
            <w:tcW w:w="1384" w:type="dxa"/>
            <w:shd w:val="clear" w:color="auto" w:fill="DBE5F1" w:themeFill="accent1" w:themeFillTint="33"/>
            <w:vAlign w:val="bottom"/>
          </w:tcPr>
          <w:p w14:paraId="2C185BFD" w14:textId="77777777" w:rsidR="00397A6F" w:rsidRPr="00807FDC" w:rsidRDefault="00397A6F" w:rsidP="00ED642E">
            <w:pPr>
              <w:rPr>
                <w:rFonts w:ascii="Times New Roman" w:hAnsi="Times New Roman"/>
                <w:b/>
                <w:i/>
              </w:rPr>
            </w:pPr>
            <w:proofErr w:type="spellStart"/>
            <w:r w:rsidRPr="00807FDC">
              <w:rPr>
                <w:rFonts w:ascii="Times New Roman" w:hAnsi="Times New Roman"/>
                <w:b/>
                <w:sz w:val="20"/>
              </w:rPr>
              <w:t>Moldova</w:t>
            </w:r>
            <w:proofErr w:type="spellEnd"/>
          </w:p>
        </w:tc>
        <w:tc>
          <w:tcPr>
            <w:tcW w:w="709" w:type="dxa"/>
            <w:vAlign w:val="bottom"/>
          </w:tcPr>
          <w:p w14:paraId="3D8DBA66" w14:textId="441CE37F" w:rsidR="00397A6F" w:rsidRPr="00807FDC" w:rsidRDefault="00397A6F" w:rsidP="00ED642E">
            <w:pPr>
              <w:rPr>
                <w:rFonts w:ascii="Times New Roman" w:hAnsi="Times New Roman"/>
                <w:b/>
              </w:rPr>
            </w:pPr>
          </w:p>
        </w:tc>
        <w:tc>
          <w:tcPr>
            <w:tcW w:w="709" w:type="dxa"/>
            <w:vAlign w:val="bottom"/>
          </w:tcPr>
          <w:p w14:paraId="0134AB75" w14:textId="4B77B8DB" w:rsidR="00397A6F" w:rsidRPr="00807FDC" w:rsidRDefault="00397A6F" w:rsidP="00ED642E">
            <w:pPr>
              <w:rPr>
                <w:rFonts w:ascii="Times New Roman" w:hAnsi="Times New Roman"/>
                <w:b/>
              </w:rPr>
            </w:pPr>
            <w:r w:rsidRPr="00807FDC">
              <w:rPr>
                <w:rFonts w:ascii="Times New Roman" w:hAnsi="Times New Roman"/>
                <w:b/>
                <w:sz w:val="20"/>
              </w:rPr>
              <w:t>X</w:t>
            </w:r>
          </w:p>
        </w:tc>
        <w:tc>
          <w:tcPr>
            <w:tcW w:w="6662" w:type="dxa"/>
            <w:vAlign w:val="bottom"/>
          </w:tcPr>
          <w:p w14:paraId="3EB73DFD" w14:textId="77777777" w:rsidR="00397A6F" w:rsidRPr="00807FDC" w:rsidRDefault="00397A6F" w:rsidP="00ED642E">
            <w:pPr>
              <w:rPr>
                <w:rFonts w:ascii="Times New Roman" w:hAnsi="Times New Roman"/>
                <w:i/>
                <w:highlight w:val="yellow"/>
              </w:rPr>
            </w:pPr>
          </w:p>
        </w:tc>
      </w:tr>
      <w:tr w:rsidR="00397A6F" w:rsidRPr="00807FDC" w14:paraId="2D35C8BF" w14:textId="77777777" w:rsidTr="00397A6F">
        <w:tc>
          <w:tcPr>
            <w:tcW w:w="1384" w:type="dxa"/>
            <w:shd w:val="clear" w:color="auto" w:fill="DBE5F1" w:themeFill="accent1" w:themeFillTint="33"/>
            <w:vAlign w:val="bottom"/>
          </w:tcPr>
          <w:p w14:paraId="0E65F412" w14:textId="77777777" w:rsidR="00397A6F" w:rsidRPr="00807FDC" w:rsidRDefault="00397A6F" w:rsidP="00ED642E">
            <w:pPr>
              <w:rPr>
                <w:rFonts w:ascii="Times New Roman" w:hAnsi="Times New Roman"/>
                <w:b/>
                <w:i/>
              </w:rPr>
            </w:pPr>
            <w:r w:rsidRPr="00807FDC">
              <w:rPr>
                <w:rFonts w:ascii="Times New Roman" w:hAnsi="Times New Roman"/>
                <w:b/>
                <w:sz w:val="20"/>
              </w:rPr>
              <w:t>Crna Gora</w:t>
            </w:r>
          </w:p>
        </w:tc>
        <w:tc>
          <w:tcPr>
            <w:tcW w:w="709" w:type="dxa"/>
            <w:vAlign w:val="bottom"/>
          </w:tcPr>
          <w:p w14:paraId="78511E2B" w14:textId="2350674A" w:rsidR="00397A6F" w:rsidRPr="00807FDC" w:rsidRDefault="00397A6F" w:rsidP="00ED642E">
            <w:pPr>
              <w:rPr>
                <w:rFonts w:ascii="Times New Roman" w:hAnsi="Times New Roman"/>
                <w:b/>
                <w:sz w:val="20"/>
                <w:szCs w:val="20"/>
              </w:rPr>
            </w:pPr>
          </w:p>
        </w:tc>
        <w:tc>
          <w:tcPr>
            <w:tcW w:w="709" w:type="dxa"/>
            <w:vAlign w:val="bottom"/>
          </w:tcPr>
          <w:p w14:paraId="5AFF4A56" w14:textId="2C548418" w:rsidR="00397A6F" w:rsidRPr="00807FDC" w:rsidRDefault="00397A6F" w:rsidP="00ED642E">
            <w:pPr>
              <w:rPr>
                <w:rFonts w:ascii="Times New Roman" w:hAnsi="Times New Roman"/>
                <w:b/>
              </w:rPr>
            </w:pPr>
            <w:r w:rsidRPr="00807FDC">
              <w:rPr>
                <w:rFonts w:ascii="Times New Roman" w:hAnsi="Times New Roman"/>
                <w:b/>
                <w:sz w:val="20"/>
              </w:rPr>
              <w:t>X</w:t>
            </w:r>
          </w:p>
        </w:tc>
        <w:tc>
          <w:tcPr>
            <w:tcW w:w="6662" w:type="dxa"/>
            <w:vAlign w:val="bottom"/>
          </w:tcPr>
          <w:p w14:paraId="7D4DD01C" w14:textId="77777777" w:rsidR="00397A6F" w:rsidRPr="00807FDC" w:rsidRDefault="00397A6F" w:rsidP="00ED642E">
            <w:pPr>
              <w:rPr>
                <w:rFonts w:ascii="Times New Roman" w:hAnsi="Times New Roman"/>
                <w:i/>
              </w:rPr>
            </w:pPr>
          </w:p>
        </w:tc>
      </w:tr>
      <w:tr w:rsidR="00397A6F" w:rsidRPr="00807FDC" w14:paraId="228929BF" w14:textId="77777777" w:rsidTr="00397A6F">
        <w:tc>
          <w:tcPr>
            <w:tcW w:w="1384" w:type="dxa"/>
            <w:shd w:val="clear" w:color="auto" w:fill="DBE5F1" w:themeFill="accent1" w:themeFillTint="33"/>
            <w:vAlign w:val="bottom"/>
          </w:tcPr>
          <w:p w14:paraId="0363038F" w14:textId="77777777" w:rsidR="00397A6F" w:rsidRPr="00807FDC" w:rsidRDefault="00397A6F" w:rsidP="00ED642E">
            <w:pPr>
              <w:rPr>
                <w:rFonts w:ascii="Times New Roman" w:hAnsi="Times New Roman"/>
                <w:b/>
                <w:i/>
              </w:rPr>
            </w:pPr>
            <w:r w:rsidRPr="00807FDC">
              <w:rPr>
                <w:rFonts w:ascii="Times New Roman" w:hAnsi="Times New Roman"/>
                <w:b/>
                <w:sz w:val="20"/>
              </w:rPr>
              <w:t>Tadžikistan</w:t>
            </w:r>
          </w:p>
        </w:tc>
        <w:tc>
          <w:tcPr>
            <w:tcW w:w="709" w:type="dxa"/>
            <w:vAlign w:val="bottom"/>
          </w:tcPr>
          <w:p w14:paraId="088C32F5" w14:textId="5E9747CA" w:rsidR="00397A6F" w:rsidRPr="00807FDC" w:rsidRDefault="00397A6F" w:rsidP="00ED642E">
            <w:pPr>
              <w:rPr>
                <w:rFonts w:ascii="Times New Roman" w:hAnsi="Times New Roman"/>
                <w:b/>
                <w:sz w:val="20"/>
                <w:szCs w:val="20"/>
              </w:rPr>
            </w:pPr>
          </w:p>
        </w:tc>
        <w:tc>
          <w:tcPr>
            <w:tcW w:w="709" w:type="dxa"/>
            <w:vAlign w:val="bottom"/>
          </w:tcPr>
          <w:p w14:paraId="058BA8B7" w14:textId="0C7BFFCE" w:rsidR="00397A6F" w:rsidRPr="00807FDC" w:rsidRDefault="00397A6F" w:rsidP="00ED642E">
            <w:pPr>
              <w:rPr>
                <w:rFonts w:ascii="Times New Roman" w:hAnsi="Times New Roman"/>
                <w:b/>
              </w:rPr>
            </w:pPr>
            <w:r w:rsidRPr="00807FDC">
              <w:rPr>
                <w:rFonts w:ascii="Times New Roman" w:hAnsi="Times New Roman"/>
                <w:b/>
                <w:sz w:val="20"/>
              </w:rPr>
              <w:t>X</w:t>
            </w:r>
          </w:p>
        </w:tc>
        <w:tc>
          <w:tcPr>
            <w:tcW w:w="6662" w:type="dxa"/>
            <w:vAlign w:val="bottom"/>
          </w:tcPr>
          <w:p w14:paraId="1DC4D0C0" w14:textId="77777777" w:rsidR="00397A6F" w:rsidRPr="00807FDC" w:rsidRDefault="00397A6F" w:rsidP="00ED642E">
            <w:pPr>
              <w:rPr>
                <w:rFonts w:ascii="Times New Roman" w:hAnsi="Times New Roman"/>
                <w:i/>
              </w:rPr>
            </w:pPr>
          </w:p>
        </w:tc>
      </w:tr>
      <w:tr w:rsidR="00397A6F" w:rsidRPr="00807FDC" w14:paraId="151E2C0B" w14:textId="77777777" w:rsidTr="00397A6F">
        <w:tc>
          <w:tcPr>
            <w:tcW w:w="1384" w:type="dxa"/>
            <w:shd w:val="clear" w:color="auto" w:fill="DBE5F1" w:themeFill="accent1" w:themeFillTint="33"/>
            <w:vAlign w:val="bottom"/>
          </w:tcPr>
          <w:p w14:paraId="03134F9E" w14:textId="77777777" w:rsidR="00397A6F" w:rsidRPr="00807FDC" w:rsidRDefault="00397A6F" w:rsidP="00ED642E">
            <w:pPr>
              <w:rPr>
                <w:rFonts w:ascii="Times New Roman" w:hAnsi="Times New Roman"/>
                <w:b/>
                <w:i/>
              </w:rPr>
            </w:pPr>
            <w:r w:rsidRPr="00807FDC">
              <w:rPr>
                <w:rFonts w:ascii="Times New Roman" w:hAnsi="Times New Roman"/>
                <w:b/>
                <w:sz w:val="20"/>
              </w:rPr>
              <w:t>Turska</w:t>
            </w:r>
          </w:p>
        </w:tc>
        <w:tc>
          <w:tcPr>
            <w:tcW w:w="709" w:type="dxa"/>
            <w:vAlign w:val="bottom"/>
          </w:tcPr>
          <w:p w14:paraId="16E221F7" w14:textId="6CA9FC47" w:rsidR="00397A6F" w:rsidRPr="00807FDC" w:rsidRDefault="00397A6F" w:rsidP="00ED642E">
            <w:pPr>
              <w:rPr>
                <w:rFonts w:ascii="Times New Roman" w:hAnsi="Times New Roman"/>
                <w:b/>
                <w:sz w:val="20"/>
                <w:szCs w:val="20"/>
              </w:rPr>
            </w:pPr>
          </w:p>
        </w:tc>
        <w:tc>
          <w:tcPr>
            <w:tcW w:w="709" w:type="dxa"/>
            <w:vAlign w:val="bottom"/>
          </w:tcPr>
          <w:p w14:paraId="7C3DB1BC" w14:textId="094E65B9" w:rsidR="00397A6F" w:rsidRPr="00807FDC" w:rsidRDefault="00397A6F" w:rsidP="00ED642E">
            <w:pPr>
              <w:rPr>
                <w:rFonts w:ascii="Times New Roman" w:hAnsi="Times New Roman"/>
                <w:b/>
              </w:rPr>
            </w:pPr>
            <w:r w:rsidRPr="00807FDC">
              <w:rPr>
                <w:rFonts w:ascii="Times New Roman" w:hAnsi="Times New Roman"/>
                <w:b/>
                <w:sz w:val="20"/>
              </w:rPr>
              <w:t>X</w:t>
            </w:r>
          </w:p>
        </w:tc>
        <w:tc>
          <w:tcPr>
            <w:tcW w:w="6662" w:type="dxa"/>
            <w:vAlign w:val="bottom"/>
          </w:tcPr>
          <w:p w14:paraId="4D74CE61" w14:textId="77777777" w:rsidR="00397A6F" w:rsidRPr="00807FDC" w:rsidRDefault="00397A6F" w:rsidP="00ED642E">
            <w:pPr>
              <w:rPr>
                <w:rFonts w:ascii="Times New Roman" w:hAnsi="Times New Roman"/>
                <w:i/>
              </w:rPr>
            </w:pPr>
          </w:p>
        </w:tc>
      </w:tr>
      <w:tr w:rsidR="00397A6F" w:rsidRPr="00807FDC" w14:paraId="22607F6E" w14:textId="77777777" w:rsidTr="00397A6F">
        <w:tc>
          <w:tcPr>
            <w:tcW w:w="1384" w:type="dxa"/>
            <w:shd w:val="clear" w:color="auto" w:fill="DBE5F1" w:themeFill="accent1" w:themeFillTint="33"/>
            <w:vAlign w:val="bottom"/>
          </w:tcPr>
          <w:p w14:paraId="418C5C71" w14:textId="77777777" w:rsidR="00397A6F" w:rsidRPr="00807FDC" w:rsidRDefault="00397A6F" w:rsidP="00ED642E">
            <w:pPr>
              <w:rPr>
                <w:rFonts w:ascii="Times New Roman" w:hAnsi="Times New Roman"/>
                <w:b/>
                <w:i/>
              </w:rPr>
            </w:pPr>
            <w:r w:rsidRPr="00807FDC">
              <w:rPr>
                <w:rFonts w:ascii="Times New Roman" w:hAnsi="Times New Roman"/>
                <w:b/>
                <w:sz w:val="20"/>
              </w:rPr>
              <w:t>Ukrajina</w:t>
            </w:r>
          </w:p>
        </w:tc>
        <w:tc>
          <w:tcPr>
            <w:tcW w:w="709" w:type="dxa"/>
            <w:vAlign w:val="bottom"/>
          </w:tcPr>
          <w:p w14:paraId="40C3289A" w14:textId="50401F36" w:rsidR="00397A6F" w:rsidRPr="00807FDC" w:rsidRDefault="00397A6F" w:rsidP="00ED642E">
            <w:pPr>
              <w:rPr>
                <w:rFonts w:ascii="Times New Roman" w:hAnsi="Times New Roman"/>
                <w:b/>
                <w:sz w:val="20"/>
                <w:szCs w:val="20"/>
              </w:rPr>
            </w:pPr>
          </w:p>
        </w:tc>
        <w:tc>
          <w:tcPr>
            <w:tcW w:w="709" w:type="dxa"/>
            <w:vAlign w:val="bottom"/>
          </w:tcPr>
          <w:p w14:paraId="19F975B6" w14:textId="046C83B2" w:rsidR="00397A6F" w:rsidRPr="00807FDC" w:rsidRDefault="00397A6F" w:rsidP="00ED642E">
            <w:pPr>
              <w:rPr>
                <w:rFonts w:ascii="Times New Roman" w:hAnsi="Times New Roman"/>
                <w:b/>
              </w:rPr>
            </w:pPr>
            <w:r w:rsidRPr="00807FDC">
              <w:rPr>
                <w:rFonts w:ascii="Times New Roman" w:hAnsi="Times New Roman"/>
                <w:b/>
                <w:sz w:val="20"/>
              </w:rPr>
              <w:t>X</w:t>
            </w:r>
          </w:p>
        </w:tc>
        <w:tc>
          <w:tcPr>
            <w:tcW w:w="6662" w:type="dxa"/>
            <w:vAlign w:val="bottom"/>
          </w:tcPr>
          <w:p w14:paraId="39704053" w14:textId="77777777" w:rsidR="00397A6F" w:rsidRPr="00807FDC" w:rsidRDefault="00397A6F" w:rsidP="00ED642E">
            <w:pPr>
              <w:rPr>
                <w:rFonts w:ascii="Times New Roman" w:hAnsi="Times New Roman"/>
                <w:i/>
              </w:rPr>
            </w:pPr>
          </w:p>
        </w:tc>
      </w:tr>
      <w:tr w:rsidR="00397A6F" w:rsidRPr="00807FDC" w14:paraId="4BD18308" w14:textId="77777777" w:rsidTr="00397A6F">
        <w:tc>
          <w:tcPr>
            <w:tcW w:w="1384" w:type="dxa"/>
            <w:shd w:val="clear" w:color="auto" w:fill="DBE5F1" w:themeFill="accent1" w:themeFillTint="33"/>
            <w:vAlign w:val="bottom"/>
          </w:tcPr>
          <w:p w14:paraId="6B05592E" w14:textId="77777777" w:rsidR="00397A6F" w:rsidRPr="00807FDC" w:rsidRDefault="00397A6F" w:rsidP="00ED642E">
            <w:pPr>
              <w:rPr>
                <w:rFonts w:ascii="Times New Roman" w:hAnsi="Times New Roman"/>
                <w:b/>
                <w:i/>
              </w:rPr>
            </w:pPr>
          </w:p>
        </w:tc>
        <w:tc>
          <w:tcPr>
            <w:tcW w:w="709" w:type="dxa"/>
          </w:tcPr>
          <w:p w14:paraId="473B18B8" w14:textId="5F1C3F5A" w:rsidR="00397A6F" w:rsidRPr="00807FDC" w:rsidRDefault="00397A6F" w:rsidP="00ED642E">
            <w:pPr>
              <w:rPr>
                <w:rFonts w:ascii="Times New Roman" w:hAnsi="Times New Roman"/>
              </w:rPr>
            </w:pPr>
            <w:r w:rsidRPr="00807FDC">
              <w:rPr>
                <w:rFonts w:ascii="Times New Roman" w:hAnsi="Times New Roman"/>
              </w:rPr>
              <w:t>1</w:t>
            </w:r>
          </w:p>
        </w:tc>
        <w:tc>
          <w:tcPr>
            <w:tcW w:w="709" w:type="dxa"/>
            <w:vAlign w:val="bottom"/>
          </w:tcPr>
          <w:p w14:paraId="413030F9" w14:textId="59B73842" w:rsidR="00397A6F" w:rsidRPr="00807FDC" w:rsidRDefault="00397A6F" w:rsidP="00ED642E">
            <w:pPr>
              <w:rPr>
                <w:rFonts w:ascii="Times New Roman" w:hAnsi="Times New Roman"/>
                <w:b/>
                <w:u w:val="single"/>
              </w:rPr>
            </w:pPr>
            <w:r w:rsidRPr="00807FDC">
              <w:rPr>
                <w:rFonts w:ascii="Times New Roman" w:hAnsi="Times New Roman"/>
                <w:b/>
                <w:u w:val="single"/>
              </w:rPr>
              <w:t>11</w:t>
            </w:r>
          </w:p>
        </w:tc>
        <w:tc>
          <w:tcPr>
            <w:tcW w:w="6662" w:type="dxa"/>
          </w:tcPr>
          <w:p w14:paraId="45E70C59" w14:textId="77777777" w:rsidR="00397A6F" w:rsidRPr="00807FDC" w:rsidRDefault="00397A6F" w:rsidP="00ED642E">
            <w:pPr>
              <w:rPr>
                <w:rFonts w:ascii="Times New Roman" w:hAnsi="Times New Roman"/>
              </w:rPr>
            </w:pPr>
          </w:p>
        </w:tc>
      </w:tr>
    </w:tbl>
    <w:p w14:paraId="77EC999D" w14:textId="77777777" w:rsidR="005D797F" w:rsidRPr="00807FDC" w:rsidRDefault="005D797F">
      <w:pPr>
        <w:spacing w:after="0" w:line="240" w:lineRule="auto"/>
        <w:rPr>
          <w:rFonts w:ascii="Times New Roman" w:hAnsi="Times New Roman"/>
          <w:b/>
          <w:i/>
          <w:sz w:val="24"/>
          <w:szCs w:val="24"/>
        </w:rPr>
      </w:pPr>
      <w:r w:rsidRPr="00807FDC">
        <w:br w:type="page"/>
      </w:r>
    </w:p>
    <w:p w14:paraId="64B2660D" w14:textId="157656CC"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5. Imate li sustave elektroničkog plaćanja?  Državni platni sustavi uključuju:</w:t>
      </w:r>
    </w:p>
    <w:p w14:paraId="20BD962A" w14:textId="3839F921" w:rsidR="00854072" w:rsidRPr="00807FDC" w:rsidRDefault="005D797F" w:rsidP="006122C4">
      <w:pPr>
        <w:ind w:left="284"/>
        <w:rPr>
          <w:rFonts w:ascii="Times New Roman" w:hAnsi="Times New Roman"/>
          <w:sz w:val="20"/>
          <w:szCs w:val="20"/>
        </w:rPr>
      </w:pPr>
      <w:r w:rsidRPr="00807FDC">
        <w:rPr>
          <w:rFonts w:ascii="Times New Roman" w:hAnsi="Times New Roman"/>
          <w:sz w:val="20"/>
        </w:rPr>
        <w:t>Odgovorilo je svih 12 zemalja.</w:t>
      </w:r>
    </w:p>
    <w:tbl>
      <w:tblPr>
        <w:tblStyle w:val="TableGrid"/>
        <w:tblW w:w="8754" w:type="dxa"/>
        <w:tblLayout w:type="fixed"/>
        <w:tblLook w:val="04A0" w:firstRow="1" w:lastRow="0" w:firstColumn="1" w:lastColumn="0" w:noHBand="0" w:noVBand="1"/>
      </w:tblPr>
      <w:tblGrid>
        <w:gridCol w:w="1384"/>
        <w:gridCol w:w="709"/>
        <w:gridCol w:w="709"/>
        <w:gridCol w:w="850"/>
        <w:gridCol w:w="2126"/>
        <w:gridCol w:w="2976"/>
      </w:tblGrid>
      <w:tr w:rsidR="005D797F" w:rsidRPr="00807FDC" w14:paraId="2AEB8E3B" w14:textId="6646B164" w:rsidTr="005D797F">
        <w:tc>
          <w:tcPr>
            <w:tcW w:w="1384" w:type="dxa"/>
            <w:shd w:val="clear" w:color="auto" w:fill="EAF1DD" w:themeFill="accent3" w:themeFillTint="33"/>
            <w:vAlign w:val="bottom"/>
          </w:tcPr>
          <w:p w14:paraId="33D5946D" w14:textId="77777777" w:rsidR="005D797F" w:rsidRPr="00807FDC" w:rsidRDefault="005D797F" w:rsidP="00ED642E">
            <w:pPr>
              <w:rPr>
                <w:rFonts w:ascii="Times New Roman" w:hAnsi="Times New Roman"/>
                <w:b/>
                <w:sz w:val="20"/>
                <w:szCs w:val="20"/>
              </w:rPr>
            </w:pPr>
          </w:p>
        </w:tc>
        <w:tc>
          <w:tcPr>
            <w:tcW w:w="709" w:type="dxa"/>
            <w:shd w:val="clear" w:color="auto" w:fill="EAF1DD" w:themeFill="accent3" w:themeFillTint="33"/>
            <w:vAlign w:val="bottom"/>
          </w:tcPr>
          <w:p w14:paraId="23ABE966" w14:textId="77777777" w:rsidR="005D797F" w:rsidRPr="00807FDC" w:rsidRDefault="005D797F" w:rsidP="00ED642E">
            <w:pPr>
              <w:rPr>
                <w:rFonts w:ascii="Times New Roman" w:hAnsi="Times New Roman"/>
                <w:b/>
                <w:sz w:val="20"/>
                <w:szCs w:val="20"/>
              </w:rPr>
            </w:pPr>
          </w:p>
        </w:tc>
        <w:tc>
          <w:tcPr>
            <w:tcW w:w="709" w:type="dxa"/>
            <w:shd w:val="clear" w:color="auto" w:fill="EAF1DD" w:themeFill="accent3" w:themeFillTint="33"/>
            <w:vAlign w:val="bottom"/>
          </w:tcPr>
          <w:p w14:paraId="1525B2B1" w14:textId="77777777" w:rsidR="005D797F" w:rsidRPr="00807FDC" w:rsidRDefault="005D797F" w:rsidP="00ED642E">
            <w:pPr>
              <w:rPr>
                <w:rFonts w:ascii="Times New Roman" w:hAnsi="Times New Roman"/>
                <w:b/>
                <w:sz w:val="20"/>
                <w:szCs w:val="20"/>
              </w:rPr>
            </w:pPr>
          </w:p>
        </w:tc>
        <w:tc>
          <w:tcPr>
            <w:tcW w:w="2976" w:type="dxa"/>
            <w:gridSpan w:val="2"/>
            <w:shd w:val="clear" w:color="auto" w:fill="EAF1DD" w:themeFill="accent3" w:themeFillTint="33"/>
            <w:vAlign w:val="bottom"/>
          </w:tcPr>
          <w:p w14:paraId="1C7761B1" w14:textId="0F1635E0" w:rsidR="005D797F" w:rsidRPr="00807FDC" w:rsidRDefault="005D797F" w:rsidP="0008147E">
            <w:pPr>
              <w:rPr>
                <w:rFonts w:ascii="Times New Roman" w:hAnsi="Times New Roman"/>
                <w:b/>
                <w:sz w:val="20"/>
                <w:szCs w:val="20"/>
              </w:rPr>
            </w:pPr>
            <w:r w:rsidRPr="00807FDC">
              <w:rPr>
                <w:rFonts w:ascii="Times New Roman" w:hAnsi="Times New Roman"/>
                <w:b/>
              </w:rPr>
              <w:t>Državni platni sustavi uključuju</w:t>
            </w:r>
          </w:p>
        </w:tc>
        <w:tc>
          <w:tcPr>
            <w:tcW w:w="2976" w:type="dxa"/>
            <w:vMerge w:val="restart"/>
            <w:shd w:val="clear" w:color="auto" w:fill="EAF1DD" w:themeFill="accent3" w:themeFillTint="33"/>
          </w:tcPr>
          <w:p w14:paraId="1A13A84C" w14:textId="77777777" w:rsidR="005D797F" w:rsidRPr="00807FDC" w:rsidRDefault="005D797F" w:rsidP="0008147E">
            <w:pPr>
              <w:rPr>
                <w:rFonts w:ascii="Times New Roman" w:hAnsi="Times New Roman"/>
                <w:b/>
              </w:rPr>
            </w:pPr>
          </w:p>
          <w:p w14:paraId="7F2C1857" w14:textId="77777777" w:rsidR="005D797F" w:rsidRPr="00807FDC" w:rsidRDefault="005D797F" w:rsidP="0008147E">
            <w:pPr>
              <w:rPr>
                <w:rFonts w:ascii="Times New Roman" w:hAnsi="Times New Roman"/>
                <w:b/>
              </w:rPr>
            </w:pPr>
          </w:p>
          <w:p w14:paraId="59AEAC4D" w14:textId="5D0FD273" w:rsidR="005D797F" w:rsidRPr="00807FDC" w:rsidRDefault="005D797F" w:rsidP="0008147E">
            <w:pPr>
              <w:rPr>
                <w:rFonts w:ascii="Times New Roman" w:hAnsi="Times New Roman"/>
                <w:b/>
              </w:rPr>
            </w:pPr>
            <w:r w:rsidRPr="00807FDC">
              <w:rPr>
                <w:rFonts w:ascii="Times New Roman" w:hAnsi="Times New Roman"/>
                <w:b/>
              </w:rPr>
              <w:t>Primjedbe</w:t>
            </w:r>
          </w:p>
          <w:p w14:paraId="41103154" w14:textId="77777777" w:rsidR="005D797F" w:rsidRPr="00807FDC" w:rsidRDefault="005D797F" w:rsidP="0008147E">
            <w:pPr>
              <w:rPr>
                <w:rFonts w:ascii="Times New Roman" w:hAnsi="Times New Roman"/>
                <w:b/>
              </w:rPr>
            </w:pPr>
          </w:p>
        </w:tc>
      </w:tr>
      <w:tr w:rsidR="005D797F" w:rsidRPr="00807FDC" w14:paraId="719A758E" w14:textId="254141DA" w:rsidTr="005D797F">
        <w:tc>
          <w:tcPr>
            <w:tcW w:w="1384" w:type="dxa"/>
            <w:shd w:val="clear" w:color="auto" w:fill="EAF1DD" w:themeFill="accent3" w:themeFillTint="33"/>
            <w:vAlign w:val="bottom"/>
          </w:tcPr>
          <w:p w14:paraId="0AC87F87" w14:textId="1D14F8FD" w:rsidR="005D797F" w:rsidRPr="00807FDC" w:rsidRDefault="005D797F" w:rsidP="00ED642E">
            <w:pPr>
              <w:rPr>
                <w:rFonts w:ascii="Times New Roman" w:hAnsi="Times New Roman"/>
                <w:b/>
                <w:sz w:val="20"/>
                <w:szCs w:val="20"/>
              </w:rPr>
            </w:pPr>
            <w:r w:rsidRPr="00807FDC">
              <w:rPr>
                <w:rFonts w:ascii="Times New Roman" w:hAnsi="Times New Roman"/>
                <w:b/>
                <w:sz w:val="20"/>
              </w:rPr>
              <w:t>Naziv države</w:t>
            </w:r>
          </w:p>
        </w:tc>
        <w:tc>
          <w:tcPr>
            <w:tcW w:w="709" w:type="dxa"/>
            <w:shd w:val="clear" w:color="auto" w:fill="EAF1DD" w:themeFill="accent3" w:themeFillTint="33"/>
            <w:vAlign w:val="bottom"/>
          </w:tcPr>
          <w:p w14:paraId="48D1139E" w14:textId="728CB600" w:rsidR="005D797F" w:rsidRPr="00807FDC" w:rsidRDefault="005D797F" w:rsidP="00ED642E">
            <w:pPr>
              <w:rPr>
                <w:rFonts w:ascii="Times New Roman" w:hAnsi="Times New Roman"/>
                <w:b/>
                <w:sz w:val="20"/>
                <w:szCs w:val="20"/>
              </w:rPr>
            </w:pPr>
            <w:r w:rsidRPr="00807FDC">
              <w:rPr>
                <w:rFonts w:ascii="Times New Roman" w:hAnsi="Times New Roman"/>
                <w:b/>
                <w:sz w:val="20"/>
              </w:rPr>
              <w:t xml:space="preserve">Da </w:t>
            </w:r>
          </w:p>
        </w:tc>
        <w:tc>
          <w:tcPr>
            <w:tcW w:w="709" w:type="dxa"/>
            <w:shd w:val="clear" w:color="auto" w:fill="EAF1DD" w:themeFill="accent3" w:themeFillTint="33"/>
            <w:vAlign w:val="bottom"/>
          </w:tcPr>
          <w:p w14:paraId="17EA695F" w14:textId="70AB64B8" w:rsidR="005D797F" w:rsidRPr="00807FDC" w:rsidRDefault="005D797F" w:rsidP="00ED642E">
            <w:pPr>
              <w:rPr>
                <w:rFonts w:ascii="Times New Roman" w:hAnsi="Times New Roman"/>
                <w:b/>
                <w:sz w:val="20"/>
                <w:szCs w:val="20"/>
              </w:rPr>
            </w:pPr>
            <w:r w:rsidRPr="00807FDC">
              <w:rPr>
                <w:rFonts w:ascii="Times New Roman" w:hAnsi="Times New Roman"/>
                <w:b/>
                <w:sz w:val="20"/>
              </w:rPr>
              <w:t xml:space="preserve">Ne </w:t>
            </w:r>
          </w:p>
        </w:tc>
        <w:tc>
          <w:tcPr>
            <w:tcW w:w="850" w:type="dxa"/>
            <w:shd w:val="clear" w:color="auto" w:fill="EAF1DD" w:themeFill="accent3" w:themeFillTint="33"/>
            <w:vAlign w:val="bottom"/>
          </w:tcPr>
          <w:p w14:paraId="16D9143E" w14:textId="74F01E86" w:rsidR="005D797F" w:rsidRPr="00807FDC" w:rsidRDefault="005D797F" w:rsidP="00ED642E">
            <w:pPr>
              <w:rPr>
                <w:rFonts w:ascii="Times New Roman" w:hAnsi="Times New Roman"/>
                <w:b/>
                <w:sz w:val="20"/>
                <w:szCs w:val="20"/>
              </w:rPr>
            </w:pPr>
            <w:r w:rsidRPr="00807FDC">
              <w:rPr>
                <w:rFonts w:ascii="Times New Roman" w:hAnsi="Times New Roman"/>
                <w:b/>
                <w:sz w:val="20"/>
              </w:rPr>
              <w:t>RTGS</w:t>
            </w:r>
          </w:p>
        </w:tc>
        <w:tc>
          <w:tcPr>
            <w:tcW w:w="2126" w:type="dxa"/>
            <w:shd w:val="clear" w:color="auto" w:fill="EAF1DD" w:themeFill="accent3" w:themeFillTint="33"/>
          </w:tcPr>
          <w:p w14:paraId="55C7AD9C" w14:textId="4B0671EE" w:rsidR="005D797F" w:rsidRPr="00807FDC" w:rsidRDefault="005D797F" w:rsidP="0008147E">
            <w:pPr>
              <w:rPr>
                <w:rFonts w:ascii="Times New Roman" w:hAnsi="Times New Roman"/>
                <w:b/>
                <w:sz w:val="20"/>
                <w:szCs w:val="20"/>
              </w:rPr>
            </w:pPr>
            <w:r w:rsidRPr="00807FDC">
              <w:rPr>
                <w:rFonts w:ascii="Times New Roman" w:hAnsi="Times New Roman"/>
                <w:b/>
                <w:sz w:val="20"/>
              </w:rPr>
              <w:t xml:space="preserve"> druge bankovne sustave elektroničkog plaćanja</w:t>
            </w:r>
          </w:p>
        </w:tc>
        <w:tc>
          <w:tcPr>
            <w:tcW w:w="2976" w:type="dxa"/>
            <w:vMerge/>
            <w:shd w:val="clear" w:color="auto" w:fill="EAF1DD" w:themeFill="accent3" w:themeFillTint="33"/>
          </w:tcPr>
          <w:p w14:paraId="538815F8" w14:textId="77777777" w:rsidR="005D797F" w:rsidRPr="00807FDC" w:rsidRDefault="005D797F" w:rsidP="0008147E">
            <w:pPr>
              <w:rPr>
                <w:rFonts w:ascii="Times New Roman" w:hAnsi="Times New Roman"/>
                <w:b/>
                <w:sz w:val="20"/>
                <w:szCs w:val="20"/>
              </w:rPr>
            </w:pPr>
          </w:p>
        </w:tc>
      </w:tr>
      <w:tr w:rsidR="005D797F" w:rsidRPr="00807FDC" w14:paraId="6EF9BBC8" w14:textId="26BFB9C4" w:rsidTr="00ED642E">
        <w:tc>
          <w:tcPr>
            <w:tcW w:w="1384" w:type="dxa"/>
            <w:shd w:val="clear" w:color="auto" w:fill="DBE5F1" w:themeFill="accent1" w:themeFillTint="33"/>
            <w:vAlign w:val="bottom"/>
          </w:tcPr>
          <w:p w14:paraId="4D9CCF75" w14:textId="77777777" w:rsidR="005D797F" w:rsidRPr="00807FDC" w:rsidRDefault="005D797F" w:rsidP="00ED642E">
            <w:pPr>
              <w:rPr>
                <w:rFonts w:ascii="Times New Roman" w:hAnsi="Times New Roman"/>
                <w:b/>
                <w:i/>
              </w:rPr>
            </w:pPr>
            <w:r w:rsidRPr="00807FDC">
              <w:rPr>
                <w:rFonts w:ascii="Times New Roman" w:hAnsi="Times New Roman"/>
                <w:b/>
                <w:sz w:val="20"/>
              </w:rPr>
              <w:t>Albanija</w:t>
            </w:r>
          </w:p>
        </w:tc>
        <w:tc>
          <w:tcPr>
            <w:tcW w:w="709" w:type="dxa"/>
            <w:vAlign w:val="bottom"/>
          </w:tcPr>
          <w:p w14:paraId="13CF938C" w14:textId="5163B16F" w:rsidR="005D797F" w:rsidRPr="00807FDC" w:rsidRDefault="005D797F" w:rsidP="00ED642E">
            <w:pPr>
              <w:rPr>
                <w:rFonts w:ascii="Times New Roman" w:hAnsi="Times New Roman"/>
                <w:b/>
              </w:rPr>
            </w:pPr>
            <w:r w:rsidRPr="00807FDC">
              <w:rPr>
                <w:rFonts w:ascii="Times New Roman" w:hAnsi="Times New Roman"/>
                <w:b/>
              </w:rPr>
              <w:t>X</w:t>
            </w:r>
          </w:p>
        </w:tc>
        <w:tc>
          <w:tcPr>
            <w:tcW w:w="709" w:type="dxa"/>
            <w:vAlign w:val="bottom"/>
          </w:tcPr>
          <w:p w14:paraId="1D5C25BF" w14:textId="6F071BC6" w:rsidR="005D797F" w:rsidRPr="00807FDC" w:rsidRDefault="005D797F" w:rsidP="00ED642E">
            <w:pPr>
              <w:rPr>
                <w:rFonts w:ascii="Times New Roman" w:hAnsi="Times New Roman"/>
                <w:b/>
              </w:rPr>
            </w:pPr>
          </w:p>
        </w:tc>
        <w:tc>
          <w:tcPr>
            <w:tcW w:w="850" w:type="dxa"/>
            <w:shd w:val="clear" w:color="auto" w:fill="auto"/>
            <w:vAlign w:val="bottom"/>
          </w:tcPr>
          <w:p w14:paraId="7320D997" w14:textId="5A402089" w:rsidR="005D797F" w:rsidRPr="00807FDC" w:rsidRDefault="005D797F" w:rsidP="00ED642E">
            <w:pPr>
              <w:rPr>
                <w:rFonts w:ascii="Times New Roman" w:hAnsi="Times New Roman"/>
                <w:b/>
                <w:i/>
              </w:rPr>
            </w:pPr>
            <w:r w:rsidRPr="00807FDC">
              <w:rPr>
                <w:rFonts w:ascii="Times New Roman" w:hAnsi="Times New Roman"/>
                <w:b/>
                <w:sz w:val="20"/>
              </w:rPr>
              <w:t>X</w:t>
            </w:r>
          </w:p>
        </w:tc>
        <w:tc>
          <w:tcPr>
            <w:tcW w:w="2126" w:type="dxa"/>
            <w:vAlign w:val="bottom"/>
          </w:tcPr>
          <w:p w14:paraId="49CF72AF" w14:textId="50536EF3" w:rsidR="005D797F" w:rsidRPr="00807FDC" w:rsidRDefault="005D797F" w:rsidP="00ED642E">
            <w:pPr>
              <w:rPr>
                <w:rFonts w:ascii="Times New Roman" w:hAnsi="Times New Roman"/>
                <w:b/>
                <w:i/>
              </w:rPr>
            </w:pPr>
            <w:r w:rsidRPr="00807FDC">
              <w:rPr>
                <w:rFonts w:ascii="Times New Roman" w:hAnsi="Times New Roman"/>
                <w:b/>
                <w:sz w:val="20"/>
              </w:rPr>
              <w:t>X</w:t>
            </w:r>
          </w:p>
        </w:tc>
        <w:tc>
          <w:tcPr>
            <w:tcW w:w="2976" w:type="dxa"/>
            <w:vAlign w:val="bottom"/>
          </w:tcPr>
          <w:p w14:paraId="2446528C" w14:textId="77777777" w:rsidR="005D797F" w:rsidRPr="00807FDC" w:rsidRDefault="005D797F" w:rsidP="00ED642E">
            <w:pPr>
              <w:rPr>
                <w:rFonts w:ascii="Times New Roman" w:hAnsi="Times New Roman"/>
                <w:i/>
              </w:rPr>
            </w:pPr>
          </w:p>
        </w:tc>
      </w:tr>
      <w:tr w:rsidR="005D797F" w:rsidRPr="00807FDC" w14:paraId="214CBCEB" w14:textId="38D97D22" w:rsidTr="00ED642E">
        <w:tc>
          <w:tcPr>
            <w:tcW w:w="1384" w:type="dxa"/>
            <w:shd w:val="clear" w:color="auto" w:fill="DBE5F1" w:themeFill="accent1" w:themeFillTint="33"/>
            <w:vAlign w:val="bottom"/>
          </w:tcPr>
          <w:p w14:paraId="7DA5D174" w14:textId="77777777" w:rsidR="005D797F" w:rsidRPr="00807FDC" w:rsidRDefault="005D797F" w:rsidP="00ED642E">
            <w:pPr>
              <w:rPr>
                <w:rFonts w:ascii="Times New Roman" w:hAnsi="Times New Roman"/>
                <w:b/>
                <w:i/>
              </w:rPr>
            </w:pPr>
            <w:r w:rsidRPr="00807FDC">
              <w:rPr>
                <w:rFonts w:ascii="Times New Roman" w:hAnsi="Times New Roman"/>
                <w:b/>
                <w:sz w:val="20"/>
              </w:rPr>
              <w:t>Azerbajdžan</w:t>
            </w:r>
          </w:p>
        </w:tc>
        <w:tc>
          <w:tcPr>
            <w:tcW w:w="709" w:type="dxa"/>
            <w:vAlign w:val="bottom"/>
          </w:tcPr>
          <w:p w14:paraId="5D613B43" w14:textId="789AE2B6" w:rsidR="005D797F" w:rsidRPr="00807FDC" w:rsidRDefault="005D797F" w:rsidP="00ED642E">
            <w:pPr>
              <w:rPr>
                <w:rFonts w:ascii="Times New Roman" w:hAnsi="Times New Roman"/>
                <w:b/>
              </w:rPr>
            </w:pPr>
            <w:r w:rsidRPr="00807FDC">
              <w:rPr>
                <w:rFonts w:ascii="Times New Roman" w:hAnsi="Times New Roman"/>
                <w:b/>
              </w:rPr>
              <w:t>X</w:t>
            </w:r>
          </w:p>
        </w:tc>
        <w:tc>
          <w:tcPr>
            <w:tcW w:w="709" w:type="dxa"/>
            <w:vAlign w:val="bottom"/>
          </w:tcPr>
          <w:p w14:paraId="762B575F" w14:textId="616EB448" w:rsidR="005D797F" w:rsidRPr="00807FDC" w:rsidRDefault="005D797F" w:rsidP="00ED642E">
            <w:pPr>
              <w:rPr>
                <w:rFonts w:ascii="Times New Roman" w:hAnsi="Times New Roman"/>
                <w:b/>
              </w:rPr>
            </w:pPr>
          </w:p>
        </w:tc>
        <w:tc>
          <w:tcPr>
            <w:tcW w:w="850" w:type="dxa"/>
            <w:shd w:val="clear" w:color="auto" w:fill="auto"/>
            <w:vAlign w:val="bottom"/>
          </w:tcPr>
          <w:p w14:paraId="77C3D623" w14:textId="02ED9DF2" w:rsidR="005D797F" w:rsidRPr="00807FDC" w:rsidRDefault="005D797F" w:rsidP="00ED642E">
            <w:pPr>
              <w:rPr>
                <w:rFonts w:ascii="Times New Roman" w:hAnsi="Times New Roman"/>
                <w:b/>
                <w:i/>
              </w:rPr>
            </w:pPr>
            <w:r w:rsidRPr="00807FDC">
              <w:rPr>
                <w:rFonts w:ascii="Times New Roman" w:hAnsi="Times New Roman"/>
                <w:b/>
                <w:sz w:val="20"/>
              </w:rPr>
              <w:t>X</w:t>
            </w:r>
          </w:p>
        </w:tc>
        <w:tc>
          <w:tcPr>
            <w:tcW w:w="2126" w:type="dxa"/>
            <w:vAlign w:val="bottom"/>
          </w:tcPr>
          <w:p w14:paraId="6D9D56ED" w14:textId="466FA2C2" w:rsidR="005D797F" w:rsidRPr="00807FDC" w:rsidRDefault="005D797F" w:rsidP="00ED642E">
            <w:pPr>
              <w:rPr>
                <w:rFonts w:ascii="Times New Roman" w:hAnsi="Times New Roman"/>
                <w:b/>
                <w:i/>
              </w:rPr>
            </w:pPr>
          </w:p>
        </w:tc>
        <w:tc>
          <w:tcPr>
            <w:tcW w:w="2976" w:type="dxa"/>
            <w:vAlign w:val="bottom"/>
          </w:tcPr>
          <w:p w14:paraId="0AA244A4" w14:textId="77777777" w:rsidR="005D797F" w:rsidRPr="00807FDC" w:rsidRDefault="005D797F" w:rsidP="00ED642E">
            <w:pPr>
              <w:rPr>
                <w:rFonts w:ascii="Times New Roman" w:hAnsi="Times New Roman"/>
                <w:i/>
              </w:rPr>
            </w:pPr>
          </w:p>
        </w:tc>
      </w:tr>
      <w:tr w:rsidR="005D797F" w:rsidRPr="00807FDC" w14:paraId="68DCCF79" w14:textId="0E2FFF67" w:rsidTr="00ED642E">
        <w:tc>
          <w:tcPr>
            <w:tcW w:w="1384" w:type="dxa"/>
            <w:shd w:val="clear" w:color="auto" w:fill="DBE5F1" w:themeFill="accent1" w:themeFillTint="33"/>
            <w:vAlign w:val="bottom"/>
          </w:tcPr>
          <w:p w14:paraId="17F837F9" w14:textId="77777777" w:rsidR="005D797F" w:rsidRPr="00807FDC" w:rsidRDefault="005D797F" w:rsidP="00ED642E">
            <w:pPr>
              <w:rPr>
                <w:rFonts w:ascii="Times New Roman" w:hAnsi="Times New Roman"/>
                <w:b/>
                <w:i/>
              </w:rPr>
            </w:pPr>
            <w:proofErr w:type="spellStart"/>
            <w:r w:rsidRPr="00807FDC">
              <w:rPr>
                <w:rFonts w:ascii="Times New Roman" w:hAnsi="Times New Roman"/>
                <w:b/>
                <w:sz w:val="20"/>
              </w:rPr>
              <w:t>Bjelarus</w:t>
            </w:r>
            <w:proofErr w:type="spellEnd"/>
          </w:p>
        </w:tc>
        <w:tc>
          <w:tcPr>
            <w:tcW w:w="709" w:type="dxa"/>
            <w:vAlign w:val="bottom"/>
          </w:tcPr>
          <w:p w14:paraId="28881291" w14:textId="4B31780D" w:rsidR="005D797F" w:rsidRPr="00807FDC" w:rsidRDefault="005D797F" w:rsidP="00ED642E">
            <w:pPr>
              <w:rPr>
                <w:rFonts w:ascii="Times New Roman" w:hAnsi="Times New Roman"/>
                <w:b/>
              </w:rPr>
            </w:pPr>
          </w:p>
        </w:tc>
        <w:tc>
          <w:tcPr>
            <w:tcW w:w="709" w:type="dxa"/>
            <w:vAlign w:val="bottom"/>
          </w:tcPr>
          <w:p w14:paraId="073D069E" w14:textId="48A3AE6F" w:rsidR="005D797F" w:rsidRPr="00807FDC" w:rsidRDefault="005D797F" w:rsidP="00ED642E">
            <w:pPr>
              <w:rPr>
                <w:rFonts w:ascii="Times New Roman" w:hAnsi="Times New Roman"/>
                <w:b/>
              </w:rPr>
            </w:pPr>
            <w:r w:rsidRPr="00807FDC">
              <w:rPr>
                <w:rFonts w:ascii="Times New Roman" w:hAnsi="Times New Roman"/>
                <w:b/>
                <w:sz w:val="20"/>
              </w:rPr>
              <w:t>X</w:t>
            </w:r>
          </w:p>
        </w:tc>
        <w:tc>
          <w:tcPr>
            <w:tcW w:w="850" w:type="dxa"/>
            <w:shd w:val="clear" w:color="auto" w:fill="F2F2F2" w:themeFill="background1" w:themeFillShade="F2"/>
            <w:vAlign w:val="bottom"/>
          </w:tcPr>
          <w:p w14:paraId="4B3388E1" w14:textId="34CFEAA7" w:rsidR="005D797F" w:rsidRPr="00807FDC" w:rsidRDefault="005D797F" w:rsidP="00ED642E">
            <w:pPr>
              <w:rPr>
                <w:rFonts w:ascii="Times New Roman" w:hAnsi="Times New Roman"/>
                <w:b/>
              </w:rPr>
            </w:pPr>
          </w:p>
        </w:tc>
        <w:tc>
          <w:tcPr>
            <w:tcW w:w="2126" w:type="dxa"/>
            <w:shd w:val="clear" w:color="auto" w:fill="F2F2F2" w:themeFill="background1" w:themeFillShade="F2"/>
            <w:vAlign w:val="bottom"/>
          </w:tcPr>
          <w:p w14:paraId="74EA037E" w14:textId="0857C18C" w:rsidR="005D797F" w:rsidRPr="00807FDC" w:rsidRDefault="005D797F" w:rsidP="00ED642E">
            <w:pPr>
              <w:rPr>
                <w:rFonts w:ascii="Times New Roman" w:hAnsi="Times New Roman"/>
                <w:b/>
              </w:rPr>
            </w:pPr>
          </w:p>
        </w:tc>
        <w:tc>
          <w:tcPr>
            <w:tcW w:w="2976" w:type="dxa"/>
            <w:shd w:val="clear" w:color="auto" w:fill="F2F2F2" w:themeFill="background1" w:themeFillShade="F2"/>
            <w:vAlign w:val="bottom"/>
          </w:tcPr>
          <w:p w14:paraId="6265D241" w14:textId="77777777" w:rsidR="005D797F" w:rsidRPr="00807FDC" w:rsidRDefault="005D797F" w:rsidP="00ED642E">
            <w:pPr>
              <w:rPr>
                <w:rFonts w:ascii="Times New Roman" w:hAnsi="Times New Roman"/>
                <w:b/>
              </w:rPr>
            </w:pPr>
          </w:p>
        </w:tc>
      </w:tr>
      <w:tr w:rsidR="005D797F" w:rsidRPr="00807FDC" w14:paraId="63492FF4" w14:textId="773FFE85" w:rsidTr="00ED642E">
        <w:tc>
          <w:tcPr>
            <w:tcW w:w="1384" w:type="dxa"/>
            <w:shd w:val="clear" w:color="auto" w:fill="DBE5F1" w:themeFill="accent1" w:themeFillTint="33"/>
            <w:vAlign w:val="bottom"/>
          </w:tcPr>
          <w:p w14:paraId="7A103204" w14:textId="77777777" w:rsidR="005D797F" w:rsidRPr="00807FDC" w:rsidRDefault="005D797F" w:rsidP="00ED642E">
            <w:pPr>
              <w:rPr>
                <w:rFonts w:ascii="Times New Roman" w:hAnsi="Times New Roman"/>
                <w:b/>
                <w:i/>
              </w:rPr>
            </w:pPr>
            <w:r w:rsidRPr="00807FDC">
              <w:rPr>
                <w:rFonts w:ascii="Times New Roman" w:hAnsi="Times New Roman"/>
                <w:b/>
                <w:sz w:val="20"/>
              </w:rPr>
              <w:t>Hrvatska</w:t>
            </w:r>
          </w:p>
        </w:tc>
        <w:tc>
          <w:tcPr>
            <w:tcW w:w="709" w:type="dxa"/>
            <w:vAlign w:val="bottom"/>
          </w:tcPr>
          <w:p w14:paraId="5A5BB438" w14:textId="4A67BAB4" w:rsidR="005D797F" w:rsidRPr="00807FDC" w:rsidRDefault="005D797F" w:rsidP="00ED642E">
            <w:pPr>
              <w:rPr>
                <w:rFonts w:ascii="Times New Roman" w:hAnsi="Times New Roman"/>
                <w:b/>
              </w:rPr>
            </w:pPr>
            <w:r w:rsidRPr="00807FDC">
              <w:rPr>
                <w:rFonts w:ascii="Times New Roman" w:hAnsi="Times New Roman"/>
                <w:b/>
              </w:rPr>
              <w:t>X</w:t>
            </w:r>
          </w:p>
        </w:tc>
        <w:tc>
          <w:tcPr>
            <w:tcW w:w="709" w:type="dxa"/>
            <w:vAlign w:val="bottom"/>
          </w:tcPr>
          <w:p w14:paraId="0B1DB06C" w14:textId="5BB108AC" w:rsidR="005D797F" w:rsidRPr="00807FDC" w:rsidRDefault="005D797F" w:rsidP="00ED642E">
            <w:pPr>
              <w:rPr>
                <w:rFonts w:ascii="Times New Roman" w:hAnsi="Times New Roman"/>
                <w:b/>
              </w:rPr>
            </w:pPr>
          </w:p>
        </w:tc>
        <w:tc>
          <w:tcPr>
            <w:tcW w:w="850" w:type="dxa"/>
            <w:shd w:val="clear" w:color="auto" w:fill="auto"/>
            <w:vAlign w:val="bottom"/>
          </w:tcPr>
          <w:p w14:paraId="0D05DE2D" w14:textId="1F39D8F2" w:rsidR="005D797F" w:rsidRPr="00807FDC" w:rsidRDefault="005D797F" w:rsidP="00ED642E">
            <w:pPr>
              <w:rPr>
                <w:rFonts w:ascii="Times New Roman" w:hAnsi="Times New Roman"/>
                <w:b/>
                <w:i/>
                <w:highlight w:val="cyan"/>
              </w:rPr>
            </w:pPr>
            <w:r w:rsidRPr="00807FDC">
              <w:rPr>
                <w:rFonts w:ascii="Times New Roman" w:hAnsi="Times New Roman"/>
                <w:b/>
                <w:sz w:val="20"/>
              </w:rPr>
              <w:t>X</w:t>
            </w:r>
          </w:p>
        </w:tc>
        <w:tc>
          <w:tcPr>
            <w:tcW w:w="2126" w:type="dxa"/>
            <w:vAlign w:val="bottom"/>
          </w:tcPr>
          <w:p w14:paraId="07D6A50C" w14:textId="0AF0FE1B" w:rsidR="005D797F" w:rsidRPr="00807FDC" w:rsidRDefault="005D797F" w:rsidP="00ED642E">
            <w:pPr>
              <w:rPr>
                <w:rFonts w:ascii="Times New Roman" w:hAnsi="Times New Roman"/>
                <w:b/>
                <w:i/>
                <w:highlight w:val="cyan"/>
              </w:rPr>
            </w:pPr>
            <w:r w:rsidRPr="00807FDC">
              <w:rPr>
                <w:rFonts w:ascii="Times New Roman" w:hAnsi="Times New Roman"/>
                <w:b/>
                <w:sz w:val="20"/>
              </w:rPr>
              <w:t>X</w:t>
            </w:r>
          </w:p>
        </w:tc>
        <w:tc>
          <w:tcPr>
            <w:tcW w:w="2976" w:type="dxa"/>
            <w:vAlign w:val="bottom"/>
          </w:tcPr>
          <w:p w14:paraId="6D143EA2" w14:textId="77777777" w:rsidR="005D797F" w:rsidRPr="00807FDC" w:rsidRDefault="005D797F" w:rsidP="00ED642E">
            <w:pPr>
              <w:rPr>
                <w:rFonts w:ascii="Times New Roman" w:hAnsi="Times New Roman"/>
                <w:i/>
                <w:highlight w:val="cyan"/>
              </w:rPr>
            </w:pPr>
          </w:p>
        </w:tc>
      </w:tr>
      <w:tr w:rsidR="005D797F" w:rsidRPr="00807FDC" w14:paraId="2738296C" w14:textId="3CB3B288" w:rsidTr="00ED642E">
        <w:tc>
          <w:tcPr>
            <w:tcW w:w="1384" w:type="dxa"/>
            <w:shd w:val="clear" w:color="auto" w:fill="DBE5F1" w:themeFill="accent1" w:themeFillTint="33"/>
            <w:vAlign w:val="bottom"/>
          </w:tcPr>
          <w:p w14:paraId="09C17C49" w14:textId="77777777" w:rsidR="005D797F" w:rsidRPr="00807FDC" w:rsidRDefault="005D797F" w:rsidP="00ED642E">
            <w:pPr>
              <w:rPr>
                <w:rFonts w:ascii="Times New Roman" w:hAnsi="Times New Roman"/>
                <w:b/>
                <w:i/>
              </w:rPr>
            </w:pPr>
            <w:r w:rsidRPr="00807FDC">
              <w:rPr>
                <w:rFonts w:ascii="Times New Roman" w:hAnsi="Times New Roman"/>
                <w:b/>
                <w:sz w:val="20"/>
              </w:rPr>
              <w:t>Gruzija</w:t>
            </w:r>
          </w:p>
        </w:tc>
        <w:tc>
          <w:tcPr>
            <w:tcW w:w="709" w:type="dxa"/>
            <w:vAlign w:val="bottom"/>
          </w:tcPr>
          <w:p w14:paraId="5EC9AB6C" w14:textId="08727831" w:rsidR="005D797F" w:rsidRPr="00807FDC" w:rsidRDefault="005D797F" w:rsidP="00ED642E">
            <w:pPr>
              <w:rPr>
                <w:rFonts w:ascii="Times New Roman" w:hAnsi="Times New Roman"/>
                <w:b/>
                <w:sz w:val="20"/>
                <w:szCs w:val="20"/>
              </w:rPr>
            </w:pPr>
            <w:r w:rsidRPr="00807FDC">
              <w:rPr>
                <w:rFonts w:ascii="Times New Roman" w:hAnsi="Times New Roman"/>
                <w:b/>
                <w:sz w:val="20"/>
              </w:rPr>
              <w:t>X</w:t>
            </w:r>
          </w:p>
        </w:tc>
        <w:tc>
          <w:tcPr>
            <w:tcW w:w="709" w:type="dxa"/>
            <w:vAlign w:val="bottom"/>
          </w:tcPr>
          <w:p w14:paraId="79C24332" w14:textId="31A6A758" w:rsidR="005D797F" w:rsidRPr="00807FDC" w:rsidRDefault="005D797F" w:rsidP="00ED642E">
            <w:pPr>
              <w:rPr>
                <w:rFonts w:ascii="Times New Roman" w:hAnsi="Times New Roman"/>
                <w:b/>
              </w:rPr>
            </w:pPr>
          </w:p>
        </w:tc>
        <w:tc>
          <w:tcPr>
            <w:tcW w:w="850" w:type="dxa"/>
            <w:shd w:val="clear" w:color="auto" w:fill="auto"/>
            <w:vAlign w:val="bottom"/>
          </w:tcPr>
          <w:p w14:paraId="2C98C3C2" w14:textId="27B77771" w:rsidR="005D797F" w:rsidRPr="00807FDC" w:rsidRDefault="005D797F" w:rsidP="00ED642E">
            <w:pPr>
              <w:rPr>
                <w:rFonts w:ascii="Times New Roman" w:hAnsi="Times New Roman"/>
                <w:b/>
                <w:i/>
              </w:rPr>
            </w:pPr>
            <w:r w:rsidRPr="00807FDC">
              <w:rPr>
                <w:rFonts w:ascii="Times New Roman" w:hAnsi="Times New Roman"/>
                <w:b/>
                <w:sz w:val="20"/>
              </w:rPr>
              <w:t>X</w:t>
            </w:r>
          </w:p>
        </w:tc>
        <w:tc>
          <w:tcPr>
            <w:tcW w:w="2126" w:type="dxa"/>
            <w:vAlign w:val="bottom"/>
          </w:tcPr>
          <w:p w14:paraId="7BD9455F" w14:textId="7240ECA9" w:rsidR="005D797F" w:rsidRPr="00807FDC" w:rsidRDefault="005D797F" w:rsidP="00ED642E">
            <w:pPr>
              <w:rPr>
                <w:rFonts w:ascii="Times New Roman" w:hAnsi="Times New Roman"/>
                <w:b/>
                <w:i/>
              </w:rPr>
            </w:pPr>
          </w:p>
        </w:tc>
        <w:tc>
          <w:tcPr>
            <w:tcW w:w="2976" w:type="dxa"/>
            <w:vAlign w:val="bottom"/>
          </w:tcPr>
          <w:p w14:paraId="54D4D19D" w14:textId="77777777" w:rsidR="005D797F" w:rsidRPr="00807FDC" w:rsidRDefault="005D797F" w:rsidP="00ED642E">
            <w:pPr>
              <w:rPr>
                <w:rFonts w:ascii="Times New Roman" w:hAnsi="Times New Roman"/>
                <w:i/>
              </w:rPr>
            </w:pPr>
          </w:p>
        </w:tc>
      </w:tr>
      <w:tr w:rsidR="005D797F" w:rsidRPr="00807FDC" w14:paraId="2809BE31" w14:textId="037A5572" w:rsidTr="00ED642E">
        <w:tc>
          <w:tcPr>
            <w:tcW w:w="1384" w:type="dxa"/>
            <w:shd w:val="clear" w:color="auto" w:fill="DBE5F1" w:themeFill="accent1" w:themeFillTint="33"/>
            <w:vAlign w:val="bottom"/>
          </w:tcPr>
          <w:p w14:paraId="3099E2C3" w14:textId="77777777" w:rsidR="005D797F" w:rsidRPr="00807FDC" w:rsidRDefault="005D797F" w:rsidP="00ED642E">
            <w:pPr>
              <w:rPr>
                <w:rFonts w:ascii="Times New Roman" w:hAnsi="Times New Roman"/>
                <w:b/>
                <w:i/>
              </w:rPr>
            </w:pPr>
            <w:r w:rsidRPr="00807FDC">
              <w:rPr>
                <w:rFonts w:ascii="Times New Roman" w:hAnsi="Times New Roman"/>
                <w:b/>
                <w:sz w:val="20"/>
              </w:rPr>
              <w:t>Kazahstan</w:t>
            </w:r>
          </w:p>
        </w:tc>
        <w:tc>
          <w:tcPr>
            <w:tcW w:w="709" w:type="dxa"/>
            <w:vAlign w:val="bottom"/>
          </w:tcPr>
          <w:p w14:paraId="1A9D141B" w14:textId="2A799963" w:rsidR="005D797F" w:rsidRPr="00807FDC" w:rsidRDefault="005D797F" w:rsidP="00ED642E">
            <w:pPr>
              <w:rPr>
                <w:rFonts w:ascii="Times New Roman" w:hAnsi="Times New Roman"/>
                <w:b/>
                <w:sz w:val="20"/>
                <w:szCs w:val="20"/>
              </w:rPr>
            </w:pPr>
            <w:r w:rsidRPr="00807FDC">
              <w:rPr>
                <w:rFonts w:ascii="Times New Roman" w:hAnsi="Times New Roman"/>
                <w:b/>
                <w:sz w:val="20"/>
              </w:rPr>
              <w:t>X</w:t>
            </w:r>
          </w:p>
        </w:tc>
        <w:tc>
          <w:tcPr>
            <w:tcW w:w="709" w:type="dxa"/>
            <w:vAlign w:val="bottom"/>
          </w:tcPr>
          <w:p w14:paraId="17190B4E" w14:textId="2DB85162" w:rsidR="005D797F" w:rsidRPr="00807FDC" w:rsidRDefault="005D797F" w:rsidP="00ED642E">
            <w:pPr>
              <w:rPr>
                <w:rFonts w:ascii="Times New Roman" w:hAnsi="Times New Roman"/>
                <w:b/>
              </w:rPr>
            </w:pPr>
          </w:p>
        </w:tc>
        <w:tc>
          <w:tcPr>
            <w:tcW w:w="850" w:type="dxa"/>
            <w:shd w:val="clear" w:color="auto" w:fill="auto"/>
            <w:vAlign w:val="bottom"/>
          </w:tcPr>
          <w:p w14:paraId="36D36B5B" w14:textId="471D271A" w:rsidR="005D797F" w:rsidRPr="00807FDC" w:rsidRDefault="005D797F" w:rsidP="00ED642E">
            <w:pPr>
              <w:rPr>
                <w:rFonts w:ascii="Times New Roman" w:hAnsi="Times New Roman"/>
                <w:b/>
                <w:i/>
              </w:rPr>
            </w:pPr>
            <w:r w:rsidRPr="00807FDC">
              <w:rPr>
                <w:rFonts w:ascii="Times New Roman" w:hAnsi="Times New Roman"/>
                <w:b/>
                <w:sz w:val="20"/>
              </w:rPr>
              <w:t>X</w:t>
            </w:r>
          </w:p>
        </w:tc>
        <w:tc>
          <w:tcPr>
            <w:tcW w:w="2126" w:type="dxa"/>
            <w:vAlign w:val="bottom"/>
          </w:tcPr>
          <w:p w14:paraId="564BD9B9" w14:textId="6F84275D" w:rsidR="005D797F" w:rsidRPr="00807FDC" w:rsidRDefault="005D797F" w:rsidP="00ED642E">
            <w:pPr>
              <w:rPr>
                <w:rFonts w:ascii="Times New Roman" w:hAnsi="Times New Roman"/>
                <w:b/>
                <w:i/>
              </w:rPr>
            </w:pPr>
            <w:r w:rsidRPr="00807FDC">
              <w:rPr>
                <w:rFonts w:ascii="Times New Roman" w:hAnsi="Times New Roman"/>
                <w:b/>
                <w:sz w:val="20"/>
              </w:rPr>
              <w:t>X</w:t>
            </w:r>
          </w:p>
        </w:tc>
        <w:tc>
          <w:tcPr>
            <w:tcW w:w="2976" w:type="dxa"/>
            <w:vAlign w:val="bottom"/>
          </w:tcPr>
          <w:p w14:paraId="072CAEFD" w14:textId="77777777" w:rsidR="005D797F" w:rsidRPr="00807FDC" w:rsidRDefault="005D797F" w:rsidP="00ED642E">
            <w:pPr>
              <w:rPr>
                <w:rFonts w:ascii="Times New Roman" w:hAnsi="Times New Roman"/>
                <w:i/>
              </w:rPr>
            </w:pPr>
          </w:p>
        </w:tc>
      </w:tr>
      <w:tr w:rsidR="005D797F" w:rsidRPr="00807FDC" w14:paraId="6EE87578" w14:textId="5841D8B4" w:rsidTr="00ED642E">
        <w:tc>
          <w:tcPr>
            <w:tcW w:w="1384" w:type="dxa"/>
            <w:shd w:val="clear" w:color="auto" w:fill="DBE5F1" w:themeFill="accent1" w:themeFillTint="33"/>
            <w:vAlign w:val="bottom"/>
          </w:tcPr>
          <w:p w14:paraId="18D22270" w14:textId="77777777" w:rsidR="005D797F" w:rsidRPr="00807FDC" w:rsidRDefault="005D797F" w:rsidP="00ED642E">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709" w:type="dxa"/>
            <w:vAlign w:val="bottom"/>
          </w:tcPr>
          <w:p w14:paraId="507FE4D9" w14:textId="15FE3D8A" w:rsidR="005D797F" w:rsidRPr="00807FDC" w:rsidRDefault="005D797F" w:rsidP="00ED642E">
            <w:pPr>
              <w:rPr>
                <w:rFonts w:ascii="Times New Roman" w:hAnsi="Times New Roman"/>
                <w:b/>
                <w:sz w:val="20"/>
                <w:szCs w:val="20"/>
              </w:rPr>
            </w:pPr>
            <w:r w:rsidRPr="00807FDC">
              <w:rPr>
                <w:rFonts w:ascii="Times New Roman" w:hAnsi="Times New Roman"/>
                <w:b/>
                <w:sz w:val="20"/>
              </w:rPr>
              <w:t>X</w:t>
            </w:r>
          </w:p>
        </w:tc>
        <w:tc>
          <w:tcPr>
            <w:tcW w:w="709" w:type="dxa"/>
            <w:vAlign w:val="bottom"/>
          </w:tcPr>
          <w:p w14:paraId="557B4195" w14:textId="1316DEC4" w:rsidR="005D797F" w:rsidRPr="00807FDC" w:rsidRDefault="005D797F" w:rsidP="00ED642E">
            <w:pPr>
              <w:rPr>
                <w:rFonts w:ascii="Times New Roman" w:hAnsi="Times New Roman"/>
                <w:b/>
              </w:rPr>
            </w:pPr>
          </w:p>
        </w:tc>
        <w:tc>
          <w:tcPr>
            <w:tcW w:w="850" w:type="dxa"/>
            <w:shd w:val="clear" w:color="auto" w:fill="auto"/>
            <w:vAlign w:val="bottom"/>
          </w:tcPr>
          <w:p w14:paraId="748FC86B" w14:textId="60586E26" w:rsidR="005D797F" w:rsidRPr="00807FDC" w:rsidRDefault="005D797F" w:rsidP="00ED642E">
            <w:pPr>
              <w:rPr>
                <w:rFonts w:ascii="Times New Roman" w:hAnsi="Times New Roman"/>
                <w:b/>
                <w:i/>
              </w:rPr>
            </w:pPr>
            <w:r w:rsidRPr="00807FDC">
              <w:rPr>
                <w:rFonts w:ascii="Times New Roman" w:hAnsi="Times New Roman"/>
                <w:b/>
                <w:sz w:val="20"/>
              </w:rPr>
              <w:t>X</w:t>
            </w:r>
          </w:p>
        </w:tc>
        <w:tc>
          <w:tcPr>
            <w:tcW w:w="2126" w:type="dxa"/>
            <w:vAlign w:val="bottom"/>
          </w:tcPr>
          <w:p w14:paraId="2541F150" w14:textId="2A8D7E79" w:rsidR="005D797F" w:rsidRPr="00807FDC" w:rsidRDefault="005D797F" w:rsidP="00ED642E">
            <w:pPr>
              <w:rPr>
                <w:rFonts w:ascii="Times New Roman" w:hAnsi="Times New Roman"/>
                <w:b/>
                <w:i/>
              </w:rPr>
            </w:pPr>
            <w:r w:rsidRPr="00807FDC">
              <w:rPr>
                <w:rFonts w:ascii="Times New Roman" w:hAnsi="Times New Roman"/>
                <w:b/>
                <w:sz w:val="20"/>
              </w:rPr>
              <w:t>X</w:t>
            </w:r>
          </w:p>
        </w:tc>
        <w:tc>
          <w:tcPr>
            <w:tcW w:w="2976" w:type="dxa"/>
            <w:vAlign w:val="bottom"/>
          </w:tcPr>
          <w:p w14:paraId="71236574" w14:textId="27E04DE8" w:rsidR="005D797F" w:rsidRPr="00807FDC" w:rsidRDefault="00277CDD" w:rsidP="00ED642E">
            <w:pPr>
              <w:rPr>
                <w:rFonts w:ascii="Times New Roman" w:hAnsi="Times New Roman"/>
                <w:i/>
              </w:rPr>
            </w:pPr>
            <w:r w:rsidRPr="00807FDC">
              <w:rPr>
                <w:rFonts w:ascii="Times New Roman" w:hAnsi="Times New Roman"/>
                <w:sz w:val="20"/>
              </w:rPr>
              <w:t>za kartična plaćanja</w:t>
            </w:r>
          </w:p>
        </w:tc>
      </w:tr>
      <w:tr w:rsidR="005D797F" w:rsidRPr="00807FDC" w14:paraId="0321AD93" w14:textId="75F7FAD7" w:rsidTr="00ED642E">
        <w:tc>
          <w:tcPr>
            <w:tcW w:w="1384" w:type="dxa"/>
            <w:shd w:val="clear" w:color="auto" w:fill="DBE5F1" w:themeFill="accent1" w:themeFillTint="33"/>
            <w:vAlign w:val="bottom"/>
          </w:tcPr>
          <w:p w14:paraId="66EF5EF9" w14:textId="77777777" w:rsidR="005D797F" w:rsidRPr="00807FDC" w:rsidRDefault="005D797F" w:rsidP="00ED642E">
            <w:pPr>
              <w:rPr>
                <w:rFonts w:ascii="Times New Roman" w:hAnsi="Times New Roman"/>
                <w:b/>
                <w:i/>
              </w:rPr>
            </w:pPr>
            <w:proofErr w:type="spellStart"/>
            <w:r w:rsidRPr="00807FDC">
              <w:rPr>
                <w:rFonts w:ascii="Times New Roman" w:hAnsi="Times New Roman"/>
                <w:b/>
                <w:sz w:val="20"/>
              </w:rPr>
              <w:t>Moldova</w:t>
            </w:r>
            <w:proofErr w:type="spellEnd"/>
          </w:p>
        </w:tc>
        <w:tc>
          <w:tcPr>
            <w:tcW w:w="709" w:type="dxa"/>
            <w:vAlign w:val="bottom"/>
          </w:tcPr>
          <w:p w14:paraId="081B6355" w14:textId="558B910D" w:rsidR="005D797F" w:rsidRPr="00807FDC" w:rsidRDefault="005D797F" w:rsidP="00ED642E">
            <w:pPr>
              <w:rPr>
                <w:rFonts w:ascii="Times New Roman" w:hAnsi="Times New Roman"/>
                <w:b/>
              </w:rPr>
            </w:pPr>
            <w:r w:rsidRPr="00807FDC">
              <w:rPr>
                <w:rFonts w:ascii="Times New Roman" w:hAnsi="Times New Roman"/>
                <w:b/>
              </w:rPr>
              <w:t>X</w:t>
            </w:r>
          </w:p>
        </w:tc>
        <w:tc>
          <w:tcPr>
            <w:tcW w:w="709" w:type="dxa"/>
            <w:vAlign w:val="bottom"/>
          </w:tcPr>
          <w:p w14:paraId="1DBE646F" w14:textId="6F6CC796" w:rsidR="005D797F" w:rsidRPr="00807FDC" w:rsidRDefault="005D797F" w:rsidP="00ED642E">
            <w:pPr>
              <w:rPr>
                <w:rFonts w:ascii="Times New Roman" w:hAnsi="Times New Roman"/>
                <w:b/>
              </w:rPr>
            </w:pPr>
          </w:p>
        </w:tc>
        <w:tc>
          <w:tcPr>
            <w:tcW w:w="850" w:type="dxa"/>
            <w:shd w:val="clear" w:color="auto" w:fill="auto"/>
            <w:vAlign w:val="bottom"/>
          </w:tcPr>
          <w:p w14:paraId="2C1FC4C7" w14:textId="33A6B76A" w:rsidR="005D797F" w:rsidRPr="00807FDC" w:rsidRDefault="005D797F" w:rsidP="00ED642E">
            <w:pPr>
              <w:rPr>
                <w:rFonts w:ascii="Times New Roman" w:hAnsi="Times New Roman"/>
                <w:b/>
              </w:rPr>
            </w:pPr>
            <w:r w:rsidRPr="00807FDC">
              <w:rPr>
                <w:rFonts w:ascii="Times New Roman" w:hAnsi="Times New Roman"/>
                <w:b/>
                <w:sz w:val="20"/>
              </w:rPr>
              <w:t>X</w:t>
            </w:r>
          </w:p>
        </w:tc>
        <w:tc>
          <w:tcPr>
            <w:tcW w:w="2126" w:type="dxa"/>
            <w:vAlign w:val="bottom"/>
          </w:tcPr>
          <w:p w14:paraId="1F052079" w14:textId="69F2B3D1" w:rsidR="005D797F" w:rsidRPr="00807FDC" w:rsidRDefault="005D797F" w:rsidP="00ED642E">
            <w:pPr>
              <w:rPr>
                <w:rFonts w:ascii="Times New Roman" w:hAnsi="Times New Roman"/>
                <w:b/>
                <w:i/>
                <w:highlight w:val="yellow"/>
              </w:rPr>
            </w:pPr>
          </w:p>
        </w:tc>
        <w:tc>
          <w:tcPr>
            <w:tcW w:w="2976" w:type="dxa"/>
            <w:vAlign w:val="bottom"/>
          </w:tcPr>
          <w:p w14:paraId="455EF2EE" w14:textId="77777777" w:rsidR="005D797F" w:rsidRPr="00807FDC" w:rsidRDefault="005D797F" w:rsidP="00ED642E">
            <w:pPr>
              <w:rPr>
                <w:rFonts w:ascii="Times New Roman" w:hAnsi="Times New Roman"/>
                <w:i/>
                <w:highlight w:val="yellow"/>
              </w:rPr>
            </w:pPr>
          </w:p>
        </w:tc>
      </w:tr>
      <w:tr w:rsidR="005D797F" w:rsidRPr="00807FDC" w14:paraId="4F700A9E" w14:textId="669A72CB" w:rsidTr="00ED642E">
        <w:tc>
          <w:tcPr>
            <w:tcW w:w="1384" w:type="dxa"/>
            <w:shd w:val="clear" w:color="auto" w:fill="DBE5F1" w:themeFill="accent1" w:themeFillTint="33"/>
            <w:vAlign w:val="bottom"/>
          </w:tcPr>
          <w:p w14:paraId="3E0C80EC" w14:textId="77777777" w:rsidR="005D797F" w:rsidRPr="00807FDC" w:rsidRDefault="005D797F" w:rsidP="00ED642E">
            <w:pPr>
              <w:rPr>
                <w:rFonts w:ascii="Times New Roman" w:hAnsi="Times New Roman"/>
                <w:b/>
                <w:i/>
              </w:rPr>
            </w:pPr>
            <w:r w:rsidRPr="00807FDC">
              <w:rPr>
                <w:rFonts w:ascii="Times New Roman" w:hAnsi="Times New Roman"/>
                <w:b/>
                <w:sz w:val="20"/>
              </w:rPr>
              <w:t>Crna Gora</w:t>
            </w:r>
          </w:p>
        </w:tc>
        <w:tc>
          <w:tcPr>
            <w:tcW w:w="709" w:type="dxa"/>
            <w:vAlign w:val="bottom"/>
          </w:tcPr>
          <w:p w14:paraId="00BAB123" w14:textId="66488938" w:rsidR="005D797F" w:rsidRPr="00807FDC" w:rsidRDefault="005D797F" w:rsidP="00ED642E">
            <w:pPr>
              <w:rPr>
                <w:rFonts w:ascii="Times New Roman" w:hAnsi="Times New Roman"/>
                <w:b/>
                <w:sz w:val="20"/>
                <w:szCs w:val="20"/>
              </w:rPr>
            </w:pPr>
            <w:r w:rsidRPr="00807FDC">
              <w:rPr>
                <w:rFonts w:ascii="Times New Roman" w:hAnsi="Times New Roman"/>
                <w:b/>
                <w:sz w:val="20"/>
              </w:rPr>
              <w:t>X</w:t>
            </w:r>
          </w:p>
        </w:tc>
        <w:tc>
          <w:tcPr>
            <w:tcW w:w="709" w:type="dxa"/>
            <w:vAlign w:val="bottom"/>
          </w:tcPr>
          <w:p w14:paraId="152A3634" w14:textId="3B31C326" w:rsidR="005D797F" w:rsidRPr="00807FDC" w:rsidRDefault="005D797F" w:rsidP="00ED642E">
            <w:pPr>
              <w:rPr>
                <w:rFonts w:ascii="Times New Roman" w:hAnsi="Times New Roman"/>
                <w:b/>
              </w:rPr>
            </w:pPr>
          </w:p>
        </w:tc>
        <w:tc>
          <w:tcPr>
            <w:tcW w:w="850" w:type="dxa"/>
            <w:shd w:val="clear" w:color="auto" w:fill="auto"/>
            <w:vAlign w:val="bottom"/>
          </w:tcPr>
          <w:p w14:paraId="0F6E1BFF" w14:textId="67057E0B" w:rsidR="005D797F" w:rsidRPr="00807FDC" w:rsidRDefault="005D797F" w:rsidP="00ED642E">
            <w:pPr>
              <w:rPr>
                <w:rFonts w:ascii="Times New Roman" w:hAnsi="Times New Roman"/>
                <w:b/>
                <w:i/>
              </w:rPr>
            </w:pPr>
          </w:p>
        </w:tc>
        <w:tc>
          <w:tcPr>
            <w:tcW w:w="2126" w:type="dxa"/>
            <w:vAlign w:val="bottom"/>
          </w:tcPr>
          <w:p w14:paraId="18B56360" w14:textId="200CCAF7" w:rsidR="005D797F" w:rsidRPr="00807FDC" w:rsidRDefault="005D797F" w:rsidP="00ED642E">
            <w:pPr>
              <w:rPr>
                <w:rFonts w:ascii="Times New Roman" w:hAnsi="Times New Roman"/>
                <w:b/>
                <w:i/>
              </w:rPr>
            </w:pPr>
          </w:p>
        </w:tc>
        <w:tc>
          <w:tcPr>
            <w:tcW w:w="2976" w:type="dxa"/>
            <w:vAlign w:val="bottom"/>
          </w:tcPr>
          <w:p w14:paraId="4E32C9E2" w14:textId="77777777" w:rsidR="005D797F" w:rsidRPr="00807FDC" w:rsidRDefault="005D797F" w:rsidP="00ED642E">
            <w:pPr>
              <w:rPr>
                <w:rFonts w:ascii="Times New Roman" w:hAnsi="Times New Roman"/>
                <w:i/>
              </w:rPr>
            </w:pPr>
          </w:p>
        </w:tc>
      </w:tr>
      <w:tr w:rsidR="005D797F" w:rsidRPr="00807FDC" w14:paraId="6E24B89D" w14:textId="0D77D1C6" w:rsidTr="00ED642E">
        <w:tc>
          <w:tcPr>
            <w:tcW w:w="1384" w:type="dxa"/>
            <w:shd w:val="clear" w:color="auto" w:fill="DBE5F1" w:themeFill="accent1" w:themeFillTint="33"/>
            <w:vAlign w:val="bottom"/>
          </w:tcPr>
          <w:p w14:paraId="18542D5C" w14:textId="77777777" w:rsidR="005D797F" w:rsidRPr="00807FDC" w:rsidRDefault="005D797F" w:rsidP="00ED642E">
            <w:pPr>
              <w:rPr>
                <w:rFonts w:ascii="Times New Roman" w:hAnsi="Times New Roman"/>
                <w:b/>
                <w:i/>
              </w:rPr>
            </w:pPr>
            <w:r w:rsidRPr="00807FDC">
              <w:rPr>
                <w:rFonts w:ascii="Times New Roman" w:hAnsi="Times New Roman"/>
                <w:b/>
                <w:sz w:val="20"/>
              </w:rPr>
              <w:t>Tadžikistan</w:t>
            </w:r>
          </w:p>
        </w:tc>
        <w:tc>
          <w:tcPr>
            <w:tcW w:w="709" w:type="dxa"/>
            <w:vAlign w:val="bottom"/>
          </w:tcPr>
          <w:p w14:paraId="705CF3B7" w14:textId="07C51FF6" w:rsidR="005D797F" w:rsidRPr="00807FDC" w:rsidRDefault="005D797F" w:rsidP="00ED642E">
            <w:pPr>
              <w:rPr>
                <w:rFonts w:ascii="Times New Roman" w:hAnsi="Times New Roman"/>
                <w:b/>
                <w:sz w:val="20"/>
                <w:szCs w:val="20"/>
              </w:rPr>
            </w:pPr>
            <w:r w:rsidRPr="00807FDC">
              <w:rPr>
                <w:rFonts w:ascii="Times New Roman" w:hAnsi="Times New Roman"/>
                <w:b/>
                <w:sz w:val="20"/>
              </w:rPr>
              <w:t>X</w:t>
            </w:r>
          </w:p>
        </w:tc>
        <w:tc>
          <w:tcPr>
            <w:tcW w:w="709" w:type="dxa"/>
            <w:vAlign w:val="bottom"/>
          </w:tcPr>
          <w:p w14:paraId="38FEB6C1" w14:textId="7F1853CE" w:rsidR="005D797F" w:rsidRPr="00807FDC" w:rsidRDefault="005D797F" w:rsidP="00ED642E">
            <w:pPr>
              <w:rPr>
                <w:rFonts w:ascii="Times New Roman" w:hAnsi="Times New Roman"/>
                <w:b/>
              </w:rPr>
            </w:pPr>
          </w:p>
        </w:tc>
        <w:tc>
          <w:tcPr>
            <w:tcW w:w="850" w:type="dxa"/>
            <w:shd w:val="clear" w:color="auto" w:fill="auto"/>
            <w:vAlign w:val="bottom"/>
          </w:tcPr>
          <w:p w14:paraId="1EB5ECF2" w14:textId="0A30ADF4" w:rsidR="005D797F" w:rsidRPr="00807FDC" w:rsidRDefault="005D797F" w:rsidP="00ED642E">
            <w:pPr>
              <w:rPr>
                <w:rFonts w:ascii="Times New Roman" w:hAnsi="Times New Roman"/>
                <w:b/>
                <w:i/>
              </w:rPr>
            </w:pPr>
          </w:p>
        </w:tc>
        <w:tc>
          <w:tcPr>
            <w:tcW w:w="2126" w:type="dxa"/>
            <w:vAlign w:val="bottom"/>
          </w:tcPr>
          <w:p w14:paraId="43FD4E55" w14:textId="6AD31A12" w:rsidR="005D797F" w:rsidRPr="00807FDC" w:rsidRDefault="005D797F" w:rsidP="00ED642E">
            <w:pPr>
              <w:rPr>
                <w:rFonts w:ascii="Times New Roman" w:hAnsi="Times New Roman"/>
                <w:b/>
                <w:i/>
              </w:rPr>
            </w:pPr>
            <w:r w:rsidRPr="00807FDC">
              <w:rPr>
                <w:rFonts w:ascii="Times New Roman" w:hAnsi="Times New Roman"/>
                <w:b/>
                <w:sz w:val="20"/>
              </w:rPr>
              <w:t>X</w:t>
            </w:r>
          </w:p>
        </w:tc>
        <w:tc>
          <w:tcPr>
            <w:tcW w:w="2976" w:type="dxa"/>
            <w:vAlign w:val="bottom"/>
          </w:tcPr>
          <w:p w14:paraId="48B75745" w14:textId="77777777" w:rsidR="005D797F" w:rsidRPr="00807FDC" w:rsidRDefault="005D797F" w:rsidP="00ED642E">
            <w:pPr>
              <w:rPr>
                <w:rFonts w:ascii="Times New Roman" w:hAnsi="Times New Roman"/>
                <w:i/>
              </w:rPr>
            </w:pPr>
          </w:p>
        </w:tc>
      </w:tr>
      <w:tr w:rsidR="005D797F" w:rsidRPr="00807FDC" w14:paraId="2777A2D6" w14:textId="3C9BD0B4" w:rsidTr="00ED642E">
        <w:tc>
          <w:tcPr>
            <w:tcW w:w="1384" w:type="dxa"/>
            <w:shd w:val="clear" w:color="auto" w:fill="DBE5F1" w:themeFill="accent1" w:themeFillTint="33"/>
            <w:vAlign w:val="bottom"/>
          </w:tcPr>
          <w:p w14:paraId="11CB5BDE" w14:textId="77777777" w:rsidR="005D797F" w:rsidRPr="00807FDC" w:rsidRDefault="005D797F" w:rsidP="00ED642E">
            <w:pPr>
              <w:rPr>
                <w:rFonts w:ascii="Times New Roman" w:hAnsi="Times New Roman"/>
                <w:b/>
                <w:i/>
              </w:rPr>
            </w:pPr>
            <w:r w:rsidRPr="00807FDC">
              <w:rPr>
                <w:rFonts w:ascii="Times New Roman" w:hAnsi="Times New Roman"/>
                <w:b/>
                <w:sz w:val="20"/>
              </w:rPr>
              <w:t>Turska</w:t>
            </w:r>
          </w:p>
        </w:tc>
        <w:tc>
          <w:tcPr>
            <w:tcW w:w="709" w:type="dxa"/>
            <w:vAlign w:val="bottom"/>
          </w:tcPr>
          <w:p w14:paraId="41901EA7" w14:textId="3067C216" w:rsidR="005D797F" w:rsidRPr="00807FDC" w:rsidRDefault="005D797F" w:rsidP="00ED642E">
            <w:pPr>
              <w:rPr>
                <w:rFonts w:ascii="Times New Roman" w:hAnsi="Times New Roman"/>
                <w:b/>
                <w:sz w:val="20"/>
                <w:szCs w:val="20"/>
              </w:rPr>
            </w:pPr>
            <w:r w:rsidRPr="00807FDC">
              <w:rPr>
                <w:rFonts w:ascii="Times New Roman" w:hAnsi="Times New Roman"/>
                <w:b/>
                <w:sz w:val="20"/>
              </w:rPr>
              <w:t>X</w:t>
            </w:r>
          </w:p>
        </w:tc>
        <w:tc>
          <w:tcPr>
            <w:tcW w:w="709" w:type="dxa"/>
            <w:vAlign w:val="bottom"/>
          </w:tcPr>
          <w:p w14:paraId="50F4BFB0" w14:textId="6353FF38" w:rsidR="005D797F" w:rsidRPr="00807FDC" w:rsidRDefault="005D797F" w:rsidP="00ED642E">
            <w:pPr>
              <w:rPr>
                <w:rFonts w:ascii="Times New Roman" w:hAnsi="Times New Roman"/>
                <w:b/>
              </w:rPr>
            </w:pPr>
          </w:p>
        </w:tc>
        <w:tc>
          <w:tcPr>
            <w:tcW w:w="850" w:type="dxa"/>
            <w:shd w:val="clear" w:color="auto" w:fill="auto"/>
            <w:vAlign w:val="bottom"/>
          </w:tcPr>
          <w:p w14:paraId="586AA6AA" w14:textId="4CCC72EB" w:rsidR="005D797F" w:rsidRPr="00807FDC" w:rsidRDefault="005D797F" w:rsidP="00ED642E">
            <w:pPr>
              <w:rPr>
                <w:rFonts w:ascii="Times New Roman" w:hAnsi="Times New Roman"/>
                <w:b/>
                <w:i/>
              </w:rPr>
            </w:pPr>
          </w:p>
        </w:tc>
        <w:tc>
          <w:tcPr>
            <w:tcW w:w="2126" w:type="dxa"/>
            <w:vAlign w:val="bottom"/>
          </w:tcPr>
          <w:p w14:paraId="2F1029B0" w14:textId="4F8D65C9" w:rsidR="005D797F" w:rsidRPr="00807FDC" w:rsidRDefault="005D797F" w:rsidP="00ED642E">
            <w:pPr>
              <w:rPr>
                <w:rFonts w:ascii="Times New Roman" w:hAnsi="Times New Roman"/>
                <w:b/>
                <w:i/>
              </w:rPr>
            </w:pPr>
            <w:r w:rsidRPr="00807FDC">
              <w:rPr>
                <w:rFonts w:ascii="Times New Roman" w:hAnsi="Times New Roman"/>
                <w:b/>
                <w:sz w:val="20"/>
              </w:rPr>
              <w:t>X</w:t>
            </w:r>
          </w:p>
        </w:tc>
        <w:tc>
          <w:tcPr>
            <w:tcW w:w="2976" w:type="dxa"/>
            <w:vAlign w:val="bottom"/>
          </w:tcPr>
          <w:p w14:paraId="40A24CAD" w14:textId="77777777" w:rsidR="005D797F" w:rsidRPr="00807FDC" w:rsidRDefault="005D797F" w:rsidP="00ED642E">
            <w:pPr>
              <w:rPr>
                <w:rFonts w:ascii="Times New Roman" w:hAnsi="Times New Roman"/>
                <w:i/>
              </w:rPr>
            </w:pPr>
          </w:p>
        </w:tc>
      </w:tr>
      <w:tr w:rsidR="005D797F" w:rsidRPr="00807FDC" w14:paraId="7A308FD7" w14:textId="2D646709" w:rsidTr="00ED642E">
        <w:tc>
          <w:tcPr>
            <w:tcW w:w="1384" w:type="dxa"/>
            <w:shd w:val="clear" w:color="auto" w:fill="DBE5F1" w:themeFill="accent1" w:themeFillTint="33"/>
            <w:vAlign w:val="bottom"/>
          </w:tcPr>
          <w:p w14:paraId="33AEC26F" w14:textId="77777777" w:rsidR="005D797F" w:rsidRPr="00807FDC" w:rsidRDefault="005D797F" w:rsidP="00ED642E">
            <w:pPr>
              <w:rPr>
                <w:rFonts w:ascii="Times New Roman" w:hAnsi="Times New Roman"/>
                <w:b/>
                <w:i/>
              </w:rPr>
            </w:pPr>
            <w:r w:rsidRPr="00807FDC">
              <w:rPr>
                <w:rFonts w:ascii="Times New Roman" w:hAnsi="Times New Roman"/>
                <w:b/>
                <w:sz w:val="20"/>
              </w:rPr>
              <w:t>Ukrajina</w:t>
            </w:r>
          </w:p>
        </w:tc>
        <w:tc>
          <w:tcPr>
            <w:tcW w:w="709" w:type="dxa"/>
            <w:vAlign w:val="bottom"/>
          </w:tcPr>
          <w:p w14:paraId="5265FC3B" w14:textId="178D95CB" w:rsidR="005D797F" w:rsidRPr="00807FDC" w:rsidRDefault="005D797F" w:rsidP="00ED642E">
            <w:pPr>
              <w:rPr>
                <w:rFonts w:ascii="Times New Roman" w:hAnsi="Times New Roman"/>
                <w:b/>
                <w:sz w:val="20"/>
                <w:szCs w:val="20"/>
              </w:rPr>
            </w:pPr>
            <w:r w:rsidRPr="00807FDC">
              <w:rPr>
                <w:rFonts w:ascii="Times New Roman" w:hAnsi="Times New Roman"/>
                <w:b/>
                <w:sz w:val="20"/>
              </w:rPr>
              <w:t>X</w:t>
            </w:r>
          </w:p>
        </w:tc>
        <w:tc>
          <w:tcPr>
            <w:tcW w:w="709" w:type="dxa"/>
            <w:vAlign w:val="bottom"/>
          </w:tcPr>
          <w:p w14:paraId="2D8A5075" w14:textId="2872EB13" w:rsidR="005D797F" w:rsidRPr="00807FDC" w:rsidRDefault="005D797F" w:rsidP="00ED642E">
            <w:pPr>
              <w:rPr>
                <w:rFonts w:ascii="Times New Roman" w:hAnsi="Times New Roman"/>
                <w:b/>
              </w:rPr>
            </w:pPr>
          </w:p>
        </w:tc>
        <w:tc>
          <w:tcPr>
            <w:tcW w:w="850" w:type="dxa"/>
            <w:shd w:val="clear" w:color="auto" w:fill="auto"/>
            <w:vAlign w:val="bottom"/>
          </w:tcPr>
          <w:p w14:paraId="2E3D56FF" w14:textId="68FFD571" w:rsidR="005D797F" w:rsidRPr="00807FDC" w:rsidRDefault="005D797F" w:rsidP="00ED642E">
            <w:pPr>
              <w:rPr>
                <w:rFonts w:ascii="Times New Roman" w:hAnsi="Times New Roman"/>
                <w:b/>
                <w:i/>
              </w:rPr>
            </w:pPr>
          </w:p>
        </w:tc>
        <w:tc>
          <w:tcPr>
            <w:tcW w:w="2126" w:type="dxa"/>
            <w:vAlign w:val="bottom"/>
          </w:tcPr>
          <w:p w14:paraId="4EC151E0" w14:textId="12D84470" w:rsidR="005D797F" w:rsidRPr="00807FDC" w:rsidRDefault="005D797F" w:rsidP="00ED642E">
            <w:pPr>
              <w:rPr>
                <w:rFonts w:ascii="Times New Roman" w:hAnsi="Times New Roman"/>
                <w:b/>
                <w:i/>
              </w:rPr>
            </w:pPr>
            <w:r w:rsidRPr="00807FDC">
              <w:rPr>
                <w:rFonts w:ascii="Times New Roman" w:hAnsi="Times New Roman"/>
                <w:b/>
                <w:sz w:val="20"/>
              </w:rPr>
              <w:t>X</w:t>
            </w:r>
          </w:p>
        </w:tc>
        <w:tc>
          <w:tcPr>
            <w:tcW w:w="2976" w:type="dxa"/>
            <w:vAlign w:val="bottom"/>
          </w:tcPr>
          <w:p w14:paraId="7FD1841B" w14:textId="77777777" w:rsidR="005D797F" w:rsidRPr="00807FDC" w:rsidRDefault="005D797F" w:rsidP="00ED642E">
            <w:pPr>
              <w:rPr>
                <w:rFonts w:ascii="Times New Roman" w:hAnsi="Times New Roman"/>
                <w:i/>
              </w:rPr>
            </w:pPr>
          </w:p>
        </w:tc>
      </w:tr>
      <w:tr w:rsidR="005D797F" w:rsidRPr="00807FDC" w14:paraId="5C5326E8" w14:textId="23C5F6B9" w:rsidTr="005D797F">
        <w:tc>
          <w:tcPr>
            <w:tcW w:w="1384" w:type="dxa"/>
            <w:shd w:val="clear" w:color="auto" w:fill="DBE5F1" w:themeFill="accent1" w:themeFillTint="33"/>
            <w:vAlign w:val="bottom"/>
          </w:tcPr>
          <w:p w14:paraId="340B1C66" w14:textId="77777777" w:rsidR="005D797F" w:rsidRPr="00807FDC" w:rsidRDefault="005D797F" w:rsidP="00ED642E">
            <w:pPr>
              <w:rPr>
                <w:rFonts w:ascii="Times New Roman" w:hAnsi="Times New Roman"/>
                <w:b/>
                <w:i/>
              </w:rPr>
            </w:pPr>
          </w:p>
        </w:tc>
        <w:tc>
          <w:tcPr>
            <w:tcW w:w="709" w:type="dxa"/>
          </w:tcPr>
          <w:p w14:paraId="294D411C" w14:textId="7EC1712A" w:rsidR="005D797F" w:rsidRPr="00807FDC" w:rsidRDefault="005D797F" w:rsidP="00ED642E">
            <w:pPr>
              <w:rPr>
                <w:rFonts w:ascii="Times New Roman" w:hAnsi="Times New Roman"/>
                <w:b/>
                <w:u w:val="single"/>
              </w:rPr>
            </w:pPr>
            <w:r w:rsidRPr="00807FDC">
              <w:rPr>
                <w:rFonts w:ascii="Times New Roman" w:hAnsi="Times New Roman"/>
                <w:b/>
                <w:u w:val="single"/>
              </w:rPr>
              <w:t>11</w:t>
            </w:r>
          </w:p>
        </w:tc>
        <w:tc>
          <w:tcPr>
            <w:tcW w:w="709" w:type="dxa"/>
            <w:vAlign w:val="bottom"/>
          </w:tcPr>
          <w:p w14:paraId="13C790AA" w14:textId="5E1F4A39" w:rsidR="005D797F" w:rsidRPr="00807FDC" w:rsidRDefault="005D797F" w:rsidP="00ED642E">
            <w:pPr>
              <w:rPr>
                <w:rFonts w:ascii="Times New Roman" w:hAnsi="Times New Roman"/>
              </w:rPr>
            </w:pPr>
            <w:r w:rsidRPr="00807FDC">
              <w:rPr>
                <w:rFonts w:ascii="Times New Roman" w:hAnsi="Times New Roman"/>
              </w:rPr>
              <w:t>1</w:t>
            </w:r>
          </w:p>
        </w:tc>
        <w:tc>
          <w:tcPr>
            <w:tcW w:w="850" w:type="dxa"/>
            <w:shd w:val="clear" w:color="auto" w:fill="auto"/>
          </w:tcPr>
          <w:p w14:paraId="6A0573CA" w14:textId="47ABBB51" w:rsidR="005D797F" w:rsidRPr="00807FDC" w:rsidRDefault="005D797F" w:rsidP="00ED642E">
            <w:pPr>
              <w:rPr>
                <w:rFonts w:ascii="Times New Roman" w:hAnsi="Times New Roman"/>
              </w:rPr>
            </w:pPr>
            <w:r w:rsidRPr="00807FDC">
              <w:rPr>
                <w:rFonts w:ascii="Times New Roman" w:hAnsi="Times New Roman"/>
              </w:rPr>
              <w:t>7</w:t>
            </w:r>
          </w:p>
        </w:tc>
        <w:tc>
          <w:tcPr>
            <w:tcW w:w="2126" w:type="dxa"/>
          </w:tcPr>
          <w:p w14:paraId="76B50EC2" w14:textId="223DF602" w:rsidR="005D797F" w:rsidRPr="00807FDC" w:rsidRDefault="005D797F" w:rsidP="00ED642E">
            <w:pPr>
              <w:rPr>
                <w:rFonts w:ascii="Times New Roman" w:hAnsi="Times New Roman"/>
              </w:rPr>
            </w:pPr>
            <w:r w:rsidRPr="00807FDC">
              <w:rPr>
                <w:rFonts w:ascii="Times New Roman" w:hAnsi="Times New Roman"/>
              </w:rPr>
              <w:t>7</w:t>
            </w:r>
          </w:p>
        </w:tc>
        <w:tc>
          <w:tcPr>
            <w:tcW w:w="2976" w:type="dxa"/>
          </w:tcPr>
          <w:p w14:paraId="7C96D4DF" w14:textId="77777777" w:rsidR="005D797F" w:rsidRPr="00807FDC" w:rsidRDefault="005D797F" w:rsidP="00ED642E">
            <w:pPr>
              <w:rPr>
                <w:rFonts w:ascii="Times New Roman" w:hAnsi="Times New Roman"/>
              </w:rPr>
            </w:pPr>
          </w:p>
        </w:tc>
      </w:tr>
    </w:tbl>
    <w:p w14:paraId="19DE9360" w14:textId="77777777" w:rsidR="0008147E" w:rsidRPr="00807FDC" w:rsidRDefault="0008147E" w:rsidP="006122C4">
      <w:pPr>
        <w:ind w:left="284"/>
        <w:rPr>
          <w:rFonts w:ascii="Times New Roman" w:hAnsi="Times New Roman"/>
          <w:sz w:val="20"/>
          <w:szCs w:val="20"/>
        </w:rPr>
      </w:pPr>
    </w:p>
    <w:p w14:paraId="4DF35CB7" w14:textId="77777777" w:rsidR="0008147E" w:rsidRPr="00807FDC" w:rsidRDefault="0008147E">
      <w:pPr>
        <w:spacing w:after="0" w:line="240" w:lineRule="auto"/>
        <w:rPr>
          <w:rFonts w:ascii="Times New Roman" w:hAnsi="Times New Roman"/>
        </w:rPr>
      </w:pPr>
      <w:r w:rsidRPr="00807FDC">
        <w:br w:type="page"/>
      </w:r>
    </w:p>
    <w:p w14:paraId="243679F7" w14:textId="1622BE83"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 xml:space="preserve">6. Navedite koji odgovor najbolje odgovara pristupu vaše zemlje platnom sustavu. </w:t>
      </w:r>
    </w:p>
    <w:p w14:paraId="31C4D5C8" w14:textId="22D6A091" w:rsidR="00854072" w:rsidRPr="00807FDC" w:rsidRDefault="00465CB6" w:rsidP="006122C4">
      <w:pPr>
        <w:ind w:left="284"/>
        <w:rPr>
          <w:rFonts w:ascii="Times New Roman" w:hAnsi="Times New Roman"/>
          <w:sz w:val="20"/>
          <w:szCs w:val="20"/>
        </w:rPr>
      </w:pPr>
      <w:r w:rsidRPr="00807FDC">
        <w:rPr>
          <w:rFonts w:ascii="Times New Roman" w:hAnsi="Times New Roman"/>
          <w:sz w:val="20"/>
        </w:rPr>
        <w:t>Odgovorilo je 11 zemalja.</w:t>
      </w:r>
    </w:p>
    <w:tbl>
      <w:tblPr>
        <w:tblStyle w:val="TableGrid"/>
        <w:tblW w:w="9747" w:type="dxa"/>
        <w:tblLayout w:type="fixed"/>
        <w:tblLook w:val="04A0" w:firstRow="1" w:lastRow="0" w:firstColumn="1" w:lastColumn="0" w:noHBand="0" w:noVBand="1"/>
      </w:tblPr>
      <w:tblGrid>
        <w:gridCol w:w="1384"/>
        <w:gridCol w:w="1559"/>
        <w:gridCol w:w="1701"/>
        <w:gridCol w:w="1985"/>
        <w:gridCol w:w="3118"/>
      </w:tblGrid>
      <w:tr w:rsidR="0008147E" w:rsidRPr="00807FDC" w14:paraId="1E7ACF13" w14:textId="77777777" w:rsidTr="0008147E">
        <w:tc>
          <w:tcPr>
            <w:tcW w:w="1384" w:type="dxa"/>
            <w:vMerge w:val="restart"/>
            <w:shd w:val="clear" w:color="auto" w:fill="EAF1DD" w:themeFill="accent3" w:themeFillTint="33"/>
            <w:vAlign w:val="bottom"/>
          </w:tcPr>
          <w:p w14:paraId="034E7A3A" w14:textId="124B5614" w:rsidR="0008147E" w:rsidRPr="00807FDC" w:rsidRDefault="0008147E" w:rsidP="00ED642E">
            <w:pPr>
              <w:rPr>
                <w:rFonts w:ascii="Times New Roman" w:hAnsi="Times New Roman"/>
                <w:b/>
                <w:sz w:val="20"/>
                <w:szCs w:val="20"/>
              </w:rPr>
            </w:pPr>
            <w:r w:rsidRPr="00807FDC">
              <w:rPr>
                <w:rFonts w:ascii="Times New Roman" w:hAnsi="Times New Roman"/>
                <w:b/>
                <w:sz w:val="20"/>
              </w:rPr>
              <w:t>Naziv države</w:t>
            </w:r>
          </w:p>
        </w:tc>
        <w:tc>
          <w:tcPr>
            <w:tcW w:w="5245" w:type="dxa"/>
            <w:gridSpan w:val="3"/>
            <w:shd w:val="clear" w:color="auto" w:fill="EAF1DD" w:themeFill="accent3" w:themeFillTint="33"/>
          </w:tcPr>
          <w:p w14:paraId="1791AD77" w14:textId="1D831C95" w:rsidR="0008147E" w:rsidRPr="00807FDC" w:rsidRDefault="0008147E" w:rsidP="00A2572C">
            <w:pPr>
              <w:jc w:val="center"/>
              <w:rPr>
                <w:rFonts w:ascii="Times New Roman" w:hAnsi="Times New Roman"/>
                <w:b/>
                <w:sz w:val="20"/>
                <w:szCs w:val="20"/>
              </w:rPr>
            </w:pPr>
            <w:r w:rsidRPr="00807FDC">
              <w:rPr>
                <w:rFonts w:ascii="Times New Roman" w:hAnsi="Times New Roman"/>
                <w:b/>
                <w:sz w:val="20"/>
              </w:rPr>
              <w:t>Riznica</w:t>
            </w:r>
          </w:p>
        </w:tc>
        <w:tc>
          <w:tcPr>
            <w:tcW w:w="3118" w:type="dxa"/>
            <w:vMerge w:val="restart"/>
            <w:shd w:val="clear" w:color="auto" w:fill="EAF1DD" w:themeFill="accent3" w:themeFillTint="33"/>
          </w:tcPr>
          <w:p w14:paraId="5F5F5477" w14:textId="77777777" w:rsidR="0008147E" w:rsidRPr="00807FDC" w:rsidRDefault="0008147E" w:rsidP="00ED642E">
            <w:pPr>
              <w:rPr>
                <w:rFonts w:ascii="Times New Roman" w:hAnsi="Times New Roman"/>
                <w:b/>
                <w:sz w:val="20"/>
                <w:szCs w:val="20"/>
              </w:rPr>
            </w:pPr>
          </w:p>
          <w:p w14:paraId="67385084" w14:textId="77777777" w:rsidR="0008147E" w:rsidRPr="00807FDC" w:rsidRDefault="0008147E" w:rsidP="00ED642E">
            <w:pPr>
              <w:rPr>
                <w:rFonts w:ascii="Times New Roman" w:hAnsi="Times New Roman"/>
                <w:b/>
                <w:sz w:val="20"/>
                <w:szCs w:val="20"/>
              </w:rPr>
            </w:pPr>
          </w:p>
          <w:p w14:paraId="1B89E281" w14:textId="4E085B78" w:rsidR="0008147E" w:rsidRPr="00807FDC" w:rsidRDefault="0008147E" w:rsidP="00ED642E">
            <w:pPr>
              <w:rPr>
                <w:rFonts w:ascii="Times New Roman" w:hAnsi="Times New Roman"/>
                <w:b/>
                <w:sz w:val="20"/>
                <w:szCs w:val="20"/>
              </w:rPr>
            </w:pPr>
            <w:r w:rsidRPr="00807FDC">
              <w:rPr>
                <w:rFonts w:ascii="Times New Roman" w:hAnsi="Times New Roman"/>
                <w:b/>
                <w:sz w:val="20"/>
              </w:rPr>
              <w:t>drugo</w:t>
            </w:r>
          </w:p>
        </w:tc>
      </w:tr>
      <w:tr w:rsidR="0008147E" w:rsidRPr="00807FDC" w14:paraId="1C12AD4F" w14:textId="77777777" w:rsidTr="0008147E">
        <w:tc>
          <w:tcPr>
            <w:tcW w:w="1384" w:type="dxa"/>
            <w:vMerge/>
            <w:shd w:val="clear" w:color="auto" w:fill="EAF1DD" w:themeFill="accent3" w:themeFillTint="33"/>
            <w:vAlign w:val="bottom"/>
          </w:tcPr>
          <w:p w14:paraId="162927FF" w14:textId="0D305576" w:rsidR="0008147E" w:rsidRPr="00807FDC" w:rsidRDefault="0008147E" w:rsidP="00ED642E">
            <w:pPr>
              <w:rPr>
                <w:rFonts w:ascii="Times New Roman" w:hAnsi="Times New Roman"/>
                <w:b/>
                <w:sz w:val="20"/>
                <w:szCs w:val="20"/>
              </w:rPr>
            </w:pPr>
          </w:p>
        </w:tc>
        <w:tc>
          <w:tcPr>
            <w:tcW w:w="1559" w:type="dxa"/>
            <w:shd w:val="clear" w:color="auto" w:fill="EAF1DD" w:themeFill="accent3" w:themeFillTint="33"/>
          </w:tcPr>
          <w:p w14:paraId="77010062" w14:textId="0E8A8086" w:rsidR="0008147E" w:rsidRPr="00807FDC" w:rsidRDefault="0008147E" w:rsidP="00ED642E">
            <w:pPr>
              <w:rPr>
                <w:rFonts w:ascii="Times New Roman" w:hAnsi="Times New Roman"/>
                <w:b/>
                <w:sz w:val="20"/>
                <w:szCs w:val="20"/>
              </w:rPr>
            </w:pPr>
            <w:r w:rsidRPr="00807FDC">
              <w:rPr>
                <w:rFonts w:ascii="Times New Roman" w:hAnsi="Times New Roman"/>
                <w:b/>
                <w:sz w:val="20"/>
              </w:rPr>
              <w:t>izravno sudjeluje u platnim sustavima</w:t>
            </w:r>
          </w:p>
        </w:tc>
        <w:tc>
          <w:tcPr>
            <w:tcW w:w="1701" w:type="dxa"/>
            <w:shd w:val="clear" w:color="auto" w:fill="EAF1DD" w:themeFill="accent3" w:themeFillTint="33"/>
          </w:tcPr>
          <w:p w14:paraId="7C78B319" w14:textId="55AEE36E" w:rsidR="0008147E" w:rsidRPr="00807FDC" w:rsidRDefault="0008147E" w:rsidP="00ED642E">
            <w:pPr>
              <w:rPr>
                <w:rFonts w:ascii="Times New Roman" w:hAnsi="Times New Roman"/>
                <w:b/>
                <w:sz w:val="20"/>
                <w:szCs w:val="20"/>
              </w:rPr>
            </w:pPr>
            <w:r w:rsidRPr="00807FDC">
              <w:rPr>
                <w:rFonts w:ascii="Times New Roman" w:hAnsi="Times New Roman"/>
                <w:b/>
                <w:sz w:val="20"/>
              </w:rPr>
              <w:t>platnim sustavima pristupa kroz središnju banku</w:t>
            </w:r>
          </w:p>
        </w:tc>
        <w:tc>
          <w:tcPr>
            <w:tcW w:w="1985" w:type="dxa"/>
            <w:shd w:val="clear" w:color="auto" w:fill="EAF1DD" w:themeFill="accent3" w:themeFillTint="33"/>
          </w:tcPr>
          <w:p w14:paraId="3D7BBDE5" w14:textId="10593B38" w:rsidR="0008147E" w:rsidRPr="00807FDC" w:rsidRDefault="0008147E" w:rsidP="00ED642E">
            <w:pPr>
              <w:rPr>
                <w:rFonts w:ascii="Times New Roman" w:hAnsi="Times New Roman"/>
                <w:b/>
                <w:sz w:val="20"/>
                <w:szCs w:val="20"/>
              </w:rPr>
            </w:pPr>
            <w:r w:rsidRPr="00807FDC">
              <w:rPr>
                <w:rFonts w:ascii="Times New Roman" w:hAnsi="Times New Roman"/>
                <w:b/>
                <w:sz w:val="20"/>
              </w:rPr>
              <w:t>platnim sustavima pristupa kroz poslovnu banku</w:t>
            </w:r>
          </w:p>
        </w:tc>
        <w:tc>
          <w:tcPr>
            <w:tcW w:w="3118" w:type="dxa"/>
            <w:vMerge/>
            <w:shd w:val="clear" w:color="auto" w:fill="EAF1DD" w:themeFill="accent3" w:themeFillTint="33"/>
          </w:tcPr>
          <w:p w14:paraId="40F7CA8B" w14:textId="41B4BECB" w:rsidR="0008147E" w:rsidRPr="00807FDC" w:rsidRDefault="0008147E" w:rsidP="00ED642E">
            <w:pPr>
              <w:rPr>
                <w:rFonts w:ascii="Times New Roman" w:hAnsi="Times New Roman"/>
                <w:b/>
                <w:sz w:val="20"/>
                <w:szCs w:val="20"/>
              </w:rPr>
            </w:pPr>
          </w:p>
        </w:tc>
      </w:tr>
      <w:tr w:rsidR="0008147E" w:rsidRPr="00807FDC" w14:paraId="0C4A3DD6" w14:textId="77777777" w:rsidTr="0008147E">
        <w:tc>
          <w:tcPr>
            <w:tcW w:w="1384" w:type="dxa"/>
            <w:shd w:val="clear" w:color="auto" w:fill="DBE5F1" w:themeFill="accent1" w:themeFillTint="33"/>
            <w:vAlign w:val="bottom"/>
          </w:tcPr>
          <w:p w14:paraId="138F7636" w14:textId="77777777" w:rsidR="0008147E" w:rsidRPr="00807FDC" w:rsidRDefault="0008147E" w:rsidP="00ED642E">
            <w:pPr>
              <w:rPr>
                <w:rFonts w:ascii="Times New Roman" w:hAnsi="Times New Roman"/>
                <w:b/>
                <w:i/>
              </w:rPr>
            </w:pPr>
            <w:r w:rsidRPr="00807FDC">
              <w:rPr>
                <w:rFonts w:ascii="Times New Roman" w:hAnsi="Times New Roman"/>
                <w:b/>
                <w:sz w:val="20"/>
              </w:rPr>
              <w:t>Albanija</w:t>
            </w:r>
          </w:p>
        </w:tc>
        <w:tc>
          <w:tcPr>
            <w:tcW w:w="1559" w:type="dxa"/>
            <w:vAlign w:val="bottom"/>
          </w:tcPr>
          <w:p w14:paraId="6DDFF3D0" w14:textId="2FCB72E9" w:rsidR="0008147E" w:rsidRPr="00807FDC" w:rsidRDefault="0008147E" w:rsidP="00ED642E">
            <w:pPr>
              <w:rPr>
                <w:rFonts w:ascii="Times New Roman" w:hAnsi="Times New Roman"/>
                <w:b/>
                <w:i/>
              </w:rPr>
            </w:pPr>
          </w:p>
        </w:tc>
        <w:tc>
          <w:tcPr>
            <w:tcW w:w="1701" w:type="dxa"/>
            <w:vAlign w:val="bottom"/>
          </w:tcPr>
          <w:p w14:paraId="439962A8" w14:textId="4F3DB7AB" w:rsidR="0008147E" w:rsidRPr="00807FDC" w:rsidRDefault="0008147E" w:rsidP="00ED642E">
            <w:pPr>
              <w:rPr>
                <w:rFonts w:ascii="Times New Roman" w:hAnsi="Times New Roman"/>
                <w:b/>
                <w:i/>
              </w:rPr>
            </w:pPr>
            <w:r w:rsidRPr="00807FDC">
              <w:rPr>
                <w:rFonts w:ascii="Times New Roman" w:hAnsi="Times New Roman"/>
                <w:b/>
                <w:sz w:val="20"/>
              </w:rPr>
              <w:t>X</w:t>
            </w:r>
          </w:p>
        </w:tc>
        <w:tc>
          <w:tcPr>
            <w:tcW w:w="1985" w:type="dxa"/>
            <w:vAlign w:val="bottom"/>
          </w:tcPr>
          <w:p w14:paraId="6E6A96AD" w14:textId="5F3B3C19" w:rsidR="0008147E" w:rsidRPr="00807FDC" w:rsidRDefault="0008147E" w:rsidP="00ED642E">
            <w:pPr>
              <w:rPr>
                <w:rFonts w:ascii="Times New Roman" w:hAnsi="Times New Roman"/>
                <w:b/>
                <w:i/>
              </w:rPr>
            </w:pPr>
          </w:p>
        </w:tc>
        <w:tc>
          <w:tcPr>
            <w:tcW w:w="3118" w:type="dxa"/>
            <w:vAlign w:val="bottom"/>
          </w:tcPr>
          <w:p w14:paraId="1F43E022" w14:textId="77777777" w:rsidR="0008147E" w:rsidRPr="00807FDC" w:rsidRDefault="0008147E" w:rsidP="00ED642E">
            <w:pPr>
              <w:rPr>
                <w:rFonts w:ascii="Times New Roman" w:hAnsi="Times New Roman"/>
                <w:b/>
                <w:i/>
                <w:sz w:val="20"/>
                <w:szCs w:val="20"/>
              </w:rPr>
            </w:pPr>
          </w:p>
        </w:tc>
      </w:tr>
      <w:tr w:rsidR="0008147E" w:rsidRPr="00807FDC" w14:paraId="75263268" w14:textId="77777777" w:rsidTr="0008147E">
        <w:tc>
          <w:tcPr>
            <w:tcW w:w="1384" w:type="dxa"/>
            <w:shd w:val="clear" w:color="auto" w:fill="DBE5F1" w:themeFill="accent1" w:themeFillTint="33"/>
            <w:vAlign w:val="bottom"/>
          </w:tcPr>
          <w:p w14:paraId="1732FC62" w14:textId="77777777" w:rsidR="0008147E" w:rsidRPr="00807FDC" w:rsidRDefault="0008147E" w:rsidP="00ED642E">
            <w:pPr>
              <w:rPr>
                <w:rFonts w:ascii="Times New Roman" w:hAnsi="Times New Roman"/>
                <w:b/>
                <w:i/>
              </w:rPr>
            </w:pPr>
            <w:r w:rsidRPr="00807FDC">
              <w:rPr>
                <w:rFonts w:ascii="Times New Roman" w:hAnsi="Times New Roman"/>
                <w:b/>
                <w:sz w:val="20"/>
              </w:rPr>
              <w:t>Azerbajdžan</w:t>
            </w:r>
          </w:p>
        </w:tc>
        <w:tc>
          <w:tcPr>
            <w:tcW w:w="1559" w:type="dxa"/>
            <w:vAlign w:val="bottom"/>
          </w:tcPr>
          <w:p w14:paraId="7733AA77" w14:textId="68A3E41D" w:rsidR="0008147E" w:rsidRPr="00807FDC" w:rsidRDefault="0008147E" w:rsidP="00ED642E">
            <w:pPr>
              <w:rPr>
                <w:rFonts w:ascii="Times New Roman" w:hAnsi="Times New Roman"/>
                <w:b/>
                <w:i/>
              </w:rPr>
            </w:pPr>
            <w:r w:rsidRPr="00807FDC">
              <w:rPr>
                <w:rFonts w:ascii="Times New Roman" w:hAnsi="Times New Roman"/>
                <w:b/>
                <w:sz w:val="20"/>
              </w:rPr>
              <w:t>X</w:t>
            </w:r>
          </w:p>
        </w:tc>
        <w:tc>
          <w:tcPr>
            <w:tcW w:w="1701" w:type="dxa"/>
            <w:vAlign w:val="bottom"/>
          </w:tcPr>
          <w:p w14:paraId="141F7D70" w14:textId="4A70EF1D" w:rsidR="0008147E" w:rsidRPr="00807FDC" w:rsidRDefault="0008147E" w:rsidP="00ED642E">
            <w:pPr>
              <w:rPr>
                <w:rFonts w:ascii="Times New Roman" w:hAnsi="Times New Roman"/>
                <w:b/>
                <w:i/>
              </w:rPr>
            </w:pPr>
          </w:p>
        </w:tc>
        <w:tc>
          <w:tcPr>
            <w:tcW w:w="1985" w:type="dxa"/>
            <w:vAlign w:val="bottom"/>
          </w:tcPr>
          <w:p w14:paraId="171BDBE0" w14:textId="1D43BB30" w:rsidR="0008147E" w:rsidRPr="00807FDC" w:rsidRDefault="0008147E" w:rsidP="00ED642E">
            <w:pPr>
              <w:rPr>
                <w:rFonts w:ascii="Times New Roman" w:hAnsi="Times New Roman"/>
                <w:b/>
                <w:i/>
              </w:rPr>
            </w:pPr>
          </w:p>
        </w:tc>
        <w:tc>
          <w:tcPr>
            <w:tcW w:w="3118" w:type="dxa"/>
            <w:vAlign w:val="bottom"/>
          </w:tcPr>
          <w:p w14:paraId="5D8734A7" w14:textId="77777777" w:rsidR="0008147E" w:rsidRPr="00807FDC" w:rsidRDefault="0008147E" w:rsidP="00ED642E">
            <w:pPr>
              <w:rPr>
                <w:rFonts w:ascii="Times New Roman" w:hAnsi="Times New Roman"/>
                <w:b/>
                <w:i/>
                <w:sz w:val="20"/>
                <w:szCs w:val="20"/>
              </w:rPr>
            </w:pPr>
          </w:p>
        </w:tc>
      </w:tr>
      <w:tr w:rsidR="0008147E" w:rsidRPr="00807FDC" w14:paraId="352A3C55" w14:textId="77777777" w:rsidTr="0008147E">
        <w:tc>
          <w:tcPr>
            <w:tcW w:w="1384" w:type="dxa"/>
            <w:shd w:val="clear" w:color="auto" w:fill="DBE5F1" w:themeFill="accent1" w:themeFillTint="33"/>
            <w:vAlign w:val="bottom"/>
          </w:tcPr>
          <w:p w14:paraId="1DC272D8" w14:textId="77777777" w:rsidR="0008147E" w:rsidRPr="00807FDC" w:rsidRDefault="0008147E" w:rsidP="00ED642E">
            <w:pPr>
              <w:rPr>
                <w:rFonts w:ascii="Times New Roman" w:hAnsi="Times New Roman"/>
                <w:b/>
                <w:i/>
              </w:rPr>
            </w:pPr>
            <w:r w:rsidRPr="00807FDC">
              <w:rPr>
                <w:rFonts w:ascii="Times New Roman" w:hAnsi="Times New Roman"/>
                <w:b/>
                <w:sz w:val="20"/>
              </w:rPr>
              <w:t>Hrvatska</w:t>
            </w:r>
          </w:p>
        </w:tc>
        <w:tc>
          <w:tcPr>
            <w:tcW w:w="1559" w:type="dxa"/>
            <w:vAlign w:val="bottom"/>
          </w:tcPr>
          <w:p w14:paraId="7BBD5F9B" w14:textId="56808113" w:rsidR="0008147E" w:rsidRPr="00807FDC" w:rsidRDefault="0008147E" w:rsidP="00ED642E">
            <w:pPr>
              <w:rPr>
                <w:rFonts w:ascii="Times New Roman" w:hAnsi="Times New Roman"/>
                <w:b/>
                <w:i/>
                <w:highlight w:val="cyan"/>
              </w:rPr>
            </w:pPr>
          </w:p>
        </w:tc>
        <w:tc>
          <w:tcPr>
            <w:tcW w:w="1701" w:type="dxa"/>
            <w:vAlign w:val="bottom"/>
          </w:tcPr>
          <w:p w14:paraId="2B09AA08" w14:textId="7D6F6185" w:rsidR="0008147E" w:rsidRPr="00807FDC" w:rsidRDefault="0008147E" w:rsidP="00ED642E">
            <w:pPr>
              <w:rPr>
                <w:rFonts w:ascii="Times New Roman" w:hAnsi="Times New Roman"/>
                <w:b/>
                <w:i/>
                <w:highlight w:val="cyan"/>
              </w:rPr>
            </w:pPr>
            <w:r w:rsidRPr="00807FDC">
              <w:rPr>
                <w:rFonts w:ascii="Times New Roman" w:hAnsi="Times New Roman"/>
                <w:b/>
                <w:sz w:val="20"/>
              </w:rPr>
              <w:t>X</w:t>
            </w:r>
          </w:p>
        </w:tc>
        <w:tc>
          <w:tcPr>
            <w:tcW w:w="1985" w:type="dxa"/>
            <w:vAlign w:val="bottom"/>
          </w:tcPr>
          <w:p w14:paraId="2CCCBDF6" w14:textId="713C926C" w:rsidR="0008147E" w:rsidRPr="00807FDC" w:rsidRDefault="0008147E" w:rsidP="00ED642E">
            <w:pPr>
              <w:rPr>
                <w:rFonts w:ascii="Times New Roman" w:hAnsi="Times New Roman"/>
                <w:b/>
                <w:i/>
                <w:highlight w:val="cyan"/>
              </w:rPr>
            </w:pPr>
          </w:p>
        </w:tc>
        <w:tc>
          <w:tcPr>
            <w:tcW w:w="3118" w:type="dxa"/>
            <w:vAlign w:val="bottom"/>
          </w:tcPr>
          <w:p w14:paraId="33704F86" w14:textId="77777777" w:rsidR="0008147E" w:rsidRPr="00807FDC" w:rsidRDefault="0008147E" w:rsidP="00ED642E">
            <w:pPr>
              <w:rPr>
                <w:rFonts w:ascii="Times New Roman" w:hAnsi="Times New Roman"/>
                <w:b/>
                <w:i/>
                <w:sz w:val="20"/>
                <w:szCs w:val="20"/>
                <w:highlight w:val="cyan"/>
              </w:rPr>
            </w:pPr>
          </w:p>
        </w:tc>
      </w:tr>
      <w:tr w:rsidR="0008147E" w:rsidRPr="00807FDC" w14:paraId="62230B97" w14:textId="77777777" w:rsidTr="0008147E">
        <w:tc>
          <w:tcPr>
            <w:tcW w:w="1384" w:type="dxa"/>
            <w:shd w:val="clear" w:color="auto" w:fill="DBE5F1" w:themeFill="accent1" w:themeFillTint="33"/>
            <w:vAlign w:val="bottom"/>
          </w:tcPr>
          <w:p w14:paraId="30594FEA" w14:textId="77777777" w:rsidR="0008147E" w:rsidRPr="00807FDC" w:rsidRDefault="0008147E" w:rsidP="00ED642E">
            <w:pPr>
              <w:rPr>
                <w:rFonts w:ascii="Times New Roman" w:hAnsi="Times New Roman"/>
                <w:b/>
                <w:i/>
              </w:rPr>
            </w:pPr>
            <w:r w:rsidRPr="00807FDC">
              <w:rPr>
                <w:rFonts w:ascii="Times New Roman" w:hAnsi="Times New Roman"/>
                <w:b/>
                <w:sz w:val="20"/>
              </w:rPr>
              <w:t>Gruzija</w:t>
            </w:r>
          </w:p>
        </w:tc>
        <w:tc>
          <w:tcPr>
            <w:tcW w:w="1559" w:type="dxa"/>
            <w:vAlign w:val="bottom"/>
          </w:tcPr>
          <w:p w14:paraId="225D99CE" w14:textId="4585977B" w:rsidR="0008147E" w:rsidRPr="00807FDC" w:rsidRDefault="0008147E" w:rsidP="00ED642E">
            <w:pPr>
              <w:rPr>
                <w:rFonts w:ascii="Times New Roman" w:hAnsi="Times New Roman"/>
                <w:b/>
                <w:i/>
              </w:rPr>
            </w:pPr>
            <w:r w:rsidRPr="00807FDC">
              <w:rPr>
                <w:rFonts w:ascii="Times New Roman" w:hAnsi="Times New Roman"/>
                <w:b/>
                <w:sz w:val="20"/>
              </w:rPr>
              <w:t>X</w:t>
            </w:r>
          </w:p>
        </w:tc>
        <w:tc>
          <w:tcPr>
            <w:tcW w:w="1701" w:type="dxa"/>
            <w:vAlign w:val="bottom"/>
          </w:tcPr>
          <w:p w14:paraId="7BE2432F" w14:textId="3D26733C" w:rsidR="0008147E" w:rsidRPr="00807FDC" w:rsidRDefault="0008147E" w:rsidP="00ED642E">
            <w:pPr>
              <w:rPr>
                <w:rFonts w:ascii="Times New Roman" w:hAnsi="Times New Roman"/>
                <w:b/>
                <w:i/>
              </w:rPr>
            </w:pPr>
          </w:p>
        </w:tc>
        <w:tc>
          <w:tcPr>
            <w:tcW w:w="1985" w:type="dxa"/>
            <w:vAlign w:val="bottom"/>
          </w:tcPr>
          <w:p w14:paraId="323849A0" w14:textId="26E86990" w:rsidR="0008147E" w:rsidRPr="00807FDC" w:rsidRDefault="0008147E" w:rsidP="00ED642E">
            <w:pPr>
              <w:rPr>
                <w:rFonts w:ascii="Times New Roman" w:hAnsi="Times New Roman"/>
                <w:b/>
                <w:i/>
              </w:rPr>
            </w:pPr>
          </w:p>
        </w:tc>
        <w:tc>
          <w:tcPr>
            <w:tcW w:w="3118" w:type="dxa"/>
            <w:vAlign w:val="bottom"/>
          </w:tcPr>
          <w:p w14:paraId="1579992F" w14:textId="77777777" w:rsidR="0008147E" w:rsidRPr="00807FDC" w:rsidRDefault="0008147E" w:rsidP="00ED642E">
            <w:pPr>
              <w:rPr>
                <w:rFonts w:ascii="Times New Roman" w:hAnsi="Times New Roman"/>
                <w:b/>
                <w:i/>
                <w:sz w:val="20"/>
                <w:szCs w:val="20"/>
              </w:rPr>
            </w:pPr>
          </w:p>
        </w:tc>
      </w:tr>
      <w:tr w:rsidR="0008147E" w:rsidRPr="00807FDC" w14:paraId="7CE246C2" w14:textId="77777777" w:rsidTr="0008147E">
        <w:tc>
          <w:tcPr>
            <w:tcW w:w="1384" w:type="dxa"/>
            <w:shd w:val="clear" w:color="auto" w:fill="DBE5F1" w:themeFill="accent1" w:themeFillTint="33"/>
            <w:vAlign w:val="bottom"/>
          </w:tcPr>
          <w:p w14:paraId="75808C46" w14:textId="77777777" w:rsidR="0008147E" w:rsidRPr="00807FDC" w:rsidRDefault="0008147E" w:rsidP="00ED642E">
            <w:pPr>
              <w:rPr>
                <w:rFonts w:ascii="Times New Roman" w:hAnsi="Times New Roman"/>
                <w:b/>
                <w:i/>
              </w:rPr>
            </w:pPr>
            <w:r w:rsidRPr="00807FDC">
              <w:rPr>
                <w:rFonts w:ascii="Times New Roman" w:hAnsi="Times New Roman"/>
                <w:b/>
                <w:sz w:val="20"/>
              </w:rPr>
              <w:t>Kazahstan</w:t>
            </w:r>
          </w:p>
        </w:tc>
        <w:tc>
          <w:tcPr>
            <w:tcW w:w="1559" w:type="dxa"/>
            <w:vAlign w:val="bottom"/>
          </w:tcPr>
          <w:p w14:paraId="35379BF0" w14:textId="7ACE8EDD" w:rsidR="0008147E" w:rsidRPr="00807FDC" w:rsidRDefault="0008147E" w:rsidP="00ED642E">
            <w:pPr>
              <w:rPr>
                <w:rFonts w:ascii="Times New Roman" w:hAnsi="Times New Roman"/>
                <w:b/>
                <w:i/>
              </w:rPr>
            </w:pPr>
            <w:r w:rsidRPr="00807FDC">
              <w:rPr>
                <w:rFonts w:ascii="Times New Roman" w:hAnsi="Times New Roman"/>
                <w:b/>
                <w:sz w:val="20"/>
              </w:rPr>
              <w:t>X</w:t>
            </w:r>
          </w:p>
        </w:tc>
        <w:tc>
          <w:tcPr>
            <w:tcW w:w="1701" w:type="dxa"/>
            <w:vAlign w:val="bottom"/>
          </w:tcPr>
          <w:p w14:paraId="31661B3B" w14:textId="247E1432" w:rsidR="0008147E" w:rsidRPr="00807FDC" w:rsidRDefault="0008147E" w:rsidP="00ED642E">
            <w:pPr>
              <w:rPr>
                <w:rFonts w:ascii="Times New Roman" w:hAnsi="Times New Roman"/>
                <w:b/>
                <w:i/>
              </w:rPr>
            </w:pPr>
          </w:p>
        </w:tc>
        <w:tc>
          <w:tcPr>
            <w:tcW w:w="1985" w:type="dxa"/>
            <w:vAlign w:val="bottom"/>
          </w:tcPr>
          <w:p w14:paraId="352F867E" w14:textId="466ED214" w:rsidR="0008147E" w:rsidRPr="00807FDC" w:rsidRDefault="0008147E" w:rsidP="00ED642E">
            <w:pPr>
              <w:rPr>
                <w:rFonts w:ascii="Times New Roman" w:hAnsi="Times New Roman"/>
                <w:b/>
                <w:i/>
              </w:rPr>
            </w:pPr>
          </w:p>
        </w:tc>
        <w:tc>
          <w:tcPr>
            <w:tcW w:w="3118" w:type="dxa"/>
            <w:vAlign w:val="bottom"/>
          </w:tcPr>
          <w:p w14:paraId="2B45FEFF" w14:textId="77777777" w:rsidR="0008147E" w:rsidRPr="00807FDC" w:rsidRDefault="0008147E" w:rsidP="00ED642E">
            <w:pPr>
              <w:rPr>
                <w:rFonts w:ascii="Times New Roman" w:hAnsi="Times New Roman"/>
                <w:b/>
                <w:i/>
                <w:sz w:val="20"/>
                <w:szCs w:val="20"/>
              </w:rPr>
            </w:pPr>
          </w:p>
        </w:tc>
      </w:tr>
      <w:tr w:rsidR="0008147E" w:rsidRPr="00807FDC" w14:paraId="6A05980C" w14:textId="77777777" w:rsidTr="0008147E">
        <w:tc>
          <w:tcPr>
            <w:tcW w:w="1384" w:type="dxa"/>
            <w:shd w:val="clear" w:color="auto" w:fill="DBE5F1" w:themeFill="accent1" w:themeFillTint="33"/>
            <w:vAlign w:val="bottom"/>
          </w:tcPr>
          <w:p w14:paraId="0FC16DCD" w14:textId="77777777" w:rsidR="0008147E" w:rsidRPr="00807FDC" w:rsidRDefault="0008147E" w:rsidP="00ED642E">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559" w:type="dxa"/>
            <w:vAlign w:val="bottom"/>
          </w:tcPr>
          <w:p w14:paraId="2B78457E" w14:textId="3018B401" w:rsidR="0008147E" w:rsidRPr="00807FDC" w:rsidRDefault="0008147E" w:rsidP="00ED642E">
            <w:pPr>
              <w:rPr>
                <w:rFonts w:ascii="Times New Roman" w:hAnsi="Times New Roman"/>
                <w:b/>
                <w:i/>
              </w:rPr>
            </w:pPr>
            <w:r w:rsidRPr="00807FDC">
              <w:rPr>
                <w:rFonts w:ascii="Times New Roman" w:hAnsi="Times New Roman"/>
                <w:b/>
                <w:sz w:val="20"/>
              </w:rPr>
              <w:t>X</w:t>
            </w:r>
          </w:p>
        </w:tc>
        <w:tc>
          <w:tcPr>
            <w:tcW w:w="1701" w:type="dxa"/>
            <w:vAlign w:val="bottom"/>
          </w:tcPr>
          <w:p w14:paraId="400EB10A" w14:textId="6F981DC4" w:rsidR="0008147E" w:rsidRPr="00807FDC" w:rsidRDefault="0008147E" w:rsidP="00ED642E">
            <w:pPr>
              <w:rPr>
                <w:rFonts w:ascii="Times New Roman" w:hAnsi="Times New Roman"/>
                <w:b/>
                <w:i/>
              </w:rPr>
            </w:pPr>
            <w:r w:rsidRPr="00807FDC">
              <w:rPr>
                <w:rFonts w:ascii="Times New Roman" w:hAnsi="Times New Roman"/>
                <w:b/>
                <w:sz w:val="20"/>
              </w:rPr>
              <w:t>X</w:t>
            </w:r>
          </w:p>
        </w:tc>
        <w:tc>
          <w:tcPr>
            <w:tcW w:w="1985" w:type="dxa"/>
            <w:vAlign w:val="bottom"/>
          </w:tcPr>
          <w:p w14:paraId="0EAAA44D" w14:textId="46706887" w:rsidR="0008147E" w:rsidRPr="00807FDC" w:rsidRDefault="0008147E" w:rsidP="00ED642E">
            <w:pPr>
              <w:rPr>
                <w:rFonts w:ascii="Times New Roman" w:hAnsi="Times New Roman"/>
                <w:b/>
                <w:i/>
              </w:rPr>
            </w:pPr>
          </w:p>
        </w:tc>
        <w:tc>
          <w:tcPr>
            <w:tcW w:w="3118" w:type="dxa"/>
            <w:vAlign w:val="bottom"/>
          </w:tcPr>
          <w:p w14:paraId="377B2F88" w14:textId="615E28C6" w:rsidR="0008147E" w:rsidRPr="00807FDC" w:rsidRDefault="00E87085" w:rsidP="00277CDD">
            <w:pPr>
              <w:rPr>
                <w:rFonts w:ascii="Times New Roman" w:hAnsi="Times New Roman"/>
                <w:b/>
                <w:i/>
                <w:sz w:val="20"/>
                <w:szCs w:val="20"/>
              </w:rPr>
            </w:pPr>
            <w:r w:rsidRPr="00807FDC">
              <w:rPr>
                <w:rFonts w:ascii="Times New Roman" w:hAnsi="Times New Roman"/>
                <w:sz w:val="20"/>
              </w:rPr>
              <w:t xml:space="preserve">nacionalni platni sustav </w:t>
            </w:r>
            <w:proofErr w:type="spellStart"/>
            <w:r w:rsidRPr="00807FDC">
              <w:rPr>
                <w:rFonts w:ascii="Times New Roman" w:hAnsi="Times New Roman"/>
                <w:sz w:val="20"/>
              </w:rPr>
              <w:t>Elcart</w:t>
            </w:r>
            <w:proofErr w:type="spellEnd"/>
            <w:r w:rsidRPr="00807FDC">
              <w:rPr>
                <w:rFonts w:ascii="Times New Roman" w:hAnsi="Times New Roman"/>
                <w:sz w:val="20"/>
              </w:rPr>
              <w:t xml:space="preserve"> za kartična (</w:t>
            </w:r>
            <w:proofErr w:type="spellStart"/>
            <w:r w:rsidRPr="00807FDC">
              <w:rPr>
                <w:rFonts w:ascii="Times New Roman" w:hAnsi="Times New Roman"/>
                <w:sz w:val="20"/>
              </w:rPr>
              <w:t>Elkart</w:t>
            </w:r>
            <w:proofErr w:type="spellEnd"/>
            <w:r w:rsidRPr="00807FDC">
              <w:rPr>
                <w:rFonts w:ascii="Times New Roman" w:hAnsi="Times New Roman"/>
                <w:sz w:val="20"/>
              </w:rPr>
              <w:t>) plaćanja</w:t>
            </w:r>
          </w:p>
        </w:tc>
      </w:tr>
      <w:tr w:rsidR="0008147E" w:rsidRPr="00807FDC" w14:paraId="6425E10E" w14:textId="77777777" w:rsidTr="0008147E">
        <w:tc>
          <w:tcPr>
            <w:tcW w:w="1384" w:type="dxa"/>
            <w:shd w:val="clear" w:color="auto" w:fill="DBE5F1" w:themeFill="accent1" w:themeFillTint="33"/>
            <w:vAlign w:val="bottom"/>
          </w:tcPr>
          <w:p w14:paraId="73A6EE15" w14:textId="77777777" w:rsidR="0008147E" w:rsidRPr="00807FDC" w:rsidRDefault="0008147E" w:rsidP="00ED642E">
            <w:pPr>
              <w:rPr>
                <w:rFonts w:ascii="Times New Roman" w:hAnsi="Times New Roman"/>
                <w:b/>
                <w:i/>
              </w:rPr>
            </w:pPr>
            <w:proofErr w:type="spellStart"/>
            <w:r w:rsidRPr="00807FDC">
              <w:rPr>
                <w:rFonts w:ascii="Times New Roman" w:hAnsi="Times New Roman"/>
                <w:b/>
                <w:sz w:val="20"/>
              </w:rPr>
              <w:t>Moldova</w:t>
            </w:r>
            <w:proofErr w:type="spellEnd"/>
          </w:p>
        </w:tc>
        <w:tc>
          <w:tcPr>
            <w:tcW w:w="1559" w:type="dxa"/>
            <w:vAlign w:val="bottom"/>
          </w:tcPr>
          <w:p w14:paraId="42AD584A" w14:textId="2667EF79" w:rsidR="0008147E" w:rsidRPr="00807FDC" w:rsidRDefault="0008147E" w:rsidP="00ED642E">
            <w:pPr>
              <w:rPr>
                <w:rFonts w:ascii="Times New Roman" w:hAnsi="Times New Roman"/>
                <w:b/>
                <w:i/>
                <w:highlight w:val="yellow"/>
              </w:rPr>
            </w:pPr>
            <w:r w:rsidRPr="00807FDC">
              <w:rPr>
                <w:rFonts w:ascii="Times New Roman" w:hAnsi="Times New Roman"/>
                <w:b/>
                <w:sz w:val="20"/>
              </w:rPr>
              <w:t>X</w:t>
            </w:r>
          </w:p>
        </w:tc>
        <w:tc>
          <w:tcPr>
            <w:tcW w:w="1701" w:type="dxa"/>
            <w:vAlign w:val="bottom"/>
          </w:tcPr>
          <w:p w14:paraId="0F20D7A4" w14:textId="4BC26660" w:rsidR="0008147E" w:rsidRPr="00807FDC" w:rsidRDefault="0008147E" w:rsidP="00ED642E">
            <w:pPr>
              <w:rPr>
                <w:rFonts w:ascii="Times New Roman" w:hAnsi="Times New Roman"/>
                <w:b/>
                <w:i/>
                <w:highlight w:val="yellow"/>
              </w:rPr>
            </w:pPr>
          </w:p>
        </w:tc>
        <w:tc>
          <w:tcPr>
            <w:tcW w:w="1985" w:type="dxa"/>
            <w:vAlign w:val="bottom"/>
          </w:tcPr>
          <w:p w14:paraId="79FD705D" w14:textId="44960ECB" w:rsidR="0008147E" w:rsidRPr="00807FDC" w:rsidRDefault="0008147E" w:rsidP="00ED642E">
            <w:pPr>
              <w:rPr>
                <w:rFonts w:ascii="Times New Roman" w:hAnsi="Times New Roman"/>
                <w:b/>
                <w:i/>
                <w:highlight w:val="yellow"/>
              </w:rPr>
            </w:pPr>
          </w:p>
        </w:tc>
        <w:tc>
          <w:tcPr>
            <w:tcW w:w="3118" w:type="dxa"/>
            <w:vAlign w:val="bottom"/>
          </w:tcPr>
          <w:p w14:paraId="74AF3714" w14:textId="77777777" w:rsidR="0008147E" w:rsidRPr="00807FDC" w:rsidRDefault="0008147E" w:rsidP="00ED642E">
            <w:pPr>
              <w:rPr>
                <w:rFonts w:ascii="Times New Roman" w:hAnsi="Times New Roman"/>
                <w:b/>
                <w:i/>
                <w:sz w:val="20"/>
                <w:szCs w:val="20"/>
                <w:highlight w:val="yellow"/>
              </w:rPr>
            </w:pPr>
          </w:p>
        </w:tc>
      </w:tr>
      <w:tr w:rsidR="0008147E" w:rsidRPr="00807FDC" w14:paraId="31224D7C" w14:textId="77777777" w:rsidTr="0008147E">
        <w:tc>
          <w:tcPr>
            <w:tcW w:w="1384" w:type="dxa"/>
            <w:shd w:val="clear" w:color="auto" w:fill="DBE5F1" w:themeFill="accent1" w:themeFillTint="33"/>
            <w:vAlign w:val="bottom"/>
          </w:tcPr>
          <w:p w14:paraId="1C37CC7A" w14:textId="77777777" w:rsidR="0008147E" w:rsidRPr="00807FDC" w:rsidRDefault="0008147E" w:rsidP="00ED642E">
            <w:pPr>
              <w:rPr>
                <w:rFonts w:ascii="Times New Roman" w:hAnsi="Times New Roman"/>
                <w:b/>
                <w:i/>
              </w:rPr>
            </w:pPr>
            <w:r w:rsidRPr="00807FDC">
              <w:rPr>
                <w:rFonts w:ascii="Times New Roman" w:hAnsi="Times New Roman"/>
                <w:b/>
                <w:sz w:val="20"/>
              </w:rPr>
              <w:t>Crna Gora</w:t>
            </w:r>
          </w:p>
        </w:tc>
        <w:tc>
          <w:tcPr>
            <w:tcW w:w="1559" w:type="dxa"/>
            <w:vAlign w:val="bottom"/>
          </w:tcPr>
          <w:p w14:paraId="7BA01A8C" w14:textId="5F4BFB2A" w:rsidR="0008147E" w:rsidRPr="00807FDC" w:rsidRDefault="0008147E" w:rsidP="00ED642E">
            <w:pPr>
              <w:rPr>
                <w:rFonts w:ascii="Times New Roman" w:hAnsi="Times New Roman"/>
                <w:b/>
                <w:i/>
              </w:rPr>
            </w:pPr>
          </w:p>
        </w:tc>
        <w:tc>
          <w:tcPr>
            <w:tcW w:w="1701" w:type="dxa"/>
            <w:vAlign w:val="bottom"/>
          </w:tcPr>
          <w:p w14:paraId="48276173" w14:textId="52FF891E" w:rsidR="0008147E" w:rsidRPr="00807FDC" w:rsidRDefault="0008147E" w:rsidP="00ED642E">
            <w:pPr>
              <w:rPr>
                <w:rFonts w:ascii="Times New Roman" w:hAnsi="Times New Roman"/>
                <w:b/>
                <w:i/>
              </w:rPr>
            </w:pPr>
            <w:r w:rsidRPr="00807FDC">
              <w:rPr>
                <w:rFonts w:ascii="Times New Roman" w:hAnsi="Times New Roman"/>
                <w:b/>
                <w:sz w:val="20"/>
              </w:rPr>
              <w:t>X</w:t>
            </w:r>
          </w:p>
        </w:tc>
        <w:tc>
          <w:tcPr>
            <w:tcW w:w="1985" w:type="dxa"/>
            <w:vAlign w:val="bottom"/>
          </w:tcPr>
          <w:p w14:paraId="29D24488" w14:textId="6B7A674D" w:rsidR="0008147E" w:rsidRPr="00807FDC" w:rsidRDefault="0008147E" w:rsidP="00ED642E">
            <w:pPr>
              <w:rPr>
                <w:rFonts w:ascii="Times New Roman" w:hAnsi="Times New Roman"/>
                <w:b/>
                <w:i/>
              </w:rPr>
            </w:pPr>
            <w:r w:rsidRPr="00807FDC">
              <w:rPr>
                <w:rFonts w:ascii="Times New Roman" w:hAnsi="Times New Roman"/>
                <w:b/>
                <w:sz w:val="20"/>
              </w:rPr>
              <w:t>X</w:t>
            </w:r>
          </w:p>
        </w:tc>
        <w:tc>
          <w:tcPr>
            <w:tcW w:w="3118" w:type="dxa"/>
            <w:vAlign w:val="bottom"/>
          </w:tcPr>
          <w:p w14:paraId="4E2A0B0D" w14:textId="77777777" w:rsidR="0008147E" w:rsidRPr="00807FDC" w:rsidRDefault="0008147E" w:rsidP="00ED642E">
            <w:pPr>
              <w:rPr>
                <w:rFonts w:ascii="Times New Roman" w:hAnsi="Times New Roman"/>
                <w:b/>
                <w:i/>
                <w:sz w:val="20"/>
                <w:szCs w:val="20"/>
              </w:rPr>
            </w:pPr>
          </w:p>
        </w:tc>
      </w:tr>
      <w:tr w:rsidR="0008147E" w:rsidRPr="00807FDC" w14:paraId="4D83E0C8" w14:textId="77777777" w:rsidTr="0008147E">
        <w:tc>
          <w:tcPr>
            <w:tcW w:w="1384" w:type="dxa"/>
            <w:shd w:val="clear" w:color="auto" w:fill="DBE5F1" w:themeFill="accent1" w:themeFillTint="33"/>
            <w:vAlign w:val="bottom"/>
          </w:tcPr>
          <w:p w14:paraId="0C036292" w14:textId="77777777" w:rsidR="0008147E" w:rsidRPr="00807FDC" w:rsidRDefault="0008147E" w:rsidP="00ED642E">
            <w:pPr>
              <w:rPr>
                <w:rFonts w:ascii="Times New Roman" w:hAnsi="Times New Roman"/>
                <w:b/>
                <w:i/>
              </w:rPr>
            </w:pPr>
            <w:r w:rsidRPr="00807FDC">
              <w:rPr>
                <w:rFonts w:ascii="Times New Roman" w:hAnsi="Times New Roman"/>
                <w:b/>
                <w:sz w:val="20"/>
              </w:rPr>
              <w:t>Tadžikistan</w:t>
            </w:r>
          </w:p>
        </w:tc>
        <w:tc>
          <w:tcPr>
            <w:tcW w:w="1559" w:type="dxa"/>
            <w:vAlign w:val="bottom"/>
          </w:tcPr>
          <w:p w14:paraId="7EF11145" w14:textId="40CAF028" w:rsidR="0008147E" w:rsidRPr="00807FDC" w:rsidRDefault="0008147E" w:rsidP="00ED642E">
            <w:pPr>
              <w:rPr>
                <w:rFonts w:ascii="Times New Roman" w:hAnsi="Times New Roman"/>
                <w:b/>
                <w:i/>
              </w:rPr>
            </w:pPr>
            <w:r w:rsidRPr="00807FDC">
              <w:rPr>
                <w:rFonts w:ascii="Times New Roman" w:hAnsi="Times New Roman"/>
                <w:b/>
                <w:sz w:val="20"/>
              </w:rPr>
              <w:t>X</w:t>
            </w:r>
          </w:p>
        </w:tc>
        <w:tc>
          <w:tcPr>
            <w:tcW w:w="1701" w:type="dxa"/>
            <w:vAlign w:val="bottom"/>
          </w:tcPr>
          <w:p w14:paraId="013088D8" w14:textId="77777777" w:rsidR="0008147E" w:rsidRPr="00807FDC" w:rsidRDefault="0008147E" w:rsidP="00ED642E">
            <w:pPr>
              <w:rPr>
                <w:rFonts w:ascii="Times New Roman" w:hAnsi="Times New Roman"/>
                <w:b/>
                <w:i/>
              </w:rPr>
            </w:pPr>
          </w:p>
        </w:tc>
        <w:tc>
          <w:tcPr>
            <w:tcW w:w="1985" w:type="dxa"/>
            <w:vAlign w:val="bottom"/>
          </w:tcPr>
          <w:p w14:paraId="3DFE74DA" w14:textId="77777777" w:rsidR="0008147E" w:rsidRPr="00807FDC" w:rsidRDefault="0008147E" w:rsidP="00ED642E">
            <w:pPr>
              <w:rPr>
                <w:rFonts w:ascii="Times New Roman" w:hAnsi="Times New Roman"/>
                <w:b/>
                <w:i/>
              </w:rPr>
            </w:pPr>
          </w:p>
        </w:tc>
        <w:tc>
          <w:tcPr>
            <w:tcW w:w="3118" w:type="dxa"/>
            <w:vAlign w:val="bottom"/>
          </w:tcPr>
          <w:p w14:paraId="42AC70C4" w14:textId="77777777" w:rsidR="0008147E" w:rsidRPr="00807FDC" w:rsidRDefault="0008147E" w:rsidP="00ED642E">
            <w:pPr>
              <w:rPr>
                <w:rFonts w:ascii="Times New Roman" w:hAnsi="Times New Roman"/>
                <w:b/>
                <w:i/>
                <w:sz w:val="20"/>
                <w:szCs w:val="20"/>
              </w:rPr>
            </w:pPr>
          </w:p>
        </w:tc>
      </w:tr>
      <w:tr w:rsidR="0008147E" w:rsidRPr="00807FDC" w14:paraId="26E29696" w14:textId="77777777" w:rsidTr="0008147E">
        <w:tc>
          <w:tcPr>
            <w:tcW w:w="1384" w:type="dxa"/>
            <w:shd w:val="clear" w:color="auto" w:fill="DBE5F1" w:themeFill="accent1" w:themeFillTint="33"/>
            <w:vAlign w:val="bottom"/>
          </w:tcPr>
          <w:p w14:paraId="57532BC0" w14:textId="77777777" w:rsidR="0008147E" w:rsidRPr="00807FDC" w:rsidRDefault="0008147E" w:rsidP="00ED642E">
            <w:pPr>
              <w:rPr>
                <w:rFonts w:ascii="Times New Roman" w:hAnsi="Times New Roman"/>
                <w:b/>
                <w:i/>
              </w:rPr>
            </w:pPr>
            <w:r w:rsidRPr="00807FDC">
              <w:rPr>
                <w:rFonts w:ascii="Times New Roman" w:hAnsi="Times New Roman"/>
                <w:b/>
                <w:sz w:val="20"/>
              </w:rPr>
              <w:t>Turska</w:t>
            </w:r>
          </w:p>
        </w:tc>
        <w:tc>
          <w:tcPr>
            <w:tcW w:w="1559" w:type="dxa"/>
            <w:vAlign w:val="bottom"/>
          </w:tcPr>
          <w:p w14:paraId="519C21A2" w14:textId="339110EF" w:rsidR="0008147E" w:rsidRPr="00807FDC" w:rsidRDefault="0008147E" w:rsidP="00ED642E">
            <w:pPr>
              <w:rPr>
                <w:rFonts w:ascii="Times New Roman" w:hAnsi="Times New Roman"/>
                <w:b/>
                <w:i/>
              </w:rPr>
            </w:pPr>
          </w:p>
        </w:tc>
        <w:tc>
          <w:tcPr>
            <w:tcW w:w="1701" w:type="dxa"/>
            <w:vAlign w:val="bottom"/>
          </w:tcPr>
          <w:p w14:paraId="6DC334C4" w14:textId="0BB85F92" w:rsidR="0008147E" w:rsidRPr="00807FDC" w:rsidRDefault="0008147E" w:rsidP="00ED642E">
            <w:pPr>
              <w:rPr>
                <w:rFonts w:ascii="Times New Roman" w:hAnsi="Times New Roman"/>
                <w:b/>
                <w:i/>
              </w:rPr>
            </w:pPr>
            <w:r w:rsidRPr="00807FDC">
              <w:rPr>
                <w:rFonts w:ascii="Times New Roman" w:hAnsi="Times New Roman"/>
                <w:b/>
                <w:sz w:val="20"/>
              </w:rPr>
              <w:t>X</w:t>
            </w:r>
          </w:p>
        </w:tc>
        <w:tc>
          <w:tcPr>
            <w:tcW w:w="1985" w:type="dxa"/>
            <w:vAlign w:val="bottom"/>
          </w:tcPr>
          <w:p w14:paraId="74CC3923" w14:textId="0A6D04A6" w:rsidR="0008147E" w:rsidRPr="00807FDC" w:rsidRDefault="0008147E" w:rsidP="00ED642E">
            <w:pPr>
              <w:rPr>
                <w:rFonts w:ascii="Times New Roman" w:hAnsi="Times New Roman"/>
                <w:b/>
                <w:i/>
              </w:rPr>
            </w:pPr>
          </w:p>
        </w:tc>
        <w:tc>
          <w:tcPr>
            <w:tcW w:w="3118" w:type="dxa"/>
            <w:vAlign w:val="bottom"/>
          </w:tcPr>
          <w:p w14:paraId="72D5C05C" w14:textId="77777777" w:rsidR="0008147E" w:rsidRPr="00807FDC" w:rsidRDefault="0008147E" w:rsidP="00ED642E">
            <w:pPr>
              <w:rPr>
                <w:rFonts w:ascii="Times New Roman" w:hAnsi="Times New Roman"/>
                <w:b/>
                <w:i/>
                <w:sz w:val="20"/>
                <w:szCs w:val="20"/>
              </w:rPr>
            </w:pPr>
          </w:p>
        </w:tc>
      </w:tr>
      <w:tr w:rsidR="0008147E" w:rsidRPr="00807FDC" w14:paraId="5B488000" w14:textId="77777777" w:rsidTr="0008147E">
        <w:tc>
          <w:tcPr>
            <w:tcW w:w="1384" w:type="dxa"/>
            <w:shd w:val="clear" w:color="auto" w:fill="DBE5F1" w:themeFill="accent1" w:themeFillTint="33"/>
            <w:vAlign w:val="bottom"/>
          </w:tcPr>
          <w:p w14:paraId="5DB7C0B9" w14:textId="77777777" w:rsidR="0008147E" w:rsidRPr="00807FDC" w:rsidRDefault="0008147E" w:rsidP="00ED642E">
            <w:pPr>
              <w:rPr>
                <w:rFonts w:ascii="Times New Roman" w:hAnsi="Times New Roman"/>
                <w:b/>
                <w:i/>
              </w:rPr>
            </w:pPr>
            <w:r w:rsidRPr="00807FDC">
              <w:rPr>
                <w:rFonts w:ascii="Times New Roman" w:hAnsi="Times New Roman"/>
                <w:b/>
                <w:sz w:val="20"/>
              </w:rPr>
              <w:t>Ukrajina</w:t>
            </w:r>
          </w:p>
        </w:tc>
        <w:tc>
          <w:tcPr>
            <w:tcW w:w="1559" w:type="dxa"/>
            <w:vAlign w:val="bottom"/>
          </w:tcPr>
          <w:p w14:paraId="27553CA7" w14:textId="7D175260" w:rsidR="0008147E" w:rsidRPr="00807FDC" w:rsidRDefault="0008147E" w:rsidP="00ED642E">
            <w:pPr>
              <w:rPr>
                <w:rFonts w:ascii="Times New Roman" w:hAnsi="Times New Roman"/>
                <w:b/>
                <w:i/>
              </w:rPr>
            </w:pPr>
            <w:r w:rsidRPr="00807FDC">
              <w:rPr>
                <w:rFonts w:ascii="Times New Roman" w:hAnsi="Times New Roman"/>
                <w:b/>
                <w:sz w:val="20"/>
              </w:rPr>
              <w:t>X</w:t>
            </w:r>
          </w:p>
        </w:tc>
        <w:tc>
          <w:tcPr>
            <w:tcW w:w="1701" w:type="dxa"/>
            <w:vAlign w:val="bottom"/>
          </w:tcPr>
          <w:p w14:paraId="0C04A8C4" w14:textId="4C544BB3" w:rsidR="0008147E" w:rsidRPr="00807FDC" w:rsidRDefault="0008147E" w:rsidP="00ED642E">
            <w:pPr>
              <w:rPr>
                <w:rFonts w:ascii="Times New Roman" w:hAnsi="Times New Roman"/>
                <w:b/>
                <w:i/>
              </w:rPr>
            </w:pPr>
            <w:r w:rsidRPr="00807FDC">
              <w:rPr>
                <w:rFonts w:ascii="Times New Roman" w:hAnsi="Times New Roman"/>
                <w:b/>
                <w:sz w:val="20"/>
              </w:rPr>
              <w:t>X</w:t>
            </w:r>
          </w:p>
        </w:tc>
        <w:tc>
          <w:tcPr>
            <w:tcW w:w="1985" w:type="dxa"/>
            <w:vAlign w:val="bottom"/>
          </w:tcPr>
          <w:p w14:paraId="29CB0F5E" w14:textId="07D6EE56" w:rsidR="0008147E" w:rsidRPr="00807FDC" w:rsidRDefault="0008147E" w:rsidP="00ED642E">
            <w:pPr>
              <w:rPr>
                <w:rFonts w:ascii="Times New Roman" w:hAnsi="Times New Roman"/>
                <w:b/>
                <w:i/>
              </w:rPr>
            </w:pPr>
          </w:p>
        </w:tc>
        <w:tc>
          <w:tcPr>
            <w:tcW w:w="3118" w:type="dxa"/>
            <w:vAlign w:val="bottom"/>
          </w:tcPr>
          <w:p w14:paraId="2432E8EE" w14:textId="77777777" w:rsidR="0008147E" w:rsidRPr="00807FDC" w:rsidRDefault="0008147E" w:rsidP="00ED642E">
            <w:pPr>
              <w:rPr>
                <w:rFonts w:ascii="Times New Roman" w:hAnsi="Times New Roman"/>
                <w:b/>
                <w:i/>
                <w:sz w:val="20"/>
                <w:szCs w:val="20"/>
              </w:rPr>
            </w:pPr>
          </w:p>
        </w:tc>
      </w:tr>
      <w:tr w:rsidR="0008147E" w:rsidRPr="00807FDC" w14:paraId="370D0A98" w14:textId="77777777" w:rsidTr="0008147E">
        <w:tc>
          <w:tcPr>
            <w:tcW w:w="1384" w:type="dxa"/>
            <w:shd w:val="clear" w:color="auto" w:fill="DBE5F1" w:themeFill="accent1" w:themeFillTint="33"/>
            <w:vAlign w:val="bottom"/>
          </w:tcPr>
          <w:p w14:paraId="07636262" w14:textId="77777777" w:rsidR="0008147E" w:rsidRPr="00807FDC" w:rsidRDefault="0008147E" w:rsidP="00ED642E">
            <w:pPr>
              <w:rPr>
                <w:rFonts w:ascii="Times New Roman" w:hAnsi="Times New Roman"/>
                <w:b/>
                <w:i/>
              </w:rPr>
            </w:pPr>
          </w:p>
        </w:tc>
        <w:tc>
          <w:tcPr>
            <w:tcW w:w="1559" w:type="dxa"/>
          </w:tcPr>
          <w:p w14:paraId="654AE646" w14:textId="6EB3851B" w:rsidR="0008147E" w:rsidRPr="00807FDC" w:rsidRDefault="0008147E" w:rsidP="00ED642E">
            <w:pPr>
              <w:rPr>
                <w:rFonts w:ascii="Times New Roman" w:hAnsi="Times New Roman"/>
                <w:b/>
                <w:u w:val="single"/>
              </w:rPr>
            </w:pPr>
            <w:r w:rsidRPr="00807FDC">
              <w:rPr>
                <w:rFonts w:ascii="Times New Roman" w:hAnsi="Times New Roman"/>
                <w:b/>
                <w:u w:val="single"/>
              </w:rPr>
              <w:t>7</w:t>
            </w:r>
          </w:p>
        </w:tc>
        <w:tc>
          <w:tcPr>
            <w:tcW w:w="1701" w:type="dxa"/>
          </w:tcPr>
          <w:p w14:paraId="05710198" w14:textId="78064807" w:rsidR="0008147E" w:rsidRPr="00807FDC" w:rsidRDefault="0008147E" w:rsidP="00ED642E">
            <w:pPr>
              <w:rPr>
                <w:rFonts w:ascii="Times New Roman" w:hAnsi="Times New Roman"/>
              </w:rPr>
            </w:pPr>
            <w:r w:rsidRPr="00807FDC">
              <w:rPr>
                <w:rFonts w:ascii="Times New Roman" w:hAnsi="Times New Roman"/>
              </w:rPr>
              <w:t>6</w:t>
            </w:r>
          </w:p>
        </w:tc>
        <w:tc>
          <w:tcPr>
            <w:tcW w:w="1985" w:type="dxa"/>
          </w:tcPr>
          <w:p w14:paraId="5B56E8DA" w14:textId="2406320D" w:rsidR="0008147E" w:rsidRPr="00807FDC" w:rsidRDefault="0008147E" w:rsidP="00ED642E">
            <w:pPr>
              <w:rPr>
                <w:rFonts w:ascii="Times New Roman" w:hAnsi="Times New Roman"/>
              </w:rPr>
            </w:pPr>
            <w:r w:rsidRPr="00807FDC">
              <w:rPr>
                <w:rFonts w:ascii="Times New Roman" w:hAnsi="Times New Roman"/>
              </w:rPr>
              <w:t>1</w:t>
            </w:r>
          </w:p>
        </w:tc>
        <w:tc>
          <w:tcPr>
            <w:tcW w:w="3118" w:type="dxa"/>
          </w:tcPr>
          <w:p w14:paraId="43AE0FE7" w14:textId="77777777" w:rsidR="0008147E" w:rsidRPr="00807FDC" w:rsidRDefault="0008147E" w:rsidP="00ED642E">
            <w:pPr>
              <w:rPr>
                <w:rFonts w:ascii="Times New Roman" w:hAnsi="Times New Roman"/>
                <w:sz w:val="20"/>
                <w:szCs w:val="20"/>
              </w:rPr>
            </w:pPr>
          </w:p>
        </w:tc>
      </w:tr>
    </w:tbl>
    <w:p w14:paraId="12621174" w14:textId="77777777" w:rsidR="003658DC" w:rsidRPr="00807FDC" w:rsidRDefault="003658DC">
      <w:pPr>
        <w:spacing w:after="0" w:line="240" w:lineRule="auto"/>
        <w:rPr>
          <w:rFonts w:ascii="Times New Roman" w:hAnsi="Times New Roman"/>
        </w:rPr>
      </w:pPr>
      <w:r w:rsidRPr="00807FDC">
        <w:br w:type="page"/>
      </w:r>
    </w:p>
    <w:p w14:paraId="674A19CB" w14:textId="7E62A432"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 xml:space="preserve">7.  Za svaku vrstu plaćanja navedite kako se izvršava primateljima u središnjoj državi te nižim razinama vlasti. </w:t>
      </w:r>
    </w:p>
    <w:p w14:paraId="20CC7ACE" w14:textId="77777777" w:rsidR="00854072" w:rsidRPr="00807FDC" w:rsidRDefault="00854072" w:rsidP="003658DC">
      <w:pPr>
        <w:ind w:left="284"/>
        <w:jc w:val="center"/>
        <w:rPr>
          <w:rFonts w:ascii="Times New Roman" w:hAnsi="Times New Roman"/>
          <w:b/>
          <w:color w:val="FF0000"/>
          <w:sz w:val="20"/>
          <w:szCs w:val="20"/>
        </w:rPr>
      </w:pPr>
      <w:r w:rsidRPr="00807FDC">
        <w:rPr>
          <w:rFonts w:ascii="Times New Roman" w:hAnsi="Times New Roman"/>
          <w:b/>
          <w:color w:val="FF0000"/>
          <w:sz w:val="20"/>
        </w:rPr>
        <w:t>Središnja država</w:t>
      </w:r>
    </w:p>
    <w:tbl>
      <w:tblPr>
        <w:tblStyle w:val="TableGrid"/>
        <w:tblW w:w="9890" w:type="dxa"/>
        <w:tblLayout w:type="fixed"/>
        <w:tblLook w:val="04A0" w:firstRow="1" w:lastRow="0" w:firstColumn="1" w:lastColumn="0" w:noHBand="0" w:noVBand="1"/>
      </w:tblPr>
      <w:tblGrid>
        <w:gridCol w:w="1384"/>
        <w:gridCol w:w="709"/>
        <w:gridCol w:w="709"/>
        <w:gridCol w:w="708"/>
        <w:gridCol w:w="993"/>
        <w:gridCol w:w="708"/>
        <w:gridCol w:w="851"/>
        <w:gridCol w:w="850"/>
        <w:gridCol w:w="851"/>
        <w:gridCol w:w="850"/>
        <w:gridCol w:w="1277"/>
      </w:tblGrid>
      <w:tr w:rsidR="003658DC" w:rsidRPr="00807FDC" w14:paraId="4460C0B7" w14:textId="571F3AB5" w:rsidTr="00A94595">
        <w:tc>
          <w:tcPr>
            <w:tcW w:w="1384" w:type="dxa"/>
            <w:shd w:val="clear" w:color="auto" w:fill="EAF1DD" w:themeFill="accent3" w:themeFillTint="33"/>
            <w:vAlign w:val="bottom"/>
          </w:tcPr>
          <w:p w14:paraId="6F89CBB0" w14:textId="77777777" w:rsidR="003658DC" w:rsidRPr="00807FDC" w:rsidRDefault="003658DC" w:rsidP="00044CD8">
            <w:pPr>
              <w:rPr>
                <w:rFonts w:ascii="Times New Roman" w:hAnsi="Times New Roman"/>
                <w:b/>
                <w:sz w:val="20"/>
                <w:szCs w:val="20"/>
              </w:rPr>
            </w:pPr>
            <w:r w:rsidRPr="00807FDC">
              <w:rPr>
                <w:rFonts w:ascii="Times New Roman" w:hAnsi="Times New Roman"/>
                <w:b/>
                <w:sz w:val="20"/>
              </w:rPr>
              <w:t>Naziv države</w:t>
            </w:r>
          </w:p>
        </w:tc>
        <w:tc>
          <w:tcPr>
            <w:tcW w:w="709" w:type="dxa"/>
            <w:shd w:val="clear" w:color="auto" w:fill="EAF1DD" w:themeFill="accent3" w:themeFillTint="33"/>
            <w:vAlign w:val="bottom"/>
          </w:tcPr>
          <w:p w14:paraId="14580751" w14:textId="38EE65F9" w:rsidR="003658DC" w:rsidRPr="00807FDC" w:rsidRDefault="003658DC" w:rsidP="003658DC">
            <w:pPr>
              <w:rPr>
                <w:rFonts w:ascii="Times New Roman" w:hAnsi="Times New Roman"/>
                <w:b/>
                <w:sz w:val="20"/>
                <w:szCs w:val="20"/>
              </w:rPr>
            </w:pPr>
            <w:r w:rsidRPr="00807FDC">
              <w:rPr>
                <w:rFonts w:ascii="Times New Roman" w:hAnsi="Times New Roman"/>
                <w:b/>
                <w:sz w:val="20"/>
              </w:rPr>
              <w:t>Plaće</w:t>
            </w:r>
          </w:p>
        </w:tc>
        <w:tc>
          <w:tcPr>
            <w:tcW w:w="709" w:type="dxa"/>
            <w:shd w:val="clear" w:color="auto" w:fill="EAF1DD" w:themeFill="accent3" w:themeFillTint="33"/>
            <w:vAlign w:val="bottom"/>
          </w:tcPr>
          <w:p w14:paraId="101D62F4" w14:textId="65B2F409" w:rsidR="003658DC" w:rsidRPr="00807FDC" w:rsidRDefault="003658DC" w:rsidP="003658DC">
            <w:pPr>
              <w:rPr>
                <w:rFonts w:ascii="Times New Roman" w:hAnsi="Times New Roman"/>
                <w:b/>
                <w:sz w:val="20"/>
                <w:szCs w:val="20"/>
              </w:rPr>
            </w:pPr>
            <w:r w:rsidRPr="00807FDC">
              <w:rPr>
                <w:rFonts w:ascii="Times New Roman" w:hAnsi="Times New Roman"/>
                <w:b/>
                <w:sz w:val="20"/>
              </w:rPr>
              <w:t>Robe i usluge</w:t>
            </w:r>
          </w:p>
        </w:tc>
        <w:tc>
          <w:tcPr>
            <w:tcW w:w="708" w:type="dxa"/>
            <w:shd w:val="clear" w:color="auto" w:fill="EAF1DD" w:themeFill="accent3" w:themeFillTint="33"/>
            <w:vAlign w:val="bottom"/>
          </w:tcPr>
          <w:p w14:paraId="5269EAC7" w14:textId="48D6203E" w:rsidR="003658DC" w:rsidRPr="00807FDC" w:rsidRDefault="003658DC" w:rsidP="00044CD8">
            <w:pPr>
              <w:rPr>
                <w:rFonts w:ascii="Times New Roman" w:hAnsi="Times New Roman"/>
                <w:b/>
                <w:sz w:val="20"/>
                <w:szCs w:val="20"/>
              </w:rPr>
            </w:pPr>
            <w:r w:rsidRPr="00807FDC">
              <w:rPr>
                <w:rFonts w:ascii="Times New Roman" w:hAnsi="Times New Roman"/>
                <w:b/>
                <w:sz w:val="20"/>
              </w:rPr>
              <w:t>Bespovratna sredstva</w:t>
            </w:r>
          </w:p>
        </w:tc>
        <w:tc>
          <w:tcPr>
            <w:tcW w:w="993" w:type="dxa"/>
            <w:shd w:val="clear" w:color="auto" w:fill="EAF1DD" w:themeFill="accent3" w:themeFillTint="33"/>
          </w:tcPr>
          <w:p w14:paraId="67EF2C11" w14:textId="599FC63C" w:rsidR="003658DC" w:rsidRPr="00807FDC" w:rsidRDefault="003658DC" w:rsidP="00044CD8">
            <w:pPr>
              <w:rPr>
                <w:rFonts w:ascii="Times New Roman" w:hAnsi="Times New Roman"/>
                <w:b/>
                <w:sz w:val="20"/>
                <w:szCs w:val="20"/>
              </w:rPr>
            </w:pPr>
            <w:r w:rsidRPr="00807FDC">
              <w:rPr>
                <w:rFonts w:ascii="Times New Roman" w:hAnsi="Times New Roman"/>
                <w:b/>
                <w:sz w:val="20"/>
              </w:rPr>
              <w:t>Povrat prihoda</w:t>
            </w:r>
          </w:p>
        </w:tc>
        <w:tc>
          <w:tcPr>
            <w:tcW w:w="708" w:type="dxa"/>
            <w:shd w:val="clear" w:color="auto" w:fill="EAF1DD" w:themeFill="accent3" w:themeFillTint="33"/>
          </w:tcPr>
          <w:p w14:paraId="5D7A7904" w14:textId="243066D8" w:rsidR="003658DC" w:rsidRPr="00807FDC" w:rsidRDefault="003658DC" w:rsidP="003658DC">
            <w:pPr>
              <w:rPr>
                <w:rFonts w:ascii="Times New Roman" w:hAnsi="Times New Roman"/>
                <w:b/>
                <w:sz w:val="20"/>
                <w:szCs w:val="20"/>
              </w:rPr>
            </w:pPr>
            <w:r w:rsidRPr="00807FDC">
              <w:rPr>
                <w:rFonts w:ascii="Times New Roman" w:hAnsi="Times New Roman"/>
                <w:b/>
                <w:sz w:val="20"/>
              </w:rPr>
              <w:t>Potpore</w:t>
            </w:r>
          </w:p>
        </w:tc>
        <w:tc>
          <w:tcPr>
            <w:tcW w:w="851" w:type="dxa"/>
            <w:shd w:val="clear" w:color="auto" w:fill="EAF1DD" w:themeFill="accent3" w:themeFillTint="33"/>
          </w:tcPr>
          <w:p w14:paraId="3E817D6C" w14:textId="70EF664F" w:rsidR="003658DC" w:rsidRPr="00807FDC" w:rsidRDefault="003658DC" w:rsidP="003658DC">
            <w:pPr>
              <w:rPr>
                <w:rFonts w:ascii="Times New Roman" w:hAnsi="Times New Roman"/>
                <w:b/>
                <w:sz w:val="20"/>
                <w:szCs w:val="20"/>
              </w:rPr>
            </w:pPr>
            <w:r w:rsidRPr="00807FDC">
              <w:rPr>
                <w:rFonts w:ascii="Times New Roman" w:hAnsi="Times New Roman"/>
                <w:b/>
                <w:sz w:val="20"/>
              </w:rPr>
              <w:t>Soc. naknade</w:t>
            </w:r>
          </w:p>
        </w:tc>
        <w:tc>
          <w:tcPr>
            <w:tcW w:w="850" w:type="dxa"/>
            <w:shd w:val="clear" w:color="auto" w:fill="EAF1DD" w:themeFill="accent3" w:themeFillTint="33"/>
          </w:tcPr>
          <w:p w14:paraId="43635C59" w14:textId="1E48A505" w:rsidR="003658DC" w:rsidRPr="00807FDC" w:rsidRDefault="003658DC" w:rsidP="00044CD8">
            <w:pPr>
              <w:rPr>
                <w:rFonts w:ascii="Times New Roman" w:hAnsi="Times New Roman"/>
                <w:b/>
                <w:sz w:val="20"/>
                <w:szCs w:val="20"/>
              </w:rPr>
            </w:pPr>
            <w:proofErr w:type="spellStart"/>
            <w:r w:rsidRPr="00807FDC">
              <w:rPr>
                <w:rFonts w:ascii="Times New Roman" w:hAnsi="Times New Roman"/>
                <w:b/>
                <w:sz w:val="20"/>
              </w:rPr>
              <w:t>Kapit</w:t>
            </w:r>
            <w:proofErr w:type="spellEnd"/>
            <w:r w:rsidRPr="00807FDC">
              <w:rPr>
                <w:rFonts w:ascii="Times New Roman" w:hAnsi="Times New Roman"/>
                <w:b/>
                <w:sz w:val="20"/>
              </w:rPr>
              <w:t>. rashodi</w:t>
            </w:r>
          </w:p>
        </w:tc>
        <w:tc>
          <w:tcPr>
            <w:tcW w:w="851" w:type="dxa"/>
            <w:shd w:val="clear" w:color="auto" w:fill="EAF1DD" w:themeFill="accent3" w:themeFillTint="33"/>
          </w:tcPr>
          <w:p w14:paraId="55DA9C2C" w14:textId="0991C3B5" w:rsidR="003658DC" w:rsidRPr="00807FDC" w:rsidRDefault="003658DC" w:rsidP="00044CD8">
            <w:pPr>
              <w:rPr>
                <w:rFonts w:ascii="Times New Roman" w:hAnsi="Times New Roman"/>
                <w:b/>
                <w:sz w:val="20"/>
                <w:szCs w:val="20"/>
              </w:rPr>
            </w:pPr>
            <w:r w:rsidRPr="00807FDC">
              <w:rPr>
                <w:rFonts w:ascii="Times New Roman" w:hAnsi="Times New Roman"/>
                <w:b/>
                <w:sz w:val="20"/>
              </w:rPr>
              <w:t>Donatorski projekti</w:t>
            </w:r>
          </w:p>
        </w:tc>
        <w:tc>
          <w:tcPr>
            <w:tcW w:w="850" w:type="dxa"/>
            <w:shd w:val="clear" w:color="auto" w:fill="EAF1DD" w:themeFill="accent3" w:themeFillTint="33"/>
          </w:tcPr>
          <w:p w14:paraId="3EA615A8" w14:textId="2B34D086" w:rsidR="003658DC" w:rsidRPr="00807FDC" w:rsidRDefault="003658DC" w:rsidP="00044CD8">
            <w:pPr>
              <w:rPr>
                <w:rFonts w:ascii="Times New Roman" w:hAnsi="Times New Roman"/>
                <w:b/>
                <w:sz w:val="20"/>
                <w:szCs w:val="20"/>
              </w:rPr>
            </w:pPr>
            <w:r w:rsidRPr="00807FDC">
              <w:rPr>
                <w:rFonts w:ascii="Times New Roman" w:hAnsi="Times New Roman"/>
                <w:b/>
                <w:sz w:val="20"/>
              </w:rPr>
              <w:t>Otplata kredita</w:t>
            </w:r>
          </w:p>
        </w:tc>
        <w:tc>
          <w:tcPr>
            <w:tcW w:w="1277" w:type="dxa"/>
            <w:shd w:val="clear" w:color="auto" w:fill="EAF1DD" w:themeFill="accent3" w:themeFillTint="33"/>
          </w:tcPr>
          <w:p w14:paraId="641C1422" w14:textId="7D57FF13" w:rsidR="003658DC" w:rsidRPr="00807FDC" w:rsidRDefault="003658DC" w:rsidP="00044CD8">
            <w:pPr>
              <w:rPr>
                <w:rFonts w:ascii="Times New Roman" w:hAnsi="Times New Roman"/>
                <w:b/>
                <w:sz w:val="20"/>
                <w:szCs w:val="20"/>
              </w:rPr>
            </w:pPr>
            <w:r w:rsidRPr="00807FDC">
              <w:rPr>
                <w:rFonts w:ascii="Times New Roman" w:hAnsi="Times New Roman"/>
                <w:b/>
                <w:sz w:val="20"/>
              </w:rPr>
              <w:t>Primjedbe</w:t>
            </w:r>
          </w:p>
        </w:tc>
      </w:tr>
      <w:tr w:rsidR="00C91E4A" w:rsidRPr="00807FDC" w14:paraId="4AEAF347" w14:textId="243D4926" w:rsidTr="00A94595">
        <w:tc>
          <w:tcPr>
            <w:tcW w:w="1384" w:type="dxa"/>
            <w:shd w:val="clear" w:color="auto" w:fill="DBE5F1" w:themeFill="accent1" w:themeFillTint="33"/>
            <w:vAlign w:val="bottom"/>
          </w:tcPr>
          <w:p w14:paraId="4ECDFFF3" w14:textId="77777777" w:rsidR="00C91E4A" w:rsidRPr="00807FDC" w:rsidRDefault="00C91E4A" w:rsidP="00044CD8">
            <w:pPr>
              <w:rPr>
                <w:rFonts w:ascii="Times New Roman" w:hAnsi="Times New Roman"/>
                <w:b/>
                <w:i/>
              </w:rPr>
            </w:pPr>
            <w:r w:rsidRPr="00807FDC">
              <w:rPr>
                <w:rFonts w:ascii="Times New Roman" w:hAnsi="Times New Roman"/>
                <w:b/>
                <w:sz w:val="20"/>
              </w:rPr>
              <w:t>Albanija</w:t>
            </w:r>
          </w:p>
        </w:tc>
        <w:tc>
          <w:tcPr>
            <w:tcW w:w="709" w:type="dxa"/>
            <w:vAlign w:val="bottom"/>
          </w:tcPr>
          <w:p w14:paraId="4FE0F474" w14:textId="725D4651" w:rsidR="00C91E4A" w:rsidRPr="00807FDC" w:rsidRDefault="00C91E4A" w:rsidP="00044CD8">
            <w:pPr>
              <w:rPr>
                <w:rFonts w:ascii="Times New Roman" w:hAnsi="Times New Roman"/>
                <w:b/>
              </w:rPr>
            </w:pPr>
            <w:r w:rsidRPr="00807FDC">
              <w:rPr>
                <w:rFonts w:ascii="Times New Roman" w:hAnsi="Times New Roman"/>
                <w:b/>
              </w:rPr>
              <w:t>ETR, ETOS</w:t>
            </w:r>
          </w:p>
        </w:tc>
        <w:tc>
          <w:tcPr>
            <w:tcW w:w="709" w:type="dxa"/>
            <w:vAlign w:val="bottom"/>
          </w:tcPr>
          <w:p w14:paraId="040EE48E" w14:textId="0B3CAC0E" w:rsidR="00C91E4A" w:rsidRPr="00807FDC" w:rsidRDefault="00C91E4A" w:rsidP="00044CD8">
            <w:pPr>
              <w:rPr>
                <w:rFonts w:ascii="Times New Roman" w:hAnsi="Times New Roman"/>
                <w:b/>
              </w:rPr>
            </w:pPr>
            <w:r w:rsidRPr="00807FDC">
              <w:rPr>
                <w:rFonts w:ascii="Times New Roman" w:hAnsi="Times New Roman"/>
                <w:b/>
              </w:rPr>
              <w:t>ETR, ETOS</w:t>
            </w:r>
          </w:p>
        </w:tc>
        <w:tc>
          <w:tcPr>
            <w:tcW w:w="708" w:type="dxa"/>
            <w:shd w:val="clear" w:color="auto" w:fill="auto"/>
            <w:vAlign w:val="bottom"/>
          </w:tcPr>
          <w:p w14:paraId="4A62C9F7" w14:textId="278D4B2A" w:rsidR="00C91E4A" w:rsidRPr="00807FDC" w:rsidRDefault="00C91E4A" w:rsidP="00044CD8">
            <w:pPr>
              <w:rPr>
                <w:rFonts w:ascii="Times New Roman" w:hAnsi="Times New Roman"/>
                <w:i/>
              </w:rPr>
            </w:pPr>
            <w:r w:rsidRPr="00807FDC">
              <w:rPr>
                <w:rFonts w:ascii="Times New Roman" w:hAnsi="Times New Roman"/>
                <w:b/>
              </w:rPr>
              <w:t>ETR, ETOS</w:t>
            </w:r>
          </w:p>
        </w:tc>
        <w:tc>
          <w:tcPr>
            <w:tcW w:w="993" w:type="dxa"/>
            <w:vAlign w:val="bottom"/>
          </w:tcPr>
          <w:p w14:paraId="33F473EE" w14:textId="2780C2FF" w:rsidR="00C91E4A" w:rsidRPr="00807FDC" w:rsidRDefault="00C91E4A" w:rsidP="00044CD8">
            <w:pPr>
              <w:rPr>
                <w:rFonts w:ascii="Times New Roman" w:hAnsi="Times New Roman"/>
                <w:i/>
              </w:rPr>
            </w:pPr>
            <w:r w:rsidRPr="00807FDC">
              <w:rPr>
                <w:rFonts w:ascii="Times New Roman" w:hAnsi="Times New Roman"/>
                <w:b/>
              </w:rPr>
              <w:t>ETR, ETOS</w:t>
            </w:r>
          </w:p>
        </w:tc>
        <w:tc>
          <w:tcPr>
            <w:tcW w:w="708" w:type="dxa"/>
            <w:vAlign w:val="bottom"/>
          </w:tcPr>
          <w:p w14:paraId="4410363F" w14:textId="581CBA36" w:rsidR="00C91E4A" w:rsidRPr="00807FDC" w:rsidRDefault="00C91E4A" w:rsidP="00044CD8">
            <w:pPr>
              <w:rPr>
                <w:rFonts w:ascii="Times New Roman" w:hAnsi="Times New Roman"/>
                <w:i/>
              </w:rPr>
            </w:pPr>
            <w:r w:rsidRPr="00807FDC">
              <w:rPr>
                <w:rFonts w:ascii="Times New Roman" w:hAnsi="Times New Roman"/>
                <w:b/>
              </w:rPr>
              <w:t>ETR, ETOS</w:t>
            </w:r>
          </w:p>
        </w:tc>
        <w:tc>
          <w:tcPr>
            <w:tcW w:w="851" w:type="dxa"/>
            <w:vAlign w:val="bottom"/>
          </w:tcPr>
          <w:p w14:paraId="3CFDDEFC" w14:textId="61209909" w:rsidR="00C91E4A" w:rsidRPr="00807FDC" w:rsidRDefault="00C91E4A" w:rsidP="00044CD8">
            <w:pPr>
              <w:rPr>
                <w:rFonts w:ascii="Times New Roman" w:hAnsi="Times New Roman"/>
                <w:i/>
              </w:rPr>
            </w:pPr>
            <w:r w:rsidRPr="00807FDC">
              <w:rPr>
                <w:rFonts w:ascii="Times New Roman" w:hAnsi="Times New Roman"/>
                <w:b/>
              </w:rPr>
              <w:t>ETR, ETOS</w:t>
            </w:r>
          </w:p>
        </w:tc>
        <w:tc>
          <w:tcPr>
            <w:tcW w:w="850" w:type="dxa"/>
            <w:vAlign w:val="bottom"/>
          </w:tcPr>
          <w:p w14:paraId="15B8A876" w14:textId="3A9BCBEE" w:rsidR="00C91E4A" w:rsidRPr="00807FDC" w:rsidRDefault="00C91E4A" w:rsidP="00044CD8">
            <w:pPr>
              <w:rPr>
                <w:rFonts w:ascii="Times New Roman" w:hAnsi="Times New Roman"/>
                <w:i/>
              </w:rPr>
            </w:pPr>
            <w:r w:rsidRPr="00807FDC">
              <w:rPr>
                <w:rFonts w:ascii="Times New Roman" w:hAnsi="Times New Roman"/>
                <w:b/>
              </w:rPr>
              <w:t>ETR, ETOS</w:t>
            </w:r>
          </w:p>
        </w:tc>
        <w:tc>
          <w:tcPr>
            <w:tcW w:w="851" w:type="dxa"/>
            <w:vAlign w:val="bottom"/>
          </w:tcPr>
          <w:p w14:paraId="6823829E" w14:textId="05EB4541" w:rsidR="00C91E4A" w:rsidRPr="00807FDC" w:rsidRDefault="00C91E4A" w:rsidP="00044CD8">
            <w:pPr>
              <w:rPr>
                <w:rFonts w:ascii="Times New Roman" w:hAnsi="Times New Roman"/>
                <w:i/>
              </w:rPr>
            </w:pPr>
            <w:r w:rsidRPr="00807FDC">
              <w:rPr>
                <w:rFonts w:ascii="Times New Roman" w:hAnsi="Times New Roman"/>
                <w:b/>
              </w:rPr>
              <w:t>ETR, ETOS</w:t>
            </w:r>
          </w:p>
        </w:tc>
        <w:tc>
          <w:tcPr>
            <w:tcW w:w="850" w:type="dxa"/>
            <w:vAlign w:val="bottom"/>
          </w:tcPr>
          <w:p w14:paraId="3556D9BD" w14:textId="2DAC913E" w:rsidR="00C91E4A" w:rsidRPr="00807FDC" w:rsidRDefault="00C91E4A" w:rsidP="00044CD8">
            <w:pPr>
              <w:rPr>
                <w:rFonts w:ascii="Times New Roman" w:hAnsi="Times New Roman"/>
                <w:i/>
              </w:rPr>
            </w:pPr>
            <w:r w:rsidRPr="00807FDC">
              <w:rPr>
                <w:rFonts w:ascii="Times New Roman" w:hAnsi="Times New Roman"/>
                <w:b/>
              </w:rPr>
              <w:t>ETR, ETOS</w:t>
            </w:r>
          </w:p>
        </w:tc>
        <w:tc>
          <w:tcPr>
            <w:tcW w:w="1277" w:type="dxa"/>
          </w:tcPr>
          <w:p w14:paraId="5E2C06C0" w14:textId="2A4E0A74" w:rsidR="00C91E4A" w:rsidRPr="00807FDC" w:rsidRDefault="00C91E4A" w:rsidP="003658DC">
            <w:pPr>
              <w:rPr>
                <w:rFonts w:ascii="Times New Roman" w:hAnsi="Times New Roman"/>
                <w:i/>
                <w:sz w:val="20"/>
                <w:szCs w:val="20"/>
              </w:rPr>
            </w:pPr>
            <w:r w:rsidRPr="00807FDC">
              <w:rPr>
                <w:rFonts w:ascii="Times New Roman" w:hAnsi="Times New Roman"/>
                <w:sz w:val="20"/>
              </w:rPr>
              <w:t>RTGS uključuje prijenose od više od 1.500.000,00 ALL</w:t>
            </w:r>
          </w:p>
        </w:tc>
      </w:tr>
      <w:tr w:rsidR="00C91E4A" w:rsidRPr="00807FDC" w14:paraId="5983364E" w14:textId="5A0BECAF" w:rsidTr="00A94595">
        <w:tc>
          <w:tcPr>
            <w:tcW w:w="1384" w:type="dxa"/>
            <w:shd w:val="clear" w:color="auto" w:fill="DBE5F1" w:themeFill="accent1" w:themeFillTint="33"/>
            <w:vAlign w:val="bottom"/>
          </w:tcPr>
          <w:p w14:paraId="3283CFDF" w14:textId="77777777" w:rsidR="00C91E4A" w:rsidRPr="00807FDC" w:rsidRDefault="00C91E4A" w:rsidP="00044CD8">
            <w:pPr>
              <w:rPr>
                <w:rFonts w:ascii="Times New Roman" w:hAnsi="Times New Roman"/>
                <w:b/>
                <w:i/>
              </w:rPr>
            </w:pPr>
            <w:r w:rsidRPr="00807FDC">
              <w:rPr>
                <w:rFonts w:ascii="Times New Roman" w:hAnsi="Times New Roman"/>
                <w:b/>
                <w:sz w:val="20"/>
              </w:rPr>
              <w:t>Azerbajdžan</w:t>
            </w:r>
          </w:p>
        </w:tc>
        <w:tc>
          <w:tcPr>
            <w:tcW w:w="709" w:type="dxa"/>
            <w:vAlign w:val="bottom"/>
          </w:tcPr>
          <w:p w14:paraId="05CA7921" w14:textId="504CC779" w:rsidR="00C91E4A" w:rsidRPr="00807FDC" w:rsidRDefault="00C91E4A" w:rsidP="00044CD8">
            <w:pPr>
              <w:rPr>
                <w:rFonts w:ascii="Times New Roman" w:hAnsi="Times New Roman"/>
                <w:b/>
              </w:rPr>
            </w:pPr>
            <w:r w:rsidRPr="00807FDC">
              <w:rPr>
                <w:rFonts w:ascii="Times New Roman" w:hAnsi="Times New Roman"/>
                <w:b/>
              </w:rPr>
              <w:t>ETR</w:t>
            </w:r>
          </w:p>
        </w:tc>
        <w:tc>
          <w:tcPr>
            <w:tcW w:w="709" w:type="dxa"/>
            <w:vAlign w:val="bottom"/>
          </w:tcPr>
          <w:p w14:paraId="439595AB" w14:textId="299EF3BA" w:rsidR="00C91E4A" w:rsidRPr="00807FDC" w:rsidRDefault="00C91E4A" w:rsidP="00044CD8">
            <w:pPr>
              <w:rPr>
                <w:rFonts w:ascii="Times New Roman" w:hAnsi="Times New Roman"/>
                <w:b/>
              </w:rPr>
            </w:pPr>
            <w:r w:rsidRPr="00807FDC">
              <w:rPr>
                <w:rFonts w:ascii="Times New Roman" w:hAnsi="Times New Roman"/>
                <w:b/>
              </w:rPr>
              <w:t>ETR</w:t>
            </w:r>
          </w:p>
        </w:tc>
        <w:tc>
          <w:tcPr>
            <w:tcW w:w="708" w:type="dxa"/>
            <w:shd w:val="clear" w:color="auto" w:fill="auto"/>
            <w:vAlign w:val="bottom"/>
          </w:tcPr>
          <w:p w14:paraId="5C9BA12E" w14:textId="181A0A07" w:rsidR="00C91E4A" w:rsidRPr="00807FDC" w:rsidRDefault="00C91E4A" w:rsidP="00044CD8">
            <w:pPr>
              <w:rPr>
                <w:rFonts w:ascii="Times New Roman" w:hAnsi="Times New Roman"/>
                <w:i/>
              </w:rPr>
            </w:pPr>
            <w:r w:rsidRPr="00807FDC">
              <w:rPr>
                <w:rFonts w:ascii="Times New Roman" w:hAnsi="Times New Roman"/>
                <w:b/>
              </w:rPr>
              <w:t>ETR</w:t>
            </w:r>
          </w:p>
        </w:tc>
        <w:tc>
          <w:tcPr>
            <w:tcW w:w="993" w:type="dxa"/>
            <w:vAlign w:val="bottom"/>
          </w:tcPr>
          <w:p w14:paraId="7305D320" w14:textId="39FF78A6" w:rsidR="00C91E4A" w:rsidRPr="00807FDC" w:rsidRDefault="00C91E4A" w:rsidP="00044CD8">
            <w:pPr>
              <w:rPr>
                <w:rFonts w:ascii="Times New Roman" w:hAnsi="Times New Roman"/>
                <w:i/>
              </w:rPr>
            </w:pPr>
            <w:r w:rsidRPr="00807FDC">
              <w:rPr>
                <w:rFonts w:ascii="Times New Roman" w:hAnsi="Times New Roman"/>
                <w:b/>
              </w:rPr>
              <w:t>ETR</w:t>
            </w:r>
          </w:p>
        </w:tc>
        <w:tc>
          <w:tcPr>
            <w:tcW w:w="708" w:type="dxa"/>
            <w:vAlign w:val="bottom"/>
          </w:tcPr>
          <w:p w14:paraId="41815CF3" w14:textId="7CCF55E0" w:rsidR="00C91E4A" w:rsidRPr="00807FDC" w:rsidRDefault="00C91E4A" w:rsidP="00044CD8">
            <w:pPr>
              <w:rPr>
                <w:rFonts w:ascii="Times New Roman" w:hAnsi="Times New Roman"/>
                <w:i/>
              </w:rPr>
            </w:pPr>
            <w:r w:rsidRPr="00807FDC">
              <w:rPr>
                <w:rFonts w:ascii="Times New Roman" w:hAnsi="Times New Roman"/>
                <w:b/>
              </w:rPr>
              <w:t>ETR</w:t>
            </w:r>
          </w:p>
        </w:tc>
        <w:tc>
          <w:tcPr>
            <w:tcW w:w="851" w:type="dxa"/>
            <w:vAlign w:val="bottom"/>
          </w:tcPr>
          <w:p w14:paraId="1AD7A687" w14:textId="391E7AF8" w:rsidR="00C91E4A" w:rsidRPr="00807FDC" w:rsidRDefault="00C91E4A" w:rsidP="00044CD8">
            <w:pPr>
              <w:rPr>
                <w:rFonts w:ascii="Times New Roman" w:hAnsi="Times New Roman"/>
                <w:i/>
              </w:rPr>
            </w:pPr>
            <w:r w:rsidRPr="00807FDC">
              <w:rPr>
                <w:rFonts w:ascii="Times New Roman" w:hAnsi="Times New Roman"/>
                <w:b/>
              </w:rPr>
              <w:t>ETR</w:t>
            </w:r>
          </w:p>
        </w:tc>
        <w:tc>
          <w:tcPr>
            <w:tcW w:w="850" w:type="dxa"/>
            <w:vAlign w:val="bottom"/>
          </w:tcPr>
          <w:p w14:paraId="7D109103" w14:textId="61605B07" w:rsidR="00C91E4A" w:rsidRPr="00807FDC" w:rsidRDefault="00C91E4A" w:rsidP="00044CD8">
            <w:pPr>
              <w:rPr>
                <w:rFonts w:ascii="Times New Roman" w:hAnsi="Times New Roman"/>
                <w:i/>
              </w:rPr>
            </w:pPr>
            <w:r w:rsidRPr="00807FDC">
              <w:rPr>
                <w:rFonts w:ascii="Times New Roman" w:hAnsi="Times New Roman"/>
                <w:b/>
              </w:rPr>
              <w:t>ETR</w:t>
            </w:r>
          </w:p>
        </w:tc>
        <w:tc>
          <w:tcPr>
            <w:tcW w:w="851" w:type="dxa"/>
            <w:vAlign w:val="bottom"/>
          </w:tcPr>
          <w:p w14:paraId="7F981C18" w14:textId="4890FAB4" w:rsidR="00C91E4A" w:rsidRPr="00807FDC" w:rsidRDefault="00C91E4A" w:rsidP="00044CD8">
            <w:pPr>
              <w:rPr>
                <w:rFonts w:ascii="Times New Roman" w:hAnsi="Times New Roman"/>
                <w:i/>
              </w:rPr>
            </w:pPr>
            <w:r w:rsidRPr="00807FDC">
              <w:rPr>
                <w:rFonts w:ascii="Times New Roman" w:hAnsi="Times New Roman"/>
                <w:b/>
              </w:rPr>
              <w:t>ETR</w:t>
            </w:r>
          </w:p>
        </w:tc>
        <w:tc>
          <w:tcPr>
            <w:tcW w:w="850" w:type="dxa"/>
            <w:vAlign w:val="bottom"/>
          </w:tcPr>
          <w:p w14:paraId="097AB63D" w14:textId="4552F1C8" w:rsidR="00C91E4A" w:rsidRPr="00807FDC" w:rsidRDefault="00C91E4A" w:rsidP="00044CD8">
            <w:pPr>
              <w:rPr>
                <w:rFonts w:ascii="Times New Roman" w:hAnsi="Times New Roman"/>
                <w:i/>
              </w:rPr>
            </w:pPr>
            <w:r w:rsidRPr="00807FDC">
              <w:rPr>
                <w:rFonts w:ascii="Times New Roman" w:hAnsi="Times New Roman"/>
                <w:b/>
              </w:rPr>
              <w:t>ETR</w:t>
            </w:r>
          </w:p>
        </w:tc>
        <w:tc>
          <w:tcPr>
            <w:tcW w:w="1277" w:type="dxa"/>
          </w:tcPr>
          <w:p w14:paraId="1683D5DC" w14:textId="77777777" w:rsidR="00C91E4A" w:rsidRPr="00807FDC" w:rsidRDefault="00C91E4A" w:rsidP="00044CD8">
            <w:pPr>
              <w:rPr>
                <w:rFonts w:ascii="Times New Roman" w:hAnsi="Times New Roman"/>
                <w:i/>
                <w:sz w:val="20"/>
                <w:szCs w:val="20"/>
              </w:rPr>
            </w:pPr>
          </w:p>
        </w:tc>
      </w:tr>
      <w:tr w:rsidR="00C91E4A" w:rsidRPr="00807FDC" w14:paraId="16755718" w14:textId="5AB01C0E" w:rsidTr="00A94595">
        <w:tc>
          <w:tcPr>
            <w:tcW w:w="1384" w:type="dxa"/>
            <w:shd w:val="clear" w:color="auto" w:fill="DBE5F1" w:themeFill="accent1" w:themeFillTint="33"/>
            <w:vAlign w:val="bottom"/>
          </w:tcPr>
          <w:p w14:paraId="19C72AF3" w14:textId="77777777" w:rsidR="00C91E4A" w:rsidRPr="00807FDC" w:rsidRDefault="00C91E4A" w:rsidP="00044CD8">
            <w:pPr>
              <w:rPr>
                <w:rFonts w:ascii="Times New Roman" w:hAnsi="Times New Roman"/>
                <w:b/>
                <w:i/>
              </w:rPr>
            </w:pPr>
            <w:proofErr w:type="spellStart"/>
            <w:r w:rsidRPr="00807FDC">
              <w:rPr>
                <w:rFonts w:ascii="Times New Roman" w:hAnsi="Times New Roman"/>
                <w:b/>
                <w:sz w:val="20"/>
              </w:rPr>
              <w:t>Bjelarus</w:t>
            </w:r>
            <w:proofErr w:type="spellEnd"/>
          </w:p>
        </w:tc>
        <w:tc>
          <w:tcPr>
            <w:tcW w:w="709" w:type="dxa"/>
            <w:vAlign w:val="bottom"/>
          </w:tcPr>
          <w:p w14:paraId="08C7733D" w14:textId="39E13499" w:rsidR="00C91E4A" w:rsidRPr="00807FDC" w:rsidRDefault="00C91E4A" w:rsidP="00044CD8">
            <w:pPr>
              <w:rPr>
                <w:rFonts w:ascii="Times New Roman" w:hAnsi="Times New Roman"/>
                <w:b/>
              </w:rPr>
            </w:pPr>
            <w:r w:rsidRPr="00807FDC">
              <w:rPr>
                <w:rFonts w:ascii="Times New Roman" w:hAnsi="Times New Roman"/>
                <w:b/>
              </w:rPr>
              <w:t>ETOS</w:t>
            </w:r>
          </w:p>
        </w:tc>
        <w:tc>
          <w:tcPr>
            <w:tcW w:w="709" w:type="dxa"/>
            <w:vAlign w:val="bottom"/>
          </w:tcPr>
          <w:p w14:paraId="669C9F29" w14:textId="633A5CC2" w:rsidR="00C91E4A" w:rsidRPr="00807FDC" w:rsidRDefault="00C91E4A" w:rsidP="00044CD8">
            <w:pPr>
              <w:rPr>
                <w:rFonts w:ascii="Times New Roman" w:hAnsi="Times New Roman"/>
                <w:b/>
              </w:rPr>
            </w:pPr>
            <w:r w:rsidRPr="00807FDC">
              <w:rPr>
                <w:rFonts w:ascii="Times New Roman" w:hAnsi="Times New Roman"/>
                <w:b/>
              </w:rPr>
              <w:t>ETOS</w:t>
            </w:r>
          </w:p>
        </w:tc>
        <w:tc>
          <w:tcPr>
            <w:tcW w:w="708" w:type="dxa"/>
            <w:shd w:val="clear" w:color="auto" w:fill="auto"/>
            <w:vAlign w:val="bottom"/>
          </w:tcPr>
          <w:p w14:paraId="2192C3FC" w14:textId="22CC1128" w:rsidR="00C91E4A" w:rsidRPr="00807FDC" w:rsidRDefault="00C91E4A" w:rsidP="00044CD8">
            <w:pPr>
              <w:rPr>
                <w:rFonts w:ascii="Times New Roman" w:hAnsi="Times New Roman"/>
                <w:b/>
              </w:rPr>
            </w:pPr>
          </w:p>
        </w:tc>
        <w:tc>
          <w:tcPr>
            <w:tcW w:w="993" w:type="dxa"/>
          </w:tcPr>
          <w:p w14:paraId="7F61086C" w14:textId="77777777" w:rsidR="00C91E4A" w:rsidRPr="00807FDC" w:rsidRDefault="00C91E4A" w:rsidP="00044CD8">
            <w:pPr>
              <w:rPr>
                <w:rFonts w:ascii="Times New Roman" w:hAnsi="Times New Roman"/>
                <w:b/>
              </w:rPr>
            </w:pPr>
          </w:p>
        </w:tc>
        <w:tc>
          <w:tcPr>
            <w:tcW w:w="708" w:type="dxa"/>
            <w:vAlign w:val="bottom"/>
          </w:tcPr>
          <w:p w14:paraId="488D023B" w14:textId="6F9F5F3D" w:rsidR="00C91E4A" w:rsidRPr="00807FDC" w:rsidRDefault="00C91E4A" w:rsidP="00044CD8">
            <w:pPr>
              <w:rPr>
                <w:rFonts w:ascii="Times New Roman" w:hAnsi="Times New Roman"/>
                <w:b/>
              </w:rPr>
            </w:pPr>
            <w:r w:rsidRPr="00807FDC">
              <w:rPr>
                <w:rFonts w:ascii="Times New Roman" w:hAnsi="Times New Roman"/>
                <w:b/>
              </w:rPr>
              <w:t>ETOS</w:t>
            </w:r>
          </w:p>
        </w:tc>
        <w:tc>
          <w:tcPr>
            <w:tcW w:w="851" w:type="dxa"/>
            <w:vAlign w:val="bottom"/>
          </w:tcPr>
          <w:p w14:paraId="649B79F5" w14:textId="20EDCF05" w:rsidR="00C91E4A" w:rsidRPr="00807FDC" w:rsidRDefault="00C91E4A" w:rsidP="00044CD8">
            <w:pPr>
              <w:rPr>
                <w:rFonts w:ascii="Times New Roman" w:hAnsi="Times New Roman"/>
                <w:b/>
              </w:rPr>
            </w:pPr>
            <w:r w:rsidRPr="00807FDC">
              <w:rPr>
                <w:rFonts w:ascii="Times New Roman" w:hAnsi="Times New Roman"/>
                <w:b/>
              </w:rPr>
              <w:t>ETOS</w:t>
            </w:r>
          </w:p>
        </w:tc>
        <w:tc>
          <w:tcPr>
            <w:tcW w:w="850" w:type="dxa"/>
            <w:vAlign w:val="bottom"/>
          </w:tcPr>
          <w:p w14:paraId="04C9337A" w14:textId="5E2BC469" w:rsidR="00C91E4A" w:rsidRPr="00807FDC" w:rsidRDefault="00C91E4A" w:rsidP="00044CD8">
            <w:pPr>
              <w:rPr>
                <w:rFonts w:ascii="Times New Roman" w:hAnsi="Times New Roman"/>
                <w:b/>
              </w:rPr>
            </w:pPr>
            <w:r w:rsidRPr="00807FDC">
              <w:rPr>
                <w:rFonts w:ascii="Times New Roman" w:hAnsi="Times New Roman"/>
                <w:b/>
              </w:rPr>
              <w:t>ETOS</w:t>
            </w:r>
          </w:p>
        </w:tc>
        <w:tc>
          <w:tcPr>
            <w:tcW w:w="851" w:type="dxa"/>
          </w:tcPr>
          <w:p w14:paraId="35C8765C" w14:textId="77777777" w:rsidR="00C91E4A" w:rsidRPr="00807FDC" w:rsidRDefault="00C91E4A" w:rsidP="00044CD8">
            <w:pPr>
              <w:rPr>
                <w:rFonts w:ascii="Times New Roman" w:hAnsi="Times New Roman"/>
                <w:b/>
              </w:rPr>
            </w:pPr>
          </w:p>
        </w:tc>
        <w:tc>
          <w:tcPr>
            <w:tcW w:w="850" w:type="dxa"/>
            <w:vAlign w:val="bottom"/>
          </w:tcPr>
          <w:p w14:paraId="6671733F" w14:textId="5A78C8EA" w:rsidR="00C91E4A" w:rsidRPr="00807FDC" w:rsidRDefault="00C91E4A" w:rsidP="00044CD8">
            <w:pPr>
              <w:rPr>
                <w:rFonts w:ascii="Times New Roman" w:hAnsi="Times New Roman"/>
                <w:b/>
              </w:rPr>
            </w:pPr>
            <w:r w:rsidRPr="00807FDC">
              <w:rPr>
                <w:rFonts w:ascii="Times New Roman" w:hAnsi="Times New Roman"/>
                <w:b/>
              </w:rPr>
              <w:t>ETOS</w:t>
            </w:r>
          </w:p>
        </w:tc>
        <w:tc>
          <w:tcPr>
            <w:tcW w:w="1277" w:type="dxa"/>
          </w:tcPr>
          <w:p w14:paraId="31313BB3" w14:textId="77777777" w:rsidR="00C91E4A" w:rsidRPr="00807FDC" w:rsidRDefault="00C91E4A" w:rsidP="00044CD8">
            <w:pPr>
              <w:rPr>
                <w:rFonts w:ascii="Times New Roman" w:hAnsi="Times New Roman"/>
                <w:b/>
                <w:sz w:val="20"/>
                <w:szCs w:val="20"/>
              </w:rPr>
            </w:pPr>
          </w:p>
        </w:tc>
      </w:tr>
      <w:tr w:rsidR="00C91E4A" w:rsidRPr="00807FDC" w14:paraId="13AB383E" w14:textId="48CC0A1C" w:rsidTr="00044CD8">
        <w:tc>
          <w:tcPr>
            <w:tcW w:w="1384" w:type="dxa"/>
            <w:shd w:val="clear" w:color="auto" w:fill="DBE5F1" w:themeFill="accent1" w:themeFillTint="33"/>
            <w:vAlign w:val="bottom"/>
          </w:tcPr>
          <w:p w14:paraId="2E9ADE34" w14:textId="77777777" w:rsidR="00C91E4A" w:rsidRPr="00807FDC" w:rsidRDefault="00C91E4A" w:rsidP="00044CD8">
            <w:pPr>
              <w:rPr>
                <w:rFonts w:ascii="Times New Roman" w:hAnsi="Times New Roman"/>
                <w:b/>
                <w:i/>
              </w:rPr>
            </w:pPr>
            <w:r w:rsidRPr="00807FDC">
              <w:rPr>
                <w:rFonts w:ascii="Times New Roman" w:hAnsi="Times New Roman"/>
                <w:b/>
                <w:sz w:val="20"/>
              </w:rPr>
              <w:t>Hrvatska</w:t>
            </w:r>
          </w:p>
        </w:tc>
        <w:tc>
          <w:tcPr>
            <w:tcW w:w="709" w:type="dxa"/>
            <w:vAlign w:val="bottom"/>
          </w:tcPr>
          <w:p w14:paraId="064B4A5C" w14:textId="1D74D8F2" w:rsidR="00C91E4A" w:rsidRPr="00807FDC" w:rsidRDefault="00C91E4A" w:rsidP="00044CD8">
            <w:pPr>
              <w:rPr>
                <w:rFonts w:ascii="Times New Roman" w:hAnsi="Times New Roman"/>
                <w:b/>
              </w:rPr>
            </w:pPr>
            <w:r w:rsidRPr="00807FDC">
              <w:rPr>
                <w:rFonts w:ascii="Times New Roman" w:hAnsi="Times New Roman"/>
                <w:b/>
              </w:rPr>
              <w:t>ETR, ETOS</w:t>
            </w:r>
          </w:p>
        </w:tc>
        <w:tc>
          <w:tcPr>
            <w:tcW w:w="709" w:type="dxa"/>
            <w:vAlign w:val="bottom"/>
          </w:tcPr>
          <w:p w14:paraId="11705A41" w14:textId="52456086" w:rsidR="00C91E4A" w:rsidRPr="00807FDC" w:rsidRDefault="00C91E4A" w:rsidP="00044CD8">
            <w:pPr>
              <w:rPr>
                <w:rFonts w:ascii="Times New Roman" w:hAnsi="Times New Roman"/>
                <w:b/>
              </w:rPr>
            </w:pPr>
            <w:r w:rsidRPr="00807FDC">
              <w:rPr>
                <w:rFonts w:ascii="Times New Roman" w:hAnsi="Times New Roman"/>
                <w:b/>
              </w:rPr>
              <w:t>ETR, ETOS</w:t>
            </w:r>
          </w:p>
        </w:tc>
        <w:tc>
          <w:tcPr>
            <w:tcW w:w="708" w:type="dxa"/>
            <w:shd w:val="clear" w:color="auto" w:fill="auto"/>
            <w:vAlign w:val="bottom"/>
          </w:tcPr>
          <w:p w14:paraId="1E43373F" w14:textId="292D87C3" w:rsidR="00C91E4A" w:rsidRPr="00807FDC" w:rsidRDefault="00C91E4A" w:rsidP="00044CD8">
            <w:pPr>
              <w:rPr>
                <w:rFonts w:ascii="Times New Roman" w:hAnsi="Times New Roman"/>
                <w:i/>
                <w:highlight w:val="cyan"/>
              </w:rPr>
            </w:pPr>
            <w:r w:rsidRPr="00807FDC">
              <w:rPr>
                <w:rFonts w:ascii="Times New Roman" w:hAnsi="Times New Roman"/>
                <w:b/>
              </w:rPr>
              <w:t>ETR, ETOS</w:t>
            </w:r>
          </w:p>
        </w:tc>
        <w:tc>
          <w:tcPr>
            <w:tcW w:w="993" w:type="dxa"/>
            <w:vAlign w:val="bottom"/>
          </w:tcPr>
          <w:p w14:paraId="67318767" w14:textId="13E24100" w:rsidR="00C91E4A" w:rsidRPr="00807FDC" w:rsidRDefault="00C91E4A" w:rsidP="00044CD8">
            <w:pPr>
              <w:rPr>
                <w:rFonts w:ascii="Times New Roman" w:hAnsi="Times New Roman"/>
                <w:i/>
                <w:highlight w:val="cyan"/>
              </w:rPr>
            </w:pPr>
            <w:r w:rsidRPr="00807FDC">
              <w:rPr>
                <w:rFonts w:ascii="Times New Roman" w:hAnsi="Times New Roman"/>
                <w:b/>
              </w:rPr>
              <w:t>ETOS</w:t>
            </w:r>
          </w:p>
        </w:tc>
        <w:tc>
          <w:tcPr>
            <w:tcW w:w="708" w:type="dxa"/>
            <w:vAlign w:val="bottom"/>
          </w:tcPr>
          <w:p w14:paraId="72246BB5" w14:textId="6F008FCA" w:rsidR="00C91E4A" w:rsidRPr="00807FDC" w:rsidRDefault="00C91E4A" w:rsidP="00044CD8">
            <w:pPr>
              <w:rPr>
                <w:rFonts w:ascii="Times New Roman" w:hAnsi="Times New Roman"/>
                <w:i/>
                <w:highlight w:val="cyan"/>
              </w:rPr>
            </w:pPr>
            <w:r w:rsidRPr="00807FDC">
              <w:rPr>
                <w:rFonts w:ascii="Times New Roman" w:hAnsi="Times New Roman"/>
                <w:b/>
              </w:rPr>
              <w:t>ETR, ETOS</w:t>
            </w:r>
          </w:p>
        </w:tc>
        <w:tc>
          <w:tcPr>
            <w:tcW w:w="851" w:type="dxa"/>
            <w:vAlign w:val="bottom"/>
          </w:tcPr>
          <w:p w14:paraId="7A44F12B" w14:textId="7A822E34" w:rsidR="00C91E4A" w:rsidRPr="00807FDC" w:rsidRDefault="00C91E4A" w:rsidP="00044CD8">
            <w:pPr>
              <w:rPr>
                <w:rFonts w:ascii="Times New Roman" w:hAnsi="Times New Roman"/>
                <w:i/>
                <w:highlight w:val="cyan"/>
              </w:rPr>
            </w:pPr>
            <w:r w:rsidRPr="00807FDC">
              <w:rPr>
                <w:rFonts w:ascii="Times New Roman" w:hAnsi="Times New Roman"/>
                <w:b/>
              </w:rPr>
              <w:t>ETR, ETOS</w:t>
            </w:r>
          </w:p>
        </w:tc>
        <w:tc>
          <w:tcPr>
            <w:tcW w:w="850" w:type="dxa"/>
            <w:vAlign w:val="bottom"/>
          </w:tcPr>
          <w:p w14:paraId="43EF27ED" w14:textId="5A8401BF" w:rsidR="00C91E4A" w:rsidRPr="00807FDC" w:rsidRDefault="00C91E4A" w:rsidP="00044CD8">
            <w:pPr>
              <w:rPr>
                <w:rFonts w:ascii="Times New Roman" w:hAnsi="Times New Roman"/>
                <w:i/>
                <w:highlight w:val="cyan"/>
              </w:rPr>
            </w:pPr>
            <w:r w:rsidRPr="00807FDC">
              <w:rPr>
                <w:rFonts w:ascii="Times New Roman" w:hAnsi="Times New Roman"/>
                <w:b/>
              </w:rPr>
              <w:t>ETR, ETOS</w:t>
            </w:r>
          </w:p>
        </w:tc>
        <w:tc>
          <w:tcPr>
            <w:tcW w:w="851" w:type="dxa"/>
            <w:vAlign w:val="bottom"/>
          </w:tcPr>
          <w:p w14:paraId="48DB83FE" w14:textId="5B703475" w:rsidR="00C91E4A" w:rsidRPr="00807FDC" w:rsidRDefault="00C91E4A" w:rsidP="00044CD8">
            <w:pPr>
              <w:rPr>
                <w:rFonts w:ascii="Times New Roman" w:hAnsi="Times New Roman"/>
                <w:i/>
                <w:highlight w:val="cyan"/>
              </w:rPr>
            </w:pPr>
            <w:r w:rsidRPr="00807FDC">
              <w:rPr>
                <w:rFonts w:ascii="Times New Roman" w:hAnsi="Times New Roman"/>
                <w:b/>
              </w:rPr>
              <w:t>ETR, ETOS</w:t>
            </w:r>
          </w:p>
        </w:tc>
        <w:tc>
          <w:tcPr>
            <w:tcW w:w="850" w:type="dxa"/>
            <w:vAlign w:val="bottom"/>
          </w:tcPr>
          <w:p w14:paraId="28637966" w14:textId="0FE04294" w:rsidR="00C91E4A" w:rsidRPr="00807FDC" w:rsidRDefault="00C91E4A" w:rsidP="00044CD8">
            <w:pPr>
              <w:rPr>
                <w:rFonts w:ascii="Times New Roman" w:hAnsi="Times New Roman"/>
                <w:i/>
                <w:highlight w:val="cyan"/>
              </w:rPr>
            </w:pPr>
            <w:r w:rsidRPr="00807FDC">
              <w:rPr>
                <w:rFonts w:ascii="Times New Roman" w:hAnsi="Times New Roman"/>
                <w:b/>
              </w:rPr>
              <w:t>ETR, ETOS</w:t>
            </w:r>
          </w:p>
        </w:tc>
        <w:tc>
          <w:tcPr>
            <w:tcW w:w="1277" w:type="dxa"/>
          </w:tcPr>
          <w:p w14:paraId="56ACA3F8" w14:textId="57FB34EA" w:rsidR="00C91E4A" w:rsidRPr="00807FDC" w:rsidRDefault="00842577" w:rsidP="00044CD8">
            <w:pPr>
              <w:rPr>
                <w:rFonts w:ascii="Times New Roman" w:hAnsi="Times New Roman"/>
                <w:i/>
                <w:sz w:val="20"/>
                <w:szCs w:val="20"/>
                <w:highlight w:val="cyan"/>
              </w:rPr>
            </w:pPr>
            <w:r w:rsidRPr="00807FDC">
              <w:rPr>
                <w:rFonts w:ascii="Times New Roman" w:hAnsi="Times New Roman"/>
                <w:sz w:val="20"/>
              </w:rPr>
              <w:t>Za plaćanje putem RTGS-a nalog za plaćanje mora premašivati 1.000.000,00 HRK.</w:t>
            </w:r>
          </w:p>
        </w:tc>
      </w:tr>
      <w:tr w:rsidR="00C91E4A" w:rsidRPr="00807FDC" w14:paraId="10A50F0B" w14:textId="381B4C18" w:rsidTr="00044CD8">
        <w:tc>
          <w:tcPr>
            <w:tcW w:w="1384" w:type="dxa"/>
            <w:shd w:val="clear" w:color="auto" w:fill="DBE5F1" w:themeFill="accent1" w:themeFillTint="33"/>
            <w:vAlign w:val="bottom"/>
          </w:tcPr>
          <w:p w14:paraId="2A995986" w14:textId="77777777" w:rsidR="00C91E4A" w:rsidRPr="00807FDC" w:rsidRDefault="00C91E4A" w:rsidP="00044CD8">
            <w:pPr>
              <w:rPr>
                <w:rFonts w:ascii="Times New Roman" w:hAnsi="Times New Roman"/>
                <w:b/>
                <w:i/>
              </w:rPr>
            </w:pPr>
            <w:r w:rsidRPr="00807FDC">
              <w:rPr>
                <w:rFonts w:ascii="Times New Roman" w:hAnsi="Times New Roman"/>
                <w:b/>
                <w:sz w:val="20"/>
              </w:rPr>
              <w:t>Gruzija</w:t>
            </w:r>
          </w:p>
        </w:tc>
        <w:tc>
          <w:tcPr>
            <w:tcW w:w="709" w:type="dxa"/>
            <w:vAlign w:val="bottom"/>
          </w:tcPr>
          <w:p w14:paraId="580C2998" w14:textId="6104516C" w:rsidR="00C91E4A" w:rsidRPr="00807FDC" w:rsidRDefault="00C91E4A" w:rsidP="00044CD8">
            <w:pPr>
              <w:rPr>
                <w:rFonts w:ascii="Times New Roman" w:hAnsi="Times New Roman"/>
                <w:b/>
                <w:sz w:val="20"/>
                <w:szCs w:val="20"/>
              </w:rPr>
            </w:pPr>
            <w:r w:rsidRPr="00807FDC">
              <w:rPr>
                <w:rFonts w:ascii="Times New Roman" w:hAnsi="Times New Roman"/>
                <w:b/>
                <w:sz w:val="20"/>
              </w:rPr>
              <w:t>ETR</w:t>
            </w:r>
          </w:p>
        </w:tc>
        <w:tc>
          <w:tcPr>
            <w:tcW w:w="709" w:type="dxa"/>
            <w:vAlign w:val="bottom"/>
          </w:tcPr>
          <w:p w14:paraId="65A483BC" w14:textId="67C09CD3" w:rsidR="00C91E4A" w:rsidRPr="00807FDC" w:rsidRDefault="00C91E4A" w:rsidP="00044CD8">
            <w:pPr>
              <w:rPr>
                <w:rFonts w:ascii="Times New Roman" w:hAnsi="Times New Roman"/>
                <w:b/>
              </w:rPr>
            </w:pPr>
            <w:r w:rsidRPr="00807FDC">
              <w:rPr>
                <w:rFonts w:ascii="Times New Roman" w:hAnsi="Times New Roman"/>
                <w:b/>
                <w:sz w:val="20"/>
              </w:rPr>
              <w:t>ETR</w:t>
            </w:r>
          </w:p>
        </w:tc>
        <w:tc>
          <w:tcPr>
            <w:tcW w:w="708" w:type="dxa"/>
            <w:shd w:val="clear" w:color="auto" w:fill="auto"/>
            <w:vAlign w:val="bottom"/>
          </w:tcPr>
          <w:p w14:paraId="735EA321" w14:textId="5F6837D1" w:rsidR="00C91E4A" w:rsidRPr="00807FDC" w:rsidRDefault="00C91E4A" w:rsidP="00044CD8">
            <w:pPr>
              <w:rPr>
                <w:rFonts w:ascii="Times New Roman" w:hAnsi="Times New Roman"/>
                <w:i/>
              </w:rPr>
            </w:pPr>
            <w:r w:rsidRPr="00807FDC">
              <w:rPr>
                <w:rFonts w:ascii="Times New Roman" w:hAnsi="Times New Roman"/>
                <w:b/>
                <w:sz w:val="20"/>
              </w:rPr>
              <w:t>ETR</w:t>
            </w:r>
          </w:p>
        </w:tc>
        <w:tc>
          <w:tcPr>
            <w:tcW w:w="993" w:type="dxa"/>
            <w:vAlign w:val="bottom"/>
          </w:tcPr>
          <w:p w14:paraId="056D604E" w14:textId="00936EA7" w:rsidR="00C91E4A" w:rsidRPr="00807FDC" w:rsidRDefault="00C91E4A" w:rsidP="00044CD8">
            <w:pPr>
              <w:rPr>
                <w:rFonts w:ascii="Times New Roman" w:hAnsi="Times New Roman"/>
                <w:i/>
              </w:rPr>
            </w:pPr>
            <w:r w:rsidRPr="00807FDC">
              <w:rPr>
                <w:rFonts w:ascii="Times New Roman" w:hAnsi="Times New Roman"/>
                <w:b/>
                <w:sz w:val="20"/>
              </w:rPr>
              <w:t>ETR</w:t>
            </w:r>
          </w:p>
        </w:tc>
        <w:tc>
          <w:tcPr>
            <w:tcW w:w="708" w:type="dxa"/>
            <w:vAlign w:val="bottom"/>
          </w:tcPr>
          <w:p w14:paraId="501442D6" w14:textId="55EBCC6A" w:rsidR="00C91E4A" w:rsidRPr="00807FDC" w:rsidRDefault="00C91E4A" w:rsidP="00044CD8">
            <w:pPr>
              <w:rPr>
                <w:rFonts w:ascii="Times New Roman" w:hAnsi="Times New Roman"/>
                <w:i/>
              </w:rPr>
            </w:pPr>
            <w:r w:rsidRPr="00807FDC">
              <w:rPr>
                <w:rFonts w:ascii="Times New Roman" w:hAnsi="Times New Roman"/>
                <w:b/>
                <w:sz w:val="20"/>
              </w:rPr>
              <w:t>ETR</w:t>
            </w:r>
          </w:p>
        </w:tc>
        <w:tc>
          <w:tcPr>
            <w:tcW w:w="851" w:type="dxa"/>
            <w:vAlign w:val="bottom"/>
          </w:tcPr>
          <w:p w14:paraId="3454F5EB" w14:textId="4FEE58BB" w:rsidR="00C91E4A" w:rsidRPr="00807FDC" w:rsidRDefault="00C91E4A" w:rsidP="00044CD8">
            <w:pPr>
              <w:rPr>
                <w:rFonts w:ascii="Times New Roman" w:hAnsi="Times New Roman"/>
                <w:i/>
              </w:rPr>
            </w:pPr>
            <w:r w:rsidRPr="00807FDC">
              <w:rPr>
                <w:rFonts w:ascii="Times New Roman" w:hAnsi="Times New Roman"/>
                <w:b/>
                <w:sz w:val="20"/>
              </w:rPr>
              <w:t>ETR</w:t>
            </w:r>
          </w:p>
        </w:tc>
        <w:tc>
          <w:tcPr>
            <w:tcW w:w="850" w:type="dxa"/>
            <w:vAlign w:val="bottom"/>
          </w:tcPr>
          <w:p w14:paraId="0995BAE9" w14:textId="0B0C2948" w:rsidR="00C91E4A" w:rsidRPr="00807FDC" w:rsidRDefault="00C91E4A" w:rsidP="00044CD8">
            <w:pPr>
              <w:rPr>
                <w:rFonts w:ascii="Times New Roman" w:hAnsi="Times New Roman"/>
                <w:i/>
              </w:rPr>
            </w:pPr>
            <w:r w:rsidRPr="00807FDC">
              <w:rPr>
                <w:rFonts w:ascii="Times New Roman" w:hAnsi="Times New Roman"/>
                <w:b/>
                <w:sz w:val="20"/>
              </w:rPr>
              <w:t>ETR</w:t>
            </w:r>
          </w:p>
        </w:tc>
        <w:tc>
          <w:tcPr>
            <w:tcW w:w="851" w:type="dxa"/>
            <w:vAlign w:val="bottom"/>
          </w:tcPr>
          <w:p w14:paraId="50302448" w14:textId="7A6383D2" w:rsidR="00C91E4A" w:rsidRPr="00807FDC" w:rsidRDefault="00C91E4A" w:rsidP="00044CD8">
            <w:pPr>
              <w:rPr>
                <w:rFonts w:ascii="Times New Roman" w:hAnsi="Times New Roman"/>
                <w:i/>
              </w:rPr>
            </w:pPr>
            <w:r w:rsidRPr="00807FDC">
              <w:rPr>
                <w:rFonts w:ascii="Times New Roman" w:hAnsi="Times New Roman"/>
                <w:b/>
                <w:sz w:val="20"/>
              </w:rPr>
              <w:t>ETR</w:t>
            </w:r>
          </w:p>
        </w:tc>
        <w:tc>
          <w:tcPr>
            <w:tcW w:w="850" w:type="dxa"/>
            <w:vAlign w:val="bottom"/>
          </w:tcPr>
          <w:p w14:paraId="61ECBB5E" w14:textId="6AB414FD" w:rsidR="00C91E4A" w:rsidRPr="00807FDC" w:rsidRDefault="00C91E4A" w:rsidP="00044CD8">
            <w:pPr>
              <w:rPr>
                <w:rFonts w:ascii="Times New Roman" w:hAnsi="Times New Roman"/>
                <w:i/>
              </w:rPr>
            </w:pPr>
            <w:r w:rsidRPr="00807FDC">
              <w:rPr>
                <w:rFonts w:ascii="Times New Roman" w:hAnsi="Times New Roman"/>
                <w:b/>
                <w:sz w:val="20"/>
              </w:rPr>
              <w:t>ETR</w:t>
            </w:r>
          </w:p>
        </w:tc>
        <w:tc>
          <w:tcPr>
            <w:tcW w:w="1277" w:type="dxa"/>
          </w:tcPr>
          <w:p w14:paraId="0A42F6E2" w14:textId="77777777" w:rsidR="00C91E4A" w:rsidRPr="00807FDC" w:rsidRDefault="00C91E4A" w:rsidP="00044CD8">
            <w:pPr>
              <w:rPr>
                <w:rFonts w:ascii="Times New Roman" w:hAnsi="Times New Roman"/>
                <w:i/>
                <w:sz w:val="20"/>
                <w:szCs w:val="20"/>
              </w:rPr>
            </w:pPr>
          </w:p>
        </w:tc>
      </w:tr>
      <w:tr w:rsidR="00C91E4A" w:rsidRPr="00807FDC" w14:paraId="4D67DD05" w14:textId="4605FE7D" w:rsidTr="00044CD8">
        <w:tc>
          <w:tcPr>
            <w:tcW w:w="1384" w:type="dxa"/>
            <w:shd w:val="clear" w:color="auto" w:fill="DBE5F1" w:themeFill="accent1" w:themeFillTint="33"/>
            <w:vAlign w:val="bottom"/>
          </w:tcPr>
          <w:p w14:paraId="273EDB9C" w14:textId="77777777" w:rsidR="00C91E4A" w:rsidRPr="00807FDC" w:rsidRDefault="00C91E4A" w:rsidP="00044CD8">
            <w:pPr>
              <w:rPr>
                <w:rFonts w:ascii="Times New Roman" w:hAnsi="Times New Roman"/>
                <w:b/>
                <w:i/>
              </w:rPr>
            </w:pPr>
            <w:r w:rsidRPr="00807FDC">
              <w:rPr>
                <w:rFonts w:ascii="Times New Roman" w:hAnsi="Times New Roman"/>
                <w:b/>
                <w:sz w:val="20"/>
              </w:rPr>
              <w:t>Kazahstan</w:t>
            </w:r>
          </w:p>
        </w:tc>
        <w:tc>
          <w:tcPr>
            <w:tcW w:w="709" w:type="dxa"/>
            <w:vAlign w:val="bottom"/>
          </w:tcPr>
          <w:p w14:paraId="317BB582" w14:textId="1E77894D" w:rsidR="00C91E4A" w:rsidRPr="00807FDC" w:rsidRDefault="00C91E4A" w:rsidP="00044CD8">
            <w:pPr>
              <w:rPr>
                <w:rFonts w:ascii="Times New Roman" w:hAnsi="Times New Roman"/>
                <w:b/>
                <w:sz w:val="20"/>
                <w:szCs w:val="20"/>
              </w:rPr>
            </w:pPr>
            <w:r w:rsidRPr="00807FDC">
              <w:rPr>
                <w:rFonts w:ascii="Times New Roman" w:hAnsi="Times New Roman"/>
                <w:b/>
                <w:sz w:val="20"/>
              </w:rPr>
              <w:t>ETR</w:t>
            </w:r>
          </w:p>
        </w:tc>
        <w:tc>
          <w:tcPr>
            <w:tcW w:w="709" w:type="dxa"/>
            <w:vAlign w:val="bottom"/>
          </w:tcPr>
          <w:p w14:paraId="71EEFACA" w14:textId="634D38A5" w:rsidR="00C91E4A" w:rsidRPr="00807FDC" w:rsidRDefault="00C91E4A" w:rsidP="00044CD8">
            <w:pPr>
              <w:rPr>
                <w:rFonts w:ascii="Times New Roman" w:hAnsi="Times New Roman"/>
                <w:b/>
              </w:rPr>
            </w:pPr>
            <w:r w:rsidRPr="00807FDC">
              <w:rPr>
                <w:rFonts w:ascii="Times New Roman" w:hAnsi="Times New Roman"/>
                <w:b/>
                <w:sz w:val="20"/>
              </w:rPr>
              <w:t>ETR</w:t>
            </w:r>
          </w:p>
        </w:tc>
        <w:tc>
          <w:tcPr>
            <w:tcW w:w="708" w:type="dxa"/>
            <w:shd w:val="clear" w:color="auto" w:fill="auto"/>
            <w:vAlign w:val="bottom"/>
          </w:tcPr>
          <w:p w14:paraId="78180AEB" w14:textId="3C324975" w:rsidR="00C91E4A" w:rsidRPr="00807FDC" w:rsidRDefault="00C91E4A" w:rsidP="00044CD8">
            <w:pPr>
              <w:rPr>
                <w:rFonts w:ascii="Times New Roman" w:hAnsi="Times New Roman"/>
                <w:i/>
              </w:rPr>
            </w:pPr>
            <w:r w:rsidRPr="00807FDC">
              <w:rPr>
                <w:rFonts w:ascii="Times New Roman" w:hAnsi="Times New Roman"/>
                <w:b/>
                <w:sz w:val="20"/>
              </w:rPr>
              <w:t>ETR</w:t>
            </w:r>
          </w:p>
        </w:tc>
        <w:tc>
          <w:tcPr>
            <w:tcW w:w="993" w:type="dxa"/>
            <w:vAlign w:val="bottom"/>
          </w:tcPr>
          <w:p w14:paraId="351CFC07" w14:textId="33089D0A" w:rsidR="00C91E4A" w:rsidRPr="00807FDC" w:rsidRDefault="00C91E4A" w:rsidP="00044CD8">
            <w:pPr>
              <w:rPr>
                <w:rFonts w:ascii="Times New Roman" w:hAnsi="Times New Roman"/>
                <w:i/>
              </w:rPr>
            </w:pPr>
            <w:r w:rsidRPr="00807FDC">
              <w:rPr>
                <w:rFonts w:ascii="Times New Roman" w:hAnsi="Times New Roman"/>
                <w:b/>
                <w:sz w:val="20"/>
              </w:rPr>
              <w:t>ETR</w:t>
            </w:r>
          </w:p>
        </w:tc>
        <w:tc>
          <w:tcPr>
            <w:tcW w:w="708" w:type="dxa"/>
            <w:vAlign w:val="bottom"/>
          </w:tcPr>
          <w:p w14:paraId="33FD6BB7" w14:textId="520DE682" w:rsidR="00C91E4A" w:rsidRPr="00807FDC" w:rsidRDefault="00C91E4A" w:rsidP="00044CD8">
            <w:pPr>
              <w:rPr>
                <w:rFonts w:ascii="Times New Roman" w:hAnsi="Times New Roman"/>
                <w:i/>
              </w:rPr>
            </w:pPr>
            <w:r w:rsidRPr="00807FDC">
              <w:rPr>
                <w:rFonts w:ascii="Times New Roman" w:hAnsi="Times New Roman"/>
                <w:b/>
                <w:sz w:val="20"/>
              </w:rPr>
              <w:t>ETR</w:t>
            </w:r>
          </w:p>
        </w:tc>
        <w:tc>
          <w:tcPr>
            <w:tcW w:w="851" w:type="dxa"/>
            <w:vAlign w:val="bottom"/>
          </w:tcPr>
          <w:p w14:paraId="1C1A16C9" w14:textId="05CEDF32" w:rsidR="00C91E4A" w:rsidRPr="00807FDC" w:rsidRDefault="00C91E4A" w:rsidP="00044CD8">
            <w:pPr>
              <w:rPr>
                <w:rFonts w:ascii="Times New Roman" w:hAnsi="Times New Roman"/>
                <w:i/>
              </w:rPr>
            </w:pPr>
            <w:r w:rsidRPr="00807FDC">
              <w:rPr>
                <w:rFonts w:ascii="Times New Roman" w:hAnsi="Times New Roman"/>
                <w:b/>
                <w:sz w:val="20"/>
              </w:rPr>
              <w:t>ETR</w:t>
            </w:r>
          </w:p>
        </w:tc>
        <w:tc>
          <w:tcPr>
            <w:tcW w:w="850" w:type="dxa"/>
            <w:vAlign w:val="bottom"/>
          </w:tcPr>
          <w:p w14:paraId="2129E42C" w14:textId="6C9867E0" w:rsidR="00C91E4A" w:rsidRPr="00807FDC" w:rsidRDefault="00C91E4A" w:rsidP="00044CD8">
            <w:pPr>
              <w:rPr>
                <w:rFonts w:ascii="Times New Roman" w:hAnsi="Times New Roman"/>
                <w:i/>
              </w:rPr>
            </w:pPr>
            <w:r w:rsidRPr="00807FDC">
              <w:rPr>
                <w:rFonts w:ascii="Times New Roman" w:hAnsi="Times New Roman"/>
                <w:b/>
                <w:sz w:val="20"/>
              </w:rPr>
              <w:t>ETR</w:t>
            </w:r>
          </w:p>
        </w:tc>
        <w:tc>
          <w:tcPr>
            <w:tcW w:w="851" w:type="dxa"/>
            <w:vAlign w:val="bottom"/>
          </w:tcPr>
          <w:p w14:paraId="5F2324B4" w14:textId="56C5096C" w:rsidR="00C91E4A" w:rsidRPr="00807FDC" w:rsidRDefault="00C91E4A" w:rsidP="00044CD8">
            <w:pPr>
              <w:rPr>
                <w:rFonts w:ascii="Times New Roman" w:hAnsi="Times New Roman"/>
                <w:i/>
              </w:rPr>
            </w:pPr>
            <w:r w:rsidRPr="00807FDC">
              <w:rPr>
                <w:rFonts w:ascii="Times New Roman" w:hAnsi="Times New Roman"/>
                <w:b/>
                <w:sz w:val="20"/>
              </w:rPr>
              <w:t>ETR</w:t>
            </w:r>
          </w:p>
        </w:tc>
        <w:tc>
          <w:tcPr>
            <w:tcW w:w="850" w:type="dxa"/>
            <w:vAlign w:val="bottom"/>
          </w:tcPr>
          <w:p w14:paraId="6243FA7C" w14:textId="19962413" w:rsidR="00C91E4A" w:rsidRPr="00807FDC" w:rsidRDefault="00C91E4A" w:rsidP="00044CD8">
            <w:pPr>
              <w:rPr>
                <w:rFonts w:ascii="Times New Roman" w:hAnsi="Times New Roman"/>
                <w:i/>
              </w:rPr>
            </w:pPr>
            <w:r w:rsidRPr="00807FDC">
              <w:rPr>
                <w:rFonts w:ascii="Times New Roman" w:hAnsi="Times New Roman"/>
                <w:b/>
                <w:sz w:val="20"/>
              </w:rPr>
              <w:t>ETR</w:t>
            </w:r>
          </w:p>
        </w:tc>
        <w:tc>
          <w:tcPr>
            <w:tcW w:w="1277" w:type="dxa"/>
          </w:tcPr>
          <w:p w14:paraId="6F00D8B3" w14:textId="77777777" w:rsidR="00C91E4A" w:rsidRPr="00807FDC" w:rsidRDefault="00C91E4A" w:rsidP="00044CD8">
            <w:pPr>
              <w:rPr>
                <w:rFonts w:ascii="Times New Roman" w:hAnsi="Times New Roman"/>
                <w:i/>
                <w:sz w:val="20"/>
                <w:szCs w:val="20"/>
              </w:rPr>
            </w:pPr>
          </w:p>
        </w:tc>
      </w:tr>
      <w:tr w:rsidR="00C91E4A" w:rsidRPr="00807FDC" w14:paraId="0833332A" w14:textId="0E863C52" w:rsidTr="00044CD8">
        <w:tc>
          <w:tcPr>
            <w:tcW w:w="1384" w:type="dxa"/>
            <w:shd w:val="clear" w:color="auto" w:fill="DBE5F1" w:themeFill="accent1" w:themeFillTint="33"/>
            <w:vAlign w:val="bottom"/>
          </w:tcPr>
          <w:p w14:paraId="2496E834" w14:textId="77777777" w:rsidR="00C91E4A" w:rsidRPr="00807FDC" w:rsidRDefault="00C91E4A" w:rsidP="00044CD8">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709" w:type="dxa"/>
            <w:vAlign w:val="bottom"/>
          </w:tcPr>
          <w:p w14:paraId="4C56CF22" w14:textId="3DF94276" w:rsidR="00C91E4A" w:rsidRPr="00807FDC" w:rsidRDefault="00C91E4A" w:rsidP="00044CD8">
            <w:pPr>
              <w:rPr>
                <w:rFonts w:ascii="Times New Roman" w:hAnsi="Times New Roman"/>
                <w:b/>
                <w:sz w:val="20"/>
                <w:szCs w:val="20"/>
              </w:rPr>
            </w:pPr>
            <w:r w:rsidRPr="00807FDC">
              <w:rPr>
                <w:rFonts w:ascii="Times New Roman" w:hAnsi="Times New Roman"/>
                <w:b/>
              </w:rPr>
              <w:t>ETR, ETOS, CH, C</w:t>
            </w:r>
          </w:p>
        </w:tc>
        <w:tc>
          <w:tcPr>
            <w:tcW w:w="709" w:type="dxa"/>
            <w:vAlign w:val="bottom"/>
          </w:tcPr>
          <w:p w14:paraId="395526B1" w14:textId="62FE4B34" w:rsidR="00C91E4A" w:rsidRPr="00807FDC" w:rsidRDefault="00C91E4A" w:rsidP="00044CD8">
            <w:pPr>
              <w:rPr>
                <w:rFonts w:ascii="Times New Roman" w:hAnsi="Times New Roman"/>
                <w:b/>
              </w:rPr>
            </w:pPr>
            <w:r w:rsidRPr="00807FDC">
              <w:rPr>
                <w:rFonts w:ascii="Times New Roman" w:hAnsi="Times New Roman"/>
                <w:b/>
              </w:rPr>
              <w:t>ETR, ETOS, CH, C</w:t>
            </w:r>
          </w:p>
        </w:tc>
        <w:tc>
          <w:tcPr>
            <w:tcW w:w="708" w:type="dxa"/>
            <w:shd w:val="clear" w:color="auto" w:fill="auto"/>
            <w:vAlign w:val="bottom"/>
          </w:tcPr>
          <w:p w14:paraId="12BA17E4" w14:textId="747BA1A6" w:rsidR="00C91E4A" w:rsidRPr="00807FDC" w:rsidRDefault="00C91E4A" w:rsidP="00785079">
            <w:pPr>
              <w:rPr>
                <w:rFonts w:ascii="Times New Roman" w:hAnsi="Times New Roman"/>
                <w:i/>
              </w:rPr>
            </w:pPr>
            <w:r w:rsidRPr="00807FDC">
              <w:rPr>
                <w:rFonts w:ascii="Times New Roman" w:hAnsi="Times New Roman"/>
                <w:b/>
              </w:rPr>
              <w:t>ETR, ETOS, C</w:t>
            </w:r>
          </w:p>
        </w:tc>
        <w:tc>
          <w:tcPr>
            <w:tcW w:w="993" w:type="dxa"/>
            <w:vAlign w:val="bottom"/>
          </w:tcPr>
          <w:p w14:paraId="14BB2579" w14:textId="139BEBC9" w:rsidR="00C91E4A" w:rsidRPr="00807FDC" w:rsidRDefault="00C91E4A" w:rsidP="00044CD8">
            <w:pPr>
              <w:rPr>
                <w:rFonts w:ascii="Times New Roman" w:hAnsi="Times New Roman"/>
                <w:i/>
              </w:rPr>
            </w:pPr>
            <w:r w:rsidRPr="00807FDC">
              <w:rPr>
                <w:rFonts w:ascii="Times New Roman" w:hAnsi="Times New Roman"/>
                <w:b/>
              </w:rPr>
              <w:t>ETR, ETOS</w:t>
            </w:r>
          </w:p>
        </w:tc>
        <w:tc>
          <w:tcPr>
            <w:tcW w:w="708" w:type="dxa"/>
            <w:vAlign w:val="bottom"/>
          </w:tcPr>
          <w:p w14:paraId="6A993EDD" w14:textId="04DF9733" w:rsidR="00C91E4A" w:rsidRPr="00807FDC" w:rsidRDefault="00C91E4A" w:rsidP="00044CD8">
            <w:pPr>
              <w:rPr>
                <w:rFonts w:ascii="Times New Roman" w:hAnsi="Times New Roman"/>
                <w:i/>
              </w:rPr>
            </w:pPr>
            <w:r w:rsidRPr="00807FDC">
              <w:rPr>
                <w:rFonts w:ascii="Times New Roman" w:hAnsi="Times New Roman"/>
                <w:b/>
              </w:rPr>
              <w:t>ETR, ETOS, C</w:t>
            </w:r>
          </w:p>
        </w:tc>
        <w:tc>
          <w:tcPr>
            <w:tcW w:w="851" w:type="dxa"/>
            <w:vAlign w:val="bottom"/>
          </w:tcPr>
          <w:p w14:paraId="140D8F10" w14:textId="00B002E4" w:rsidR="00C91E4A" w:rsidRPr="00807FDC" w:rsidRDefault="00C91E4A" w:rsidP="00044CD8">
            <w:pPr>
              <w:rPr>
                <w:rFonts w:ascii="Times New Roman" w:hAnsi="Times New Roman"/>
                <w:i/>
              </w:rPr>
            </w:pPr>
            <w:r w:rsidRPr="00807FDC">
              <w:rPr>
                <w:rFonts w:ascii="Times New Roman" w:hAnsi="Times New Roman"/>
                <w:b/>
              </w:rPr>
              <w:t>ETR, ETOS, CH, C</w:t>
            </w:r>
          </w:p>
        </w:tc>
        <w:tc>
          <w:tcPr>
            <w:tcW w:w="850" w:type="dxa"/>
            <w:vAlign w:val="bottom"/>
          </w:tcPr>
          <w:p w14:paraId="7F90F718" w14:textId="65C862FA" w:rsidR="00C91E4A" w:rsidRPr="00807FDC" w:rsidRDefault="00C91E4A" w:rsidP="00044CD8">
            <w:pPr>
              <w:rPr>
                <w:rFonts w:ascii="Times New Roman" w:hAnsi="Times New Roman"/>
                <w:i/>
              </w:rPr>
            </w:pPr>
            <w:r w:rsidRPr="00807FDC">
              <w:rPr>
                <w:rFonts w:ascii="Times New Roman" w:hAnsi="Times New Roman"/>
                <w:b/>
              </w:rPr>
              <w:t>ETR, ETOS, C</w:t>
            </w:r>
          </w:p>
        </w:tc>
        <w:tc>
          <w:tcPr>
            <w:tcW w:w="851" w:type="dxa"/>
            <w:vAlign w:val="bottom"/>
          </w:tcPr>
          <w:p w14:paraId="77645BDC" w14:textId="0BF4FB87" w:rsidR="00C91E4A" w:rsidRPr="00807FDC" w:rsidRDefault="00C91E4A" w:rsidP="00044CD8">
            <w:pPr>
              <w:rPr>
                <w:rFonts w:ascii="Times New Roman" w:hAnsi="Times New Roman"/>
                <w:i/>
              </w:rPr>
            </w:pPr>
            <w:r w:rsidRPr="00807FDC">
              <w:rPr>
                <w:rFonts w:ascii="Times New Roman" w:hAnsi="Times New Roman"/>
                <w:b/>
              </w:rPr>
              <w:t>ETR, ETOS, C</w:t>
            </w:r>
          </w:p>
        </w:tc>
        <w:tc>
          <w:tcPr>
            <w:tcW w:w="850" w:type="dxa"/>
            <w:vAlign w:val="bottom"/>
          </w:tcPr>
          <w:p w14:paraId="602508C5" w14:textId="0D2D5EC5" w:rsidR="00C91E4A" w:rsidRPr="00807FDC" w:rsidRDefault="00C91E4A" w:rsidP="00044CD8">
            <w:pPr>
              <w:rPr>
                <w:rFonts w:ascii="Times New Roman" w:hAnsi="Times New Roman"/>
                <w:i/>
              </w:rPr>
            </w:pPr>
            <w:r w:rsidRPr="00807FDC">
              <w:rPr>
                <w:rFonts w:ascii="Times New Roman" w:hAnsi="Times New Roman"/>
                <w:b/>
              </w:rPr>
              <w:t>ETR, ETOS, C</w:t>
            </w:r>
          </w:p>
        </w:tc>
        <w:tc>
          <w:tcPr>
            <w:tcW w:w="1277" w:type="dxa"/>
          </w:tcPr>
          <w:p w14:paraId="4EC4E1D7" w14:textId="77777777" w:rsidR="00C91E4A" w:rsidRPr="00807FDC" w:rsidRDefault="00C91E4A" w:rsidP="00044CD8">
            <w:pPr>
              <w:rPr>
                <w:rFonts w:ascii="Times New Roman" w:hAnsi="Times New Roman"/>
                <w:i/>
                <w:sz w:val="20"/>
                <w:szCs w:val="20"/>
              </w:rPr>
            </w:pPr>
          </w:p>
        </w:tc>
      </w:tr>
      <w:tr w:rsidR="00277CDD" w:rsidRPr="00807FDC" w14:paraId="231FDBE4" w14:textId="7218DCF4" w:rsidTr="00044CD8">
        <w:tc>
          <w:tcPr>
            <w:tcW w:w="1384" w:type="dxa"/>
            <w:shd w:val="clear" w:color="auto" w:fill="DBE5F1" w:themeFill="accent1" w:themeFillTint="33"/>
            <w:vAlign w:val="bottom"/>
          </w:tcPr>
          <w:p w14:paraId="2F3E819D" w14:textId="77777777" w:rsidR="00277CDD" w:rsidRPr="00807FDC" w:rsidRDefault="00277CDD" w:rsidP="00044CD8">
            <w:pPr>
              <w:rPr>
                <w:rFonts w:ascii="Times New Roman" w:hAnsi="Times New Roman"/>
                <w:b/>
                <w:i/>
              </w:rPr>
            </w:pPr>
            <w:proofErr w:type="spellStart"/>
            <w:r w:rsidRPr="00807FDC">
              <w:rPr>
                <w:rFonts w:ascii="Times New Roman" w:hAnsi="Times New Roman"/>
                <w:b/>
                <w:sz w:val="20"/>
              </w:rPr>
              <w:t>Moldova</w:t>
            </w:r>
            <w:proofErr w:type="spellEnd"/>
          </w:p>
        </w:tc>
        <w:tc>
          <w:tcPr>
            <w:tcW w:w="709" w:type="dxa"/>
            <w:vAlign w:val="bottom"/>
          </w:tcPr>
          <w:p w14:paraId="0BFF3616" w14:textId="614A8A4B" w:rsidR="00277CDD" w:rsidRPr="00807FDC" w:rsidRDefault="00277CDD" w:rsidP="00044CD8">
            <w:pPr>
              <w:rPr>
                <w:rFonts w:ascii="Times New Roman" w:hAnsi="Times New Roman"/>
                <w:b/>
              </w:rPr>
            </w:pPr>
            <w:r w:rsidRPr="00807FDC">
              <w:rPr>
                <w:rFonts w:ascii="Times New Roman" w:hAnsi="Times New Roman"/>
                <w:b/>
              </w:rPr>
              <w:t>ETR, C</w:t>
            </w:r>
          </w:p>
        </w:tc>
        <w:tc>
          <w:tcPr>
            <w:tcW w:w="709" w:type="dxa"/>
            <w:vAlign w:val="bottom"/>
          </w:tcPr>
          <w:p w14:paraId="58CA997F" w14:textId="3489A1A7" w:rsidR="00277CDD" w:rsidRPr="00807FDC" w:rsidRDefault="00277CDD" w:rsidP="00044CD8">
            <w:pPr>
              <w:rPr>
                <w:rFonts w:ascii="Times New Roman" w:hAnsi="Times New Roman"/>
                <w:b/>
              </w:rPr>
            </w:pPr>
            <w:r w:rsidRPr="00807FDC">
              <w:rPr>
                <w:rFonts w:ascii="Times New Roman" w:hAnsi="Times New Roman"/>
                <w:b/>
              </w:rPr>
              <w:t>ETR, C</w:t>
            </w:r>
          </w:p>
        </w:tc>
        <w:tc>
          <w:tcPr>
            <w:tcW w:w="708" w:type="dxa"/>
            <w:shd w:val="clear" w:color="auto" w:fill="auto"/>
            <w:vAlign w:val="bottom"/>
          </w:tcPr>
          <w:p w14:paraId="6F6F7D1E" w14:textId="7C1CF07D" w:rsidR="00277CDD" w:rsidRPr="00807FDC" w:rsidRDefault="00277CDD" w:rsidP="00044CD8">
            <w:pPr>
              <w:rPr>
                <w:rFonts w:ascii="Times New Roman" w:hAnsi="Times New Roman"/>
                <w:b/>
              </w:rPr>
            </w:pPr>
            <w:r w:rsidRPr="00807FDC">
              <w:rPr>
                <w:rFonts w:ascii="Times New Roman" w:hAnsi="Times New Roman"/>
                <w:b/>
                <w:sz w:val="20"/>
              </w:rPr>
              <w:t>ETR</w:t>
            </w:r>
          </w:p>
        </w:tc>
        <w:tc>
          <w:tcPr>
            <w:tcW w:w="993" w:type="dxa"/>
            <w:vAlign w:val="bottom"/>
          </w:tcPr>
          <w:p w14:paraId="1E93AF4B" w14:textId="24CDB4ED" w:rsidR="00277CDD" w:rsidRPr="00807FDC" w:rsidRDefault="00277CDD" w:rsidP="00044CD8">
            <w:pPr>
              <w:rPr>
                <w:rFonts w:ascii="Times New Roman" w:hAnsi="Times New Roman"/>
                <w:i/>
                <w:highlight w:val="yellow"/>
              </w:rPr>
            </w:pPr>
            <w:r w:rsidRPr="00807FDC">
              <w:rPr>
                <w:rFonts w:ascii="Times New Roman" w:hAnsi="Times New Roman"/>
                <w:b/>
              </w:rPr>
              <w:t>ETR, C</w:t>
            </w:r>
          </w:p>
        </w:tc>
        <w:tc>
          <w:tcPr>
            <w:tcW w:w="708" w:type="dxa"/>
            <w:vAlign w:val="bottom"/>
          </w:tcPr>
          <w:p w14:paraId="22B8800D" w14:textId="4C52B8BB" w:rsidR="00277CDD" w:rsidRPr="00807FDC" w:rsidRDefault="00277CDD" w:rsidP="00044CD8">
            <w:pPr>
              <w:rPr>
                <w:rFonts w:ascii="Times New Roman" w:hAnsi="Times New Roman"/>
                <w:i/>
                <w:highlight w:val="yellow"/>
              </w:rPr>
            </w:pPr>
            <w:r w:rsidRPr="00807FDC">
              <w:rPr>
                <w:rFonts w:ascii="Times New Roman" w:hAnsi="Times New Roman"/>
                <w:b/>
                <w:sz w:val="20"/>
              </w:rPr>
              <w:t>ETR</w:t>
            </w:r>
          </w:p>
        </w:tc>
        <w:tc>
          <w:tcPr>
            <w:tcW w:w="851" w:type="dxa"/>
            <w:vAlign w:val="bottom"/>
          </w:tcPr>
          <w:p w14:paraId="1B154838" w14:textId="6657614A" w:rsidR="00277CDD" w:rsidRPr="00807FDC" w:rsidRDefault="00277CDD" w:rsidP="00044CD8">
            <w:pPr>
              <w:rPr>
                <w:rFonts w:ascii="Times New Roman" w:hAnsi="Times New Roman"/>
                <w:i/>
                <w:highlight w:val="yellow"/>
              </w:rPr>
            </w:pPr>
            <w:r w:rsidRPr="00807FDC">
              <w:rPr>
                <w:rFonts w:ascii="Times New Roman" w:hAnsi="Times New Roman"/>
                <w:b/>
              </w:rPr>
              <w:t>ETR, C</w:t>
            </w:r>
          </w:p>
        </w:tc>
        <w:tc>
          <w:tcPr>
            <w:tcW w:w="850" w:type="dxa"/>
            <w:vAlign w:val="bottom"/>
          </w:tcPr>
          <w:p w14:paraId="1419BE78" w14:textId="219CAA8C" w:rsidR="00277CDD" w:rsidRPr="00807FDC" w:rsidRDefault="00277CDD" w:rsidP="00044CD8">
            <w:pPr>
              <w:rPr>
                <w:rFonts w:ascii="Times New Roman" w:hAnsi="Times New Roman"/>
                <w:i/>
                <w:highlight w:val="yellow"/>
              </w:rPr>
            </w:pPr>
            <w:r w:rsidRPr="00807FDC">
              <w:rPr>
                <w:rFonts w:ascii="Times New Roman" w:hAnsi="Times New Roman"/>
                <w:b/>
                <w:sz w:val="20"/>
              </w:rPr>
              <w:t>ETR</w:t>
            </w:r>
          </w:p>
        </w:tc>
        <w:tc>
          <w:tcPr>
            <w:tcW w:w="851" w:type="dxa"/>
            <w:vAlign w:val="bottom"/>
          </w:tcPr>
          <w:p w14:paraId="3AACAD94" w14:textId="1E81EC28" w:rsidR="00277CDD" w:rsidRPr="00807FDC" w:rsidRDefault="00277CDD" w:rsidP="00044CD8">
            <w:pPr>
              <w:rPr>
                <w:rFonts w:ascii="Times New Roman" w:hAnsi="Times New Roman"/>
                <w:i/>
                <w:highlight w:val="yellow"/>
              </w:rPr>
            </w:pPr>
            <w:r w:rsidRPr="00807FDC">
              <w:rPr>
                <w:rFonts w:ascii="Times New Roman" w:hAnsi="Times New Roman"/>
                <w:b/>
                <w:sz w:val="20"/>
              </w:rPr>
              <w:t>ETR</w:t>
            </w:r>
          </w:p>
        </w:tc>
        <w:tc>
          <w:tcPr>
            <w:tcW w:w="850" w:type="dxa"/>
            <w:vAlign w:val="bottom"/>
          </w:tcPr>
          <w:p w14:paraId="0D8BD226" w14:textId="68E6126F" w:rsidR="00277CDD" w:rsidRPr="00807FDC" w:rsidRDefault="00277CDD" w:rsidP="00044CD8">
            <w:pPr>
              <w:rPr>
                <w:rFonts w:ascii="Times New Roman" w:hAnsi="Times New Roman"/>
                <w:i/>
                <w:highlight w:val="yellow"/>
              </w:rPr>
            </w:pPr>
            <w:r w:rsidRPr="00807FDC">
              <w:rPr>
                <w:rFonts w:ascii="Times New Roman" w:hAnsi="Times New Roman"/>
                <w:b/>
                <w:sz w:val="20"/>
              </w:rPr>
              <w:t>ETR</w:t>
            </w:r>
          </w:p>
        </w:tc>
        <w:tc>
          <w:tcPr>
            <w:tcW w:w="1277" w:type="dxa"/>
          </w:tcPr>
          <w:p w14:paraId="3EE17367" w14:textId="46B831A0" w:rsidR="00277CDD" w:rsidRPr="00807FDC" w:rsidRDefault="00277CDD" w:rsidP="00044CD8">
            <w:pPr>
              <w:rPr>
                <w:rFonts w:ascii="Times New Roman" w:hAnsi="Times New Roman"/>
                <w:i/>
                <w:sz w:val="20"/>
                <w:szCs w:val="20"/>
                <w:highlight w:val="yellow"/>
              </w:rPr>
            </w:pPr>
            <w:r w:rsidRPr="00807FDC">
              <w:rPr>
                <w:rFonts w:ascii="Times New Roman" w:hAnsi="Times New Roman"/>
                <w:sz w:val="20"/>
              </w:rPr>
              <w:t xml:space="preserve">U skladu sa zakonom pojedinci imaju pravo odlučiti kako će primiti novac – kao gotovinu ili u nekom drugom </w:t>
            </w:r>
            <w:r w:rsidRPr="00807FDC">
              <w:rPr>
                <w:rFonts w:ascii="Times New Roman" w:hAnsi="Times New Roman"/>
                <w:sz w:val="20"/>
              </w:rPr>
              <w:lastRenderedPageBreak/>
              <w:t>obliku.</w:t>
            </w:r>
          </w:p>
        </w:tc>
      </w:tr>
      <w:tr w:rsidR="00C91E4A" w:rsidRPr="00807FDC" w14:paraId="12EB3333" w14:textId="6A150C82" w:rsidTr="00044CD8">
        <w:tc>
          <w:tcPr>
            <w:tcW w:w="1384" w:type="dxa"/>
            <w:shd w:val="clear" w:color="auto" w:fill="DBE5F1" w:themeFill="accent1" w:themeFillTint="33"/>
            <w:vAlign w:val="bottom"/>
          </w:tcPr>
          <w:p w14:paraId="18437433" w14:textId="77777777" w:rsidR="00C91E4A" w:rsidRPr="00807FDC" w:rsidRDefault="00C91E4A" w:rsidP="00044CD8">
            <w:pPr>
              <w:rPr>
                <w:rFonts w:ascii="Times New Roman" w:hAnsi="Times New Roman"/>
                <w:b/>
                <w:i/>
              </w:rPr>
            </w:pPr>
            <w:r w:rsidRPr="00807FDC">
              <w:rPr>
                <w:rFonts w:ascii="Times New Roman" w:hAnsi="Times New Roman"/>
                <w:b/>
                <w:sz w:val="20"/>
              </w:rPr>
              <w:lastRenderedPageBreak/>
              <w:t>Crna Gora</w:t>
            </w:r>
          </w:p>
        </w:tc>
        <w:tc>
          <w:tcPr>
            <w:tcW w:w="709" w:type="dxa"/>
            <w:vAlign w:val="bottom"/>
          </w:tcPr>
          <w:p w14:paraId="6ECD8F1B" w14:textId="74DD2406" w:rsidR="00C91E4A" w:rsidRPr="00807FDC" w:rsidRDefault="00C91E4A" w:rsidP="00044CD8">
            <w:pPr>
              <w:rPr>
                <w:rFonts w:ascii="Times New Roman" w:hAnsi="Times New Roman"/>
                <w:b/>
                <w:sz w:val="20"/>
                <w:szCs w:val="20"/>
              </w:rPr>
            </w:pPr>
            <w:r w:rsidRPr="00807FDC">
              <w:rPr>
                <w:rFonts w:ascii="Times New Roman" w:hAnsi="Times New Roman"/>
                <w:b/>
                <w:sz w:val="20"/>
              </w:rPr>
              <w:t>ETR</w:t>
            </w:r>
          </w:p>
        </w:tc>
        <w:tc>
          <w:tcPr>
            <w:tcW w:w="709" w:type="dxa"/>
            <w:vAlign w:val="bottom"/>
          </w:tcPr>
          <w:p w14:paraId="5EF8030E" w14:textId="09897F9F" w:rsidR="00C91E4A" w:rsidRPr="00807FDC" w:rsidRDefault="00C91E4A" w:rsidP="00044CD8">
            <w:pPr>
              <w:rPr>
                <w:rFonts w:ascii="Times New Roman" w:hAnsi="Times New Roman"/>
                <w:b/>
              </w:rPr>
            </w:pPr>
            <w:r w:rsidRPr="00807FDC">
              <w:rPr>
                <w:rFonts w:ascii="Times New Roman" w:hAnsi="Times New Roman"/>
                <w:b/>
                <w:sz w:val="20"/>
              </w:rPr>
              <w:t>ETR</w:t>
            </w:r>
          </w:p>
        </w:tc>
        <w:tc>
          <w:tcPr>
            <w:tcW w:w="708" w:type="dxa"/>
            <w:shd w:val="clear" w:color="auto" w:fill="auto"/>
            <w:vAlign w:val="bottom"/>
          </w:tcPr>
          <w:p w14:paraId="6B9A20DA" w14:textId="71563224" w:rsidR="00C91E4A" w:rsidRPr="00807FDC" w:rsidRDefault="00C91E4A" w:rsidP="00044CD8">
            <w:pPr>
              <w:rPr>
                <w:rFonts w:ascii="Times New Roman" w:hAnsi="Times New Roman"/>
                <w:i/>
              </w:rPr>
            </w:pPr>
            <w:r w:rsidRPr="00807FDC">
              <w:rPr>
                <w:rFonts w:ascii="Times New Roman" w:hAnsi="Times New Roman"/>
                <w:b/>
                <w:sz w:val="20"/>
              </w:rPr>
              <w:t>ETR</w:t>
            </w:r>
          </w:p>
        </w:tc>
        <w:tc>
          <w:tcPr>
            <w:tcW w:w="993" w:type="dxa"/>
            <w:vAlign w:val="bottom"/>
          </w:tcPr>
          <w:p w14:paraId="468FFC47" w14:textId="6A45B044" w:rsidR="00C91E4A" w:rsidRPr="00807FDC" w:rsidRDefault="00C91E4A" w:rsidP="00044CD8">
            <w:pPr>
              <w:rPr>
                <w:rFonts w:ascii="Times New Roman" w:hAnsi="Times New Roman"/>
                <w:i/>
              </w:rPr>
            </w:pPr>
            <w:r w:rsidRPr="00807FDC">
              <w:rPr>
                <w:rFonts w:ascii="Times New Roman" w:hAnsi="Times New Roman"/>
                <w:b/>
                <w:sz w:val="20"/>
              </w:rPr>
              <w:t>ETR</w:t>
            </w:r>
          </w:p>
        </w:tc>
        <w:tc>
          <w:tcPr>
            <w:tcW w:w="708" w:type="dxa"/>
            <w:vAlign w:val="bottom"/>
          </w:tcPr>
          <w:p w14:paraId="1CCE0EA8" w14:textId="13F9A1DD" w:rsidR="00C91E4A" w:rsidRPr="00807FDC" w:rsidRDefault="00C91E4A" w:rsidP="00044CD8">
            <w:pPr>
              <w:rPr>
                <w:rFonts w:ascii="Times New Roman" w:hAnsi="Times New Roman"/>
                <w:i/>
              </w:rPr>
            </w:pPr>
            <w:r w:rsidRPr="00807FDC">
              <w:rPr>
                <w:rFonts w:ascii="Times New Roman" w:hAnsi="Times New Roman"/>
                <w:b/>
                <w:sz w:val="20"/>
              </w:rPr>
              <w:t>ETR</w:t>
            </w:r>
          </w:p>
        </w:tc>
        <w:tc>
          <w:tcPr>
            <w:tcW w:w="851" w:type="dxa"/>
            <w:vAlign w:val="bottom"/>
          </w:tcPr>
          <w:p w14:paraId="2814F4DC" w14:textId="3425B8DF" w:rsidR="00C91E4A" w:rsidRPr="00807FDC" w:rsidRDefault="00C91E4A" w:rsidP="00044CD8">
            <w:pPr>
              <w:rPr>
                <w:rFonts w:ascii="Times New Roman" w:hAnsi="Times New Roman"/>
                <w:i/>
              </w:rPr>
            </w:pPr>
            <w:r w:rsidRPr="00807FDC">
              <w:rPr>
                <w:rFonts w:ascii="Times New Roman" w:hAnsi="Times New Roman"/>
                <w:b/>
                <w:sz w:val="20"/>
              </w:rPr>
              <w:t>ETR</w:t>
            </w:r>
          </w:p>
        </w:tc>
        <w:tc>
          <w:tcPr>
            <w:tcW w:w="850" w:type="dxa"/>
            <w:vAlign w:val="bottom"/>
          </w:tcPr>
          <w:p w14:paraId="350980AD" w14:textId="572B5ECD" w:rsidR="00C91E4A" w:rsidRPr="00807FDC" w:rsidRDefault="00C91E4A" w:rsidP="00044CD8">
            <w:pPr>
              <w:rPr>
                <w:rFonts w:ascii="Times New Roman" w:hAnsi="Times New Roman"/>
                <w:i/>
              </w:rPr>
            </w:pPr>
            <w:r w:rsidRPr="00807FDC">
              <w:rPr>
                <w:rFonts w:ascii="Times New Roman" w:hAnsi="Times New Roman"/>
                <w:b/>
                <w:sz w:val="20"/>
              </w:rPr>
              <w:t>ETR</w:t>
            </w:r>
          </w:p>
        </w:tc>
        <w:tc>
          <w:tcPr>
            <w:tcW w:w="851" w:type="dxa"/>
            <w:vAlign w:val="bottom"/>
          </w:tcPr>
          <w:p w14:paraId="489A3F7E" w14:textId="42CCC005" w:rsidR="00C91E4A" w:rsidRPr="00807FDC" w:rsidRDefault="00C91E4A" w:rsidP="00044CD8">
            <w:pPr>
              <w:rPr>
                <w:rFonts w:ascii="Times New Roman" w:hAnsi="Times New Roman"/>
                <w:i/>
              </w:rPr>
            </w:pPr>
            <w:r w:rsidRPr="00807FDC">
              <w:rPr>
                <w:rFonts w:ascii="Times New Roman" w:hAnsi="Times New Roman"/>
                <w:b/>
                <w:sz w:val="20"/>
              </w:rPr>
              <w:t>ETR</w:t>
            </w:r>
          </w:p>
        </w:tc>
        <w:tc>
          <w:tcPr>
            <w:tcW w:w="850" w:type="dxa"/>
            <w:vAlign w:val="bottom"/>
          </w:tcPr>
          <w:p w14:paraId="6082AC06" w14:textId="5D5E2B2D" w:rsidR="00C91E4A" w:rsidRPr="00807FDC" w:rsidRDefault="00C91E4A" w:rsidP="00044CD8">
            <w:pPr>
              <w:rPr>
                <w:rFonts w:ascii="Times New Roman" w:hAnsi="Times New Roman"/>
                <w:i/>
              </w:rPr>
            </w:pPr>
            <w:r w:rsidRPr="00807FDC">
              <w:rPr>
                <w:rFonts w:ascii="Times New Roman" w:hAnsi="Times New Roman"/>
                <w:b/>
                <w:sz w:val="20"/>
              </w:rPr>
              <w:t>ETR</w:t>
            </w:r>
          </w:p>
        </w:tc>
        <w:tc>
          <w:tcPr>
            <w:tcW w:w="1277" w:type="dxa"/>
          </w:tcPr>
          <w:p w14:paraId="448DCC1D" w14:textId="77777777" w:rsidR="00C91E4A" w:rsidRPr="00807FDC" w:rsidRDefault="00C91E4A" w:rsidP="00044CD8">
            <w:pPr>
              <w:rPr>
                <w:rFonts w:ascii="Times New Roman" w:hAnsi="Times New Roman"/>
                <w:i/>
                <w:sz w:val="20"/>
                <w:szCs w:val="20"/>
              </w:rPr>
            </w:pPr>
          </w:p>
        </w:tc>
      </w:tr>
      <w:tr w:rsidR="00C91E4A" w:rsidRPr="00807FDC" w14:paraId="78DD3FA7" w14:textId="0EDC5C2A" w:rsidTr="00044CD8">
        <w:tc>
          <w:tcPr>
            <w:tcW w:w="1384" w:type="dxa"/>
            <w:shd w:val="clear" w:color="auto" w:fill="DBE5F1" w:themeFill="accent1" w:themeFillTint="33"/>
            <w:vAlign w:val="bottom"/>
          </w:tcPr>
          <w:p w14:paraId="6417E37F" w14:textId="77777777" w:rsidR="00C91E4A" w:rsidRPr="00807FDC" w:rsidRDefault="00C91E4A" w:rsidP="00044CD8">
            <w:pPr>
              <w:rPr>
                <w:rFonts w:ascii="Times New Roman" w:hAnsi="Times New Roman"/>
                <w:b/>
                <w:i/>
              </w:rPr>
            </w:pPr>
            <w:r w:rsidRPr="00807FDC">
              <w:rPr>
                <w:rFonts w:ascii="Times New Roman" w:hAnsi="Times New Roman"/>
                <w:b/>
                <w:sz w:val="20"/>
              </w:rPr>
              <w:t>Tadžikistan</w:t>
            </w:r>
          </w:p>
        </w:tc>
        <w:tc>
          <w:tcPr>
            <w:tcW w:w="709" w:type="dxa"/>
            <w:vAlign w:val="bottom"/>
          </w:tcPr>
          <w:p w14:paraId="037F7348" w14:textId="7BBBF619" w:rsidR="00C91E4A" w:rsidRPr="00807FDC" w:rsidRDefault="00C91E4A" w:rsidP="00044CD8">
            <w:pPr>
              <w:rPr>
                <w:rFonts w:ascii="Times New Roman" w:hAnsi="Times New Roman"/>
                <w:b/>
                <w:sz w:val="20"/>
                <w:szCs w:val="20"/>
              </w:rPr>
            </w:pPr>
            <w:r w:rsidRPr="00807FDC">
              <w:rPr>
                <w:rFonts w:ascii="Times New Roman" w:hAnsi="Times New Roman"/>
                <w:b/>
                <w:sz w:val="20"/>
              </w:rPr>
              <w:t>ETOS</w:t>
            </w:r>
          </w:p>
        </w:tc>
        <w:tc>
          <w:tcPr>
            <w:tcW w:w="709" w:type="dxa"/>
            <w:vAlign w:val="bottom"/>
          </w:tcPr>
          <w:p w14:paraId="4B763319" w14:textId="15B26C06" w:rsidR="00C91E4A" w:rsidRPr="00807FDC" w:rsidRDefault="00C91E4A" w:rsidP="00044CD8">
            <w:pPr>
              <w:rPr>
                <w:rFonts w:ascii="Times New Roman" w:hAnsi="Times New Roman"/>
                <w:b/>
              </w:rPr>
            </w:pPr>
            <w:r w:rsidRPr="00807FDC">
              <w:rPr>
                <w:rFonts w:ascii="Times New Roman" w:hAnsi="Times New Roman"/>
                <w:b/>
                <w:sz w:val="20"/>
              </w:rPr>
              <w:t>ETOS</w:t>
            </w:r>
          </w:p>
        </w:tc>
        <w:tc>
          <w:tcPr>
            <w:tcW w:w="708" w:type="dxa"/>
            <w:shd w:val="clear" w:color="auto" w:fill="auto"/>
            <w:vAlign w:val="bottom"/>
          </w:tcPr>
          <w:p w14:paraId="10932ACA" w14:textId="45FB348A" w:rsidR="00C91E4A" w:rsidRPr="00807FDC" w:rsidRDefault="00C91E4A" w:rsidP="00044CD8">
            <w:pPr>
              <w:rPr>
                <w:rFonts w:ascii="Times New Roman" w:hAnsi="Times New Roman"/>
                <w:i/>
              </w:rPr>
            </w:pPr>
          </w:p>
        </w:tc>
        <w:tc>
          <w:tcPr>
            <w:tcW w:w="993" w:type="dxa"/>
            <w:vAlign w:val="bottom"/>
          </w:tcPr>
          <w:p w14:paraId="4338F95A" w14:textId="02AAAD60" w:rsidR="00C91E4A" w:rsidRPr="00807FDC" w:rsidRDefault="00C91E4A" w:rsidP="00044CD8">
            <w:pPr>
              <w:rPr>
                <w:rFonts w:ascii="Times New Roman" w:hAnsi="Times New Roman"/>
                <w:i/>
              </w:rPr>
            </w:pPr>
            <w:r w:rsidRPr="00807FDC">
              <w:rPr>
                <w:rFonts w:ascii="Times New Roman" w:hAnsi="Times New Roman"/>
                <w:b/>
                <w:sz w:val="20"/>
              </w:rPr>
              <w:t>ETOS</w:t>
            </w:r>
          </w:p>
        </w:tc>
        <w:tc>
          <w:tcPr>
            <w:tcW w:w="708" w:type="dxa"/>
            <w:vAlign w:val="bottom"/>
          </w:tcPr>
          <w:p w14:paraId="7BC2B7AD" w14:textId="5CB048C6" w:rsidR="00C91E4A" w:rsidRPr="00807FDC" w:rsidRDefault="00C91E4A" w:rsidP="00044CD8">
            <w:pPr>
              <w:rPr>
                <w:rFonts w:ascii="Times New Roman" w:hAnsi="Times New Roman"/>
                <w:i/>
              </w:rPr>
            </w:pPr>
            <w:r w:rsidRPr="00807FDC">
              <w:rPr>
                <w:rFonts w:ascii="Times New Roman" w:hAnsi="Times New Roman"/>
                <w:b/>
                <w:sz w:val="20"/>
              </w:rPr>
              <w:t>ETOS</w:t>
            </w:r>
          </w:p>
        </w:tc>
        <w:tc>
          <w:tcPr>
            <w:tcW w:w="851" w:type="dxa"/>
            <w:vAlign w:val="bottom"/>
          </w:tcPr>
          <w:p w14:paraId="780D5AB6" w14:textId="24D9D436" w:rsidR="00C91E4A" w:rsidRPr="00807FDC" w:rsidRDefault="00C91E4A" w:rsidP="00044CD8">
            <w:pPr>
              <w:rPr>
                <w:rFonts w:ascii="Times New Roman" w:hAnsi="Times New Roman"/>
                <w:i/>
              </w:rPr>
            </w:pPr>
            <w:r w:rsidRPr="00807FDC">
              <w:rPr>
                <w:rFonts w:ascii="Times New Roman" w:hAnsi="Times New Roman"/>
                <w:b/>
                <w:sz w:val="20"/>
              </w:rPr>
              <w:t>ETOS</w:t>
            </w:r>
          </w:p>
        </w:tc>
        <w:tc>
          <w:tcPr>
            <w:tcW w:w="850" w:type="dxa"/>
            <w:vAlign w:val="bottom"/>
          </w:tcPr>
          <w:p w14:paraId="0EDC0993" w14:textId="772A104E" w:rsidR="00C91E4A" w:rsidRPr="00807FDC" w:rsidRDefault="00C91E4A" w:rsidP="00044CD8">
            <w:pPr>
              <w:rPr>
                <w:rFonts w:ascii="Times New Roman" w:hAnsi="Times New Roman"/>
                <w:i/>
              </w:rPr>
            </w:pPr>
            <w:r w:rsidRPr="00807FDC">
              <w:rPr>
                <w:rFonts w:ascii="Times New Roman" w:hAnsi="Times New Roman"/>
                <w:b/>
                <w:sz w:val="20"/>
              </w:rPr>
              <w:t>ETOS</w:t>
            </w:r>
          </w:p>
        </w:tc>
        <w:tc>
          <w:tcPr>
            <w:tcW w:w="851" w:type="dxa"/>
            <w:vAlign w:val="bottom"/>
          </w:tcPr>
          <w:p w14:paraId="2A6810F7" w14:textId="794D7B91" w:rsidR="00C91E4A" w:rsidRPr="00807FDC" w:rsidRDefault="00C91E4A" w:rsidP="00044CD8">
            <w:pPr>
              <w:rPr>
                <w:rFonts w:ascii="Times New Roman" w:hAnsi="Times New Roman"/>
                <w:i/>
              </w:rPr>
            </w:pPr>
          </w:p>
        </w:tc>
        <w:tc>
          <w:tcPr>
            <w:tcW w:w="850" w:type="dxa"/>
          </w:tcPr>
          <w:p w14:paraId="755F8EEC" w14:textId="77777777" w:rsidR="00C91E4A" w:rsidRPr="00807FDC" w:rsidRDefault="00C91E4A" w:rsidP="00044CD8">
            <w:pPr>
              <w:rPr>
                <w:rFonts w:ascii="Times New Roman" w:hAnsi="Times New Roman"/>
                <w:i/>
              </w:rPr>
            </w:pPr>
          </w:p>
        </w:tc>
        <w:tc>
          <w:tcPr>
            <w:tcW w:w="1277" w:type="dxa"/>
          </w:tcPr>
          <w:p w14:paraId="36C872C0" w14:textId="7A2B0062" w:rsidR="00C91E4A" w:rsidRPr="00807FDC" w:rsidRDefault="00277CDD" w:rsidP="00044CD8">
            <w:pPr>
              <w:rPr>
                <w:rFonts w:ascii="Times New Roman" w:hAnsi="Times New Roman"/>
                <w:i/>
                <w:sz w:val="20"/>
                <w:szCs w:val="20"/>
              </w:rPr>
            </w:pPr>
            <w:r w:rsidRPr="00807FDC">
              <w:rPr>
                <w:rFonts w:ascii="Times New Roman" w:hAnsi="Times New Roman"/>
                <w:sz w:val="20"/>
              </w:rPr>
              <w:t>Isplate bespovratnih sredstava i donatorskim projektima te otplata kredita obavljaju se putem Narodne banke Tadžikistana (središnje banke).</w:t>
            </w:r>
          </w:p>
        </w:tc>
      </w:tr>
      <w:tr w:rsidR="00C91E4A" w:rsidRPr="00807FDC" w14:paraId="307DBCB1" w14:textId="42E71222" w:rsidTr="00044CD8">
        <w:tc>
          <w:tcPr>
            <w:tcW w:w="1384" w:type="dxa"/>
            <w:shd w:val="clear" w:color="auto" w:fill="DBE5F1" w:themeFill="accent1" w:themeFillTint="33"/>
            <w:vAlign w:val="bottom"/>
          </w:tcPr>
          <w:p w14:paraId="5ADFD351" w14:textId="77777777" w:rsidR="00C91E4A" w:rsidRPr="00807FDC" w:rsidRDefault="00C91E4A" w:rsidP="00044CD8">
            <w:pPr>
              <w:rPr>
                <w:rFonts w:ascii="Times New Roman" w:hAnsi="Times New Roman"/>
                <w:b/>
                <w:i/>
              </w:rPr>
            </w:pPr>
            <w:r w:rsidRPr="00807FDC">
              <w:rPr>
                <w:rFonts w:ascii="Times New Roman" w:hAnsi="Times New Roman"/>
                <w:b/>
                <w:sz w:val="20"/>
              </w:rPr>
              <w:t>Turska</w:t>
            </w:r>
          </w:p>
        </w:tc>
        <w:tc>
          <w:tcPr>
            <w:tcW w:w="709" w:type="dxa"/>
            <w:vAlign w:val="bottom"/>
          </w:tcPr>
          <w:p w14:paraId="57BAA89C" w14:textId="18792CE4" w:rsidR="00C91E4A" w:rsidRPr="00807FDC" w:rsidRDefault="00C91E4A" w:rsidP="00044CD8">
            <w:pPr>
              <w:rPr>
                <w:rFonts w:ascii="Times New Roman" w:hAnsi="Times New Roman"/>
                <w:b/>
                <w:sz w:val="20"/>
                <w:szCs w:val="20"/>
              </w:rPr>
            </w:pPr>
            <w:r w:rsidRPr="00807FDC">
              <w:rPr>
                <w:rFonts w:ascii="Times New Roman" w:hAnsi="Times New Roman"/>
                <w:b/>
                <w:sz w:val="20"/>
              </w:rPr>
              <w:t>ETR</w:t>
            </w:r>
          </w:p>
        </w:tc>
        <w:tc>
          <w:tcPr>
            <w:tcW w:w="709" w:type="dxa"/>
            <w:vAlign w:val="bottom"/>
          </w:tcPr>
          <w:p w14:paraId="2EE34EE0" w14:textId="268789D4" w:rsidR="00C91E4A" w:rsidRPr="00807FDC" w:rsidRDefault="00C91E4A" w:rsidP="00044CD8">
            <w:pPr>
              <w:rPr>
                <w:rFonts w:ascii="Times New Roman" w:hAnsi="Times New Roman"/>
                <w:b/>
              </w:rPr>
            </w:pPr>
            <w:r w:rsidRPr="00807FDC">
              <w:rPr>
                <w:rFonts w:ascii="Times New Roman" w:hAnsi="Times New Roman"/>
                <w:b/>
                <w:sz w:val="20"/>
              </w:rPr>
              <w:t>ETR</w:t>
            </w:r>
          </w:p>
        </w:tc>
        <w:tc>
          <w:tcPr>
            <w:tcW w:w="708" w:type="dxa"/>
            <w:shd w:val="clear" w:color="auto" w:fill="auto"/>
            <w:vAlign w:val="bottom"/>
          </w:tcPr>
          <w:p w14:paraId="6155B7EC" w14:textId="73FBA25B" w:rsidR="00C91E4A" w:rsidRPr="00807FDC" w:rsidRDefault="00C91E4A" w:rsidP="00044CD8">
            <w:pPr>
              <w:rPr>
                <w:rFonts w:ascii="Times New Roman" w:hAnsi="Times New Roman"/>
                <w:i/>
              </w:rPr>
            </w:pPr>
            <w:r w:rsidRPr="00807FDC">
              <w:rPr>
                <w:rFonts w:ascii="Times New Roman" w:hAnsi="Times New Roman"/>
                <w:b/>
                <w:sz w:val="20"/>
              </w:rPr>
              <w:t>ETR</w:t>
            </w:r>
          </w:p>
        </w:tc>
        <w:tc>
          <w:tcPr>
            <w:tcW w:w="993" w:type="dxa"/>
            <w:vAlign w:val="bottom"/>
          </w:tcPr>
          <w:p w14:paraId="33ED177D" w14:textId="7CB90FA0" w:rsidR="00C91E4A" w:rsidRPr="00807FDC" w:rsidRDefault="00C91E4A" w:rsidP="00044CD8">
            <w:pPr>
              <w:rPr>
                <w:rFonts w:ascii="Times New Roman" w:hAnsi="Times New Roman"/>
                <w:i/>
              </w:rPr>
            </w:pPr>
            <w:r w:rsidRPr="00807FDC">
              <w:rPr>
                <w:rFonts w:ascii="Times New Roman" w:hAnsi="Times New Roman"/>
                <w:b/>
                <w:sz w:val="20"/>
              </w:rPr>
              <w:t>ETR</w:t>
            </w:r>
          </w:p>
        </w:tc>
        <w:tc>
          <w:tcPr>
            <w:tcW w:w="708" w:type="dxa"/>
            <w:vAlign w:val="bottom"/>
          </w:tcPr>
          <w:p w14:paraId="29AAF186" w14:textId="3D8CC55F" w:rsidR="00C91E4A" w:rsidRPr="00807FDC" w:rsidRDefault="00C91E4A" w:rsidP="00044CD8">
            <w:pPr>
              <w:rPr>
                <w:rFonts w:ascii="Times New Roman" w:hAnsi="Times New Roman"/>
                <w:i/>
              </w:rPr>
            </w:pPr>
            <w:r w:rsidRPr="00807FDC">
              <w:rPr>
                <w:rFonts w:ascii="Times New Roman" w:hAnsi="Times New Roman"/>
                <w:b/>
                <w:sz w:val="20"/>
              </w:rPr>
              <w:t>ETR</w:t>
            </w:r>
          </w:p>
        </w:tc>
        <w:tc>
          <w:tcPr>
            <w:tcW w:w="851" w:type="dxa"/>
            <w:vAlign w:val="bottom"/>
          </w:tcPr>
          <w:p w14:paraId="1E0076BA" w14:textId="05234822" w:rsidR="00C91E4A" w:rsidRPr="00807FDC" w:rsidRDefault="00C91E4A" w:rsidP="00044CD8">
            <w:pPr>
              <w:rPr>
                <w:rFonts w:ascii="Times New Roman" w:hAnsi="Times New Roman"/>
                <w:i/>
              </w:rPr>
            </w:pPr>
            <w:r w:rsidRPr="00807FDC">
              <w:rPr>
                <w:rFonts w:ascii="Times New Roman" w:hAnsi="Times New Roman"/>
                <w:b/>
                <w:sz w:val="20"/>
              </w:rPr>
              <w:t>ETR</w:t>
            </w:r>
          </w:p>
        </w:tc>
        <w:tc>
          <w:tcPr>
            <w:tcW w:w="850" w:type="dxa"/>
            <w:vAlign w:val="bottom"/>
          </w:tcPr>
          <w:p w14:paraId="4C87714D" w14:textId="13B3E11D" w:rsidR="00C91E4A" w:rsidRPr="00807FDC" w:rsidRDefault="00C91E4A" w:rsidP="00044CD8">
            <w:pPr>
              <w:rPr>
                <w:rFonts w:ascii="Times New Roman" w:hAnsi="Times New Roman"/>
                <w:i/>
              </w:rPr>
            </w:pPr>
            <w:r w:rsidRPr="00807FDC">
              <w:rPr>
                <w:rFonts w:ascii="Times New Roman" w:hAnsi="Times New Roman"/>
                <w:b/>
                <w:sz w:val="20"/>
              </w:rPr>
              <w:t>ETR</w:t>
            </w:r>
          </w:p>
        </w:tc>
        <w:tc>
          <w:tcPr>
            <w:tcW w:w="851" w:type="dxa"/>
            <w:vAlign w:val="bottom"/>
          </w:tcPr>
          <w:p w14:paraId="03126C78" w14:textId="54B53951" w:rsidR="00C91E4A" w:rsidRPr="00807FDC" w:rsidRDefault="00C91E4A" w:rsidP="00044CD8">
            <w:pPr>
              <w:rPr>
                <w:rFonts w:ascii="Times New Roman" w:hAnsi="Times New Roman"/>
                <w:i/>
              </w:rPr>
            </w:pPr>
            <w:r w:rsidRPr="00807FDC">
              <w:rPr>
                <w:rFonts w:ascii="Times New Roman" w:hAnsi="Times New Roman"/>
                <w:b/>
                <w:sz w:val="20"/>
              </w:rPr>
              <w:t>ETR</w:t>
            </w:r>
          </w:p>
        </w:tc>
        <w:tc>
          <w:tcPr>
            <w:tcW w:w="850" w:type="dxa"/>
            <w:vAlign w:val="bottom"/>
          </w:tcPr>
          <w:p w14:paraId="74D7F4BB" w14:textId="16DDA996" w:rsidR="00C91E4A" w:rsidRPr="00807FDC" w:rsidRDefault="00C91E4A" w:rsidP="00044CD8">
            <w:pPr>
              <w:rPr>
                <w:rFonts w:ascii="Times New Roman" w:hAnsi="Times New Roman"/>
                <w:i/>
              </w:rPr>
            </w:pPr>
            <w:r w:rsidRPr="00807FDC">
              <w:rPr>
                <w:rFonts w:ascii="Times New Roman" w:hAnsi="Times New Roman"/>
                <w:b/>
                <w:sz w:val="20"/>
              </w:rPr>
              <w:t>ETR</w:t>
            </w:r>
          </w:p>
        </w:tc>
        <w:tc>
          <w:tcPr>
            <w:tcW w:w="1277" w:type="dxa"/>
          </w:tcPr>
          <w:p w14:paraId="35AF68C9" w14:textId="77777777" w:rsidR="00C91E4A" w:rsidRPr="00807FDC" w:rsidRDefault="00C91E4A" w:rsidP="00044CD8">
            <w:pPr>
              <w:rPr>
                <w:rFonts w:ascii="Times New Roman" w:hAnsi="Times New Roman"/>
                <w:i/>
                <w:sz w:val="20"/>
                <w:szCs w:val="20"/>
              </w:rPr>
            </w:pPr>
          </w:p>
        </w:tc>
      </w:tr>
      <w:tr w:rsidR="00C91E4A" w:rsidRPr="00807FDC" w14:paraId="71B86355" w14:textId="2553B6F8" w:rsidTr="00044CD8">
        <w:tc>
          <w:tcPr>
            <w:tcW w:w="1384" w:type="dxa"/>
            <w:shd w:val="clear" w:color="auto" w:fill="DBE5F1" w:themeFill="accent1" w:themeFillTint="33"/>
            <w:vAlign w:val="bottom"/>
          </w:tcPr>
          <w:p w14:paraId="62BC919D" w14:textId="77777777" w:rsidR="00C91E4A" w:rsidRPr="00807FDC" w:rsidRDefault="00C91E4A" w:rsidP="00044CD8">
            <w:pPr>
              <w:rPr>
                <w:rFonts w:ascii="Times New Roman" w:hAnsi="Times New Roman"/>
                <w:b/>
                <w:i/>
              </w:rPr>
            </w:pPr>
            <w:r w:rsidRPr="00807FDC">
              <w:rPr>
                <w:rFonts w:ascii="Times New Roman" w:hAnsi="Times New Roman"/>
                <w:b/>
                <w:sz w:val="20"/>
              </w:rPr>
              <w:t>Ukrajina</w:t>
            </w:r>
          </w:p>
        </w:tc>
        <w:tc>
          <w:tcPr>
            <w:tcW w:w="709" w:type="dxa"/>
            <w:vAlign w:val="bottom"/>
          </w:tcPr>
          <w:p w14:paraId="772B2087" w14:textId="5C8C9691" w:rsidR="00C91E4A" w:rsidRPr="00807FDC" w:rsidRDefault="00C91E4A" w:rsidP="00044CD8">
            <w:pPr>
              <w:rPr>
                <w:rFonts w:ascii="Times New Roman" w:hAnsi="Times New Roman"/>
                <w:b/>
                <w:sz w:val="20"/>
                <w:szCs w:val="20"/>
              </w:rPr>
            </w:pPr>
            <w:r w:rsidRPr="00807FDC">
              <w:rPr>
                <w:rFonts w:ascii="Times New Roman" w:hAnsi="Times New Roman"/>
                <w:b/>
                <w:sz w:val="20"/>
              </w:rPr>
              <w:t>ETR, CH</w:t>
            </w:r>
          </w:p>
        </w:tc>
        <w:tc>
          <w:tcPr>
            <w:tcW w:w="709" w:type="dxa"/>
            <w:vAlign w:val="bottom"/>
          </w:tcPr>
          <w:p w14:paraId="4C8BDBD8" w14:textId="40B46B31" w:rsidR="00C91E4A" w:rsidRPr="00807FDC" w:rsidRDefault="00C91E4A" w:rsidP="00044CD8">
            <w:pPr>
              <w:rPr>
                <w:rFonts w:ascii="Times New Roman" w:hAnsi="Times New Roman"/>
                <w:b/>
              </w:rPr>
            </w:pPr>
            <w:r w:rsidRPr="00807FDC">
              <w:rPr>
                <w:rFonts w:ascii="Times New Roman" w:hAnsi="Times New Roman"/>
                <w:b/>
                <w:sz w:val="20"/>
              </w:rPr>
              <w:t>ETR</w:t>
            </w:r>
          </w:p>
        </w:tc>
        <w:tc>
          <w:tcPr>
            <w:tcW w:w="708" w:type="dxa"/>
            <w:shd w:val="clear" w:color="auto" w:fill="auto"/>
            <w:vAlign w:val="bottom"/>
          </w:tcPr>
          <w:p w14:paraId="2C7DD09A" w14:textId="17906FB4" w:rsidR="00C91E4A" w:rsidRPr="00807FDC" w:rsidRDefault="00C91E4A" w:rsidP="00044CD8">
            <w:pPr>
              <w:rPr>
                <w:rFonts w:ascii="Times New Roman" w:hAnsi="Times New Roman"/>
                <w:i/>
              </w:rPr>
            </w:pPr>
            <w:r w:rsidRPr="00807FDC">
              <w:rPr>
                <w:rFonts w:ascii="Times New Roman" w:hAnsi="Times New Roman"/>
                <w:b/>
                <w:sz w:val="20"/>
              </w:rPr>
              <w:t>ETR</w:t>
            </w:r>
          </w:p>
        </w:tc>
        <w:tc>
          <w:tcPr>
            <w:tcW w:w="993" w:type="dxa"/>
            <w:vAlign w:val="bottom"/>
          </w:tcPr>
          <w:p w14:paraId="6F07404B" w14:textId="6299781D" w:rsidR="00C91E4A" w:rsidRPr="00807FDC" w:rsidRDefault="00C91E4A" w:rsidP="00044CD8">
            <w:pPr>
              <w:rPr>
                <w:rFonts w:ascii="Times New Roman" w:hAnsi="Times New Roman"/>
                <w:i/>
              </w:rPr>
            </w:pPr>
            <w:r w:rsidRPr="00807FDC">
              <w:rPr>
                <w:rFonts w:ascii="Times New Roman" w:hAnsi="Times New Roman"/>
                <w:b/>
                <w:sz w:val="20"/>
              </w:rPr>
              <w:t>ETR</w:t>
            </w:r>
          </w:p>
        </w:tc>
        <w:tc>
          <w:tcPr>
            <w:tcW w:w="708" w:type="dxa"/>
            <w:vAlign w:val="bottom"/>
          </w:tcPr>
          <w:p w14:paraId="043A803A" w14:textId="5C7CB476" w:rsidR="00C91E4A" w:rsidRPr="00807FDC" w:rsidRDefault="00C91E4A" w:rsidP="00044CD8">
            <w:pPr>
              <w:rPr>
                <w:rFonts w:ascii="Times New Roman" w:hAnsi="Times New Roman"/>
                <w:i/>
              </w:rPr>
            </w:pPr>
            <w:r w:rsidRPr="00807FDC">
              <w:rPr>
                <w:rFonts w:ascii="Times New Roman" w:hAnsi="Times New Roman"/>
                <w:b/>
                <w:sz w:val="20"/>
              </w:rPr>
              <w:t>ETR</w:t>
            </w:r>
          </w:p>
        </w:tc>
        <w:tc>
          <w:tcPr>
            <w:tcW w:w="851" w:type="dxa"/>
            <w:vAlign w:val="bottom"/>
          </w:tcPr>
          <w:p w14:paraId="5355D1AA" w14:textId="3592F2A1" w:rsidR="00C91E4A" w:rsidRPr="00807FDC" w:rsidRDefault="00C91E4A" w:rsidP="00044CD8">
            <w:pPr>
              <w:rPr>
                <w:rFonts w:ascii="Times New Roman" w:hAnsi="Times New Roman"/>
                <w:i/>
              </w:rPr>
            </w:pPr>
            <w:r w:rsidRPr="00807FDC">
              <w:rPr>
                <w:rFonts w:ascii="Times New Roman" w:hAnsi="Times New Roman"/>
                <w:b/>
                <w:sz w:val="20"/>
              </w:rPr>
              <w:t>ETR</w:t>
            </w:r>
          </w:p>
        </w:tc>
        <w:tc>
          <w:tcPr>
            <w:tcW w:w="850" w:type="dxa"/>
            <w:vAlign w:val="bottom"/>
          </w:tcPr>
          <w:p w14:paraId="49D1DAE8" w14:textId="76CFC3EA" w:rsidR="00C91E4A" w:rsidRPr="00807FDC" w:rsidRDefault="00C91E4A" w:rsidP="00044CD8">
            <w:pPr>
              <w:rPr>
                <w:rFonts w:ascii="Times New Roman" w:hAnsi="Times New Roman"/>
                <w:i/>
              </w:rPr>
            </w:pPr>
            <w:r w:rsidRPr="00807FDC">
              <w:rPr>
                <w:rFonts w:ascii="Times New Roman" w:hAnsi="Times New Roman"/>
                <w:b/>
                <w:sz w:val="20"/>
              </w:rPr>
              <w:t>ETR</w:t>
            </w:r>
          </w:p>
        </w:tc>
        <w:tc>
          <w:tcPr>
            <w:tcW w:w="851" w:type="dxa"/>
            <w:vAlign w:val="bottom"/>
          </w:tcPr>
          <w:p w14:paraId="12C7C569" w14:textId="4764B6AF" w:rsidR="00C91E4A" w:rsidRPr="00807FDC" w:rsidRDefault="00C91E4A" w:rsidP="00044CD8">
            <w:pPr>
              <w:rPr>
                <w:rFonts w:ascii="Times New Roman" w:hAnsi="Times New Roman"/>
                <w:i/>
              </w:rPr>
            </w:pPr>
            <w:r w:rsidRPr="00807FDC">
              <w:rPr>
                <w:rFonts w:ascii="Times New Roman" w:hAnsi="Times New Roman"/>
                <w:b/>
                <w:sz w:val="20"/>
              </w:rPr>
              <w:t>ETR</w:t>
            </w:r>
          </w:p>
        </w:tc>
        <w:tc>
          <w:tcPr>
            <w:tcW w:w="850" w:type="dxa"/>
            <w:vAlign w:val="bottom"/>
          </w:tcPr>
          <w:p w14:paraId="14ECF96E" w14:textId="50BF9896" w:rsidR="00C91E4A" w:rsidRPr="00807FDC" w:rsidRDefault="00C91E4A" w:rsidP="00044CD8">
            <w:pPr>
              <w:rPr>
                <w:rFonts w:ascii="Times New Roman" w:hAnsi="Times New Roman"/>
                <w:i/>
              </w:rPr>
            </w:pPr>
            <w:r w:rsidRPr="00807FDC">
              <w:rPr>
                <w:rFonts w:ascii="Times New Roman" w:hAnsi="Times New Roman"/>
                <w:b/>
                <w:sz w:val="20"/>
              </w:rPr>
              <w:t>ETR</w:t>
            </w:r>
          </w:p>
        </w:tc>
        <w:tc>
          <w:tcPr>
            <w:tcW w:w="1277" w:type="dxa"/>
          </w:tcPr>
          <w:p w14:paraId="179F1AAB" w14:textId="69126D30" w:rsidR="00C91E4A" w:rsidRPr="00807FDC" w:rsidRDefault="00C91E4A" w:rsidP="00044CD8">
            <w:pPr>
              <w:rPr>
                <w:rFonts w:ascii="Times New Roman" w:hAnsi="Times New Roman"/>
                <w:i/>
                <w:sz w:val="20"/>
                <w:szCs w:val="20"/>
              </w:rPr>
            </w:pPr>
          </w:p>
        </w:tc>
      </w:tr>
      <w:tr w:rsidR="00C91E4A" w:rsidRPr="00807FDC" w14:paraId="57701251" w14:textId="4DCECC0A" w:rsidTr="00A94595">
        <w:tc>
          <w:tcPr>
            <w:tcW w:w="1384" w:type="dxa"/>
            <w:shd w:val="clear" w:color="auto" w:fill="DBE5F1" w:themeFill="accent1" w:themeFillTint="33"/>
            <w:vAlign w:val="bottom"/>
          </w:tcPr>
          <w:p w14:paraId="49C7A758" w14:textId="77777777" w:rsidR="00C91E4A" w:rsidRPr="00807FDC" w:rsidRDefault="00C91E4A" w:rsidP="00044CD8">
            <w:pPr>
              <w:rPr>
                <w:rFonts w:ascii="Times New Roman" w:hAnsi="Times New Roman"/>
                <w:b/>
                <w:i/>
              </w:rPr>
            </w:pPr>
          </w:p>
        </w:tc>
        <w:tc>
          <w:tcPr>
            <w:tcW w:w="709" w:type="dxa"/>
          </w:tcPr>
          <w:p w14:paraId="0B6BB15D" w14:textId="6C0DD01B" w:rsidR="00C91E4A" w:rsidRPr="00807FDC" w:rsidRDefault="00C91E4A" w:rsidP="00044CD8">
            <w:pPr>
              <w:rPr>
                <w:rFonts w:ascii="Times New Roman" w:hAnsi="Times New Roman"/>
                <w:b/>
                <w:u w:val="single"/>
              </w:rPr>
            </w:pPr>
          </w:p>
        </w:tc>
        <w:tc>
          <w:tcPr>
            <w:tcW w:w="709" w:type="dxa"/>
            <w:vAlign w:val="bottom"/>
          </w:tcPr>
          <w:p w14:paraId="3D8000D2" w14:textId="20C621DD" w:rsidR="00C91E4A" w:rsidRPr="00807FDC" w:rsidRDefault="00C91E4A" w:rsidP="00044CD8">
            <w:pPr>
              <w:rPr>
                <w:rFonts w:ascii="Times New Roman" w:hAnsi="Times New Roman"/>
                <w:b/>
                <w:u w:val="single"/>
              </w:rPr>
            </w:pPr>
          </w:p>
        </w:tc>
        <w:tc>
          <w:tcPr>
            <w:tcW w:w="708" w:type="dxa"/>
            <w:shd w:val="clear" w:color="auto" w:fill="auto"/>
          </w:tcPr>
          <w:p w14:paraId="72AC4F6E" w14:textId="4AB1C457" w:rsidR="00C91E4A" w:rsidRPr="00807FDC" w:rsidRDefault="00C91E4A" w:rsidP="00044CD8">
            <w:pPr>
              <w:rPr>
                <w:rFonts w:ascii="Times New Roman" w:hAnsi="Times New Roman"/>
              </w:rPr>
            </w:pPr>
          </w:p>
        </w:tc>
        <w:tc>
          <w:tcPr>
            <w:tcW w:w="993" w:type="dxa"/>
          </w:tcPr>
          <w:p w14:paraId="61241E59" w14:textId="77777777" w:rsidR="00C91E4A" w:rsidRPr="00807FDC" w:rsidRDefault="00C91E4A" w:rsidP="00044CD8">
            <w:pPr>
              <w:rPr>
                <w:rFonts w:ascii="Times New Roman" w:hAnsi="Times New Roman"/>
              </w:rPr>
            </w:pPr>
          </w:p>
        </w:tc>
        <w:tc>
          <w:tcPr>
            <w:tcW w:w="708" w:type="dxa"/>
          </w:tcPr>
          <w:p w14:paraId="41AD1F3D" w14:textId="77777777" w:rsidR="00C91E4A" w:rsidRPr="00807FDC" w:rsidRDefault="00C91E4A" w:rsidP="00044CD8">
            <w:pPr>
              <w:rPr>
                <w:rFonts w:ascii="Times New Roman" w:hAnsi="Times New Roman"/>
              </w:rPr>
            </w:pPr>
          </w:p>
        </w:tc>
        <w:tc>
          <w:tcPr>
            <w:tcW w:w="851" w:type="dxa"/>
          </w:tcPr>
          <w:p w14:paraId="29943802" w14:textId="77777777" w:rsidR="00C91E4A" w:rsidRPr="00807FDC" w:rsidRDefault="00C91E4A" w:rsidP="00044CD8">
            <w:pPr>
              <w:rPr>
                <w:rFonts w:ascii="Times New Roman" w:hAnsi="Times New Roman"/>
              </w:rPr>
            </w:pPr>
          </w:p>
        </w:tc>
        <w:tc>
          <w:tcPr>
            <w:tcW w:w="850" w:type="dxa"/>
          </w:tcPr>
          <w:p w14:paraId="7498B735" w14:textId="77777777" w:rsidR="00C91E4A" w:rsidRPr="00807FDC" w:rsidRDefault="00C91E4A" w:rsidP="00044CD8">
            <w:pPr>
              <w:rPr>
                <w:rFonts w:ascii="Times New Roman" w:hAnsi="Times New Roman"/>
              </w:rPr>
            </w:pPr>
          </w:p>
        </w:tc>
        <w:tc>
          <w:tcPr>
            <w:tcW w:w="851" w:type="dxa"/>
          </w:tcPr>
          <w:p w14:paraId="21B9633E" w14:textId="77777777" w:rsidR="00C91E4A" w:rsidRPr="00807FDC" w:rsidRDefault="00C91E4A" w:rsidP="00044CD8">
            <w:pPr>
              <w:rPr>
                <w:rFonts w:ascii="Times New Roman" w:hAnsi="Times New Roman"/>
              </w:rPr>
            </w:pPr>
          </w:p>
        </w:tc>
        <w:tc>
          <w:tcPr>
            <w:tcW w:w="850" w:type="dxa"/>
          </w:tcPr>
          <w:p w14:paraId="60210615" w14:textId="77777777" w:rsidR="00C91E4A" w:rsidRPr="00807FDC" w:rsidRDefault="00C91E4A" w:rsidP="00044CD8">
            <w:pPr>
              <w:rPr>
                <w:rFonts w:ascii="Times New Roman" w:hAnsi="Times New Roman"/>
              </w:rPr>
            </w:pPr>
          </w:p>
        </w:tc>
        <w:tc>
          <w:tcPr>
            <w:tcW w:w="1277" w:type="dxa"/>
          </w:tcPr>
          <w:p w14:paraId="11768523" w14:textId="77777777" w:rsidR="00C91E4A" w:rsidRPr="00807FDC" w:rsidRDefault="00C91E4A" w:rsidP="00044CD8">
            <w:pPr>
              <w:rPr>
                <w:rFonts w:ascii="Times New Roman" w:hAnsi="Times New Roman"/>
                <w:sz w:val="20"/>
                <w:szCs w:val="20"/>
              </w:rPr>
            </w:pPr>
          </w:p>
        </w:tc>
      </w:tr>
    </w:tbl>
    <w:p w14:paraId="5F90068D" w14:textId="5BD71ADF" w:rsidR="00854072" w:rsidRPr="00807FDC" w:rsidRDefault="003658DC" w:rsidP="006122C4">
      <w:pPr>
        <w:ind w:left="284"/>
        <w:rPr>
          <w:rFonts w:ascii="Times New Roman" w:hAnsi="Times New Roman"/>
          <w:b/>
          <w:sz w:val="20"/>
          <w:szCs w:val="20"/>
        </w:rPr>
      </w:pPr>
      <w:r w:rsidRPr="00807FDC">
        <w:rPr>
          <w:rFonts w:ascii="Times New Roman" w:hAnsi="Times New Roman"/>
          <w:b/>
          <w:sz w:val="20"/>
        </w:rPr>
        <w:t>ETR – elektronički prijenos RTGS-om</w:t>
      </w:r>
    </w:p>
    <w:p w14:paraId="335847A2" w14:textId="662ECD1A" w:rsidR="00854072" w:rsidRPr="00807FDC" w:rsidRDefault="003658DC" w:rsidP="006122C4">
      <w:pPr>
        <w:ind w:left="284"/>
        <w:rPr>
          <w:rFonts w:ascii="Times New Roman" w:hAnsi="Times New Roman"/>
          <w:b/>
          <w:sz w:val="20"/>
          <w:szCs w:val="20"/>
        </w:rPr>
      </w:pPr>
      <w:r w:rsidRPr="00807FDC">
        <w:rPr>
          <w:rFonts w:ascii="Times New Roman" w:hAnsi="Times New Roman"/>
          <w:b/>
          <w:sz w:val="20"/>
        </w:rPr>
        <w:t xml:space="preserve">ETOS – elektronički prijenos drugim platnim sustavom </w:t>
      </w:r>
    </w:p>
    <w:p w14:paraId="5CC0E7B8" w14:textId="2C7F5475" w:rsidR="00854072" w:rsidRPr="00807FDC" w:rsidRDefault="003658DC" w:rsidP="006122C4">
      <w:pPr>
        <w:ind w:left="284"/>
        <w:rPr>
          <w:rFonts w:ascii="Times New Roman" w:hAnsi="Times New Roman"/>
          <w:b/>
          <w:sz w:val="20"/>
          <w:szCs w:val="20"/>
        </w:rPr>
      </w:pPr>
      <w:r w:rsidRPr="00807FDC">
        <w:rPr>
          <w:rFonts w:ascii="Times New Roman" w:hAnsi="Times New Roman"/>
          <w:b/>
          <w:sz w:val="20"/>
        </w:rPr>
        <w:t xml:space="preserve">CH – čekovi </w:t>
      </w:r>
    </w:p>
    <w:p w14:paraId="6F865DD3" w14:textId="15282A15" w:rsidR="00854072" w:rsidRPr="00807FDC" w:rsidRDefault="003658DC" w:rsidP="006122C4">
      <w:pPr>
        <w:ind w:left="284"/>
        <w:rPr>
          <w:rFonts w:ascii="Times New Roman" w:hAnsi="Times New Roman"/>
          <w:b/>
          <w:sz w:val="20"/>
          <w:szCs w:val="20"/>
        </w:rPr>
      </w:pPr>
      <w:r w:rsidRPr="00807FDC">
        <w:rPr>
          <w:rFonts w:ascii="Times New Roman" w:hAnsi="Times New Roman"/>
          <w:b/>
          <w:sz w:val="20"/>
        </w:rPr>
        <w:t>C – gotovina</w:t>
      </w:r>
    </w:p>
    <w:p w14:paraId="1FB92407" w14:textId="77777777" w:rsidR="00854072" w:rsidRPr="00807FDC" w:rsidRDefault="00854072" w:rsidP="00044CD8">
      <w:pPr>
        <w:ind w:left="284"/>
        <w:jc w:val="center"/>
        <w:rPr>
          <w:rFonts w:ascii="Times New Roman" w:hAnsi="Times New Roman"/>
          <w:b/>
          <w:color w:val="FF0000"/>
          <w:sz w:val="20"/>
          <w:szCs w:val="20"/>
        </w:rPr>
      </w:pPr>
      <w:r w:rsidRPr="00807FDC">
        <w:rPr>
          <w:rFonts w:ascii="Times New Roman" w:hAnsi="Times New Roman"/>
          <w:b/>
          <w:color w:val="FF0000"/>
          <w:sz w:val="20"/>
        </w:rPr>
        <w:t>Niže razine vlasti</w:t>
      </w:r>
    </w:p>
    <w:tbl>
      <w:tblPr>
        <w:tblStyle w:val="TableGrid"/>
        <w:tblW w:w="9890" w:type="dxa"/>
        <w:tblLayout w:type="fixed"/>
        <w:tblLook w:val="04A0" w:firstRow="1" w:lastRow="0" w:firstColumn="1" w:lastColumn="0" w:noHBand="0" w:noVBand="1"/>
      </w:tblPr>
      <w:tblGrid>
        <w:gridCol w:w="1384"/>
        <w:gridCol w:w="709"/>
        <w:gridCol w:w="709"/>
        <w:gridCol w:w="708"/>
        <w:gridCol w:w="993"/>
        <w:gridCol w:w="708"/>
        <w:gridCol w:w="851"/>
        <w:gridCol w:w="850"/>
        <w:gridCol w:w="851"/>
        <w:gridCol w:w="850"/>
        <w:gridCol w:w="1277"/>
      </w:tblGrid>
      <w:tr w:rsidR="00044CD8" w:rsidRPr="00807FDC" w14:paraId="130F8A0B" w14:textId="77777777" w:rsidTr="00044CD8">
        <w:tc>
          <w:tcPr>
            <w:tcW w:w="1384" w:type="dxa"/>
            <w:shd w:val="clear" w:color="auto" w:fill="EAF1DD" w:themeFill="accent3" w:themeFillTint="33"/>
            <w:vAlign w:val="bottom"/>
          </w:tcPr>
          <w:p w14:paraId="7FE1EC73" w14:textId="77777777" w:rsidR="00044CD8" w:rsidRPr="00807FDC" w:rsidRDefault="00044CD8" w:rsidP="00044CD8">
            <w:pPr>
              <w:rPr>
                <w:rFonts w:ascii="Times New Roman" w:hAnsi="Times New Roman"/>
                <w:b/>
                <w:sz w:val="20"/>
                <w:szCs w:val="20"/>
              </w:rPr>
            </w:pPr>
            <w:r w:rsidRPr="00807FDC">
              <w:rPr>
                <w:rFonts w:ascii="Times New Roman" w:hAnsi="Times New Roman"/>
                <w:b/>
                <w:sz w:val="20"/>
              </w:rPr>
              <w:t>Naziv države</w:t>
            </w:r>
          </w:p>
        </w:tc>
        <w:tc>
          <w:tcPr>
            <w:tcW w:w="709" w:type="dxa"/>
            <w:shd w:val="clear" w:color="auto" w:fill="EAF1DD" w:themeFill="accent3" w:themeFillTint="33"/>
            <w:vAlign w:val="bottom"/>
          </w:tcPr>
          <w:p w14:paraId="1938F549" w14:textId="77777777" w:rsidR="00044CD8" w:rsidRPr="00807FDC" w:rsidRDefault="00044CD8" w:rsidP="00044CD8">
            <w:pPr>
              <w:rPr>
                <w:rFonts w:ascii="Times New Roman" w:hAnsi="Times New Roman"/>
                <w:b/>
                <w:sz w:val="20"/>
                <w:szCs w:val="20"/>
              </w:rPr>
            </w:pPr>
            <w:r w:rsidRPr="00807FDC">
              <w:rPr>
                <w:rFonts w:ascii="Times New Roman" w:hAnsi="Times New Roman"/>
                <w:b/>
                <w:sz w:val="20"/>
              </w:rPr>
              <w:t>Plaće</w:t>
            </w:r>
          </w:p>
        </w:tc>
        <w:tc>
          <w:tcPr>
            <w:tcW w:w="709" w:type="dxa"/>
            <w:shd w:val="clear" w:color="auto" w:fill="EAF1DD" w:themeFill="accent3" w:themeFillTint="33"/>
            <w:vAlign w:val="bottom"/>
          </w:tcPr>
          <w:p w14:paraId="3926AE96" w14:textId="77777777" w:rsidR="00044CD8" w:rsidRPr="00807FDC" w:rsidRDefault="00044CD8" w:rsidP="00044CD8">
            <w:pPr>
              <w:rPr>
                <w:rFonts w:ascii="Times New Roman" w:hAnsi="Times New Roman"/>
                <w:b/>
                <w:sz w:val="20"/>
                <w:szCs w:val="20"/>
              </w:rPr>
            </w:pPr>
            <w:r w:rsidRPr="00807FDC">
              <w:rPr>
                <w:rFonts w:ascii="Times New Roman" w:hAnsi="Times New Roman"/>
                <w:b/>
                <w:sz w:val="20"/>
              </w:rPr>
              <w:t>Robe i usluge</w:t>
            </w:r>
          </w:p>
        </w:tc>
        <w:tc>
          <w:tcPr>
            <w:tcW w:w="708" w:type="dxa"/>
            <w:shd w:val="clear" w:color="auto" w:fill="EAF1DD" w:themeFill="accent3" w:themeFillTint="33"/>
            <w:vAlign w:val="bottom"/>
          </w:tcPr>
          <w:p w14:paraId="1C048BC2" w14:textId="77777777" w:rsidR="00044CD8" w:rsidRPr="00807FDC" w:rsidRDefault="00044CD8" w:rsidP="00044CD8">
            <w:pPr>
              <w:rPr>
                <w:rFonts w:ascii="Times New Roman" w:hAnsi="Times New Roman"/>
                <w:b/>
                <w:sz w:val="20"/>
                <w:szCs w:val="20"/>
              </w:rPr>
            </w:pPr>
            <w:r w:rsidRPr="00807FDC">
              <w:rPr>
                <w:rFonts w:ascii="Times New Roman" w:hAnsi="Times New Roman"/>
                <w:b/>
                <w:sz w:val="20"/>
              </w:rPr>
              <w:t>Bespovratna sredstva</w:t>
            </w:r>
          </w:p>
        </w:tc>
        <w:tc>
          <w:tcPr>
            <w:tcW w:w="993" w:type="dxa"/>
            <w:shd w:val="clear" w:color="auto" w:fill="EAF1DD" w:themeFill="accent3" w:themeFillTint="33"/>
          </w:tcPr>
          <w:p w14:paraId="75724E17" w14:textId="77777777" w:rsidR="00044CD8" w:rsidRPr="00807FDC" w:rsidRDefault="00044CD8" w:rsidP="00044CD8">
            <w:pPr>
              <w:rPr>
                <w:rFonts w:ascii="Times New Roman" w:hAnsi="Times New Roman"/>
                <w:b/>
                <w:sz w:val="20"/>
                <w:szCs w:val="20"/>
              </w:rPr>
            </w:pPr>
            <w:r w:rsidRPr="00807FDC">
              <w:rPr>
                <w:rFonts w:ascii="Times New Roman" w:hAnsi="Times New Roman"/>
                <w:b/>
                <w:sz w:val="20"/>
              </w:rPr>
              <w:t>Povrat prihoda</w:t>
            </w:r>
          </w:p>
        </w:tc>
        <w:tc>
          <w:tcPr>
            <w:tcW w:w="708" w:type="dxa"/>
            <w:shd w:val="clear" w:color="auto" w:fill="EAF1DD" w:themeFill="accent3" w:themeFillTint="33"/>
          </w:tcPr>
          <w:p w14:paraId="3D2AC689" w14:textId="77777777" w:rsidR="00044CD8" w:rsidRPr="00807FDC" w:rsidRDefault="00044CD8" w:rsidP="00044CD8">
            <w:pPr>
              <w:rPr>
                <w:rFonts w:ascii="Times New Roman" w:hAnsi="Times New Roman"/>
                <w:b/>
                <w:sz w:val="20"/>
                <w:szCs w:val="20"/>
              </w:rPr>
            </w:pPr>
            <w:r w:rsidRPr="00807FDC">
              <w:rPr>
                <w:rFonts w:ascii="Times New Roman" w:hAnsi="Times New Roman"/>
                <w:b/>
                <w:sz w:val="20"/>
              </w:rPr>
              <w:t>Potpore</w:t>
            </w:r>
          </w:p>
        </w:tc>
        <w:tc>
          <w:tcPr>
            <w:tcW w:w="851" w:type="dxa"/>
            <w:shd w:val="clear" w:color="auto" w:fill="EAF1DD" w:themeFill="accent3" w:themeFillTint="33"/>
          </w:tcPr>
          <w:p w14:paraId="2D0F4B1D" w14:textId="77777777" w:rsidR="00044CD8" w:rsidRPr="00807FDC" w:rsidRDefault="00044CD8" w:rsidP="00044CD8">
            <w:pPr>
              <w:rPr>
                <w:rFonts w:ascii="Times New Roman" w:hAnsi="Times New Roman"/>
                <w:b/>
                <w:sz w:val="20"/>
                <w:szCs w:val="20"/>
              </w:rPr>
            </w:pPr>
            <w:r w:rsidRPr="00807FDC">
              <w:rPr>
                <w:rFonts w:ascii="Times New Roman" w:hAnsi="Times New Roman"/>
                <w:b/>
                <w:sz w:val="20"/>
              </w:rPr>
              <w:t>Soc. naknade</w:t>
            </w:r>
          </w:p>
        </w:tc>
        <w:tc>
          <w:tcPr>
            <w:tcW w:w="850" w:type="dxa"/>
            <w:shd w:val="clear" w:color="auto" w:fill="EAF1DD" w:themeFill="accent3" w:themeFillTint="33"/>
          </w:tcPr>
          <w:p w14:paraId="3EC16D1B" w14:textId="77777777" w:rsidR="00044CD8" w:rsidRPr="00807FDC" w:rsidRDefault="00044CD8" w:rsidP="00044CD8">
            <w:pPr>
              <w:rPr>
                <w:rFonts w:ascii="Times New Roman" w:hAnsi="Times New Roman"/>
                <w:b/>
                <w:sz w:val="20"/>
                <w:szCs w:val="20"/>
              </w:rPr>
            </w:pPr>
            <w:proofErr w:type="spellStart"/>
            <w:r w:rsidRPr="00807FDC">
              <w:rPr>
                <w:rFonts w:ascii="Times New Roman" w:hAnsi="Times New Roman"/>
                <w:b/>
                <w:sz w:val="20"/>
              </w:rPr>
              <w:t>Kapit</w:t>
            </w:r>
            <w:proofErr w:type="spellEnd"/>
            <w:r w:rsidRPr="00807FDC">
              <w:rPr>
                <w:rFonts w:ascii="Times New Roman" w:hAnsi="Times New Roman"/>
                <w:b/>
                <w:sz w:val="20"/>
              </w:rPr>
              <w:t>. rashodi</w:t>
            </w:r>
          </w:p>
        </w:tc>
        <w:tc>
          <w:tcPr>
            <w:tcW w:w="851" w:type="dxa"/>
            <w:shd w:val="clear" w:color="auto" w:fill="EAF1DD" w:themeFill="accent3" w:themeFillTint="33"/>
          </w:tcPr>
          <w:p w14:paraId="1D8368EC" w14:textId="77777777" w:rsidR="00044CD8" w:rsidRPr="00807FDC" w:rsidRDefault="00044CD8" w:rsidP="00044CD8">
            <w:pPr>
              <w:rPr>
                <w:rFonts w:ascii="Times New Roman" w:hAnsi="Times New Roman"/>
                <w:b/>
                <w:sz w:val="20"/>
                <w:szCs w:val="20"/>
              </w:rPr>
            </w:pPr>
            <w:r w:rsidRPr="00807FDC">
              <w:rPr>
                <w:rFonts w:ascii="Times New Roman" w:hAnsi="Times New Roman"/>
                <w:b/>
                <w:sz w:val="20"/>
              </w:rPr>
              <w:t>Donatorski projekti</w:t>
            </w:r>
          </w:p>
        </w:tc>
        <w:tc>
          <w:tcPr>
            <w:tcW w:w="850" w:type="dxa"/>
            <w:shd w:val="clear" w:color="auto" w:fill="EAF1DD" w:themeFill="accent3" w:themeFillTint="33"/>
          </w:tcPr>
          <w:p w14:paraId="555CDD7B" w14:textId="77777777" w:rsidR="00044CD8" w:rsidRPr="00807FDC" w:rsidRDefault="00044CD8" w:rsidP="00044CD8">
            <w:pPr>
              <w:rPr>
                <w:rFonts w:ascii="Times New Roman" w:hAnsi="Times New Roman"/>
                <w:b/>
                <w:sz w:val="20"/>
                <w:szCs w:val="20"/>
              </w:rPr>
            </w:pPr>
            <w:r w:rsidRPr="00807FDC">
              <w:rPr>
                <w:rFonts w:ascii="Times New Roman" w:hAnsi="Times New Roman"/>
                <w:b/>
                <w:sz w:val="20"/>
              </w:rPr>
              <w:t>Otplata kredita</w:t>
            </w:r>
          </w:p>
        </w:tc>
        <w:tc>
          <w:tcPr>
            <w:tcW w:w="1277" w:type="dxa"/>
            <w:shd w:val="clear" w:color="auto" w:fill="EAF1DD" w:themeFill="accent3" w:themeFillTint="33"/>
          </w:tcPr>
          <w:p w14:paraId="66A996EA" w14:textId="77777777" w:rsidR="00044CD8" w:rsidRPr="00807FDC" w:rsidRDefault="00044CD8" w:rsidP="00044CD8">
            <w:pPr>
              <w:rPr>
                <w:rFonts w:ascii="Times New Roman" w:hAnsi="Times New Roman"/>
                <w:b/>
                <w:sz w:val="20"/>
                <w:szCs w:val="20"/>
              </w:rPr>
            </w:pPr>
            <w:r w:rsidRPr="00807FDC">
              <w:rPr>
                <w:rFonts w:ascii="Times New Roman" w:hAnsi="Times New Roman"/>
                <w:b/>
                <w:sz w:val="20"/>
              </w:rPr>
              <w:t>Primjedbe</w:t>
            </w:r>
          </w:p>
        </w:tc>
      </w:tr>
      <w:tr w:rsidR="00A2572C" w:rsidRPr="00807FDC" w14:paraId="1C330ACB" w14:textId="77777777" w:rsidTr="00044CD8">
        <w:tc>
          <w:tcPr>
            <w:tcW w:w="1384" w:type="dxa"/>
            <w:shd w:val="clear" w:color="auto" w:fill="DBE5F1" w:themeFill="accent1" w:themeFillTint="33"/>
            <w:vAlign w:val="bottom"/>
          </w:tcPr>
          <w:p w14:paraId="562F8536" w14:textId="77777777" w:rsidR="00A2572C" w:rsidRPr="00807FDC" w:rsidRDefault="00A2572C" w:rsidP="00044CD8">
            <w:pPr>
              <w:rPr>
                <w:rFonts w:ascii="Times New Roman" w:hAnsi="Times New Roman"/>
                <w:b/>
                <w:i/>
              </w:rPr>
            </w:pPr>
            <w:r w:rsidRPr="00807FDC">
              <w:rPr>
                <w:rFonts w:ascii="Times New Roman" w:hAnsi="Times New Roman"/>
                <w:b/>
                <w:sz w:val="20"/>
              </w:rPr>
              <w:t>Albanija</w:t>
            </w:r>
          </w:p>
        </w:tc>
        <w:tc>
          <w:tcPr>
            <w:tcW w:w="709" w:type="dxa"/>
            <w:vAlign w:val="bottom"/>
          </w:tcPr>
          <w:p w14:paraId="781651D0" w14:textId="77777777" w:rsidR="00A2572C" w:rsidRPr="00807FDC" w:rsidRDefault="00A2572C" w:rsidP="00044CD8">
            <w:pPr>
              <w:rPr>
                <w:rFonts w:ascii="Times New Roman" w:hAnsi="Times New Roman"/>
                <w:b/>
              </w:rPr>
            </w:pPr>
            <w:r w:rsidRPr="00807FDC">
              <w:rPr>
                <w:rFonts w:ascii="Times New Roman" w:hAnsi="Times New Roman"/>
                <w:b/>
              </w:rPr>
              <w:t>ETR, ETOS</w:t>
            </w:r>
          </w:p>
        </w:tc>
        <w:tc>
          <w:tcPr>
            <w:tcW w:w="709" w:type="dxa"/>
            <w:vAlign w:val="bottom"/>
          </w:tcPr>
          <w:p w14:paraId="0B4D99AB" w14:textId="77777777" w:rsidR="00A2572C" w:rsidRPr="00807FDC" w:rsidRDefault="00A2572C" w:rsidP="00044CD8">
            <w:pPr>
              <w:rPr>
                <w:rFonts w:ascii="Times New Roman" w:hAnsi="Times New Roman"/>
                <w:b/>
              </w:rPr>
            </w:pPr>
            <w:r w:rsidRPr="00807FDC">
              <w:rPr>
                <w:rFonts w:ascii="Times New Roman" w:hAnsi="Times New Roman"/>
                <w:b/>
              </w:rPr>
              <w:t>ETR, ETOS</w:t>
            </w:r>
          </w:p>
        </w:tc>
        <w:tc>
          <w:tcPr>
            <w:tcW w:w="708" w:type="dxa"/>
            <w:shd w:val="clear" w:color="auto" w:fill="auto"/>
            <w:vAlign w:val="bottom"/>
          </w:tcPr>
          <w:p w14:paraId="3B0CE766" w14:textId="77777777" w:rsidR="00A2572C" w:rsidRPr="00807FDC" w:rsidRDefault="00A2572C" w:rsidP="00044CD8">
            <w:pPr>
              <w:rPr>
                <w:rFonts w:ascii="Times New Roman" w:hAnsi="Times New Roman"/>
                <w:i/>
              </w:rPr>
            </w:pPr>
            <w:r w:rsidRPr="00807FDC">
              <w:rPr>
                <w:rFonts w:ascii="Times New Roman" w:hAnsi="Times New Roman"/>
                <w:b/>
              </w:rPr>
              <w:t>ETR, ETOS</w:t>
            </w:r>
          </w:p>
        </w:tc>
        <w:tc>
          <w:tcPr>
            <w:tcW w:w="993" w:type="dxa"/>
            <w:vAlign w:val="bottom"/>
          </w:tcPr>
          <w:p w14:paraId="79160952" w14:textId="5F2B0B92" w:rsidR="00A2572C" w:rsidRPr="00807FDC" w:rsidRDefault="00A2572C" w:rsidP="00044CD8">
            <w:pPr>
              <w:rPr>
                <w:rFonts w:ascii="Times New Roman" w:hAnsi="Times New Roman"/>
                <w:i/>
              </w:rPr>
            </w:pPr>
            <w:r w:rsidRPr="00807FDC">
              <w:rPr>
                <w:rFonts w:ascii="Times New Roman" w:hAnsi="Times New Roman"/>
                <w:b/>
              </w:rPr>
              <w:t>ETR, ETOS</w:t>
            </w:r>
          </w:p>
        </w:tc>
        <w:tc>
          <w:tcPr>
            <w:tcW w:w="708" w:type="dxa"/>
            <w:vAlign w:val="bottom"/>
          </w:tcPr>
          <w:p w14:paraId="5D7083C0" w14:textId="77777777" w:rsidR="00A2572C" w:rsidRPr="00807FDC" w:rsidRDefault="00A2572C" w:rsidP="00044CD8">
            <w:pPr>
              <w:rPr>
                <w:rFonts w:ascii="Times New Roman" w:hAnsi="Times New Roman"/>
                <w:i/>
              </w:rPr>
            </w:pPr>
            <w:r w:rsidRPr="00807FDC">
              <w:rPr>
                <w:rFonts w:ascii="Times New Roman" w:hAnsi="Times New Roman"/>
                <w:b/>
              </w:rPr>
              <w:t>ETR, ETOS</w:t>
            </w:r>
          </w:p>
        </w:tc>
        <w:tc>
          <w:tcPr>
            <w:tcW w:w="851" w:type="dxa"/>
            <w:vAlign w:val="bottom"/>
          </w:tcPr>
          <w:p w14:paraId="407B4B6B" w14:textId="77777777" w:rsidR="00A2572C" w:rsidRPr="00807FDC" w:rsidRDefault="00A2572C" w:rsidP="00044CD8">
            <w:pPr>
              <w:rPr>
                <w:rFonts w:ascii="Times New Roman" w:hAnsi="Times New Roman"/>
                <w:i/>
              </w:rPr>
            </w:pPr>
            <w:r w:rsidRPr="00807FDC">
              <w:rPr>
                <w:rFonts w:ascii="Times New Roman" w:hAnsi="Times New Roman"/>
                <w:b/>
              </w:rPr>
              <w:t>ETR, ETOS</w:t>
            </w:r>
          </w:p>
        </w:tc>
        <w:tc>
          <w:tcPr>
            <w:tcW w:w="850" w:type="dxa"/>
            <w:vAlign w:val="bottom"/>
          </w:tcPr>
          <w:p w14:paraId="55092C93" w14:textId="77777777" w:rsidR="00A2572C" w:rsidRPr="00807FDC" w:rsidRDefault="00A2572C" w:rsidP="00044CD8">
            <w:pPr>
              <w:rPr>
                <w:rFonts w:ascii="Times New Roman" w:hAnsi="Times New Roman"/>
                <w:i/>
              </w:rPr>
            </w:pPr>
            <w:r w:rsidRPr="00807FDC">
              <w:rPr>
                <w:rFonts w:ascii="Times New Roman" w:hAnsi="Times New Roman"/>
                <w:b/>
              </w:rPr>
              <w:t>ETR, ETOS</w:t>
            </w:r>
          </w:p>
        </w:tc>
        <w:tc>
          <w:tcPr>
            <w:tcW w:w="851" w:type="dxa"/>
            <w:vAlign w:val="bottom"/>
          </w:tcPr>
          <w:p w14:paraId="5BFFE209" w14:textId="77777777" w:rsidR="00A2572C" w:rsidRPr="00807FDC" w:rsidRDefault="00A2572C" w:rsidP="00044CD8">
            <w:pPr>
              <w:rPr>
                <w:rFonts w:ascii="Times New Roman" w:hAnsi="Times New Roman"/>
                <w:i/>
              </w:rPr>
            </w:pPr>
            <w:r w:rsidRPr="00807FDC">
              <w:rPr>
                <w:rFonts w:ascii="Times New Roman" w:hAnsi="Times New Roman"/>
                <w:b/>
              </w:rPr>
              <w:t>ETR, ETOS</w:t>
            </w:r>
          </w:p>
        </w:tc>
        <w:tc>
          <w:tcPr>
            <w:tcW w:w="850" w:type="dxa"/>
            <w:vAlign w:val="bottom"/>
          </w:tcPr>
          <w:p w14:paraId="028F5CEC" w14:textId="77777777" w:rsidR="00A2572C" w:rsidRPr="00807FDC" w:rsidRDefault="00A2572C" w:rsidP="00044CD8">
            <w:pPr>
              <w:rPr>
                <w:rFonts w:ascii="Times New Roman" w:hAnsi="Times New Roman"/>
                <w:i/>
              </w:rPr>
            </w:pPr>
            <w:r w:rsidRPr="00807FDC">
              <w:rPr>
                <w:rFonts w:ascii="Times New Roman" w:hAnsi="Times New Roman"/>
                <w:b/>
              </w:rPr>
              <w:t>ETR, ETOS</w:t>
            </w:r>
          </w:p>
        </w:tc>
        <w:tc>
          <w:tcPr>
            <w:tcW w:w="1277" w:type="dxa"/>
          </w:tcPr>
          <w:p w14:paraId="50EC818E" w14:textId="5E749A9F" w:rsidR="00A2572C" w:rsidRPr="00807FDC" w:rsidRDefault="00A2572C" w:rsidP="00044CD8">
            <w:pPr>
              <w:rPr>
                <w:rFonts w:ascii="Times New Roman" w:hAnsi="Times New Roman"/>
                <w:i/>
                <w:sz w:val="20"/>
                <w:szCs w:val="20"/>
              </w:rPr>
            </w:pPr>
            <w:r w:rsidRPr="00807FDC">
              <w:rPr>
                <w:rFonts w:ascii="Times New Roman" w:hAnsi="Times New Roman"/>
                <w:sz w:val="20"/>
              </w:rPr>
              <w:t xml:space="preserve">Niže razine vlasti uključuju lokalne razine vlasti koje transakcije izvršavaju putem jedinstvenog računa riznice (isto kao kod središnje </w:t>
            </w:r>
            <w:r w:rsidRPr="00807FDC">
              <w:rPr>
                <w:rFonts w:ascii="Times New Roman" w:hAnsi="Times New Roman"/>
                <w:sz w:val="20"/>
              </w:rPr>
              <w:lastRenderedPageBreak/>
              <w:t>države).</w:t>
            </w:r>
          </w:p>
        </w:tc>
      </w:tr>
      <w:tr w:rsidR="00A2572C" w:rsidRPr="00807FDC" w14:paraId="72D0191F" w14:textId="77777777" w:rsidTr="00044CD8">
        <w:tc>
          <w:tcPr>
            <w:tcW w:w="1384" w:type="dxa"/>
            <w:shd w:val="clear" w:color="auto" w:fill="DBE5F1" w:themeFill="accent1" w:themeFillTint="33"/>
            <w:vAlign w:val="bottom"/>
          </w:tcPr>
          <w:p w14:paraId="6D31CEEE" w14:textId="77777777" w:rsidR="00A2572C" w:rsidRPr="00807FDC" w:rsidRDefault="00A2572C" w:rsidP="00044CD8">
            <w:pPr>
              <w:rPr>
                <w:rFonts w:ascii="Times New Roman" w:hAnsi="Times New Roman"/>
                <w:b/>
                <w:i/>
              </w:rPr>
            </w:pPr>
            <w:r w:rsidRPr="00807FDC">
              <w:rPr>
                <w:rFonts w:ascii="Times New Roman" w:hAnsi="Times New Roman"/>
                <w:b/>
                <w:sz w:val="20"/>
              </w:rPr>
              <w:lastRenderedPageBreak/>
              <w:t>Azerbajdžan</w:t>
            </w:r>
          </w:p>
        </w:tc>
        <w:tc>
          <w:tcPr>
            <w:tcW w:w="709" w:type="dxa"/>
            <w:vAlign w:val="bottom"/>
          </w:tcPr>
          <w:p w14:paraId="2ADC81B7" w14:textId="77777777" w:rsidR="00A2572C" w:rsidRPr="00807FDC" w:rsidRDefault="00A2572C" w:rsidP="00044CD8">
            <w:pPr>
              <w:rPr>
                <w:rFonts w:ascii="Times New Roman" w:hAnsi="Times New Roman"/>
                <w:b/>
              </w:rPr>
            </w:pPr>
            <w:r w:rsidRPr="00807FDC">
              <w:rPr>
                <w:rFonts w:ascii="Times New Roman" w:hAnsi="Times New Roman"/>
                <w:b/>
              </w:rPr>
              <w:t>ETR</w:t>
            </w:r>
          </w:p>
        </w:tc>
        <w:tc>
          <w:tcPr>
            <w:tcW w:w="709" w:type="dxa"/>
            <w:vAlign w:val="bottom"/>
          </w:tcPr>
          <w:p w14:paraId="686909B1" w14:textId="77777777" w:rsidR="00A2572C" w:rsidRPr="00807FDC" w:rsidRDefault="00A2572C" w:rsidP="00044CD8">
            <w:pPr>
              <w:rPr>
                <w:rFonts w:ascii="Times New Roman" w:hAnsi="Times New Roman"/>
                <w:b/>
              </w:rPr>
            </w:pPr>
            <w:r w:rsidRPr="00807FDC">
              <w:rPr>
                <w:rFonts w:ascii="Times New Roman" w:hAnsi="Times New Roman"/>
                <w:b/>
              </w:rPr>
              <w:t>ETR</w:t>
            </w:r>
          </w:p>
        </w:tc>
        <w:tc>
          <w:tcPr>
            <w:tcW w:w="708" w:type="dxa"/>
            <w:shd w:val="clear" w:color="auto" w:fill="auto"/>
            <w:vAlign w:val="bottom"/>
          </w:tcPr>
          <w:p w14:paraId="20A5BEB1" w14:textId="30A109BF" w:rsidR="00A2572C" w:rsidRPr="00807FDC" w:rsidRDefault="00A2572C" w:rsidP="00044CD8">
            <w:pPr>
              <w:rPr>
                <w:rFonts w:ascii="Times New Roman" w:hAnsi="Times New Roman"/>
                <w:i/>
              </w:rPr>
            </w:pPr>
          </w:p>
        </w:tc>
        <w:tc>
          <w:tcPr>
            <w:tcW w:w="993" w:type="dxa"/>
            <w:vAlign w:val="bottom"/>
          </w:tcPr>
          <w:p w14:paraId="11915BA7" w14:textId="77777777" w:rsidR="00A2572C" w:rsidRPr="00807FDC" w:rsidRDefault="00A2572C" w:rsidP="00044CD8">
            <w:pPr>
              <w:rPr>
                <w:rFonts w:ascii="Times New Roman" w:hAnsi="Times New Roman"/>
                <w:i/>
              </w:rPr>
            </w:pPr>
            <w:r w:rsidRPr="00807FDC">
              <w:rPr>
                <w:rFonts w:ascii="Times New Roman" w:hAnsi="Times New Roman"/>
                <w:b/>
              </w:rPr>
              <w:t>ETR</w:t>
            </w:r>
          </w:p>
        </w:tc>
        <w:tc>
          <w:tcPr>
            <w:tcW w:w="708" w:type="dxa"/>
            <w:vAlign w:val="bottom"/>
          </w:tcPr>
          <w:p w14:paraId="1075D6DC" w14:textId="77777777" w:rsidR="00A2572C" w:rsidRPr="00807FDC" w:rsidRDefault="00A2572C" w:rsidP="00044CD8">
            <w:pPr>
              <w:rPr>
                <w:rFonts w:ascii="Times New Roman" w:hAnsi="Times New Roman"/>
                <w:i/>
              </w:rPr>
            </w:pPr>
            <w:r w:rsidRPr="00807FDC">
              <w:rPr>
                <w:rFonts w:ascii="Times New Roman" w:hAnsi="Times New Roman"/>
                <w:b/>
              </w:rPr>
              <w:t>ETR</w:t>
            </w:r>
          </w:p>
        </w:tc>
        <w:tc>
          <w:tcPr>
            <w:tcW w:w="851" w:type="dxa"/>
            <w:vAlign w:val="bottom"/>
          </w:tcPr>
          <w:p w14:paraId="13C06A73" w14:textId="77777777" w:rsidR="00A2572C" w:rsidRPr="00807FDC" w:rsidRDefault="00A2572C" w:rsidP="00044CD8">
            <w:pPr>
              <w:rPr>
                <w:rFonts w:ascii="Times New Roman" w:hAnsi="Times New Roman"/>
                <w:i/>
              </w:rPr>
            </w:pPr>
            <w:r w:rsidRPr="00807FDC">
              <w:rPr>
                <w:rFonts w:ascii="Times New Roman" w:hAnsi="Times New Roman"/>
                <w:b/>
              </w:rPr>
              <w:t>ETR</w:t>
            </w:r>
          </w:p>
        </w:tc>
        <w:tc>
          <w:tcPr>
            <w:tcW w:w="850" w:type="dxa"/>
            <w:vAlign w:val="bottom"/>
          </w:tcPr>
          <w:p w14:paraId="57C07DEA" w14:textId="77777777" w:rsidR="00A2572C" w:rsidRPr="00807FDC" w:rsidRDefault="00A2572C" w:rsidP="00044CD8">
            <w:pPr>
              <w:rPr>
                <w:rFonts w:ascii="Times New Roman" w:hAnsi="Times New Roman"/>
                <w:i/>
              </w:rPr>
            </w:pPr>
            <w:r w:rsidRPr="00807FDC">
              <w:rPr>
                <w:rFonts w:ascii="Times New Roman" w:hAnsi="Times New Roman"/>
                <w:b/>
              </w:rPr>
              <w:t>ETR</w:t>
            </w:r>
          </w:p>
        </w:tc>
        <w:tc>
          <w:tcPr>
            <w:tcW w:w="851" w:type="dxa"/>
            <w:vAlign w:val="bottom"/>
          </w:tcPr>
          <w:p w14:paraId="0EAB666F" w14:textId="77777777" w:rsidR="00A2572C" w:rsidRPr="00807FDC" w:rsidRDefault="00A2572C" w:rsidP="00044CD8">
            <w:pPr>
              <w:rPr>
                <w:rFonts w:ascii="Times New Roman" w:hAnsi="Times New Roman"/>
                <w:i/>
              </w:rPr>
            </w:pPr>
            <w:r w:rsidRPr="00807FDC">
              <w:rPr>
                <w:rFonts w:ascii="Times New Roman" w:hAnsi="Times New Roman"/>
                <w:b/>
              </w:rPr>
              <w:t>ETR</w:t>
            </w:r>
          </w:p>
        </w:tc>
        <w:tc>
          <w:tcPr>
            <w:tcW w:w="850" w:type="dxa"/>
            <w:vAlign w:val="bottom"/>
          </w:tcPr>
          <w:p w14:paraId="60855D6E" w14:textId="4BD33872" w:rsidR="00A2572C" w:rsidRPr="00807FDC" w:rsidRDefault="00A2572C" w:rsidP="00044CD8">
            <w:pPr>
              <w:rPr>
                <w:rFonts w:ascii="Times New Roman" w:hAnsi="Times New Roman"/>
                <w:i/>
              </w:rPr>
            </w:pPr>
          </w:p>
        </w:tc>
        <w:tc>
          <w:tcPr>
            <w:tcW w:w="1277" w:type="dxa"/>
          </w:tcPr>
          <w:p w14:paraId="775E2C22" w14:textId="77777777" w:rsidR="00A2572C" w:rsidRPr="00807FDC" w:rsidRDefault="00A2572C" w:rsidP="00044CD8">
            <w:pPr>
              <w:rPr>
                <w:rFonts w:ascii="Times New Roman" w:hAnsi="Times New Roman"/>
                <w:i/>
                <w:sz w:val="20"/>
                <w:szCs w:val="20"/>
              </w:rPr>
            </w:pPr>
          </w:p>
        </w:tc>
      </w:tr>
      <w:tr w:rsidR="00A2572C" w:rsidRPr="00807FDC" w14:paraId="40BBEAFB" w14:textId="77777777" w:rsidTr="00044CD8">
        <w:tc>
          <w:tcPr>
            <w:tcW w:w="1384" w:type="dxa"/>
            <w:shd w:val="clear" w:color="auto" w:fill="DBE5F1" w:themeFill="accent1" w:themeFillTint="33"/>
            <w:vAlign w:val="bottom"/>
          </w:tcPr>
          <w:p w14:paraId="3460B55F" w14:textId="77777777" w:rsidR="00A2572C" w:rsidRPr="00807FDC" w:rsidRDefault="00A2572C" w:rsidP="00044CD8">
            <w:pPr>
              <w:rPr>
                <w:rFonts w:ascii="Times New Roman" w:hAnsi="Times New Roman"/>
                <w:b/>
                <w:i/>
              </w:rPr>
            </w:pPr>
            <w:proofErr w:type="spellStart"/>
            <w:r w:rsidRPr="00807FDC">
              <w:rPr>
                <w:rFonts w:ascii="Times New Roman" w:hAnsi="Times New Roman"/>
                <w:b/>
                <w:sz w:val="20"/>
              </w:rPr>
              <w:t>Bjelarus</w:t>
            </w:r>
            <w:proofErr w:type="spellEnd"/>
          </w:p>
        </w:tc>
        <w:tc>
          <w:tcPr>
            <w:tcW w:w="709" w:type="dxa"/>
            <w:vAlign w:val="bottom"/>
          </w:tcPr>
          <w:p w14:paraId="7D1AC1C5" w14:textId="77777777" w:rsidR="00A2572C" w:rsidRPr="00807FDC" w:rsidRDefault="00A2572C" w:rsidP="00044CD8">
            <w:pPr>
              <w:rPr>
                <w:rFonts w:ascii="Times New Roman" w:hAnsi="Times New Roman"/>
                <w:b/>
              </w:rPr>
            </w:pPr>
            <w:r w:rsidRPr="00807FDC">
              <w:rPr>
                <w:rFonts w:ascii="Times New Roman" w:hAnsi="Times New Roman"/>
                <w:b/>
              </w:rPr>
              <w:t>ETOS</w:t>
            </w:r>
          </w:p>
        </w:tc>
        <w:tc>
          <w:tcPr>
            <w:tcW w:w="709" w:type="dxa"/>
            <w:vAlign w:val="bottom"/>
          </w:tcPr>
          <w:p w14:paraId="06888E9E" w14:textId="77777777" w:rsidR="00A2572C" w:rsidRPr="00807FDC" w:rsidRDefault="00A2572C" w:rsidP="00044CD8">
            <w:pPr>
              <w:rPr>
                <w:rFonts w:ascii="Times New Roman" w:hAnsi="Times New Roman"/>
                <w:b/>
              </w:rPr>
            </w:pPr>
            <w:r w:rsidRPr="00807FDC">
              <w:rPr>
                <w:rFonts w:ascii="Times New Roman" w:hAnsi="Times New Roman"/>
                <w:b/>
              </w:rPr>
              <w:t>ETOS</w:t>
            </w:r>
          </w:p>
        </w:tc>
        <w:tc>
          <w:tcPr>
            <w:tcW w:w="708" w:type="dxa"/>
            <w:shd w:val="clear" w:color="auto" w:fill="auto"/>
            <w:vAlign w:val="bottom"/>
          </w:tcPr>
          <w:p w14:paraId="3FD3F407" w14:textId="77777777" w:rsidR="00A2572C" w:rsidRPr="00807FDC" w:rsidRDefault="00A2572C" w:rsidP="00044CD8">
            <w:pPr>
              <w:rPr>
                <w:rFonts w:ascii="Times New Roman" w:hAnsi="Times New Roman"/>
                <w:b/>
              </w:rPr>
            </w:pPr>
          </w:p>
        </w:tc>
        <w:tc>
          <w:tcPr>
            <w:tcW w:w="993" w:type="dxa"/>
          </w:tcPr>
          <w:p w14:paraId="414585F6" w14:textId="77777777" w:rsidR="00A2572C" w:rsidRPr="00807FDC" w:rsidRDefault="00A2572C" w:rsidP="00044CD8">
            <w:pPr>
              <w:rPr>
                <w:rFonts w:ascii="Times New Roman" w:hAnsi="Times New Roman"/>
                <w:b/>
              </w:rPr>
            </w:pPr>
          </w:p>
        </w:tc>
        <w:tc>
          <w:tcPr>
            <w:tcW w:w="708" w:type="dxa"/>
            <w:vAlign w:val="bottom"/>
          </w:tcPr>
          <w:p w14:paraId="23310AE8" w14:textId="77777777" w:rsidR="00A2572C" w:rsidRPr="00807FDC" w:rsidRDefault="00A2572C" w:rsidP="00044CD8">
            <w:pPr>
              <w:rPr>
                <w:rFonts w:ascii="Times New Roman" w:hAnsi="Times New Roman"/>
                <w:b/>
              </w:rPr>
            </w:pPr>
            <w:r w:rsidRPr="00807FDC">
              <w:rPr>
                <w:rFonts w:ascii="Times New Roman" w:hAnsi="Times New Roman"/>
                <w:b/>
              </w:rPr>
              <w:t>ETOS</w:t>
            </w:r>
          </w:p>
        </w:tc>
        <w:tc>
          <w:tcPr>
            <w:tcW w:w="851" w:type="dxa"/>
            <w:vAlign w:val="bottom"/>
          </w:tcPr>
          <w:p w14:paraId="2B7C2646" w14:textId="77777777" w:rsidR="00A2572C" w:rsidRPr="00807FDC" w:rsidRDefault="00A2572C" w:rsidP="00044CD8">
            <w:pPr>
              <w:rPr>
                <w:rFonts w:ascii="Times New Roman" w:hAnsi="Times New Roman"/>
                <w:b/>
              </w:rPr>
            </w:pPr>
            <w:r w:rsidRPr="00807FDC">
              <w:rPr>
                <w:rFonts w:ascii="Times New Roman" w:hAnsi="Times New Roman"/>
                <w:b/>
              </w:rPr>
              <w:t>ETOS</w:t>
            </w:r>
          </w:p>
        </w:tc>
        <w:tc>
          <w:tcPr>
            <w:tcW w:w="850" w:type="dxa"/>
            <w:vAlign w:val="bottom"/>
          </w:tcPr>
          <w:p w14:paraId="54D5038D" w14:textId="77777777" w:rsidR="00A2572C" w:rsidRPr="00807FDC" w:rsidRDefault="00A2572C" w:rsidP="00044CD8">
            <w:pPr>
              <w:rPr>
                <w:rFonts w:ascii="Times New Roman" w:hAnsi="Times New Roman"/>
                <w:b/>
              </w:rPr>
            </w:pPr>
            <w:r w:rsidRPr="00807FDC">
              <w:rPr>
                <w:rFonts w:ascii="Times New Roman" w:hAnsi="Times New Roman"/>
                <w:b/>
              </w:rPr>
              <w:t>ETOS</w:t>
            </w:r>
          </w:p>
        </w:tc>
        <w:tc>
          <w:tcPr>
            <w:tcW w:w="851" w:type="dxa"/>
          </w:tcPr>
          <w:p w14:paraId="0AF613F0" w14:textId="77777777" w:rsidR="00A2572C" w:rsidRPr="00807FDC" w:rsidRDefault="00A2572C" w:rsidP="00044CD8">
            <w:pPr>
              <w:rPr>
                <w:rFonts w:ascii="Times New Roman" w:hAnsi="Times New Roman"/>
                <w:b/>
              </w:rPr>
            </w:pPr>
          </w:p>
        </w:tc>
        <w:tc>
          <w:tcPr>
            <w:tcW w:w="850" w:type="dxa"/>
            <w:vAlign w:val="bottom"/>
          </w:tcPr>
          <w:p w14:paraId="1D679E41" w14:textId="77777777" w:rsidR="00A2572C" w:rsidRPr="00807FDC" w:rsidRDefault="00A2572C" w:rsidP="00044CD8">
            <w:pPr>
              <w:rPr>
                <w:rFonts w:ascii="Times New Roman" w:hAnsi="Times New Roman"/>
                <w:b/>
              </w:rPr>
            </w:pPr>
            <w:r w:rsidRPr="00807FDC">
              <w:rPr>
                <w:rFonts w:ascii="Times New Roman" w:hAnsi="Times New Roman"/>
                <w:b/>
              </w:rPr>
              <w:t>ETOS</w:t>
            </w:r>
          </w:p>
        </w:tc>
        <w:tc>
          <w:tcPr>
            <w:tcW w:w="1277" w:type="dxa"/>
          </w:tcPr>
          <w:p w14:paraId="2B2EE2B4" w14:textId="77777777" w:rsidR="00A2572C" w:rsidRPr="00807FDC" w:rsidRDefault="00A2572C" w:rsidP="00044CD8">
            <w:pPr>
              <w:rPr>
                <w:rFonts w:ascii="Times New Roman" w:hAnsi="Times New Roman"/>
                <w:b/>
                <w:sz w:val="20"/>
                <w:szCs w:val="20"/>
              </w:rPr>
            </w:pPr>
          </w:p>
        </w:tc>
      </w:tr>
      <w:tr w:rsidR="00A2572C" w:rsidRPr="00807FDC" w14:paraId="6FAE3111" w14:textId="77777777" w:rsidTr="00044CD8">
        <w:tc>
          <w:tcPr>
            <w:tcW w:w="1384" w:type="dxa"/>
            <w:shd w:val="clear" w:color="auto" w:fill="DBE5F1" w:themeFill="accent1" w:themeFillTint="33"/>
            <w:vAlign w:val="bottom"/>
          </w:tcPr>
          <w:p w14:paraId="043285FD" w14:textId="77777777" w:rsidR="00A2572C" w:rsidRPr="00807FDC" w:rsidRDefault="00A2572C" w:rsidP="00044CD8">
            <w:pPr>
              <w:rPr>
                <w:rFonts w:ascii="Times New Roman" w:hAnsi="Times New Roman"/>
                <w:b/>
                <w:i/>
              </w:rPr>
            </w:pPr>
            <w:r w:rsidRPr="00807FDC">
              <w:rPr>
                <w:rFonts w:ascii="Times New Roman" w:hAnsi="Times New Roman"/>
                <w:b/>
                <w:sz w:val="20"/>
              </w:rPr>
              <w:t>Hrvatska</w:t>
            </w:r>
          </w:p>
        </w:tc>
        <w:tc>
          <w:tcPr>
            <w:tcW w:w="709" w:type="dxa"/>
            <w:vAlign w:val="bottom"/>
          </w:tcPr>
          <w:p w14:paraId="214AF67B" w14:textId="4AE5E68C" w:rsidR="00A2572C" w:rsidRPr="00807FDC" w:rsidRDefault="00A2572C" w:rsidP="00044CD8">
            <w:pPr>
              <w:rPr>
                <w:rFonts w:ascii="Times New Roman" w:hAnsi="Times New Roman"/>
                <w:b/>
              </w:rPr>
            </w:pPr>
          </w:p>
        </w:tc>
        <w:tc>
          <w:tcPr>
            <w:tcW w:w="709" w:type="dxa"/>
            <w:vAlign w:val="bottom"/>
          </w:tcPr>
          <w:p w14:paraId="53DE8FAB" w14:textId="63457E19" w:rsidR="00A2572C" w:rsidRPr="00807FDC" w:rsidRDefault="00A2572C" w:rsidP="00044CD8">
            <w:pPr>
              <w:rPr>
                <w:rFonts w:ascii="Times New Roman" w:hAnsi="Times New Roman"/>
                <w:b/>
              </w:rPr>
            </w:pPr>
          </w:p>
        </w:tc>
        <w:tc>
          <w:tcPr>
            <w:tcW w:w="708" w:type="dxa"/>
            <w:shd w:val="clear" w:color="auto" w:fill="auto"/>
            <w:vAlign w:val="bottom"/>
          </w:tcPr>
          <w:p w14:paraId="1C3A7BCC" w14:textId="2CFFB6BC" w:rsidR="00A2572C" w:rsidRPr="00807FDC" w:rsidRDefault="00A2572C" w:rsidP="00044CD8">
            <w:pPr>
              <w:rPr>
                <w:rFonts w:ascii="Times New Roman" w:hAnsi="Times New Roman"/>
                <w:i/>
                <w:highlight w:val="cyan"/>
              </w:rPr>
            </w:pPr>
          </w:p>
        </w:tc>
        <w:tc>
          <w:tcPr>
            <w:tcW w:w="993" w:type="dxa"/>
            <w:vAlign w:val="bottom"/>
          </w:tcPr>
          <w:p w14:paraId="0AAC1170" w14:textId="1167D5C1" w:rsidR="00A2572C" w:rsidRPr="00807FDC" w:rsidRDefault="00A2572C" w:rsidP="00044CD8">
            <w:pPr>
              <w:rPr>
                <w:rFonts w:ascii="Times New Roman" w:hAnsi="Times New Roman"/>
                <w:i/>
                <w:highlight w:val="cyan"/>
              </w:rPr>
            </w:pPr>
          </w:p>
        </w:tc>
        <w:tc>
          <w:tcPr>
            <w:tcW w:w="708" w:type="dxa"/>
            <w:vAlign w:val="bottom"/>
          </w:tcPr>
          <w:p w14:paraId="06259E61" w14:textId="50753998" w:rsidR="00A2572C" w:rsidRPr="00807FDC" w:rsidRDefault="00A2572C" w:rsidP="00044CD8">
            <w:pPr>
              <w:rPr>
                <w:rFonts w:ascii="Times New Roman" w:hAnsi="Times New Roman"/>
                <w:i/>
                <w:highlight w:val="cyan"/>
              </w:rPr>
            </w:pPr>
          </w:p>
        </w:tc>
        <w:tc>
          <w:tcPr>
            <w:tcW w:w="851" w:type="dxa"/>
            <w:vAlign w:val="bottom"/>
          </w:tcPr>
          <w:p w14:paraId="6C39948D" w14:textId="4D0A3E66" w:rsidR="00A2572C" w:rsidRPr="00807FDC" w:rsidRDefault="00A2572C" w:rsidP="00044CD8">
            <w:pPr>
              <w:rPr>
                <w:rFonts w:ascii="Times New Roman" w:hAnsi="Times New Roman"/>
                <w:i/>
                <w:highlight w:val="cyan"/>
              </w:rPr>
            </w:pPr>
          </w:p>
        </w:tc>
        <w:tc>
          <w:tcPr>
            <w:tcW w:w="850" w:type="dxa"/>
            <w:vAlign w:val="bottom"/>
          </w:tcPr>
          <w:p w14:paraId="7804D098" w14:textId="541BC385" w:rsidR="00A2572C" w:rsidRPr="00807FDC" w:rsidRDefault="00A2572C" w:rsidP="00044CD8">
            <w:pPr>
              <w:rPr>
                <w:rFonts w:ascii="Times New Roman" w:hAnsi="Times New Roman"/>
                <w:i/>
                <w:highlight w:val="cyan"/>
              </w:rPr>
            </w:pPr>
          </w:p>
        </w:tc>
        <w:tc>
          <w:tcPr>
            <w:tcW w:w="851" w:type="dxa"/>
            <w:vAlign w:val="bottom"/>
          </w:tcPr>
          <w:p w14:paraId="6BC33C4B" w14:textId="723F593B" w:rsidR="00A2572C" w:rsidRPr="00807FDC" w:rsidRDefault="00A2572C" w:rsidP="00044CD8">
            <w:pPr>
              <w:rPr>
                <w:rFonts w:ascii="Times New Roman" w:hAnsi="Times New Roman"/>
                <w:i/>
                <w:highlight w:val="cyan"/>
              </w:rPr>
            </w:pPr>
          </w:p>
        </w:tc>
        <w:tc>
          <w:tcPr>
            <w:tcW w:w="850" w:type="dxa"/>
            <w:vAlign w:val="bottom"/>
          </w:tcPr>
          <w:p w14:paraId="3BED0ACC" w14:textId="012959C4" w:rsidR="00A2572C" w:rsidRPr="00807FDC" w:rsidRDefault="00A2572C" w:rsidP="00044CD8">
            <w:pPr>
              <w:rPr>
                <w:rFonts w:ascii="Times New Roman" w:hAnsi="Times New Roman"/>
                <w:i/>
                <w:highlight w:val="cyan"/>
              </w:rPr>
            </w:pPr>
          </w:p>
        </w:tc>
        <w:tc>
          <w:tcPr>
            <w:tcW w:w="1277" w:type="dxa"/>
          </w:tcPr>
          <w:p w14:paraId="0FC41033" w14:textId="3A5CB0C3" w:rsidR="00A2572C" w:rsidRPr="00807FDC" w:rsidRDefault="00A2572C" w:rsidP="00044CD8">
            <w:pPr>
              <w:rPr>
                <w:rFonts w:ascii="Times New Roman" w:hAnsi="Times New Roman"/>
                <w:i/>
                <w:sz w:val="20"/>
                <w:szCs w:val="20"/>
                <w:highlight w:val="cyan"/>
              </w:rPr>
            </w:pPr>
          </w:p>
        </w:tc>
      </w:tr>
      <w:tr w:rsidR="00A2572C" w:rsidRPr="00807FDC" w14:paraId="010E1C4F" w14:textId="77777777" w:rsidTr="00044CD8">
        <w:tc>
          <w:tcPr>
            <w:tcW w:w="1384" w:type="dxa"/>
            <w:shd w:val="clear" w:color="auto" w:fill="DBE5F1" w:themeFill="accent1" w:themeFillTint="33"/>
            <w:vAlign w:val="bottom"/>
          </w:tcPr>
          <w:p w14:paraId="089D5064" w14:textId="77777777" w:rsidR="00A2572C" w:rsidRPr="00807FDC" w:rsidRDefault="00A2572C" w:rsidP="00044CD8">
            <w:pPr>
              <w:rPr>
                <w:rFonts w:ascii="Times New Roman" w:hAnsi="Times New Roman"/>
                <w:b/>
                <w:i/>
              </w:rPr>
            </w:pPr>
            <w:r w:rsidRPr="00807FDC">
              <w:rPr>
                <w:rFonts w:ascii="Times New Roman" w:hAnsi="Times New Roman"/>
                <w:b/>
                <w:sz w:val="20"/>
              </w:rPr>
              <w:t>Gruzija</w:t>
            </w:r>
          </w:p>
        </w:tc>
        <w:tc>
          <w:tcPr>
            <w:tcW w:w="709" w:type="dxa"/>
            <w:vAlign w:val="bottom"/>
          </w:tcPr>
          <w:p w14:paraId="1621BF82" w14:textId="77777777" w:rsidR="00A2572C" w:rsidRPr="00807FDC" w:rsidRDefault="00A2572C" w:rsidP="00044CD8">
            <w:pPr>
              <w:rPr>
                <w:rFonts w:ascii="Times New Roman" w:hAnsi="Times New Roman"/>
                <w:b/>
                <w:sz w:val="20"/>
                <w:szCs w:val="20"/>
              </w:rPr>
            </w:pPr>
            <w:r w:rsidRPr="00807FDC">
              <w:rPr>
                <w:rFonts w:ascii="Times New Roman" w:hAnsi="Times New Roman"/>
                <w:b/>
                <w:sz w:val="20"/>
              </w:rPr>
              <w:t>ETR</w:t>
            </w:r>
          </w:p>
        </w:tc>
        <w:tc>
          <w:tcPr>
            <w:tcW w:w="709" w:type="dxa"/>
            <w:vAlign w:val="bottom"/>
          </w:tcPr>
          <w:p w14:paraId="27BC9407" w14:textId="77777777" w:rsidR="00A2572C" w:rsidRPr="00807FDC" w:rsidRDefault="00A2572C" w:rsidP="00044CD8">
            <w:pPr>
              <w:rPr>
                <w:rFonts w:ascii="Times New Roman" w:hAnsi="Times New Roman"/>
                <w:b/>
              </w:rPr>
            </w:pPr>
            <w:r w:rsidRPr="00807FDC">
              <w:rPr>
                <w:rFonts w:ascii="Times New Roman" w:hAnsi="Times New Roman"/>
                <w:b/>
                <w:sz w:val="20"/>
              </w:rPr>
              <w:t>ETR</w:t>
            </w:r>
          </w:p>
        </w:tc>
        <w:tc>
          <w:tcPr>
            <w:tcW w:w="708" w:type="dxa"/>
            <w:shd w:val="clear" w:color="auto" w:fill="auto"/>
            <w:vAlign w:val="bottom"/>
          </w:tcPr>
          <w:p w14:paraId="0887940F"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993" w:type="dxa"/>
            <w:vAlign w:val="bottom"/>
          </w:tcPr>
          <w:p w14:paraId="5447A9D0"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708" w:type="dxa"/>
            <w:vAlign w:val="bottom"/>
          </w:tcPr>
          <w:p w14:paraId="5C4A6A66"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1" w:type="dxa"/>
            <w:vAlign w:val="bottom"/>
          </w:tcPr>
          <w:p w14:paraId="2DE0C317"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0" w:type="dxa"/>
            <w:vAlign w:val="bottom"/>
          </w:tcPr>
          <w:p w14:paraId="22A922BF"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1" w:type="dxa"/>
            <w:vAlign w:val="bottom"/>
          </w:tcPr>
          <w:p w14:paraId="4DA6C79D"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0" w:type="dxa"/>
            <w:vAlign w:val="bottom"/>
          </w:tcPr>
          <w:p w14:paraId="12449DCA"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1277" w:type="dxa"/>
          </w:tcPr>
          <w:p w14:paraId="6D661A5C" w14:textId="77777777" w:rsidR="00A2572C" w:rsidRPr="00807FDC" w:rsidRDefault="00A2572C" w:rsidP="00044CD8">
            <w:pPr>
              <w:rPr>
                <w:rFonts w:ascii="Times New Roman" w:hAnsi="Times New Roman"/>
                <w:i/>
                <w:sz w:val="20"/>
                <w:szCs w:val="20"/>
              </w:rPr>
            </w:pPr>
          </w:p>
        </w:tc>
      </w:tr>
      <w:tr w:rsidR="00A2572C" w:rsidRPr="00807FDC" w14:paraId="39C58085" w14:textId="77777777" w:rsidTr="00044CD8">
        <w:tc>
          <w:tcPr>
            <w:tcW w:w="1384" w:type="dxa"/>
            <w:shd w:val="clear" w:color="auto" w:fill="DBE5F1" w:themeFill="accent1" w:themeFillTint="33"/>
            <w:vAlign w:val="bottom"/>
          </w:tcPr>
          <w:p w14:paraId="1560B0EF" w14:textId="77777777" w:rsidR="00A2572C" w:rsidRPr="00807FDC" w:rsidRDefault="00A2572C" w:rsidP="00044CD8">
            <w:pPr>
              <w:rPr>
                <w:rFonts w:ascii="Times New Roman" w:hAnsi="Times New Roman"/>
                <w:b/>
                <w:i/>
              </w:rPr>
            </w:pPr>
            <w:r w:rsidRPr="00807FDC">
              <w:rPr>
                <w:rFonts w:ascii="Times New Roman" w:hAnsi="Times New Roman"/>
                <w:b/>
                <w:sz w:val="20"/>
              </w:rPr>
              <w:t>Kazahstan</w:t>
            </w:r>
          </w:p>
        </w:tc>
        <w:tc>
          <w:tcPr>
            <w:tcW w:w="709" w:type="dxa"/>
            <w:vAlign w:val="bottom"/>
          </w:tcPr>
          <w:p w14:paraId="39707713" w14:textId="77777777" w:rsidR="00A2572C" w:rsidRPr="00807FDC" w:rsidRDefault="00A2572C" w:rsidP="00044CD8">
            <w:pPr>
              <w:rPr>
                <w:rFonts w:ascii="Times New Roman" w:hAnsi="Times New Roman"/>
                <w:b/>
                <w:sz w:val="20"/>
                <w:szCs w:val="20"/>
              </w:rPr>
            </w:pPr>
            <w:r w:rsidRPr="00807FDC">
              <w:rPr>
                <w:rFonts w:ascii="Times New Roman" w:hAnsi="Times New Roman"/>
                <w:b/>
                <w:sz w:val="20"/>
              </w:rPr>
              <w:t>ETR</w:t>
            </w:r>
          </w:p>
        </w:tc>
        <w:tc>
          <w:tcPr>
            <w:tcW w:w="709" w:type="dxa"/>
            <w:vAlign w:val="bottom"/>
          </w:tcPr>
          <w:p w14:paraId="2A94E65D" w14:textId="77777777" w:rsidR="00A2572C" w:rsidRPr="00807FDC" w:rsidRDefault="00A2572C" w:rsidP="00044CD8">
            <w:pPr>
              <w:rPr>
                <w:rFonts w:ascii="Times New Roman" w:hAnsi="Times New Roman"/>
                <w:b/>
              </w:rPr>
            </w:pPr>
            <w:r w:rsidRPr="00807FDC">
              <w:rPr>
                <w:rFonts w:ascii="Times New Roman" w:hAnsi="Times New Roman"/>
                <w:b/>
                <w:sz w:val="20"/>
              </w:rPr>
              <w:t>ETR</w:t>
            </w:r>
          </w:p>
        </w:tc>
        <w:tc>
          <w:tcPr>
            <w:tcW w:w="708" w:type="dxa"/>
            <w:shd w:val="clear" w:color="auto" w:fill="auto"/>
            <w:vAlign w:val="bottom"/>
          </w:tcPr>
          <w:p w14:paraId="2D564079"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993" w:type="dxa"/>
            <w:vAlign w:val="bottom"/>
          </w:tcPr>
          <w:p w14:paraId="60F42EC2"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708" w:type="dxa"/>
            <w:vAlign w:val="bottom"/>
          </w:tcPr>
          <w:p w14:paraId="12B2A949"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1" w:type="dxa"/>
            <w:vAlign w:val="bottom"/>
          </w:tcPr>
          <w:p w14:paraId="6B152311"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0" w:type="dxa"/>
            <w:vAlign w:val="bottom"/>
          </w:tcPr>
          <w:p w14:paraId="24EF434E"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1" w:type="dxa"/>
            <w:vAlign w:val="bottom"/>
          </w:tcPr>
          <w:p w14:paraId="09F5D20B"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0" w:type="dxa"/>
            <w:vAlign w:val="bottom"/>
          </w:tcPr>
          <w:p w14:paraId="3687A725"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1277" w:type="dxa"/>
          </w:tcPr>
          <w:p w14:paraId="0D24044C" w14:textId="77777777" w:rsidR="00A2572C" w:rsidRPr="00807FDC" w:rsidRDefault="00A2572C" w:rsidP="00044CD8">
            <w:pPr>
              <w:rPr>
                <w:rFonts w:ascii="Times New Roman" w:hAnsi="Times New Roman"/>
                <w:i/>
                <w:sz w:val="20"/>
                <w:szCs w:val="20"/>
              </w:rPr>
            </w:pPr>
          </w:p>
        </w:tc>
      </w:tr>
      <w:tr w:rsidR="00A2572C" w:rsidRPr="00807FDC" w14:paraId="563480EC" w14:textId="77777777" w:rsidTr="00044CD8">
        <w:tc>
          <w:tcPr>
            <w:tcW w:w="1384" w:type="dxa"/>
            <w:shd w:val="clear" w:color="auto" w:fill="DBE5F1" w:themeFill="accent1" w:themeFillTint="33"/>
            <w:vAlign w:val="bottom"/>
          </w:tcPr>
          <w:p w14:paraId="68E04EE6" w14:textId="77777777" w:rsidR="00A2572C" w:rsidRPr="00807FDC" w:rsidRDefault="00A2572C" w:rsidP="00044CD8">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709" w:type="dxa"/>
            <w:vAlign w:val="bottom"/>
          </w:tcPr>
          <w:p w14:paraId="003FAC91" w14:textId="77777777" w:rsidR="00A2572C" w:rsidRPr="00807FDC" w:rsidRDefault="00A2572C" w:rsidP="00044CD8">
            <w:pPr>
              <w:rPr>
                <w:rFonts w:ascii="Times New Roman" w:hAnsi="Times New Roman"/>
                <w:b/>
                <w:sz w:val="20"/>
                <w:szCs w:val="20"/>
              </w:rPr>
            </w:pPr>
            <w:r w:rsidRPr="00807FDC">
              <w:rPr>
                <w:rFonts w:ascii="Times New Roman" w:hAnsi="Times New Roman"/>
                <w:b/>
              </w:rPr>
              <w:t>ETR, ETOS, CH, C</w:t>
            </w:r>
          </w:p>
        </w:tc>
        <w:tc>
          <w:tcPr>
            <w:tcW w:w="709" w:type="dxa"/>
            <w:vAlign w:val="bottom"/>
          </w:tcPr>
          <w:p w14:paraId="25CBF671" w14:textId="77777777" w:rsidR="00A2572C" w:rsidRPr="00807FDC" w:rsidRDefault="00A2572C" w:rsidP="00044CD8">
            <w:pPr>
              <w:rPr>
                <w:rFonts w:ascii="Times New Roman" w:hAnsi="Times New Roman"/>
                <w:b/>
              </w:rPr>
            </w:pPr>
            <w:r w:rsidRPr="00807FDC">
              <w:rPr>
                <w:rFonts w:ascii="Times New Roman" w:hAnsi="Times New Roman"/>
                <w:b/>
              </w:rPr>
              <w:t>ETR, ETOS, CH, C</w:t>
            </w:r>
          </w:p>
        </w:tc>
        <w:tc>
          <w:tcPr>
            <w:tcW w:w="708" w:type="dxa"/>
            <w:shd w:val="clear" w:color="auto" w:fill="auto"/>
            <w:vAlign w:val="bottom"/>
          </w:tcPr>
          <w:p w14:paraId="1CBA16A2" w14:textId="691215AC" w:rsidR="00A2572C" w:rsidRPr="00807FDC" w:rsidRDefault="00A2572C" w:rsidP="00C91E4A">
            <w:pPr>
              <w:rPr>
                <w:rFonts w:ascii="Times New Roman" w:hAnsi="Times New Roman"/>
                <w:i/>
              </w:rPr>
            </w:pPr>
            <w:r w:rsidRPr="00807FDC">
              <w:rPr>
                <w:rFonts w:ascii="Times New Roman" w:hAnsi="Times New Roman"/>
                <w:b/>
              </w:rPr>
              <w:t>ETR, ETOS</w:t>
            </w:r>
          </w:p>
        </w:tc>
        <w:tc>
          <w:tcPr>
            <w:tcW w:w="993" w:type="dxa"/>
            <w:vAlign w:val="bottom"/>
          </w:tcPr>
          <w:p w14:paraId="2A0314F4" w14:textId="4F5A2A65" w:rsidR="00A2572C" w:rsidRPr="00807FDC" w:rsidRDefault="00A2572C" w:rsidP="00044CD8">
            <w:pPr>
              <w:rPr>
                <w:rFonts w:ascii="Times New Roman" w:hAnsi="Times New Roman"/>
                <w:i/>
              </w:rPr>
            </w:pPr>
            <w:r w:rsidRPr="00807FDC">
              <w:rPr>
                <w:rFonts w:ascii="Times New Roman" w:hAnsi="Times New Roman"/>
                <w:b/>
              </w:rPr>
              <w:t>ETR, ETOS, CH, C</w:t>
            </w:r>
          </w:p>
        </w:tc>
        <w:tc>
          <w:tcPr>
            <w:tcW w:w="708" w:type="dxa"/>
            <w:vAlign w:val="bottom"/>
          </w:tcPr>
          <w:p w14:paraId="53478EC9" w14:textId="3C2F6618" w:rsidR="00A2572C" w:rsidRPr="00807FDC" w:rsidRDefault="00A2572C" w:rsidP="00A2572C">
            <w:pPr>
              <w:rPr>
                <w:rFonts w:ascii="Times New Roman" w:hAnsi="Times New Roman"/>
                <w:i/>
              </w:rPr>
            </w:pPr>
            <w:r w:rsidRPr="00807FDC">
              <w:rPr>
                <w:rFonts w:ascii="Times New Roman" w:hAnsi="Times New Roman"/>
                <w:b/>
              </w:rPr>
              <w:t>ETR, ETOS</w:t>
            </w:r>
          </w:p>
        </w:tc>
        <w:tc>
          <w:tcPr>
            <w:tcW w:w="851" w:type="dxa"/>
            <w:vAlign w:val="bottom"/>
          </w:tcPr>
          <w:p w14:paraId="7B3D8D0F" w14:textId="707508A9" w:rsidR="00A2572C" w:rsidRPr="00807FDC" w:rsidRDefault="00A2572C" w:rsidP="00A2572C">
            <w:pPr>
              <w:rPr>
                <w:rFonts w:ascii="Times New Roman" w:hAnsi="Times New Roman"/>
                <w:i/>
              </w:rPr>
            </w:pPr>
            <w:r w:rsidRPr="00807FDC">
              <w:rPr>
                <w:rFonts w:ascii="Times New Roman" w:hAnsi="Times New Roman"/>
                <w:b/>
              </w:rPr>
              <w:t>ETR, ETOS, CH</w:t>
            </w:r>
          </w:p>
        </w:tc>
        <w:tc>
          <w:tcPr>
            <w:tcW w:w="850" w:type="dxa"/>
            <w:vAlign w:val="bottom"/>
          </w:tcPr>
          <w:p w14:paraId="035962B4" w14:textId="4828A1ED" w:rsidR="00A2572C" w:rsidRPr="00807FDC" w:rsidRDefault="00A2572C" w:rsidP="00044CD8">
            <w:pPr>
              <w:rPr>
                <w:rFonts w:ascii="Times New Roman" w:hAnsi="Times New Roman"/>
                <w:i/>
              </w:rPr>
            </w:pPr>
            <w:r w:rsidRPr="00807FDC">
              <w:rPr>
                <w:rFonts w:ascii="Times New Roman" w:hAnsi="Times New Roman"/>
                <w:b/>
              </w:rPr>
              <w:t>ETR, ETOS, CH</w:t>
            </w:r>
          </w:p>
        </w:tc>
        <w:tc>
          <w:tcPr>
            <w:tcW w:w="851" w:type="dxa"/>
            <w:vAlign w:val="bottom"/>
          </w:tcPr>
          <w:p w14:paraId="172C363C" w14:textId="034F2EE3" w:rsidR="00A2572C" w:rsidRPr="00807FDC" w:rsidRDefault="00A2572C" w:rsidP="00044CD8">
            <w:pPr>
              <w:rPr>
                <w:rFonts w:ascii="Times New Roman" w:hAnsi="Times New Roman"/>
                <w:i/>
              </w:rPr>
            </w:pPr>
          </w:p>
        </w:tc>
        <w:tc>
          <w:tcPr>
            <w:tcW w:w="850" w:type="dxa"/>
            <w:vAlign w:val="bottom"/>
          </w:tcPr>
          <w:p w14:paraId="16296109" w14:textId="2A655A58" w:rsidR="00A2572C" w:rsidRPr="00807FDC" w:rsidRDefault="00A2572C" w:rsidP="00A2572C">
            <w:pPr>
              <w:rPr>
                <w:rFonts w:ascii="Times New Roman" w:hAnsi="Times New Roman"/>
                <w:i/>
              </w:rPr>
            </w:pPr>
            <w:r w:rsidRPr="00807FDC">
              <w:rPr>
                <w:rFonts w:ascii="Times New Roman" w:hAnsi="Times New Roman"/>
                <w:b/>
              </w:rPr>
              <w:t>ETR, ETOS</w:t>
            </w:r>
          </w:p>
        </w:tc>
        <w:tc>
          <w:tcPr>
            <w:tcW w:w="1277" w:type="dxa"/>
          </w:tcPr>
          <w:p w14:paraId="4C7C4373" w14:textId="77777777" w:rsidR="00A2572C" w:rsidRPr="00807FDC" w:rsidRDefault="00A2572C" w:rsidP="00044CD8">
            <w:pPr>
              <w:rPr>
                <w:rFonts w:ascii="Times New Roman" w:hAnsi="Times New Roman"/>
                <w:i/>
                <w:sz w:val="20"/>
                <w:szCs w:val="20"/>
              </w:rPr>
            </w:pPr>
          </w:p>
        </w:tc>
      </w:tr>
      <w:tr w:rsidR="00A2572C" w:rsidRPr="00807FDC" w14:paraId="27AD7C81" w14:textId="77777777" w:rsidTr="00044CD8">
        <w:tc>
          <w:tcPr>
            <w:tcW w:w="1384" w:type="dxa"/>
            <w:shd w:val="clear" w:color="auto" w:fill="DBE5F1" w:themeFill="accent1" w:themeFillTint="33"/>
            <w:vAlign w:val="bottom"/>
          </w:tcPr>
          <w:p w14:paraId="3742B806" w14:textId="77777777" w:rsidR="00A2572C" w:rsidRPr="00807FDC" w:rsidRDefault="00A2572C" w:rsidP="00044CD8">
            <w:pPr>
              <w:rPr>
                <w:rFonts w:ascii="Times New Roman" w:hAnsi="Times New Roman"/>
                <w:b/>
                <w:i/>
              </w:rPr>
            </w:pPr>
            <w:proofErr w:type="spellStart"/>
            <w:r w:rsidRPr="00807FDC">
              <w:rPr>
                <w:rFonts w:ascii="Times New Roman" w:hAnsi="Times New Roman"/>
                <w:b/>
                <w:sz w:val="20"/>
              </w:rPr>
              <w:t>Moldova</w:t>
            </w:r>
            <w:proofErr w:type="spellEnd"/>
          </w:p>
        </w:tc>
        <w:tc>
          <w:tcPr>
            <w:tcW w:w="709" w:type="dxa"/>
            <w:vAlign w:val="bottom"/>
          </w:tcPr>
          <w:p w14:paraId="159A934D" w14:textId="77777777" w:rsidR="00A2572C" w:rsidRPr="00807FDC" w:rsidRDefault="00A2572C" w:rsidP="00044CD8">
            <w:pPr>
              <w:rPr>
                <w:rFonts w:ascii="Times New Roman" w:hAnsi="Times New Roman"/>
                <w:b/>
              </w:rPr>
            </w:pPr>
            <w:r w:rsidRPr="00807FDC">
              <w:rPr>
                <w:rFonts w:ascii="Times New Roman" w:hAnsi="Times New Roman"/>
                <w:b/>
              </w:rPr>
              <w:t>ETR, C</w:t>
            </w:r>
          </w:p>
        </w:tc>
        <w:tc>
          <w:tcPr>
            <w:tcW w:w="709" w:type="dxa"/>
            <w:vAlign w:val="bottom"/>
          </w:tcPr>
          <w:p w14:paraId="6611B1A2" w14:textId="77777777" w:rsidR="00A2572C" w:rsidRPr="00807FDC" w:rsidRDefault="00A2572C" w:rsidP="00044CD8">
            <w:pPr>
              <w:rPr>
                <w:rFonts w:ascii="Times New Roman" w:hAnsi="Times New Roman"/>
                <w:b/>
              </w:rPr>
            </w:pPr>
            <w:r w:rsidRPr="00807FDC">
              <w:rPr>
                <w:rFonts w:ascii="Times New Roman" w:hAnsi="Times New Roman"/>
                <w:b/>
              </w:rPr>
              <w:t>ETR, C</w:t>
            </w:r>
          </w:p>
        </w:tc>
        <w:tc>
          <w:tcPr>
            <w:tcW w:w="708" w:type="dxa"/>
            <w:shd w:val="clear" w:color="auto" w:fill="auto"/>
            <w:vAlign w:val="bottom"/>
          </w:tcPr>
          <w:p w14:paraId="4FD88AB0" w14:textId="77777777" w:rsidR="00A2572C" w:rsidRPr="00807FDC" w:rsidRDefault="00A2572C" w:rsidP="00044CD8">
            <w:pPr>
              <w:rPr>
                <w:rFonts w:ascii="Times New Roman" w:hAnsi="Times New Roman"/>
                <w:b/>
              </w:rPr>
            </w:pPr>
            <w:r w:rsidRPr="00807FDC">
              <w:rPr>
                <w:rFonts w:ascii="Times New Roman" w:hAnsi="Times New Roman"/>
                <w:b/>
                <w:sz w:val="20"/>
              </w:rPr>
              <w:t>ETR</w:t>
            </w:r>
          </w:p>
        </w:tc>
        <w:tc>
          <w:tcPr>
            <w:tcW w:w="993" w:type="dxa"/>
            <w:vAlign w:val="bottom"/>
          </w:tcPr>
          <w:p w14:paraId="414D5EEC" w14:textId="77777777" w:rsidR="00A2572C" w:rsidRPr="00807FDC" w:rsidRDefault="00A2572C" w:rsidP="00044CD8">
            <w:pPr>
              <w:rPr>
                <w:rFonts w:ascii="Times New Roman" w:hAnsi="Times New Roman"/>
                <w:i/>
                <w:highlight w:val="yellow"/>
              </w:rPr>
            </w:pPr>
            <w:r w:rsidRPr="00807FDC">
              <w:rPr>
                <w:rFonts w:ascii="Times New Roman" w:hAnsi="Times New Roman"/>
                <w:b/>
              </w:rPr>
              <w:t>ETR, C</w:t>
            </w:r>
          </w:p>
        </w:tc>
        <w:tc>
          <w:tcPr>
            <w:tcW w:w="708" w:type="dxa"/>
            <w:vAlign w:val="bottom"/>
          </w:tcPr>
          <w:p w14:paraId="503F6D88" w14:textId="77777777" w:rsidR="00A2572C" w:rsidRPr="00807FDC" w:rsidRDefault="00A2572C" w:rsidP="00044CD8">
            <w:pPr>
              <w:rPr>
                <w:rFonts w:ascii="Times New Roman" w:hAnsi="Times New Roman"/>
                <w:i/>
                <w:highlight w:val="yellow"/>
              </w:rPr>
            </w:pPr>
            <w:r w:rsidRPr="00807FDC">
              <w:rPr>
                <w:rFonts w:ascii="Times New Roman" w:hAnsi="Times New Roman"/>
                <w:b/>
                <w:sz w:val="20"/>
              </w:rPr>
              <w:t>ETR</w:t>
            </w:r>
          </w:p>
        </w:tc>
        <w:tc>
          <w:tcPr>
            <w:tcW w:w="851" w:type="dxa"/>
            <w:vAlign w:val="bottom"/>
          </w:tcPr>
          <w:p w14:paraId="2C59E688" w14:textId="77777777" w:rsidR="00A2572C" w:rsidRPr="00807FDC" w:rsidRDefault="00A2572C" w:rsidP="00044CD8">
            <w:pPr>
              <w:rPr>
                <w:rFonts w:ascii="Times New Roman" w:hAnsi="Times New Roman"/>
                <w:i/>
                <w:highlight w:val="yellow"/>
              </w:rPr>
            </w:pPr>
            <w:r w:rsidRPr="00807FDC">
              <w:rPr>
                <w:rFonts w:ascii="Times New Roman" w:hAnsi="Times New Roman"/>
                <w:b/>
              </w:rPr>
              <w:t>ETR, C</w:t>
            </w:r>
          </w:p>
        </w:tc>
        <w:tc>
          <w:tcPr>
            <w:tcW w:w="850" w:type="dxa"/>
            <w:vAlign w:val="bottom"/>
          </w:tcPr>
          <w:p w14:paraId="0FEDA702" w14:textId="77777777" w:rsidR="00A2572C" w:rsidRPr="00807FDC" w:rsidRDefault="00A2572C" w:rsidP="00044CD8">
            <w:pPr>
              <w:rPr>
                <w:rFonts w:ascii="Times New Roman" w:hAnsi="Times New Roman"/>
                <w:i/>
                <w:highlight w:val="yellow"/>
              </w:rPr>
            </w:pPr>
            <w:r w:rsidRPr="00807FDC">
              <w:rPr>
                <w:rFonts w:ascii="Times New Roman" w:hAnsi="Times New Roman"/>
                <w:b/>
                <w:sz w:val="20"/>
              </w:rPr>
              <w:t>ETR</w:t>
            </w:r>
          </w:p>
        </w:tc>
        <w:tc>
          <w:tcPr>
            <w:tcW w:w="851" w:type="dxa"/>
            <w:vAlign w:val="bottom"/>
          </w:tcPr>
          <w:p w14:paraId="2B2CA2A9" w14:textId="77777777" w:rsidR="00A2572C" w:rsidRPr="00807FDC" w:rsidRDefault="00A2572C" w:rsidP="00044CD8">
            <w:pPr>
              <w:rPr>
                <w:rFonts w:ascii="Times New Roman" w:hAnsi="Times New Roman"/>
                <w:i/>
                <w:highlight w:val="yellow"/>
              </w:rPr>
            </w:pPr>
            <w:r w:rsidRPr="00807FDC">
              <w:rPr>
                <w:rFonts w:ascii="Times New Roman" w:hAnsi="Times New Roman"/>
                <w:b/>
                <w:sz w:val="20"/>
              </w:rPr>
              <w:t>ETR</w:t>
            </w:r>
          </w:p>
        </w:tc>
        <w:tc>
          <w:tcPr>
            <w:tcW w:w="850" w:type="dxa"/>
            <w:vAlign w:val="bottom"/>
          </w:tcPr>
          <w:p w14:paraId="6A690A4E" w14:textId="77777777" w:rsidR="00A2572C" w:rsidRPr="00807FDC" w:rsidRDefault="00A2572C" w:rsidP="00044CD8">
            <w:pPr>
              <w:rPr>
                <w:rFonts w:ascii="Times New Roman" w:hAnsi="Times New Roman"/>
                <w:i/>
                <w:highlight w:val="yellow"/>
              </w:rPr>
            </w:pPr>
            <w:r w:rsidRPr="00807FDC">
              <w:rPr>
                <w:rFonts w:ascii="Times New Roman" w:hAnsi="Times New Roman"/>
                <w:b/>
                <w:sz w:val="20"/>
              </w:rPr>
              <w:t>ETR</w:t>
            </w:r>
          </w:p>
        </w:tc>
        <w:tc>
          <w:tcPr>
            <w:tcW w:w="1277" w:type="dxa"/>
          </w:tcPr>
          <w:p w14:paraId="5ABD352A" w14:textId="506E9E1C" w:rsidR="00A2572C" w:rsidRPr="00807FDC" w:rsidRDefault="00277CDD" w:rsidP="00044CD8">
            <w:pPr>
              <w:rPr>
                <w:rFonts w:ascii="Times New Roman" w:hAnsi="Times New Roman"/>
                <w:i/>
                <w:sz w:val="20"/>
                <w:szCs w:val="20"/>
                <w:highlight w:val="yellow"/>
              </w:rPr>
            </w:pPr>
            <w:r w:rsidRPr="00807FDC">
              <w:rPr>
                <w:rFonts w:ascii="Times New Roman" w:hAnsi="Times New Roman"/>
                <w:sz w:val="20"/>
              </w:rPr>
              <w:t>U skladu sa zakonom pojedinci imaju pravo odlučiti kako će primiti novac – kao gotovinu ili u nekom drugom obliku.</w:t>
            </w:r>
          </w:p>
        </w:tc>
      </w:tr>
      <w:tr w:rsidR="00A2572C" w:rsidRPr="00807FDC" w14:paraId="0951F786" w14:textId="77777777" w:rsidTr="00277CDD">
        <w:trPr>
          <w:trHeight w:val="2529"/>
        </w:trPr>
        <w:tc>
          <w:tcPr>
            <w:tcW w:w="1384" w:type="dxa"/>
            <w:shd w:val="clear" w:color="auto" w:fill="DBE5F1" w:themeFill="accent1" w:themeFillTint="33"/>
            <w:vAlign w:val="bottom"/>
          </w:tcPr>
          <w:p w14:paraId="6A23266D" w14:textId="77777777" w:rsidR="00A2572C" w:rsidRPr="00807FDC" w:rsidRDefault="00A2572C" w:rsidP="00044CD8">
            <w:pPr>
              <w:rPr>
                <w:rFonts w:ascii="Times New Roman" w:hAnsi="Times New Roman"/>
                <w:b/>
                <w:i/>
              </w:rPr>
            </w:pPr>
            <w:r w:rsidRPr="00807FDC">
              <w:rPr>
                <w:rFonts w:ascii="Times New Roman" w:hAnsi="Times New Roman"/>
                <w:b/>
                <w:sz w:val="20"/>
              </w:rPr>
              <w:t>Tadžikistan</w:t>
            </w:r>
          </w:p>
        </w:tc>
        <w:tc>
          <w:tcPr>
            <w:tcW w:w="709" w:type="dxa"/>
            <w:vAlign w:val="bottom"/>
          </w:tcPr>
          <w:p w14:paraId="61861EEE" w14:textId="530AE023" w:rsidR="00A2572C" w:rsidRPr="00807FDC" w:rsidRDefault="00A2572C" w:rsidP="00044CD8">
            <w:pPr>
              <w:rPr>
                <w:rFonts w:ascii="Times New Roman" w:hAnsi="Times New Roman"/>
                <w:b/>
                <w:sz w:val="20"/>
                <w:szCs w:val="20"/>
              </w:rPr>
            </w:pPr>
            <w:r w:rsidRPr="00807FDC">
              <w:rPr>
                <w:rFonts w:ascii="Times New Roman" w:hAnsi="Times New Roman"/>
                <w:b/>
                <w:sz w:val="20"/>
              </w:rPr>
              <w:t>ETR, ETOS</w:t>
            </w:r>
          </w:p>
        </w:tc>
        <w:tc>
          <w:tcPr>
            <w:tcW w:w="709" w:type="dxa"/>
            <w:vAlign w:val="bottom"/>
          </w:tcPr>
          <w:p w14:paraId="715D698C" w14:textId="77777777" w:rsidR="00A2572C" w:rsidRPr="00807FDC" w:rsidRDefault="00A2572C" w:rsidP="00044CD8">
            <w:pPr>
              <w:rPr>
                <w:rFonts w:ascii="Times New Roman" w:hAnsi="Times New Roman"/>
                <w:b/>
              </w:rPr>
            </w:pPr>
            <w:r w:rsidRPr="00807FDC">
              <w:rPr>
                <w:rFonts w:ascii="Times New Roman" w:hAnsi="Times New Roman"/>
                <w:b/>
                <w:sz w:val="20"/>
              </w:rPr>
              <w:t>ETOS</w:t>
            </w:r>
          </w:p>
        </w:tc>
        <w:tc>
          <w:tcPr>
            <w:tcW w:w="708" w:type="dxa"/>
            <w:shd w:val="clear" w:color="auto" w:fill="auto"/>
            <w:vAlign w:val="bottom"/>
          </w:tcPr>
          <w:p w14:paraId="27A71EF1" w14:textId="77777777" w:rsidR="00A2572C" w:rsidRPr="00807FDC" w:rsidRDefault="00A2572C" w:rsidP="00044CD8">
            <w:pPr>
              <w:rPr>
                <w:rFonts w:ascii="Times New Roman" w:hAnsi="Times New Roman"/>
                <w:i/>
              </w:rPr>
            </w:pPr>
          </w:p>
        </w:tc>
        <w:tc>
          <w:tcPr>
            <w:tcW w:w="993" w:type="dxa"/>
            <w:vAlign w:val="bottom"/>
          </w:tcPr>
          <w:p w14:paraId="515AB96C" w14:textId="77777777" w:rsidR="00A2572C" w:rsidRPr="00807FDC" w:rsidRDefault="00A2572C" w:rsidP="00044CD8">
            <w:pPr>
              <w:rPr>
                <w:rFonts w:ascii="Times New Roman" w:hAnsi="Times New Roman"/>
                <w:i/>
              </w:rPr>
            </w:pPr>
            <w:r w:rsidRPr="00807FDC">
              <w:rPr>
                <w:rFonts w:ascii="Times New Roman" w:hAnsi="Times New Roman"/>
                <w:b/>
                <w:sz w:val="20"/>
              </w:rPr>
              <w:t>ETOS</w:t>
            </w:r>
          </w:p>
        </w:tc>
        <w:tc>
          <w:tcPr>
            <w:tcW w:w="708" w:type="dxa"/>
            <w:vAlign w:val="bottom"/>
          </w:tcPr>
          <w:p w14:paraId="20885514" w14:textId="77777777" w:rsidR="00A2572C" w:rsidRPr="00807FDC" w:rsidRDefault="00A2572C" w:rsidP="00044CD8">
            <w:pPr>
              <w:rPr>
                <w:rFonts w:ascii="Times New Roman" w:hAnsi="Times New Roman"/>
                <w:i/>
              </w:rPr>
            </w:pPr>
            <w:r w:rsidRPr="00807FDC">
              <w:rPr>
                <w:rFonts w:ascii="Times New Roman" w:hAnsi="Times New Roman"/>
                <w:b/>
                <w:sz w:val="20"/>
              </w:rPr>
              <w:t>ETOS</w:t>
            </w:r>
          </w:p>
        </w:tc>
        <w:tc>
          <w:tcPr>
            <w:tcW w:w="851" w:type="dxa"/>
            <w:vAlign w:val="bottom"/>
          </w:tcPr>
          <w:p w14:paraId="2934A8DF" w14:textId="77777777" w:rsidR="00A2572C" w:rsidRPr="00807FDC" w:rsidRDefault="00A2572C" w:rsidP="00044CD8">
            <w:pPr>
              <w:rPr>
                <w:rFonts w:ascii="Times New Roman" w:hAnsi="Times New Roman"/>
                <w:i/>
              </w:rPr>
            </w:pPr>
            <w:r w:rsidRPr="00807FDC">
              <w:rPr>
                <w:rFonts w:ascii="Times New Roman" w:hAnsi="Times New Roman"/>
                <w:b/>
                <w:sz w:val="20"/>
              </w:rPr>
              <w:t>ETOS</w:t>
            </w:r>
          </w:p>
        </w:tc>
        <w:tc>
          <w:tcPr>
            <w:tcW w:w="850" w:type="dxa"/>
            <w:vAlign w:val="bottom"/>
          </w:tcPr>
          <w:p w14:paraId="643F4D39" w14:textId="77777777" w:rsidR="00A2572C" w:rsidRPr="00807FDC" w:rsidRDefault="00A2572C" w:rsidP="00044CD8">
            <w:pPr>
              <w:rPr>
                <w:rFonts w:ascii="Times New Roman" w:hAnsi="Times New Roman"/>
                <w:i/>
              </w:rPr>
            </w:pPr>
            <w:r w:rsidRPr="00807FDC">
              <w:rPr>
                <w:rFonts w:ascii="Times New Roman" w:hAnsi="Times New Roman"/>
                <w:b/>
                <w:sz w:val="20"/>
              </w:rPr>
              <w:t>ETOS</w:t>
            </w:r>
          </w:p>
        </w:tc>
        <w:tc>
          <w:tcPr>
            <w:tcW w:w="851" w:type="dxa"/>
            <w:vAlign w:val="bottom"/>
          </w:tcPr>
          <w:p w14:paraId="6B827838" w14:textId="77777777" w:rsidR="00A2572C" w:rsidRPr="00807FDC" w:rsidRDefault="00A2572C" w:rsidP="00044CD8">
            <w:pPr>
              <w:rPr>
                <w:rFonts w:ascii="Times New Roman" w:hAnsi="Times New Roman"/>
                <w:i/>
              </w:rPr>
            </w:pPr>
          </w:p>
        </w:tc>
        <w:tc>
          <w:tcPr>
            <w:tcW w:w="850" w:type="dxa"/>
          </w:tcPr>
          <w:p w14:paraId="074AE77F" w14:textId="77777777" w:rsidR="00A2572C" w:rsidRPr="00807FDC" w:rsidRDefault="00A2572C" w:rsidP="00044CD8">
            <w:pPr>
              <w:rPr>
                <w:rFonts w:ascii="Times New Roman" w:hAnsi="Times New Roman"/>
                <w:i/>
              </w:rPr>
            </w:pPr>
          </w:p>
        </w:tc>
        <w:tc>
          <w:tcPr>
            <w:tcW w:w="1277" w:type="dxa"/>
          </w:tcPr>
          <w:p w14:paraId="5F9F9CDF" w14:textId="786A8A66" w:rsidR="00A2572C" w:rsidRPr="00807FDC" w:rsidRDefault="00277CDD" w:rsidP="00044CD8">
            <w:pPr>
              <w:rPr>
                <w:rFonts w:ascii="Times New Roman" w:hAnsi="Times New Roman"/>
                <w:i/>
                <w:sz w:val="20"/>
                <w:szCs w:val="20"/>
              </w:rPr>
            </w:pPr>
            <w:r w:rsidRPr="00807FDC">
              <w:rPr>
                <w:rFonts w:ascii="Times New Roman" w:hAnsi="Times New Roman"/>
                <w:sz w:val="20"/>
              </w:rPr>
              <w:t>Trenutačno lokalni proračuni ne uključuju bespovratna sredstva, donatorske projekte i otplatu kredita.</w:t>
            </w:r>
          </w:p>
        </w:tc>
      </w:tr>
      <w:tr w:rsidR="00A2572C" w:rsidRPr="00807FDC" w14:paraId="16738651" w14:textId="77777777" w:rsidTr="00044CD8">
        <w:tc>
          <w:tcPr>
            <w:tcW w:w="1384" w:type="dxa"/>
            <w:shd w:val="clear" w:color="auto" w:fill="DBE5F1" w:themeFill="accent1" w:themeFillTint="33"/>
            <w:vAlign w:val="bottom"/>
          </w:tcPr>
          <w:p w14:paraId="2891815C" w14:textId="77777777" w:rsidR="00A2572C" w:rsidRPr="00807FDC" w:rsidRDefault="00A2572C" w:rsidP="00044CD8">
            <w:pPr>
              <w:rPr>
                <w:rFonts w:ascii="Times New Roman" w:hAnsi="Times New Roman"/>
                <w:b/>
                <w:i/>
              </w:rPr>
            </w:pPr>
            <w:r w:rsidRPr="00807FDC">
              <w:rPr>
                <w:rFonts w:ascii="Times New Roman" w:hAnsi="Times New Roman"/>
                <w:b/>
                <w:sz w:val="20"/>
              </w:rPr>
              <w:t>Turska</w:t>
            </w:r>
          </w:p>
        </w:tc>
        <w:tc>
          <w:tcPr>
            <w:tcW w:w="709" w:type="dxa"/>
            <w:vAlign w:val="bottom"/>
          </w:tcPr>
          <w:p w14:paraId="711C6A4E" w14:textId="77777777" w:rsidR="00A2572C" w:rsidRPr="00807FDC" w:rsidRDefault="00A2572C" w:rsidP="00044CD8">
            <w:pPr>
              <w:rPr>
                <w:rFonts w:ascii="Times New Roman" w:hAnsi="Times New Roman"/>
                <w:b/>
                <w:sz w:val="20"/>
                <w:szCs w:val="20"/>
              </w:rPr>
            </w:pPr>
            <w:r w:rsidRPr="00807FDC">
              <w:rPr>
                <w:rFonts w:ascii="Times New Roman" w:hAnsi="Times New Roman"/>
                <w:b/>
                <w:sz w:val="20"/>
              </w:rPr>
              <w:t>ETR</w:t>
            </w:r>
          </w:p>
        </w:tc>
        <w:tc>
          <w:tcPr>
            <w:tcW w:w="709" w:type="dxa"/>
            <w:vAlign w:val="bottom"/>
          </w:tcPr>
          <w:p w14:paraId="6A2721E7" w14:textId="77777777" w:rsidR="00A2572C" w:rsidRPr="00807FDC" w:rsidRDefault="00A2572C" w:rsidP="00044CD8">
            <w:pPr>
              <w:rPr>
                <w:rFonts w:ascii="Times New Roman" w:hAnsi="Times New Roman"/>
                <w:b/>
              </w:rPr>
            </w:pPr>
            <w:r w:rsidRPr="00807FDC">
              <w:rPr>
                <w:rFonts w:ascii="Times New Roman" w:hAnsi="Times New Roman"/>
                <w:b/>
                <w:sz w:val="20"/>
              </w:rPr>
              <w:t>ETR</w:t>
            </w:r>
          </w:p>
        </w:tc>
        <w:tc>
          <w:tcPr>
            <w:tcW w:w="708" w:type="dxa"/>
            <w:shd w:val="clear" w:color="auto" w:fill="auto"/>
            <w:vAlign w:val="bottom"/>
          </w:tcPr>
          <w:p w14:paraId="7A4C8696"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993" w:type="dxa"/>
            <w:vAlign w:val="bottom"/>
          </w:tcPr>
          <w:p w14:paraId="64D4295E"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708" w:type="dxa"/>
            <w:vAlign w:val="bottom"/>
          </w:tcPr>
          <w:p w14:paraId="3A43E52C"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1" w:type="dxa"/>
            <w:vAlign w:val="bottom"/>
          </w:tcPr>
          <w:p w14:paraId="59BBA3A5"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0" w:type="dxa"/>
            <w:vAlign w:val="bottom"/>
          </w:tcPr>
          <w:p w14:paraId="0E81E8E8"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1" w:type="dxa"/>
            <w:vAlign w:val="bottom"/>
          </w:tcPr>
          <w:p w14:paraId="28D0B857"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0" w:type="dxa"/>
            <w:vAlign w:val="bottom"/>
          </w:tcPr>
          <w:p w14:paraId="6A3CB3F3"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1277" w:type="dxa"/>
          </w:tcPr>
          <w:p w14:paraId="35D06305" w14:textId="77777777" w:rsidR="00A2572C" w:rsidRPr="00807FDC" w:rsidRDefault="00A2572C" w:rsidP="00044CD8">
            <w:pPr>
              <w:rPr>
                <w:rFonts w:ascii="Times New Roman" w:hAnsi="Times New Roman"/>
                <w:i/>
                <w:sz w:val="20"/>
                <w:szCs w:val="20"/>
              </w:rPr>
            </w:pPr>
          </w:p>
        </w:tc>
      </w:tr>
      <w:tr w:rsidR="00A2572C" w:rsidRPr="00807FDC" w14:paraId="25672DF5" w14:textId="77777777" w:rsidTr="00044CD8">
        <w:tc>
          <w:tcPr>
            <w:tcW w:w="1384" w:type="dxa"/>
            <w:shd w:val="clear" w:color="auto" w:fill="DBE5F1" w:themeFill="accent1" w:themeFillTint="33"/>
            <w:vAlign w:val="bottom"/>
          </w:tcPr>
          <w:p w14:paraId="68F4A08C" w14:textId="77777777" w:rsidR="00A2572C" w:rsidRPr="00807FDC" w:rsidRDefault="00A2572C" w:rsidP="00044CD8">
            <w:pPr>
              <w:rPr>
                <w:rFonts w:ascii="Times New Roman" w:hAnsi="Times New Roman"/>
                <w:b/>
                <w:i/>
              </w:rPr>
            </w:pPr>
            <w:r w:rsidRPr="00807FDC">
              <w:rPr>
                <w:rFonts w:ascii="Times New Roman" w:hAnsi="Times New Roman"/>
                <w:b/>
                <w:sz w:val="20"/>
              </w:rPr>
              <w:t>Ukrajina</w:t>
            </w:r>
          </w:p>
        </w:tc>
        <w:tc>
          <w:tcPr>
            <w:tcW w:w="709" w:type="dxa"/>
            <w:vAlign w:val="bottom"/>
          </w:tcPr>
          <w:p w14:paraId="0BC013DF" w14:textId="77777777" w:rsidR="00A2572C" w:rsidRPr="00807FDC" w:rsidRDefault="00A2572C" w:rsidP="00044CD8">
            <w:pPr>
              <w:rPr>
                <w:rFonts w:ascii="Times New Roman" w:hAnsi="Times New Roman"/>
                <w:b/>
                <w:sz w:val="20"/>
                <w:szCs w:val="20"/>
              </w:rPr>
            </w:pPr>
            <w:r w:rsidRPr="00807FDC">
              <w:rPr>
                <w:rFonts w:ascii="Times New Roman" w:hAnsi="Times New Roman"/>
                <w:b/>
                <w:sz w:val="20"/>
              </w:rPr>
              <w:t>ETR, CH</w:t>
            </w:r>
          </w:p>
        </w:tc>
        <w:tc>
          <w:tcPr>
            <w:tcW w:w="709" w:type="dxa"/>
            <w:vAlign w:val="bottom"/>
          </w:tcPr>
          <w:p w14:paraId="62C712E6" w14:textId="77777777" w:rsidR="00A2572C" w:rsidRPr="00807FDC" w:rsidRDefault="00A2572C" w:rsidP="00044CD8">
            <w:pPr>
              <w:rPr>
                <w:rFonts w:ascii="Times New Roman" w:hAnsi="Times New Roman"/>
                <w:b/>
              </w:rPr>
            </w:pPr>
            <w:r w:rsidRPr="00807FDC">
              <w:rPr>
                <w:rFonts w:ascii="Times New Roman" w:hAnsi="Times New Roman"/>
                <w:b/>
                <w:sz w:val="20"/>
              </w:rPr>
              <w:t>ETR</w:t>
            </w:r>
          </w:p>
        </w:tc>
        <w:tc>
          <w:tcPr>
            <w:tcW w:w="708" w:type="dxa"/>
            <w:shd w:val="clear" w:color="auto" w:fill="auto"/>
            <w:vAlign w:val="bottom"/>
          </w:tcPr>
          <w:p w14:paraId="0A2CE6F0"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993" w:type="dxa"/>
            <w:vAlign w:val="bottom"/>
          </w:tcPr>
          <w:p w14:paraId="77A42F72"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708" w:type="dxa"/>
            <w:vAlign w:val="bottom"/>
          </w:tcPr>
          <w:p w14:paraId="70BD1356"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1" w:type="dxa"/>
            <w:vAlign w:val="bottom"/>
          </w:tcPr>
          <w:p w14:paraId="209BABE0"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0" w:type="dxa"/>
            <w:vAlign w:val="bottom"/>
          </w:tcPr>
          <w:p w14:paraId="0F1D7DEE"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1" w:type="dxa"/>
            <w:vAlign w:val="bottom"/>
          </w:tcPr>
          <w:p w14:paraId="7974C6DC"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850" w:type="dxa"/>
            <w:vAlign w:val="bottom"/>
          </w:tcPr>
          <w:p w14:paraId="0FFDD6FE" w14:textId="77777777" w:rsidR="00A2572C" w:rsidRPr="00807FDC" w:rsidRDefault="00A2572C" w:rsidP="00044CD8">
            <w:pPr>
              <w:rPr>
                <w:rFonts w:ascii="Times New Roman" w:hAnsi="Times New Roman"/>
                <w:i/>
              </w:rPr>
            </w:pPr>
            <w:r w:rsidRPr="00807FDC">
              <w:rPr>
                <w:rFonts w:ascii="Times New Roman" w:hAnsi="Times New Roman"/>
                <w:b/>
                <w:sz w:val="20"/>
              </w:rPr>
              <w:t>ETR</w:t>
            </w:r>
          </w:p>
        </w:tc>
        <w:tc>
          <w:tcPr>
            <w:tcW w:w="1277" w:type="dxa"/>
          </w:tcPr>
          <w:p w14:paraId="182D8580" w14:textId="77777777" w:rsidR="00A2572C" w:rsidRPr="00807FDC" w:rsidRDefault="00A2572C" w:rsidP="00044CD8">
            <w:pPr>
              <w:rPr>
                <w:rFonts w:ascii="Times New Roman" w:hAnsi="Times New Roman"/>
                <w:i/>
                <w:sz w:val="20"/>
                <w:szCs w:val="20"/>
              </w:rPr>
            </w:pPr>
          </w:p>
        </w:tc>
      </w:tr>
      <w:tr w:rsidR="00A2572C" w:rsidRPr="00807FDC" w14:paraId="75B6BC4C" w14:textId="77777777" w:rsidTr="00044CD8">
        <w:tc>
          <w:tcPr>
            <w:tcW w:w="1384" w:type="dxa"/>
            <w:shd w:val="clear" w:color="auto" w:fill="DBE5F1" w:themeFill="accent1" w:themeFillTint="33"/>
            <w:vAlign w:val="bottom"/>
          </w:tcPr>
          <w:p w14:paraId="025ADB29" w14:textId="77777777" w:rsidR="00A2572C" w:rsidRPr="00807FDC" w:rsidRDefault="00A2572C" w:rsidP="00044CD8">
            <w:pPr>
              <w:rPr>
                <w:rFonts w:ascii="Times New Roman" w:hAnsi="Times New Roman"/>
                <w:b/>
                <w:i/>
              </w:rPr>
            </w:pPr>
          </w:p>
        </w:tc>
        <w:tc>
          <w:tcPr>
            <w:tcW w:w="709" w:type="dxa"/>
          </w:tcPr>
          <w:p w14:paraId="72966E7C" w14:textId="77777777" w:rsidR="00A2572C" w:rsidRPr="00807FDC" w:rsidRDefault="00A2572C" w:rsidP="00044CD8">
            <w:pPr>
              <w:rPr>
                <w:rFonts w:ascii="Times New Roman" w:hAnsi="Times New Roman"/>
                <w:b/>
                <w:u w:val="single"/>
              </w:rPr>
            </w:pPr>
          </w:p>
        </w:tc>
        <w:tc>
          <w:tcPr>
            <w:tcW w:w="709" w:type="dxa"/>
            <w:vAlign w:val="bottom"/>
          </w:tcPr>
          <w:p w14:paraId="10198CE7" w14:textId="77777777" w:rsidR="00A2572C" w:rsidRPr="00807FDC" w:rsidRDefault="00A2572C" w:rsidP="00044CD8">
            <w:pPr>
              <w:rPr>
                <w:rFonts w:ascii="Times New Roman" w:hAnsi="Times New Roman"/>
                <w:b/>
                <w:u w:val="single"/>
              </w:rPr>
            </w:pPr>
          </w:p>
        </w:tc>
        <w:tc>
          <w:tcPr>
            <w:tcW w:w="708" w:type="dxa"/>
            <w:shd w:val="clear" w:color="auto" w:fill="auto"/>
          </w:tcPr>
          <w:p w14:paraId="3F3F3C14" w14:textId="77777777" w:rsidR="00A2572C" w:rsidRPr="00807FDC" w:rsidRDefault="00A2572C" w:rsidP="00044CD8">
            <w:pPr>
              <w:rPr>
                <w:rFonts w:ascii="Times New Roman" w:hAnsi="Times New Roman"/>
              </w:rPr>
            </w:pPr>
          </w:p>
        </w:tc>
        <w:tc>
          <w:tcPr>
            <w:tcW w:w="993" w:type="dxa"/>
          </w:tcPr>
          <w:p w14:paraId="77F0B403" w14:textId="77777777" w:rsidR="00A2572C" w:rsidRPr="00807FDC" w:rsidRDefault="00A2572C" w:rsidP="00044CD8">
            <w:pPr>
              <w:rPr>
                <w:rFonts w:ascii="Times New Roman" w:hAnsi="Times New Roman"/>
              </w:rPr>
            </w:pPr>
          </w:p>
        </w:tc>
        <w:tc>
          <w:tcPr>
            <w:tcW w:w="708" w:type="dxa"/>
          </w:tcPr>
          <w:p w14:paraId="6836D4BE" w14:textId="77777777" w:rsidR="00A2572C" w:rsidRPr="00807FDC" w:rsidRDefault="00A2572C" w:rsidP="00044CD8">
            <w:pPr>
              <w:rPr>
                <w:rFonts w:ascii="Times New Roman" w:hAnsi="Times New Roman"/>
              </w:rPr>
            </w:pPr>
          </w:p>
        </w:tc>
        <w:tc>
          <w:tcPr>
            <w:tcW w:w="851" w:type="dxa"/>
          </w:tcPr>
          <w:p w14:paraId="1A8C6E64" w14:textId="77777777" w:rsidR="00A2572C" w:rsidRPr="00807FDC" w:rsidRDefault="00A2572C" w:rsidP="00044CD8">
            <w:pPr>
              <w:rPr>
                <w:rFonts w:ascii="Times New Roman" w:hAnsi="Times New Roman"/>
              </w:rPr>
            </w:pPr>
          </w:p>
        </w:tc>
        <w:tc>
          <w:tcPr>
            <w:tcW w:w="850" w:type="dxa"/>
          </w:tcPr>
          <w:p w14:paraId="1873C55A" w14:textId="77777777" w:rsidR="00A2572C" w:rsidRPr="00807FDC" w:rsidRDefault="00A2572C" w:rsidP="00044CD8">
            <w:pPr>
              <w:rPr>
                <w:rFonts w:ascii="Times New Roman" w:hAnsi="Times New Roman"/>
              </w:rPr>
            </w:pPr>
          </w:p>
        </w:tc>
        <w:tc>
          <w:tcPr>
            <w:tcW w:w="851" w:type="dxa"/>
          </w:tcPr>
          <w:p w14:paraId="2C66CB10" w14:textId="77777777" w:rsidR="00A2572C" w:rsidRPr="00807FDC" w:rsidRDefault="00A2572C" w:rsidP="00044CD8">
            <w:pPr>
              <w:rPr>
                <w:rFonts w:ascii="Times New Roman" w:hAnsi="Times New Roman"/>
              </w:rPr>
            </w:pPr>
          </w:p>
        </w:tc>
        <w:tc>
          <w:tcPr>
            <w:tcW w:w="850" w:type="dxa"/>
          </w:tcPr>
          <w:p w14:paraId="7E88F595" w14:textId="77777777" w:rsidR="00A2572C" w:rsidRPr="00807FDC" w:rsidRDefault="00A2572C" w:rsidP="00044CD8">
            <w:pPr>
              <w:rPr>
                <w:rFonts w:ascii="Times New Roman" w:hAnsi="Times New Roman"/>
              </w:rPr>
            </w:pPr>
          </w:p>
        </w:tc>
        <w:tc>
          <w:tcPr>
            <w:tcW w:w="1277" w:type="dxa"/>
          </w:tcPr>
          <w:p w14:paraId="67424DFC" w14:textId="77777777" w:rsidR="00A2572C" w:rsidRPr="00807FDC" w:rsidRDefault="00A2572C" w:rsidP="00044CD8">
            <w:pPr>
              <w:rPr>
                <w:rFonts w:ascii="Times New Roman" w:hAnsi="Times New Roman"/>
                <w:sz w:val="20"/>
                <w:szCs w:val="20"/>
              </w:rPr>
            </w:pPr>
          </w:p>
        </w:tc>
      </w:tr>
    </w:tbl>
    <w:p w14:paraId="5A55391C" w14:textId="77777777" w:rsidR="00985346" w:rsidRPr="00807FDC" w:rsidRDefault="00985346">
      <w:pPr>
        <w:spacing w:after="0" w:line="240" w:lineRule="auto"/>
        <w:rPr>
          <w:rFonts w:ascii="Times New Roman" w:hAnsi="Times New Roman"/>
        </w:rPr>
      </w:pPr>
      <w:r w:rsidRPr="00807FDC">
        <w:br w:type="page"/>
      </w:r>
    </w:p>
    <w:p w14:paraId="6E358D35" w14:textId="112BD9F5"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8. Navedite koji odgovor najbolje opisuje strukturu jedinstvenog računa riznice.</w:t>
      </w:r>
    </w:p>
    <w:p w14:paraId="2EFF2145" w14:textId="127CCE5A" w:rsidR="00854072" w:rsidRPr="00807FDC" w:rsidRDefault="00854072" w:rsidP="006122C4">
      <w:pPr>
        <w:ind w:left="284"/>
        <w:rPr>
          <w:rFonts w:ascii="Times New Roman" w:hAnsi="Times New Roman"/>
          <w:sz w:val="20"/>
          <w:szCs w:val="20"/>
        </w:rPr>
      </w:pPr>
    </w:p>
    <w:tbl>
      <w:tblPr>
        <w:tblStyle w:val="TableGrid"/>
        <w:tblW w:w="9180" w:type="dxa"/>
        <w:tblLayout w:type="fixed"/>
        <w:tblLook w:val="04A0" w:firstRow="1" w:lastRow="0" w:firstColumn="1" w:lastColumn="0" w:noHBand="0" w:noVBand="1"/>
      </w:tblPr>
      <w:tblGrid>
        <w:gridCol w:w="1384"/>
        <w:gridCol w:w="709"/>
        <w:gridCol w:w="1559"/>
        <w:gridCol w:w="5528"/>
      </w:tblGrid>
      <w:tr w:rsidR="00985346" w:rsidRPr="00807FDC" w14:paraId="08F902E6" w14:textId="77777777" w:rsidTr="00985346">
        <w:tc>
          <w:tcPr>
            <w:tcW w:w="1384" w:type="dxa"/>
            <w:shd w:val="clear" w:color="auto" w:fill="EAF1DD" w:themeFill="accent3" w:themeFillTint="33"/>
            <w:vAlign w:val="bottom"/>
          </w:tcPr>
          <w:p w14:paraId="558D194D" w14:textId="77777777" w:rsidR="00985346" w:rsidRPr="00807FDC" w:rsidRDefault="00985346" w:rsidP="00044CD8">
            <w:pPr>
              <w:rPr>
                <w:rFonts w:ascii="Times New Roman" w:hAnsi="Times New Roman"/>
                <w:b/>
                <w:sz w:val="20"/>
                <w:szCs w:val="20"/>
              </w:rPr>
            </w:pPr>
            <w:r w:rsidRPr="00807FDC">
              <w:rPr>
                <w:rFonts w:ascii="Times New Roman" w:hAnsi="Times New Roman"/>
                <w:b/>
                <w:sz w:val="20"/>
              </w:rPr>
              <w:t>Naziv države</w:t>
            </w:r>
          </w:p>
        </w:tc>
        <w:tc>
          <w:tcPr>
            <w:tcW w:w="709" w:type="dxa"/>
            <w:shd w:val="clear" w:color="auto" w:fill="EAF1DD" w:themeFill="accent3" w:themeFillTint="33"/>
            <w:vAlign w:val="bottom"/>
          </w:tcPr>
          <w:p w14:paraId="21108F4B" w14:textId="557CE2B4" w:rsidR="00985346" w:rsidRPr="00807FDC" w:rsidRDefault="00985346" w:rsidP="00044CD8">
            <w:pPr>
              <w:rPr>
                <w:rFonts w:ascii="Times New Roman" w:hAnsi="Times New Roman"/>
                <w:b/>
                <w:sz w:val="20"/>
                <w:szCs w:val="20"/>
              </w:rPr>
            </w:pPr>
            <w:r w:rsidRPr="00807FDC">
              <w:rPr>
                <w:rFonts w:ascii="Times New Roman" w:hAnsi="Times New Roman"/>
                <w:b/>
                <w:sz w:val="20"/>
              </w:rPr>
              <w:t>Jedan bankovni račun</w:t>
            </w:r>
          </w:p>
        </w:tc>
        <w:tc>
          <w:tcPr>
            <w:tcW w:w="1559" w:type="dxa"/>
            <w:shd w:val="clear" w:color="auto" w:fill="EAF1DD" w:themeFill="accent3" w:themeFillTint="33"/>
            <w:vAlign w:val="bottom"/>
          </w:tcPr>
          <w:p w14:paraId="1355EE71" w14:textId="69005AF4" w:rsidR="00985346" w:rsidRPr="00807FDC" w:rsidRDefault="00985346" w:rsidP="00044CD8">
            <w:pPr>
              <w:rPr>
                <w:rFonts w:ascii="Times New Roman" w:hAnsi="Times New Roman"/>
                <w:b/>
                <w:sz w:val="20"/>
                <w:szCs w:val="20"/>
              </w:rPr>
            </w:pPr>
            <w:r w:rsidRPr="00807FDC">
              <w:rPr>
                <w:rFonts w:ascii="Times New Roman" w:hAnsi="Times New Roman"/>
                <w:b/>
                <w:sz w:val="20"/>
              </w:rPr>
              <w:t xml:space="preserve">Konsolidirani račun s više </w:t>
            </w:r>
            <w:proofErr w:type="spellStart"/>
            <w:r w:rsidRPr="00807FDC">
              <w:rPr>
                <w:rFonts w:ascii="Times New Roman" w:hAnsi="Times New Roman"/>
                <w:b/>
                <w:sz w:val="20"/>
              </w:rPr>
              <w:t>podračuna</w:t>
            </w:r>
            <w:proofErr w:type="spellEnd"/>
          </w:p>
        </w:tc>
        <w:tc>
          <w:tcPr>
            <w:tcW w:w="5528" w:type="dxa"/>
            <w:shd w:val="clear" w:color="auto" w:fill="EAF1DD" w:themeFill="accent3" w:themeFillTint="33"/>
            <w:vAlign w:val="bottom"/>
          </w:tcPr>
          <w:p w14:paraId="578AF580" w14:textId="1B2FBB29" w:rsidR="00985346" w:rsidRPr="00807FDC" w:rsidRDefault="00985346" w:rsidP="00044CD8">
            <w:pPr>
              <w:rPr>
                <w:rFonts w:ascii="Times New Roman" w:hAnsi="Times New Roman"/>
                <w:b/>
                <w:sz w:val="20"/>
                <w:szCs w:val="20"/>
              </w:rPr>
            </w:pPr>
            <w:r w:rsidRPr="00807FDC">
              <w:rPr>
                <w:rFonts w:ascii="Times New Roman" w:hAnsi="Times New Roman"/>
                <w:b/>
              </w:rPr>
              <w:t>Drugo</w:t>
            </w:r>
          </w:p>
        </w:tc>
      </w:tr>
      <w:tr w:rsidR="00985346" w:rsidRPr="00807FDC" w14:paraId="4B94D987" w14:textId="77777777" w:rsidTr="00985346">
        <w:tc>
          <w:tcPr>
            <w:tcW w:w="1384" w:type="dxa"/>
            <w:shd w:val="clear" w:color="auto" w:fill="DBE5F1" w:themeFill="accent1" w:themeFillTint="33"/>
            <w:vAlign w:val="bottom"/>
          </w:tcPr>
          <w:p w14:paraId="53F0EB66" w14:textId="77777777" w:rsidR="00985346" w:rsidRPr="00807FDC" w:rsidRDefault="00985346" w:rsidP="00044CD8">
            <w:pPr>
              <w:rPr>
                <w:rFonts w:ascii="Times New Roman" w:hAnsi="Times New Roman"/>
                <w:b/>
                <w:i/>
              </w:rPr>
            </w:pPr>
            <w:r w:rsidRPr="00807FDC">
              <w:rPr>
                <w:rFonts w:ascii="Times New Roman" w:hAnsi="Times New Roman"/>
                <w:b/>
                <w:sz w:val="20"/>
              </w:rPr>
              <w:t>Albanija</w:t>
            </w:r>
          </w:p>
        </w:tc>
        <w:tc>
          <w:tcPr>
            <w:tcW w:w="709" w:type="dxa"/>
            <w:vAlign w:val="bottom"/>
          </w:tcPr>
          <w:p w14:paraId="5C838A95" w14:textId="77777777" w:rsidR="00985346" w:rsidRPr="00807FDC" w:rsidRDefault="00985346" w:rsidP="00044CD8">
            <w:pPr>
              <w:rPr>
                <w:rFonts w:ascii="Times New Roman" w:hAnsi="Times New Roman"/>
                <w:b/>
                <w:sz w:val="20"/>
                <w:szCs w:val="20"/>
              </w:rPr>
            </w:pPr>
          </w:p>
        </w:tc>
        <w:tc>
          <w:tcPr>
            <w:tcW w:w="1559" w:type="dxa"/>
            <w:vAlign w:val="bottom"/>
          </w:tcPr>
          <w:p w14:paraId="3D6870DD" w14:textId="7801AD42" w:rsidR="00985346" w:rsidRPr="00807FDC" w:rsidRDefault="00985346" w:rsidP="00044CD8">
            <w:pPr>
              <w:rPr>
                <w:rFonts w:ascii="Times New Roman" w:hAnsi="Times New Roman"/>
                <w:b/>
              </w:rPr>
            </w:pPr>
            <w:r w:rsidRPr="00807FDC">
              <w:rPr>
                <w:rFonts w:ascii="Times New Roman" w:hAnsi="Times New Roman"/>
                <w:b/>
              </w:rPr>
              <w:t>X</w:t>
            </w:r>
          </w:p>
        </w:tc>
        <w:tc>
          <w:tcPr>
            <w:tcW w:w="5528" w:type="dxa"/>
            <w:shd w:val="clear" w:color="auto" w:fill="auto"/>
            <w:vAlign w:val="bottom"/>
          </w:tcPr>
          <w:p w14:paraId="537BB328" w14:textId="77777777" w:rsidR="00985346" w:rsidRPr="00807FDC" w:rsidRDefault="00985346" w:rsidP="00044CD8">
            <w:pPr>
              <w:rPr>
                <w:rFonts w:ascii="Times New Roman" w:hAnsi="Times New Roman"/>
                <w:i/>
              </w:rPr>
            </w:pPr>
          </w:p>
        </w:tc>
      </w:tr>
      <w:tr w:rsidR="00985346" w:rsidRPr="00807FDC" w14:paraId="281D67D8" w14:textId="77777777" w:rsidTr="00985346">
        <w:tc>
          <w:tcPr>
            <w:tcW w:w="1384" w:type="dxa"/>
            <w:shd w:val="clear" w:color="auto" w:fill="DBE5F1" w:themeFill="accent1" w:themeFillTint="33"/>
            <w:vAlign w:val="bottom"/>
          </w:tcPr>
          <w:p w14:paraId="2869DB46" w14:textId="77777777" w:rsidR="00985346" w:rsidRPr="00807FDC" w:rsidRDefault="00985346" w:rsidP="00044CD8">
            <w:pPr>
              <w:rPr>
                <w:rFonts w:ascii="Times New Roman" w:hAnsi="Times New Roman"/>
                <w:b/>
                <w:i/>
              </w:rPr>
            </w:pPr>
            <w:r w:rsidRPr="00807FDC">
              <w:rPr>
                <w:rFonts w:ascii="Times New Roman" w:hAnsi="Times New Roman"/>
                <w:b/>
                <w:sz w:val="20"/>
              </w:rPr>
              <w:t>Azerbajdžan</w:t>
            </w:r>
          </w:p>
        </w:tc>
        <w:tc>
          <w:tcPr>
            <w:tcW w:w="709" w:type="dxa"/>
            <w:vAlign w:val="bottom"/>
          </w:tcPr>
          <w:p w14:paraId="000DCDFF" w14:textId="7360B083" w:rsidR="00985346" w:rsidRPr="00807FDC" w:rsidRDefault="00985346" w:rsidP="00044CD8">
            <w:pPr>
              <w:rPr>
                <w:rFonts w:ascii="Times New Roman" w:hAnsi="Times New Roman"/>
                <w:b/>
              </w:rPr>
            </w:pPr>
            <w:r w:rsidRPr="00807FDC">
              <w:rPr>
                <w:rFonts w:ascii="Times New Roman" w:hAnsi="Times New Roman"/>
                <w:b/>
              </w:rPr>
              <w:t>X</w:t>
            </w:r>
          </w:p>
        </w:tc>
        <w:tc>
          <w:tcPr>
            <w:tcW w:w="1559" w:type="dxa"/>
            <w:vAlign w:val="bottom"/>
          </w:tcPr>
          <w:p w14:paraId="2CA460A4" w14:textId="3179EFC5" w:rsidR="00985346" w:rsidRPr="00807FDC" w:rsidRDefault="00985346" w:rsidP="00044CD8">
            <w:pPr>
              <w:rPr>
                <w:rFonts w:ascii="Times New Roman" w:hAnsi="Times New Roman"/>
                <w:b/>
              </w:rPr>
            </w:pPr>
          </w:p>
        </w:tc>
        <w:tc>
          <w:tcPr>
            <w:tcW w:w="5528" w:type="dxa"/>
            <w:shd w:val="clear" w:color="auto" w:fill="auto"/>
            <w:vAlign w:val="bottom"/>
          </w:tcPr>
          <w:p w14:paraId="6BDD694C" w14:textId="77777777" w:rsidR="00985346" w:rsidRPr="00807FDC" w:rsidRDefault="00985346" w:rsidP="00044CD8">
            <w:pPr>
              <w:rPr>
                <w:rFonts w:ascii="Times New Roman" w:hAnsi="Times New Roman"/>
                <w:i/>
              </w:rPr>
            </w:pPr>
          </w:p>
        </w:tc>
      </w:tr>
      <w:tr w:rsidR="00985346" w:rsidRPr="00807FDC" w14:paraId="3FC2051E" w14:textId="77777777" w:rsidTr="00985346">
        <w:tc>
          <w:tcPr>
            <w:tcW w:w="1384" w:type="dxa"/>
            <w:shd w:val="clear" w:color="auto" w:fill="DBE5F1" w:themeFill="accent1" w:themeFillTint="33"/>
            <w:vAlign w:val="bottom"/>
          </w:tcPr>
          <w:p w14:paraId="0B259E37" w14:textId="77777777" w:rsidR="00985346" w:rsidRPr="00807FDC" w:rsidRDefault="00985346" w:rsidP="00044CD8">
            <w:pPr>
              <w:rPr>
                <w:rFonts w:ascii="Times New Roman" w:hAnsi="Times New Roman"/>
                <w:b/>
                <w:i/>
              </w:rPr>
            </w:pPr>
            <w:proofErr w:type="spellStart"/>
            <w:r w:rsidRPr="00807FDC">
              <w:rPr>
                <w:rFonts w:ascii="Times New Roman" w:hAnsi="Times New Roman"/>
                <w:b/>
                <w:sz w:val="20"/>
              </w:rPr>
              <w:t>Bjelarus</w:t>
            </w:r>
            <w:proofErr w:type="spellEnd"/>
          </w:p>
        </w:tc>
        <w:tc>
          <w:tcPr>
            <w:tcW w:w="709" w:type="dxa"/>
            <w:vAlign w:val="bottom"/>
          </w:tcPr>
          <w:p w14:paraId="3D33682A" w14:textId="62BD5E20" w:rsidR="00985346" w:rsidRPr="00807FDC" w:rsidRDefault="00985346" w:rsidP="00044CD8">
            <w:pPr>
              <w:rPr>
                <w:rFonts w:ascii="Times New Roman" w:hAnsi="Times New Roman"/>
                <w:b/>
              </w:rPr>
            </w:pPr>
          </w:p>
        </w:tc>
        <w:tc>
          <w:tcPr>
            <w:tcW w:w="1559" w:type="dxa"/>
            <w:vAlign w:val="bottom"/>
          </w:tcPr>
          <w:p w14:paraId="782FF855" w14:textId="77777777" w:rsidR="00985346" w:rsidRPr="00807FDC" w:rsidRDefault="00985346" w:rsidP="00044CD8">
            <w:pPr>
              <w:rPr>
                <w:rFonts w:ascii="Times New Roman" w:hAnsi="Times New Roman"/>
                <w:b/>
              </w:rPr>
            </w:pPr>
          </w:p>
        </w:tc>
        <w:tc>
          <w:tcPr>
            <w:tcW w:w="5528" w:type="dxa"/>
            <w:shd w:val="clear" w:color="auto" w:fill="auto"/>
            <w:vAlign w:val="bottom"/>
          </w:tcPr>
          <w:p w14:paraId="71B82074" w14:textId="2E48E3DD" w:rsidR="00985346" w:rsidRPr="00807FDC" w:rsidRDefault="00466DF2" w:rsidP="00E87085">
            <w:pPr>
              <w:rPr>
                <w:rFonts w:ascii="Times New Roman" w:hAnsi="Times New Roman"/>
                <w:b/>
              </w:rPr>
            </w:pPr>
            <w:r w:rsidRPr="00807FDC">
              <w:rPr>
                <w:rFonts w:ascii="Times New Roman" w:hAnsi="Times New Roman"/>
                <w:sz w:val="20"/>
              </w:rPr>
              <w:t>Na razini središnje države – konsolidirani račun, na razini lokalne razine vlasti – zasebni računi u poslovnoj banci uključeni u strukturu jedinstvenog računa riznice.</w:t>
            </w:r>
          </w:p>
        </w:tc>
      </w:tr>
      <w:tr w:rsidR="00985346" w:rsidRPr="00807FDC" w14:paraId="370DB44A" w14:textId="77777777" w:rsidTr="00985346">
        <w:tc>
          <w:tcPr>
            <w:tcW w:w="1384" w:type="dxa"/>
            <w:shd w:val="clear" w:color="auto" w:fill="DBE5F1" w:themeFill="accent1" w:themeFillTint="33"/>
            <w:vAlign w:val="bottom"/>
          </w:tcPr>
          <w:p w14:paraId="114B16DC" w14:textId="77777777" w:rsidR="00985346" w:rsidRPr="00807FDC" w:rsidRDefault="00985346" w:rsidP="00044CD8">
            <w:pPr>
              <w:rPr>
                <w:rFonts w:ascii="Times New Roman" w:hAnsi="Times New Roman"/>
                <w:b/>
                <w:i/>
              </w:rPr>
            </w:pPr>
            <w:r w:rsidRPr="00807FDC">
              <w:rPr>
                <w:rFonts w:ascii="Times New Roman" w:hAnsi="Times New Roman"/>
                <w:b/>
                <w:sz w:val="20"/>
              </w:rPr>
              <w:t>Hrvatska</w:t>
            </w:r>
          </w:p>
        </w:tc>
        <w:tc>
          <w:tcPr>
            <w:tcW w:w="709" w:type="dxa"/>
            <w:vAlign w:val="bottom"/>
          </w:tcPr>
          <w:p w14:paraId="08B8A9ED" w14:textId="0B222BF8" w:rsidR="00985346" w:rsidRPr="00807FDC" w:rsidRDefault="00985346" w:rsidP="00044CD8">
            <w:pPr>
              <w:rPr>
                <w:rFonts w:ascii="Times New Roman" w:hAnsi="Times New Roman"/>
                <w:b/>
              </w:rPr>
            </w:pPr>
          </w:p>
        </w:tc>
        <w:tc>
          <w:tcPr>
            <w:tcW w:w="1559" w:type="dxa"/>
            <w:vAlign w:val="bottom"/>
          </w:tcPr>
          <w:p w14:paraId="2F5B9ED3" w14:textId="174A248C" w:rsidR="00985346" w:rsidRPr="00807FDC" w:rsidRDefault="00985346" w:rsidP="00044CD8">
            <w:pPr>
              <w:rPr>
                <w:rFonts w:ascii="Times New Roman" w:hAnsi="Times New Roman"/>
                <w:b/>
              </w:rPr>
            </w:pPr>
            <w:r w:rsidRPr="00807FDC">
              <w:rPr>
                <w:rFonts w:ascii="Times New Roman" w:hAnsi="Times New Roman"/>
                <w:b/>
              </w:rPr>
              <w:t>X</w:t>
            </w:r>
          </w:p>
        </w:tc>
        <w:tc>
          <w:tcPr>
            <w:tcW w:w="5528" w:type="dxa"/>
            <w:shd w:val="clear" w:color="auto" w:fill="auto"/>
            <w:vAlign w:val="bottom"/>
          </w:tcPr>
          <w:p w14:paraId="10D784C8" w14:textId="15D0ED09" w:rsidR="00985346" w:rsidRPr="00807FDC" w:rsidRDefault="00985346" w:rsidP="00044CD8">
            <w:pPr>
              <w:rPr>
                <w:rFonts w:ascii="Times New Roman" w:hAnsi="Times New Roman"/>
                <w:i/>
                <w:highlight w:val="cyan"/>
              </w:rPr>
            </w:pPr>
          </w:p>
        </w:tc>
      </w:tr>
      <w:tr w:rsidR="00985346" w:rsidRPr="00807FDC" w14:paraId="7028A16C" w14:textId="77777777" w:rsidTr="00985346">
        <w:tc>
          <w:tcPr>
            <w:tcW w:w="1384" w:type="dxa"/>
            <w:shd w:val="clear" w:color="auto" w:fill="DBE5F1" w:themeFill="accent1" w:themeFillTint="33"/>
            <w:vAlign w:val="bottom"/>
          </w:tcPr>
          <w:p w14:paraId="23CA473D" w14:textId="77777777" w:rsidR="00985346" w:rsidRPr="00807FDC" w:rsidRDefault="00985346" w:rsidP="00044CD8">
            <w:pPr>
              <w:rPr>
                <w:rFonts w:ascii="Times New Roman" w:hAnsi="Times New Roman"/>
                <w:b/>
                <w:i/>
              </w:rPr>
            </w:pPr>
            <w:r w:rsidRPr="00807FDC">
              <w:rPr>
                <w:rFonts w:ascii="Times New Roman" w:hAnsi="Times New Roman"/>
                <w:b/>
                <w:sz w:val="20"/>
              </w:rPr>
              <w:t>Gruzija</w:t>
            </w:r>
          </w:p>
        </w:tc>
        <w:tc>
          <w:tcPr>
            <w:tcW w:w="709" w:type="dxa"/>
            <w:vAlign w:val="bottom"/>
          </w:tcPr>
          <w:p w14:paraId="221BA629" w14:textId="02E3FEA0" w:rsidR="00985346" w:rsidRPr="00807FDC" w:rsidRDefault="00985346" w:rsidP="00044CD8">
            <w:pPr>
              <w:rPr>
                <w:rFonts w:ascii="Times New Roman" w:hAnsi="Times New Roman"/>
                <w:b/>
                <w:sz w:val="20"/>
                <w:szCs w:val="20"/>
              </w:rPr>
            </w:pPr>
            <w:r w:rsidRPr="00807FDC">
              <w:rPr>
                <w:rFonts w:ascii="Times New Roman" w:hAnsi="Times New Roman"/>
                <w:b/>
                <w:sz w:val="20"/>
              </w:rPr>
              <w:t>X</w:t>
            </w:r>
          </w:p>
        </w:tc>
        <w:tc>
          <w:tcPr>
            <w:tcW w:w="1559" w:type="dxa"/>
            <w:vAlign w:val="bottom"/>
          </w:tcPr>
          <w:p w14:paraId="19C232D0" w14:textId="38FD7753" w:rsidR="00985346" w:rsidRPr="00807FDC" w:rsidRDefault="00985346" w:rsidP="00044CD8">
            <w:pPr>
              <w:rPr>
                <w:rFonts w:ascii="Times New Roman" w:hAnsi="Times New Roman"/>
                <w:b/>
              </w:rPr>
            </w:pPr>
          </w:p>
        </w:tc>
        <w:tc>
          <w:tcPr>
            <w:tcW w:w="5528" w:type="dxa"/>
            <w:shd w:val="clear" w:color="auto" w:fill="auto"/>
            <w:vAlign w:val="bottom"/>
          </w:tcPr>
          <w:p w14:paraId="74F18282" w14:textId="77777777" w:rsidR="00985346" w:rsidRPr="00807FDC" w:rsidRDefault="00985346" w:rsidP="00044CD8">
            <w:pPr>
              <w:rPr>
                <w:rFonts w:ascii="Times New Roman" w:hAnsi="Times New Roman"/>
                <w:i/>
              </w:rPr>
            </w:pPr>
          </w:p>
        </w:tc>
      </w:tr>
      <w:tr w:rsidR="00985346" w:rsidRPr="00807FDC" w14:paraId="4828C2BD" w14:textId="77777777" w:rsidTr="00985346">
        <w:tc>
          <w:tcPr>
            <w:tcW w:w="1384" w:type="dxa"/>
            <w:shd w:val="clear" w:color="auto" w:fill="DBE5F1" w:themeFill="accent1" w:themeFillTint="33"/>
            <w:vAlign w:val="bottom"/>
          </w:tcPr>
          <w:p w14:paraId="61C59129" w14:textId="77777777" w:rsidR="00985346" w:rsidRPr="00807FDC" w:rsidRDefault="00985346" w:rsidP="00044CD8">
            <w:pPr>
              <w:rPr>
                <w:rFonts w:ascii="Times New Roman" w:hAnsi="Times New Roman"/>
                <w:b/>
                <w:i/>
              </w:rPr>
            </w:pPr>
            <w:r w:rsidRPr="00807FDC">
              <w:rPr>
                <w:rFonts w:ascii="Times New Roman" w:hAnsi="Times New Roman"/>
                <w:b/>
                <w:sz w:val="20"/>
              </w:rPr>
              <w:t>Kazahstan</w:t>
            </w:r>
          </w:p>
        </w:tc>
        <w:tc>
          <w:tcPr>
            <w:tcW w:w="709" w:type="dxa"/>
            <w:vAlign w:val="bottom"/>
          </w:tcPr>
          <w:p w14:paraId="735EC582" w14:textId="7FABE549" w:rsidR="00985346" w:rsidRPr="00807FDC" w:rsidRDefault="00985346" w:rsidP="00044CD8">
            <w:pPr>
              <w:rPr>
                <w:rFonts w:ascii="Times New Roman" w:hAnsi="Times New Roman"/>
                <w:b/>
                <w:sz w:val="20"/>
                <w:szCs w:val="20"/>
              </w:rPr>
            </w:pPr>
            <w:r w:rsidRPr="00807FDC">
              <w:rPr>
                <w:rFonts w:ascii="Times New Roman" w:hAnsi="Times New Roman"/>
                <w:b/>
                <w:sz w:val="20"/>
              </w:rPr>
              <w:t>X</w:t>
            </w:r>
          </w:p>
        </w:tc>
        <w:tc>
          <w:tcPr>
            <w:tcW w:w="1559" w:type="dxa"/>
            <w:vAlign w:val="bottom"/>
          </w:tcPr>
          <w:p w14:paraId="15CBF07C" w14:textId="6ED787C3" w:rsidR="00985346" w:rsidRPr="00807FDC" w:rsidRDefault="00985346" w:rsidP="00044CD8">
            <w:pPr>
              <w:rPr>
                <w:rFonts w:ascii="Times New Roman" w:hAnsi="Times New Roman"/>
                <w:b/>
              </w:rPr>
            </w:pPr>
          </w:p>
        </w:tc>
        <w:tc>
          <w:tcPr>
            <w:tcW w:w="5528" w:type="dxa"/>
            <w:shd w:val="clear" w:color="auto" w:fill="auto"/>
            <w:vAlign w:val="bottom"/>
          </w:tcPr>
          <w:p w14:paraId="7150E9DD" w14:textId="77777777" w:rsidR="00985346" w:rsidRPr="00807FDC" w:rsidRDefault="00985346" w:rsidP="00044CD8">
            <w:pPr>
              <w:rPr>
                <w:rFonts w:ascii="Times New Roman" w:hAnsi="Times New Roman"/>
                <w:i/>
              </w:rPr>
            </w:pPr>
          </w:p>
        </w:tc>
      </w:tr>
      <w:tr w:rsidR="00985346" w:rsidRPr="00807FDC" w14:paraId="2582E10F" w14:textId="77777777" w:rsidTr="00985346">
        <w:tc>
          <w:tcPr>
            <w:tcW w:w="1384" w:type="dxa"/>
            <w:shd w:val="clear" w:color="auto" w:fill="DBE5F1" w:themeFill="accent1" w:themeFillTint="33"/>
            <w:vAlign w:val="bottom"/>
          </w:tcPr>
          <w:p w14:paraId="5EC3A573" w14:textId="77777777" w:rsidR="00985346" w:rsidRPr="00807FDC" w:rsidRDefault="00985346" w:rsidP="00044CD8">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709" w:type="dxa"/>
            <w:vAlign w:val="bottom"/>
          </w:tcPr>
          <w:p w14:paraId="12AF0FFC" w14:textId="77777777" w:rsidR="00985346" w:rsidRPr="00807FDC" w:rsidRDefault="00985346" w:rsidP="00044CD8">
            <w:pPr>
              <w:rPr>
                <w:rFonts w:ascii="Times New Roman" w:hAnsi="Times New Roman"/>
                <w:b/>
                <w:sz w:val="20"/>
                <w:szCs w:val="20"/>
              </w:rPr>
            </w:pPr>
          </w:p>
        </w:tc>
        <w:tc>
          <w:tcPr>
            <w:tcW w:w="1559" w:type="dxa"/>
            <w:vAlign w:val="bottom"/>
          </w:tcPr>
          <w:p w14:paraId="6104FCE7" w14:textId="00882553" w:rsidR="00985346" w:rsidRPr="00807FDC" w:rsidRDefault="00985346" w:rsidP="00044CD8">
            <w:pPr>
              <w:rPr>
                <w:rFonts w:ascii="Times New Roman" w:hAnsi="Times New Roman"/>
                <w:b/>
              </w:rPr>
            </w:pPr>
            <w:r w:rsidRPr="00807FDC">
              <w:rPr>
                <w:rFonts w:ascii="Times New Roman" w:hAnsi="Times New Roman"/>
                <w:b/>
              </w:rPr>
              <w:t>X</w:t>
            </w:r>
          </w:p>
        </w:tc>
        <w:tc>
          <w:tcPr>
            <w:tcW w:w="5528" w:type="dxa"/>
            <w:shd w:val="clear" w:color="auto" w:fill="auto"/>
            <w:vAlign w:val="bottom"/>
          </w:tcPr>
          <w:p w14:paraId="2993C896" w14:textId="77777777" w:rsidR="00985346" w:rsidRPr="00807FDC" w:rsidRDefault="00985346" w:rsidP="00044CD8">
            <w:pPr>
              <w:rPr>
                <w:rFonts w:ascii="Times New Roman" w:hAnsi="Times New Roman"/>
                <w:i/>
              </w:rPr>
            </w:pPr>
          </w:p>
        </w:tc>
      </w:tr>
      <w:tr w:rsidR="00985346" w:rsidRPr="00807FDC" w14:paraId="6ACC4F57" w14:textId="77777777" w:rsidTr="00985346">
        <w:tc>
          <w:tcPr>
            <w:tcW w:w="1384" w:type="dxa"/>
            <w:shd w:val="clear" w:color="auto" w:fill="DBE5F1" w:themeFill="accent1" w:themeFillTint="33"/>
            <w:vAlign w:val="bottom"/>
          </w:tcPr>
          <w:p w14:paraId="2900C9A1" w14:textId="77777777" w:rsidR="00985346" w:rsidRPr="00807FDC" w:rsidRDefault="00985346" w:rsidP="00044CD8">
            <w:pPr>
              <w:rPr>
                <w:rFonts w:ascii="Times New Roman" w:hAnsi="Times New Roman"/>
                <w:b/>
                <w:i/>
              </w:rPr>
            </w:pPr>
            <w:proofErr w:type="spellStart"/>
            <w:r w:rsidRPr="00807FDC">
              <w:rPr>
                <w:rFonts w:ascii="Times New Roman" w:hAnsi="Times New Roman"/>
                <w:b/>
                <w:sz w:val="20"/>
              </w:rPr>
              <w:t>Moldova</w:t>
            </w:r>
            <w:proofErr w:type="spellEnd"/>
          </w:p>
        </w:tc>
        <w:tc>
          <w:tcPr>
            <w:tcW w:w="709" w:type="dxa"/>
            <w:vAlign w:val="bottom"/>
          </w:tcPr>
          <w:p w14:paraId="1E43DC6A" w14:textId="5FADBBEF" w:rsidR="00985346" w:rsidRPr="00807FDC" w:rsidRDefault="00985346" w:rsidP="00044CD8">
            <w:pPr>
              <w:rPr>
                <w:rFonts w:ascii="Times New Roman" w:hAnsi="Times New Roman"/>
                <w:b/>
              </w:rPr>
            </w:pPr>
          </w:p>
        </w:tc>
        <w:tc>
          <w:tcPr>
            <w:tcW w:w="1559" w:type="dxa"/>
            <w:vAlign w:val="bottom"/>
          </w:tcPr>
          <w:p w14:paraId="2C6B8774" w14:textId="020C98AE" w:rsidR="00985346" w:rsidRPr="00807FDC" w:rsidRDefault="00985346" w:rsidP="00044CD8">
            <w:pPr>
              <w:rPr>
                <w:rFonts w:ascii="Times New Roman" w:hAnsi="Times New Roman"/>
                <w:b/>
              </w:rPr>
            </w:pPr>
            <w:r w:rsidRPr="00807FDC">
              <w:rPr>
                <w:rFonts w:ascii="Times New Roman" w:hAnsi="Times New Roman"/>
                <w:b/>
              </w:rPr>
              <w:t>X</w:t>
            </w:r>
          </w:p>
        </w:tc>
        <w:tc>
          <w:tcPr>
            <w:tcW w:w="5528" w:type="dxa"/>
            <w:shd w:val="clear" w:color="auto" w:fill="auto"/>
            <w:vAlign w:val="bottom"/>
          </w:tcPr>
          <w:p w14:paraId="66C33B71" w14:textId="19EACC56" w:rsidR="00985346" w:rsidRPr="00807FDC" w:rsidRDefault="00985346" w:rsidP="00044CD8">
            <w:pPr>
              <w:rPr>
                <w:rFonts w:ascii="Times New Roman" w:hAnsi="Times New Roman"/>
                <w:i/>
                <w:highlight w:val="yellow"/>
              </w:rPr>
            </w:pPr>
          </w:p>
        </w:tc>
      </w:tr>
      <w:tr w:rsidR="00985346" w:rsidRPr="00807FDC" w14:paraId="369001B1" w14:textId="77777777" w:rsidTr="00985346">
        <w:tc>
          <w:tcPr>
            <w:tcW w:w="1384" w:type="dxa"/>
            <w:shd w:val="clear" w:color="auto" w:fill="DBE5F1" w:themeFill="accent1" w:themeFillTint="33"/>
            <w:vAlign w:val="bottom"/>
          </w:tcPr>
          <w:p w14:paraId="3B0CAF06" w14:textId="77777777" w:rsidR="00985346" w:rsidRPr="00807FDC" w:rsidRDefault="00985346" w:rsidP="00044CD8">
            <w:pPr>
              <w:rPr>
                <w:rFonts w:ascii="Times New Roman" w:hAnsi="Times New Roman"/>
                <w:b/>
                <w:i/>
              </w:rPr>
            </w:pPr>
            <w:r w:rsidRPr="00807FDC">
              <w:rPr>
                <w:rFonts w:ascii="Times New Roman" w:hAnsi="Times New Roman"/>
                <w:b/>
                <w:sz w:val="20"/>
              </w:rPr>
              <w:t>Crna Gora</w:t>
            </w:r>
          </w:p>
        </w:tc>
        <w:tc>
          <w:tcPr>
            <w:tcW w:w="709" w:type="dxa"/>
            <w:vAlign w:val="bottom"/>
          </w:tcPr>
          <w:p w14:paraId="70A33ABD" w14:textId="1D4497E6" w:rsidR="00985346" w:rsidRPr="00807FDC" w:rsidRDefault="00985346" w:rsidP="00044CD8">
            <w:pPr>
              <w:rPr>
                <w:rFonts w:ascii="Times New Roman" w:hAnsi="Times New Roman"/>
                <w:b/>
                <w:sz w:val="20"/>
                <w:szCs w:val="20"/>
              </w:rPr>
            </w:pPr>
          </w:p>
        </w:tc>
        <w:tc>
          <w:tcPr>
            <w:tcW w:w="1559" w:type="dxa"/>
            <w:vAlign w:val="bottom"/>
          </w:tcPr>
          <w:p w14:paraId="41116264" w14:textId="3849EF2E" w:rsidR="00985346" w:rsidRPr="00807FDC" w:rsidRDefault="00985346" w:rsidP="00044CD8">
            <w:pPr>
              <w:rPr>
                <w:rFonts w:ascii="Times New Roman" w:hAnsi="Times New Roman"/>
                <w:b/>
              </w:rPr>
            </w:pPr>
            <w:r w:rsidRPr="00807FDC">
              <w:rPr>
                <w:rFonts w:ascii="Times New Roman" w:hAnsi="Times New Roman"/>
                <w:b/>
              </w:rPr>
              <w:t>X</w:t>
            </w:r>
          </w:p>
        </w:tc>
        <w:tc>
          <w:tcPr>
            <w:tcW w:w="5528" w:type="dxa"/>
            <w:shd w:val="clear" w:color="auto" w:fill="auto"/>
            <w:vAlign w:val="bottom"/>
          </w:tcPr>
          <w:p w14:paraId="2680CEF3" w14:textId="77777777" w:rsidR="00985346" w:rsidRPr="00807FDC" w:rsidRDefault="00985346" w:rsidP="00044CD8">
            <w:pPr>
              <w:rPr>
                <w:rFonts w:ascii="Times New Roman" w:hAnsi="Times New Roman"/>
                <w:i/>
              </w:rPr>
            </w:pPr>
          </w:p>
        </w:tc>
      </w:tr>
      <w:tr w:rsidR="00985346" w:rsidRPr="00807FDC" w14:paraId="04D5DF34" w14:textId="77777777" w:rsidTr="00985346">
        <w:tc>
          <w:tcPr>
            <w:tcW w:w="1384" w:type="dxa"/>
            <w:shd w:val="clear" w:color="auto" w:fill="DBE5F1" w:themeFill="accent1" w:themeFillTint="33"/>
            <w:vAlign w:val="bottom"/>
          </w:tcPr>
          <w:p w14:paraId="4D9DACBB" w14:textId="77777777" w:rsidR="00985346" w:rsidRPr="00807FDC" w:rsidRDefault="00985346" w:rsidP="00044CD8">
            <w:pPr>
              <w:rPr>
                <w:rFonts w:ascii="Times New Roman" w:hAnsi="Times New Roman"/>
                <w:b/>
                <w:i/>
              </w:rPr>
            </w:pPr>
            <w:r w:rsidRPr="00807FDC">
              <w:rPr>
                <w:rFonts w:ascii="Times New Roman" w:hAnsi="Times New Roman"/>
                <w:b/>
                <w:sz w:val="20"/>
              </w:rPr>
              <w:t>Tadžikistan</w:t>
            </w:r>
          </w:p>
        </w:tc>
        <w:tc>
          <w:tcPr>
            <w:tcW w:w="709" w:type="dxa"/>
            <w:vAlign w:val="bottom"/>
          </w:tcPr>
          <w:p w14:paraId="34F85C13" w14:textId="4252B94E" w:rsidR="00985346" w:rsidRPr="00807FDC" w:rsidRDefault="00985346" w:rsidP="00044CD8">
            <w:pPr>
              <w:rPr>
                <w:rFonts w:ascii="Times New Roman" w:hAnsi="Times New Roman"/>
                <w:b/>
                <w:sz w:val="20"/>
                <w:szCs w:val="20"/>
              </w:rPr>
            </w:pPr>
          </w:p>
        </w:tc>
        <w:tc>
          <w:tcPr>
            <w:tcW w:w="1559" w:type="dxa"/>
            <w:vAlign w:val="bottom"/>
          </w:tcPr>
          <w:p w14:paraId="36F10C16" w14:textId="77777777" w:rsidR="00985346" w:rsidRPr="00807FDC" w:rsidRDefault="00985346" w:rsidP="00044CD8">
            <w:pPr>
              <w:rPr>
                <w:rFonts w:ascii="Times New Roman" w:hAnsi="Times New Roman"/>
                <w:b/>
              </w:rPr>
            </w:pPr>
          </w:p>
        </w:tc>
        <w:tc>
          <w:tcPr>
            <w:tcW w:w="5528" w:type="dxa"/>
            <w:shd w:val="clear" w:color="auto" w:fill="auto"/>
            <w:vAlign w:val="bottom"/>
          </w:tcPr>
          <w:p w14:paraId="12DB5EF0" w14:textId="60F5C72E" w:rsidR="00985346" w:rsidRPr="00807FDC" w:rsidRDefault="00466DF2" w:rsidP="00985346">
            <w:pPr>
              <w:rPr>
                <w:rFonts w:ascii="Times New Roman" w:hAnsi="Times New Roman"/>
                <w:i/>
              </w:rPr>
            </w:pPr>
            <w:r w:rsidRPr="00807FDC">
              <w:rPr>
                <w:rFonts w:ascii="Times New Roman" w:hAnsi="Times New Roman"/>
                <w:sz w:val="20"/>
              </w:rPr>
              <w:t>Jedinstveni je račun riznice korespondentni račun u kojem je moguće otvoriti bezbroj tekućih računa za različite svrhe.</w:t>
            </w:r>
          </w:p>
        </w:tc>
      </w:tr>
      <w:tr w:rsidR="00985346" w:rsidRPr="00807FDC" w14:paraId="69A54E35" w14:textId="77777777" w:rsidTr="00985346">
        <w:tc>
          <w:tcPr>
            <w:tcW w:w="1384" w:type="dxa"/>
            <w:shd w:val="clear" w:color="auto" w:fill="DBE5F1" w:themeFill="accent1" w:themeFillTint="33"/>
            <w:vAlign w:val="bottom"/>
          </w:tcPr>
          <w:p w14:paraId="1BE08258" w14:textId="77777777" w:rsidR="00985346" w:rsidRPr="00807FDC" w:rsidRDefault="00985346" w:rsidP="00044CD8">
            <w:pPr>
              <w:rPr>
                <w:rFonts w:ascii="Times New Roman" w:hAnsi="Times New Roman"/>
                <w:b/>
                <w:i/>
              </w:rPr>
            </w:pPr>
            <w:r w:rsidRPr="00807FDC">
              <w:rPr>
                <w:rFonts w:ascii="Times New Roman" w:hAnsi="Times New Roman"/>
                <w:b/>
                <w:sz w:val="20"/>
              </w:rPr>
              <w:t>Turska</w:t>
            </w:r>
          </w:p>
        </w:tc>
        <w:tc>
          <w:tcPr>
            <w:tcW w:w="709" w:type="dxa"/>
            <w:vAlign w:val="bottom"/>
          </w:tcPr>
          <w:p w14:paraId="0EF52324" w14:textId="31D9A22A" w:rsidR="00985346" w:rsidRPr="00807FDC" w:rsidRDefault="00985346" w:rsidP="00044CD8">
            <w:pPr>
              <w:rPr>
                <w:rFonts w:ascii="Times New Roman" w:hAnsi="Times New Roman"/>
                <w:b/>
                <w:sz w:val="20"/>
                <w:szCs w:val="20"/>
              </w:rPr>
            </w:pPr>
            <w:r w:rsidRPr="00807FDC">
              <w:rPr>
                <w:rFonts w:ascii="Times New Roman" w:hAnsi="Times New Roman"/>
                <w:b/>
                <w:sz w:val="20"/>
              </w:rPr>
              <w:t>X</w:t>
            </w:r>
          </w:p>
        </w:tc>
        <w:tc>
          <w:tcPr>
            <w:tcW w:w="1559" w:type="dxa"/>
            <w:vAlign w:val="bottom"/>
          </w:tcPr>
          <w:p w14:paraId="6D51E641" w14:textId="77777777" w:rsidR="00985346" w:rsidRPr="00807FDC" w:rsidRDefault="00985346" w:rsidP="00044CD8">
            <w:pPr>
              <w:rPr>
                <w:rFonts w:ascii="Times New Roman" w:hAnsi="Times New Roman"/>
                <w:b/>
              </w:rPr>
            </w:pPr>
          </w:p>
        </w:tc>
        <w:tc>
          <w:tcPr>
            <w:tcW w:w="5528" w:type="dxa"/>
            <w:shd w:val="clear" w:color="auto" w:fill="auto"/>
            <w:vAlign w:val="bottom"/>
          </w:tcPr>
          <w:p w14:paraId="1A091632" w14:textId="7A9BAED6" w:rsidR="00985346" w:rsidRPr="00807FDC" w:rsidRDefault="00985346" w:rsidP="00044CD8">
            <w:pPr>
              <w:rPr>
                <w:rFonts w:ascii="Times New Roman" w:hAnsi="Times New Roman"/>
                <w:i/>
              </w:rPr>
            </w:pPr>
          </w:p>
        </w:tc>
      </w:tr>
      <w:tr w:rsidR="00985346" w:rsidRPr="00807FDC" w14:paraId="7F325813" w14:textId="77777777" w:rsidTr="00985346">
        <w:tc>
          <w:tcPr>
            <w:tcW w:w="1384" w:type="dxa"/>
            <w:shd w:val="clear" w:color="auto" w:fill="DBE5F1" w:themeFill="accent1" w:themeFillTint="33"/>
            <w:vAlign w:val="bottom"/>
          </w:tcPr>
          <w:p w14:paraId="05B6437D" w14:textId="77777777" w:rsidR="00985346" w:rsidRPr="00807FDC" w:rsidRDefault="00985346" w:rsidP="00044CD8">
            <w:pPr>
              <w:rPr>
                <w:rFonts w:ascii="Times New Roman" w:hAnsi="Times New Roman"/>
                <w:b/>
                <w:i/>
              </w:rPr>
            </w:pPr>
            <w:r w:rsidRPr="00807FDC">
              <w:rPr>
                <w:rFonts w:ascii="Times New Roman" w:hAnsi="Times New Roman"/>
                <w:b/>
                <w:sz w:val="20"/>
              </w:rPr>
              <w:t>Ukrajina</w:t>
            </w:r>
          </w:p>
        </w:tc>
        <w:tc>
          <w:tcPr>
            <w:tcW w:w="709" w:type="dxa"/>
            <w:vAlign w:val="bottom"/>
          </w:tcPr>
          <w:p w14:paraId="3C47CC08" w14:textId="052EF1C3" w:rsidR="00985346" w:rsidRPr="00807FDC" w:rsidRDefault="00985346" w:rsidP="00044CD8">
            <w:pPr>
              <w:rPr>
                <w:rFonts w:ascii="Times New Roman" w:hAnsi="Times New Roman"/>
                <w:b/>
                <w:sz w:val="20"/>
                <w:szCs w:val="20"/>
              </w:rPr>
            </w:pPr>
            <w:r w:rsidRPr="00807FDC">
              <w:rPr>
                <w:rFonts w:ascii="Times New Roman" w:hAnsi="Times New Roman"/>
                <w:b/>
                <w:sz w:val="20"/>
              </w:rPr>
              <w:t>X</w:t>
            </w:r>
          </w:p>
        </w:tc>
        <w:tc>
          <w:tcPr>
            <w:tcW w:w="1559" w:type="dxa"/>
            <w:vAlign w:val="bottom"/>
          </w:tcPr>
          <w:p w14:paraId="296B1C89" w14:textId="47ADD347" w:rsidR="00985346" w:rsidRPr="00807FDC" w:rsidRDefault="00985346" w:rsidP="00044CD8">
            <w:pPr>
              <w:rPr>
                <w:rFonts w:ascii="Times New Roman" w:hAnsi="Times New Roman"/>
                <w:b/>
              </w:rPr>
            </w:pPr>
          </w:p>
        </w:tc>
        <w:tc>
          <w:tcPr>
            <w:tcW w:w="5528" w:type="dxa"/>
            <w:shd w:val="clear" w:color="auto" w:fill="auto"/>
            <w:vAlign w:val="bottom"/>
          </w:tcPr>
          <w:p w14:paraId="352C4A7C" w14:textId="77777777" w:rsidR="00985346" w:rsidRPr="00807FDC" w:rsidRDefault="00985346" w:rsidP="00044CD8">
            <w:pPr>
              <w:rPr>
                <w:rFonts w:ascii="Times New Roman" w:hAnsi="Times New Roman"/>
                <w:i/>
              </w:rPr>
            </w:pPr>
          </w:p>
        </w:tc>
      </w:tr>
      <w:tr w:rsidR="00985346" w:rsidRPr="00807FDC" w14:paraId="1FB057C8" w14:textId="77777777" w:rsidTr="00985346">
        <w:tc>
          <w:tcPr>
            <w:tcW w:w="1384" w:type="dxa"/>
            <w:shd w:val="clear" w:color="auto" w:fill="DBE5F1" w:themeFill="accent1" w:themeFillTint="33"/>
            <w:vAlign w:val="bottom"/>
          </w:tcPr>
          <w:p w14:paraId="4969D9B9" w14:textId="77777777" w:rsidR="00985346" w:rsidRPr="00807FDC" w:rsidRDefault="00985346" w:rsidP="00044CD8">
            <w:pPr>
              <w:rPr>
                <w:rFonts w:ascii="Times New Roman" w:hAnsi="Times New Roman"/>
                <w:b/>
                <w:i/>
              </w:rPr>
            </w:pPr>
          </w:p>
        </w:tc>
        <w:tc>
          <w:tcPr>
            <w:tcW w:w="709" w:type="dxa"/>
          </w:tcPr>
          <w:p w14:paraId="7CD25B9B" w14:textId="4403F77B" w:rsidR="00985346" w:rsidRPr="00807FDC" w:rsidRDefault="00985346" w:rsidP="00044CD8">
            <w:pPr>
              <w:rPr>
                <w:rFonts w:ascii="Times New Roman" w:hAnsi="Times New Roman"/>
                <w:b/>
                <w:u w:val="single"/>
              </w:rPr>
            </w:pPr>
            <w:r w:rsidRPr="00807FDC">
              <w:rPr>
                <w:rFonts w:ascii="Times New Roman" w:hAnsi="Times New Roman"/>
                <w:b/>
                <w:u w:val="single"/>
              </w:rPr>
              <w:t>5</w:t>
            </w:r>
          </w:p>
        </w:tc>
        <w:tc>
          <w:tcPr>
            <w:tcW w:w="1559" w:type="dxa"/>
            <w:vAlign w:val="bottom"/>
          </w:tcPr>
          <w:p w14:paraId="2D113B80" w14:textId="6739FA14" w:rsidR="00985346" w:rsidRPr="00807FDC" w:rsidRDefault="00985346" w:rsidP="00044CD8">
            <w:pPr>
              <w:rPr>
                <w:rFonts w:ascii="Times New Roman" w:hAnsi="Times New Roman"/>
                <w:b/>
                <w:u w:val="single"/>
              </w:rPr>
            </w:pPr>
            <w:r w:rsidRPr="00807FDC">
              <w:rPr>
                <w:rFonts w:ascii="Times New Roman" w:hAnsi="Times New Roman"/>
                <w:b/>
                <w:u w:val="single"/>
              </w:rPr>
              <w:t>5</w:t>
            </w:r>
          </w:p>
        </w:tc>
        <w:tc>
          <w:tcPr>
            <w:tcW w:w="5528" w:type="dxa"/>
            <w:shd w:val="clear" w:color="auto" w:fill="auto"/>
          </w:tcPr>
          <w:p w14:paraId="4267B5A5" w14:textId="6C99AE01" w:rsidR="00985346" w:rsidRPr="00807FDC" w:rsidRDefault="00985346" w:rsidP="00044CD8">
            <w:pPr>
              <w:rPr>
                <w:rFonts w:ascii="Times New Roman" w:hAnsi="Times New Roman"/>
              </w:rPr>
            </w:pPr>
            <w:r w:rsidRPr="00807FDC">
              <w:rPr>
                <w:rFonts w:ascii="Times New Roman" w:hAnsi="Times New Roman"/>
              </w:rPr>
              <w:t>2</w:t>
            </w:r>
          </w:p>
        </w:tc>
      </w:tr>
    </w:tbl>
    <w:p w14:paraId="0924204C" w14:textId="77777777" w:rsidR="00985346" w:rsidRPr="00807FDC" w:rsidRDefault="00985346" w:rsidP="006122C4">
      <w:pPr>
        <w:ind w:left="284"/>
        <w:rPr>
          <w:rFonts w:ascii="Times New Roman" w:hAnsi="Times New Roman"/>
          <w:sz w:val="20"/>
          <w:szCs w:val="20"/>
        </w:rPr>
      </w:pPr>
    </w:p>
    <w:p w14:paraId="65A75DE1" w14:textId="0768A47B" w:rsidR="00CC739E" w:rsidRPr="00807FDC" w:rsidRDefault="00CC739E">
      <w:pPr>
        <w:spacing w:after="0" w:line="240" w:lineRule="auto"/>
        <w:rPr>
          <w:rFonts w:ascii="Times New Roman" w:hAnsi="Times New Roman"/>
          <w:sz w:val="20"/>
          <w:szCs w:val="20"/>
        </w:rPr>
      </w:pPr>
      <w:r w:rsidRPr="00807FDC">
        <w:br w:type="page"/>
      </w:r>
    </w:p>
    <w:p w14:paraId="0CAC0D8A" w14:textId="77777777"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9. Molimo da navedete:</w:t>
      </w:r>
    </w:p>
    <w:p w14:paraId="3F9026D2" w14:textId="77777777" w:rsidR="00854072" w:rsidRPr="00807FDC" w:rsidRDefault="00854072" w:rsidP="00CC739E">
      <w:pPr>
        <w:ind w:left="284"/>
        <w:jc w:val="center"/>
        <w:rPr>
          <w:rFonts w:ascii="Times New Roman" w:hAnsi="Times New Roman"/>
          <w:b/>
          <w:color w:val="FF0000"/>
          <w:sz w:val="20"/>
          <w:szCs w:val="20"/>
        </w:rPr>
      </w:pPr>
      <w:r w:rsidRPr="00807FDC">
        <w:rPr>
          <w:rFonts w:ascii="Times New Roman" w:hAnsi="Times New Roman"/>
          <w:b/>
          <w:color w:val="FF0000"/>
          <w:sz w:val="20"/>
        </w:rPr>
        <w:t>Poslovne račune</w:t>
      </w:r>
    </w:p>
    <w:tbl>
      <w:tblPr>
        <w:tblStyle w:val="TableGrid"/>
        <w:tblW w:w="0" w:type="auto"/>
        <w:tblLayout w:type="fixed"/>
        <w:tblLook w:val="04A0" w:firstRow="1" w:lastRow="0" w:firstColumn="1" w:lastColumn="0" w:noHBand="0" w:noVBand="1"/>
      </w:tblPr>
      <w:tblGrid>
        <w:gridCol w:w="1384"/>
        <w:gridCol w:w="992"/>
        <w:gridCol w:w="1560"/>
        <w:gridCol w:w="1275"/>
        <w:gridCol w:w="1418"/>
        <w:gridCol w:w="850"/>
        <w:gridCol w:w="1418"/>
      </w:tblGrid>
      <w:tr w:rsidR="00CC739E" w:rsidRPr="00807FDC" w14:paraId="2BDE73B1" w14:textId="77777777" w:rsidTr="00D96A04">
        <w:tc>
          <w:tcPr>
            <w:tcW w:w="1384" w:type="dxa"/>
            <w:shd w:val="clear" w:color="auto" w:fill="EAF1DD" w:themeFill="accent3" w:themeFillTint="33"/>
            <w:vAlign w:val="bottom"/>
          </w:tcPr>
          <w:p w14:paraId="5DB246AB" w14:textId="77777777" w:rsidR="00CC739E" w:rsidRPr="00807FDC" w:rsidRDefault="00CC739E" w:rsidP="00044CD8">
            <w:pPr>
              <w:rPr>
                <w:rFonts w:ascii="Times New Roman" w:hAnsi="Times New Roman"/>
                <w:b/>
                <w:sz w:val="20"/>
                <w:szCs w:val="20"/>
              </w:rPr>
            </w:pPr>
          </w:p>
        </w:tc>
        <w:tc>
          <w:tcPr>
            <w:tcW w:w="2552" w:type="dxa"/>
            <w:gridSpan w:val="2"/>
            <w:shd w:val="clear" w:color="auto" w:fill="EAF1DD" w:themeFill="accent3" w:themeFillTint="33"/>
            <w:vAlign w:val="bottom"/>
          </w:tcPr>
          <w:p w14:paraId="1B4DE797" w14:textId="01BF5F2D" w:rsidR="00CC739E" w:rsidRPr="00807FDC" w:rsidRDefault="00CC739E" w:rsidP="00CC739E">
            <w:pPr>
              <w:ind w:left="284"/>
              <w:rPr>
                <w:rFonts w:ascii="Times New Roman" w:hAnsi="Times New Roman"/>
                <w:b/>
                <w:sz w:val="20"/>
                <w:szCs w:val="20"/>
              </w:rPr>
            </w:pPr>
            <w:r w:rsidRPr="00807FDC">
              <w:rPr>
                <w:rFonts w:ascii="Times New Roman" w:hAnsi="Times New Roman"/>
                <w:b/>
                <w:sz w:val="20"/>
              </w:rPr>
              <w:t>Središnja banka</w:t>
            </w:r>
          </w:p>
        </w:tc>
        <w:tc>
          <w:tcPr>
            <w:tcW w:w="2693" w:type="dxa"/>
            <w:gridSpan w:val="2"/>
            <w:shd w:val="clear" w:color="auto" w:fill="EAF1DD" w:themeFill="accent3" w:themeFillTint="33"/>
            <w:vAlign w:val="bottom"/>
          </w:tcPr>
          <w:p w14:paraId="16BA3AB0" w14:textId="25B2ED08" w:rsidR="00CC739E" w:rsidRPr="00807FDC" w:rsidRDefault="00CC739E" w:rsidP="00CC739E">
            <w:pPr>
              <w:ind w:left="284"/>
              <w:rPr>
                <w:rFonts w:ascii="Times New Roman" w:hAnsi="Times New Roman"/>
                <w:b/>
                <w:sz w:val="20"/>
                <w:szCs w:val="20"/>
              </w:rPr>
            </w:pPr>
            <w:r w:rsidRPr="00807FDC">
              <w:rPr>
                <w:rFonts w:ascii="Times New Roman" w:hAnsi="Times New Roman"/>
                <w:b/>
                <w:sz w:val="20"/>
              </w:rPr>
              <w:t>Poslovne banke</w:t>
            </w:r>
          </w:p>
        </w:tc>
        <w:tc>
          <w:tcPr>
            <w:tcW w:w="2268" w:type="dxa"/>
            <w:gridSpan w:val="2"/>
            <w:shd w:val="clear" w:color="auto" w:fill="EAF1DD" w:themeFill="accent3" w:themeFillTint="33"/>
            <w:vAlign w:val="bottom"/>
          </w:tcPr>
          <w:p w14:paraId="632F6264" w14:textId="5C3C21C6" w:rsidR="00CC739E" w:rsidRPr="00807FDC" w:rsidRDefault="00CC739E" w:rsidP="00CC739E">
            <w:pPr>
              <w:ind w:left="284"/>
              <w:rPr>
                <w:rFonts w:ascii="Times New Roman" w:hAnsi="Times New Roman"/>
                <w:b/>
              </w:rPr>
            </w:pPr>
            <w:r w:rsidRPr="00807FDC">
              <w:rPr>
                <w:rFonts w:ascii="Times New Roman" w:hAnsi="Times New Roman"/>
                <w:b/>
                <w:sz w:val="20"/>
              </w:rPr>
              <w:t>Ostale financijske institucije</w:t>
            </w:r>
          </w:p>
        </w:tc>
      </w:tr>
      <w:tr w:rsidR="00D96A04" w:rsidRPr="00807FDC" w14:paraId="403F7167" w14:textId="77777777" w:rsidTr="00D96A04">
        <w:tc>
          <w:tcPr>
            <w:tcW w:w="1384" w:type="dxa"/>
            <w:shd w:val="clear" w:color="auto" w:fill="EAF1DD" w:themeFill="accent3" w:themeFillTint="33"/>
            <w:vAlign w:val="bottom"/>
          </w:tcPr>
          <w:p w14:paraId="100918AF"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Naziv države</w:t>
            </w:r>
          </w:p>
        </w:tc>
        <w:tc>
          <w:tcPr>
            <w:tcW w:w="992" w:type="dxa"/>
            <w:shd w:val="clear" w:color="auto" w:fill="EAF1DD" w:themeFill="accent3" w:themeFillTint="33"/>
            <w:vAlign w:val="bottom"/>
          </w:tcPr>
          <w:p w14:paraId="48049AB6" w14:textId="57006F28" w:rsidR="00CC739E" w:rsidRPr="00807FDC" w:rsidRDefault="00CC739E" w:rsidP="00CC739E">
            <w:pPr>
              <w:ind w:left="34"/>
              <w:rPr>
                <w:rFonts w:ascii="Times New Roman" w:hAnsi="Times New Roman"/>
                <w:b/>
                <w:sz w:val="20"/>
                <w:szCs w:val="20"/>
              </w:rPr>
            </w:pPr>
            <w:r w:rsidRPr="00807FDC">
              <w:rPr>
                <w:rFonts w:ascii="Times New Roman" w:hAnsi="Times New Roman"/>
                <w:b/>
                <w:sz w:val="20"/>
              </w:rPr>
              <w:t>broj</w:t>
            </w:r>
          </w:p>
        </w:tc>
        <w:tc>
          <w:tcPr>
            <w:tcW w:w="1560" w:type="dxa"/>
            <w:shd w:val="clear" w:color="auto" w:fill="EAF1DD" w:themeFill="accent3" w:themeFillTint="33"/>
            <w:vAlign w:val="bottom"/>
          </w:tcPr>
          <w:p w14:paraId="73B0073D" w14:textId="096085FA" w:rsidR="00CC739E" w:rsidRPr="00807FDC" w:rsidRDefault="00CC739E" w:rsidP="00CC739E">
            <w:pPr>
              <w:ind w:left="34"/>
              <w:rPr>
                <w:rFonts w:ascii="Times New Roman" w:hAnsi="Times New Roman"/>
                <w:b/>
                <w:sz w:val="20"/>
                <w:szCs w:val="20"/>
              </w:rPr>
            </w:pPr>
            <w:r w:rsidRPr="00807FDC">
              <w:rPr>
                <w:rFonts w:ascii="Times New Roman" w:hAnsi="Times New Roman"/>
                <w:b/>
                <w:sz w:val="20"/>
              </w:rPr>
              <w:t>postotni udio gotovinskih salda na kraju godine</w:t>
            </w:r>
          </w:p>
        </w:tc>
        <w:tc>
          <w:tcPr>
            <w:tcW w:w="1275" w:type="dxa"/>
            <w:shd w:val="clear" w:color="auto" w:fill="EAF1DD" w:themeFill="accent3" w:themeFillTint="33"/>
            <w:vAlign w:val="bottom"/>
          </w:tcPr>
          <w:p w14:paraId="4312A82B" w14:textId="5DB65D47" w:rsidR="00CC739E" w:rsidRPr="00807FDC" w:rsidRDefault="00CC739E" w:rsidP="00044CD8">
            <w:pPr>
              <w:rPr>
                <w:rFonts w:ascii="Times New Roman" w:hAnsi="Times New Roman"/>
                <w:b/>
                <w:sz w:val="20"/>
                <w:szCs w:val="20"/>
              </w:rPr>
            </w:pPr>
            <w:r w:rsidRPr="00807FDC">
              <w:rPr>
                <w:rFonts w:ascii="Times New Roman" w:hAnsi="Times New Roman"/>
                <w:b/>
                <w:sz w:val="20"/>
              </w:rPr>
              <w:t>broj</w:t>
            </w:r>
          </w:p>
        </w:tc>
        <w:tc>
          <w:tcPr>
            <w:tcW w:w="1418" w:type="dxa"/>
            <w:shd w:val="clear" w:color="auto" w:fill="EAF1DD" w:themeFill="accent3" w:themeFillTint="33"/>
            <w:vAlign w:val="bottom"/>
          </w:tcPr>
          <w:p w14:paraId="3DCA60F3" w14:textId="38254ECD" w:rsidR="00CC739E" w:rsidRPr="00807FDC" w:rsidRDefault="00CC739E" w:rsidP="00044CD8">
            <w:pPr>
              <w:rPr>
                <w:rFonts w:ascii="Times New Roman" w:hAnsi="Times New Roman"/>
                <w:b/>
                <w:sz w:val="20"/>
                <w:szCs w:val="20"/>
              </w:rPr>
            </w:pPr>
            <w:r w:rsidRPr="00807FDC">
              <w:rPr>
                <w:rFonts w:ascii="Times New Roman" w:hAnsi="Times New Roman"/>
                <w:b/>
                <w:sz w:val="20"/>
              </w:rPr>
              <w:t>postotni udio gotovinskih salda na kraju godine</w:t>
            </w:r>
          </w:p>
        </w:tc>
        <w:tc>
          <w:tcPr>
            <w:tcW w:w="850" w:type="dxa"/>
            <w:shd w:val="clear" w:color="auto" w:fill="EAF1DD" w:themeFill="accent3" w:themeFillTint="33"/>
            <w:vAlign w:val="bottom"/>
          </w:tcPr>
          <w:p w14:paraId="17F61043" w14:textId="3B1DFACD" w:rsidR="00CC739E" w:rsidRPr="00807FDC" w:rsidRDefault="00CC739E" w:rsidP="00044CD8">
            <w:pPr>
              <w:rPr>
                <w:rFonts w:ascii="Times New Roman" w:hAnsi="Times New Roman"/>
                <w:b/>
                <w:sz w:val="20"/>
                <w:szCs w:val="20"/>
              </w:rPr>
            </w:pPr>
            <w:r w:rsidRPr="00807FDC">
              <w:rPr>
                <w:rFonts w:ascii="Times New Roman" w:hAnsi="Times New Roman"/>
                <w:b/>
                <w:sz w:val="20"/>
              </w:rPr>
              <w:t>broj</w:t>
            </w:r>
          </w:p>
        </w:tc>
        <w:tc>
          <w:tcPr>
            <w:tcW w:w="1418" w:type="dxa"/>
            <w:shd w:val="clear" w:color="auto" w:fill="EAF1DD" w:themeFill="accent3" w:themeFillTint="33"/>
            <w:vAlign w:val="bottom"/>
          </w:tcPr>
          <w:p w14:paraId="55DAA6D7" w14:textId="082B575A" w:rsidR="00CC739E" w:rsidRPr="00807FDC" w:rsidRDefault="00CC739E" w:rsidP="00044CD8">
            <w:pPr>
              <w:rPr>
                <w:rFonts w:ascii="Times New Roman" w:hAnsi="Times New Roman"/>
                <w:b/>
                <w:sz w:val="20"/>
                <w:szCs w:val="20"/>
              </w:rPr>
            </w:pPr>
            <w:r w:rsidRPr="00807FDC">
              <w:rPr>
                <w:rFonts w:ascii="Times New Roman" w:hAnsi="Times New Roman"/>
                <w:b/>
                <w:sz w:val="20"/>
              </w:rPr>
              <w:t>postotni udio gotovinskih salda na kraju godine</w:t>
            </w:r>
          </w:p>
        </w:tc>
      </w:tr>
      <w:tr w:rsidR="00997E2F" w:rsidRPr="00807FDC" w14:paraId="7C1B868E" w14:textId="77777777" w:rsidTr="00D96A04">
        <w:tc>
          <w:tcPr>
            <w:tcW w:w="1384" w:type="dxa"/>
            <w:shd w:val="clear" w:color="auto" w:fill="DBE5F1" w:themeFill="accent1" w:themeFillTint="33"/>
            <w:vAlign w:val="bottom"/>
          </w:tcPr>
          <w:p w14:paraId="496FF121" w14:textId="77777777" w:rsidR="00997E2F" w:rsidRPr="00807FDC" w:rsidRDefault="00997E2F" w:rsidP="00044CD8">
            <w:pPr>
              <w:rPr>
                <w:rFonts w:ascii="Times New Roman" w:hAnsi="Times New Roman"/>
                <w:b/>
                <w:i/>
              </w:rPr>
            </w:pPr>
            <w:proofErr w:type="spellStart"/>
            <w:r w:rsidRPr="00807FDC">
              <w:rPr>
                <w:rFonts w:ascii="Times New Roman" w:hAnsi="Times New Roman"/>
                <w:b/>
                <w:sz w:val="20"/>
              </w:rPr>
              <w:t>Bjelarus</w:t>
            </w:r>
            <w:proofErr w:type="spellEnd"/>
          </w:p>
        </w:tc>
        <w:tc>
          <w:tcPr>
            <w:tcW w:w="992" w:type="dxa"/>
            <w:vAlign w:val="bottom"/>
          </w:tcPr>
          <w:p w14:paraId="6682615E" w14:textId="10B0C858" w:rsidR="00997E2F" w:rsidRPr="00807FDC" w:rsidRDefault="00997E2F" w:rsidP="00044CD8">
            <w:pPr>
              <w:rPr>
                <w:rFonts w:ascii="Times New Roman" w:hAnsi="Times New Roman"/>
                <w:b/>
              </w:rPr>
            </w:pPr>
            <w:r w:rsidRPr="00807FDC">
              <w:rPr>
                <w:rFonts w:ascii="Times New Roman" w:hAnsi="Times New Roman"/>
                <w:sz w:val="20"/>
              </w:rPr>
              <w:t>ne</w:t>
            </w:r>
          </w:p>
        </w:tc>
        <w:tc>
          <w:tcPr>
            <w:tcW w:w="1560" w:type="dxa"/>
            <w:vAlign w:val="bottom"/>
          </w:tcPr>
          <w:p w14:paraId="32DE3FF2" w14:textId="77777777" w:rsidR="00997E2F" w:rsidRPr="00807FDC" w:rsidRDefault="00997E2F" w:rsidP="00044CD8">
            <w:pPr>
              <w:rPr>
                <w:rFonts w:ascii="Times New Roman" w:hAnsi="Times New Roman"/>
                <w:b/>
              </w:rPr>
            </w:pPr>
          </w:p>
        </w:tc>
        <w:tc>
          <w:tcPr>
            <w:tcW w:w="1275" w:type="dxa"/>
            <w:shd w:val="clear" w:color="auto" w:fill="auto"/>
            <w:vAlign w:val="bottom"/>
          </w:tcPr>
          <w:p w14:paraId="1347F6DE" w14:textId="702719C0" w:rsidR="00997E2F" w:rsidRPr="00807FDC" w:rsidRDefault="00466DF2" w:rsidP="00044CD8">
            <w:pPr>
              <w:rPr>
                <w:rFonts w:ascii="Times New Roman" w:hAnsi="Times New Roman"/>
                <w:b/>
              </w:rPr>
            </w:pPr>
            <w:r w:rsidRPr="00807FDC">
              <w:rPr>
                <w:rFonts w:ascii="Times New Roman" w:hAnsi="Times New Roman"/>
                <w:sz w:val="20"/>
              </w:rPr>
              <w:t>Svako državno tijelo i proračunska organizacija uz dopuštenje tijela Riznice.</w:t>
            </w:r>
          </w:p>
        </w:tc>
        <w:tc>
          <w:tcPr>
            <w:tcW w:w="1418" w:type="dxa"/>
            <w:shd w:val="clear" w:color="auto" w:fill="auto"/>
            <w:vAlign w:val="bottom"/>
          </w:tcPr>
          <w:p w14:paraId="4AD64EDB" w14:textId="1589B1E6" w:rsidR="00997E2F" w:rsidRPr="00807FDC" w:rsidRDefault="00997E2F" w:rsidP="00997E2F">
            <w:pPr>
              <w:rPr>
                <w:rFonts w:ascii="Times New Roman" w:hAnsi="Times New Roman"/>
                <w:b/>
              </w:rPr>
            </w:pPr>
            <w:r w:rsidRPr="00807FDC">
              <w:rPr>
                <w:rFonts w:ascii="Times New Roman" w:hAnsi="Times New Roman"/>
                <w:sz w:val="20"/>
              </w:rPr>
              <w:t>0,2 % BDP-a</w:t>
            </w:r>
          </w:p>
        </w:tc>
        <w:tc>
          <w:tcPr>
            <w:tcW w:w="850" w:type="dxa"/>
            <w:shd w:val="clear" w:color="auto" w:fill="auto"/>
            <w:vAlign w:val="bottom"/>
          </w:tcPr>
          <w:p w14:paraId="1A9C07D8" w14:textId="21C97F83" w:rsidR="00997E2F" w:rsidRPr="00807FDC" w:rsidRDefault="00997E2F" w:rsidP="00044CD8">
            <w:pPr>
              <w:rPr>
                <w:rFonts w:ascii="Times New Roman" w:hAnsi="Times New Roman"/>
                <w:i/>
              </w:rPr>
            </w:pPr>
            <w:r w:rsidRPr="00807FDC">
              <w:rPr>
                <w:rFonts w:ascii="Times New Roman" w:hAnsi="Times New Roman"/>
                <w:sz w:val="20"/>
              </w:rPr>
              <w:t>ne</w:t>
            </w:r>
          </w:p>
        </w:tc>
        <w:tc>
          <w:tcPr>
            <w:tcW w:w="1418" w:type="dxa"/>
            <w:shd w:val="clear" w:color="auto" w:fill="auto"/>
            <w:vAlign w:val="bottom"/>
          </w:tcPr>
          <w:p w14:paraId="6EE5AC9A" w14:textId="7987A6FF" w:rsidR="00997E2F" w:rsidRPr="00807FDC" w:rsidRDefault="00997E2F" w:rsidP="00044CD8">
            <w:pPr>
              <w:rPr>
                <w:rFonts w:ascii="Times New Roman" w:hAnsi="Times New Roman"/>
                <w:i/>
              </w:rPr>
            </w:pPr>
          </w:p>
        </w:tc>
      </w:tr>
      <w:tr w:rsidR="00997E2F" w:rsidRPr="00807FDC" w14:paraId="0BEAE327" w14:textId="77777777" w:rsidTr="00D96A04">
        <w:tc>
          <w:tcPr>
            <w:tcW w:w="1384" w:type="dxa"/>
            <w:shd w:val="clear" w:color="auto" w:fill="DBE5F1" w:themeFill="accent1" w:themeFillTint="33"/>
            <w:vAlign w:val="bottom"/>
          </w:tcPr>
          <w:p w14:paraId="4705E41B" w14:textId="77777777" w:rsidR="00997E2F" w:rsidRPr="00807FDC" w:rsidRDefault="00997E2F" w:rsidP="00044CD8">
            <w:pPr>
              <w:rPr>
                <w:rFonts w:ascii="Times New Roman" w:hAnsi="Times New Roman"/>
                <w:b/>
                <w:i/>
              </w:rPr>
            </w:pPr>
            <w:r w:rsidRPr="00807FDC">
              <w:rPr>
                <w:rFonts w:ascii="Times New Roman" w:hAnsi="Times New Roman"/>
                <w:b/>
                <w:sz w:val="20"/>
              </w:rPr>
              <w:t>Hrvatska</w:t>
            </w:r>
          </w:p>
        </w:tc>
        <w:tc>
          <w:tcPr>
            <w:tcW w:w="992" w:type="dxa"/>
            <w:vAlign w:val="bottom"/>
          </w:tcPr>
          <w:p w14:paraId="480CB6A6" w14:textId="3CA19633" w:rsidR="00997E2F" w:rsidRPr="00807FDC" w:rsidRDefault="00997E2F" w:rsidP="00044CD8">
            <w:pPr>
              <w:rPr>
                <w:rFonts w:ascii="Times New Roman" w:hAnsi="Times New Roman"/>
                <w:b/>
              </w:rPr>
            </w:pPr>
            <w:r w:rsidRPr="00807FDC">
              <w:rPr>
                <w:rFonts w:ascii="Times New Roman" w:hAnsi="Times New Roman"/>
                <w:sz w:val="20"/>
              </w:rPr>
              <w:t>1</w:t>
            </w:r>
          </w:p>
        </w:tc>
        <w:tc>
          <w:tcPr>
            <w:tcW w:w="1560" w:type="dxa"/>
            <w:vAlign w:val="bottom"/>
          </w:tcPr>
          <w:p w14:paraId="2AC7EC27" w14:textId="125B17B9" w:rsidR="00997E2F" w:rsidRPr="00807FDC" w:rsidRDefault="00997E2F" w:rsidP="00044CD8">
            <w:pPr>
              <w:rPr>
                <w:rFonts w:ascii="Times New Roman" w:hAnsi="Times New Roman"/>
                <w:b/>
              </w:rPr>
            </w:pPr>
            <w:r w:rsidRPr="00807FDC">
              <w:rPr>
                <w:rFonts w:ascii="Times New Roman" w:hAnsi="Times New Roman"/>
                <w:sz w:val="20"/>
              </w:rPr>
              <w:t>oko 99 %</w:t>
            </w:r>
          </w:p>
        </w:tc>
        <w:tc>
          <w:tcPr>
            <w:tcW w:w="1275" w:type="dxa"/>
            <w:shd w:val="clear" w:color="auto" w:fill="auto"/>
            <w:vAlign w:val="bottom"/>
          </w:tcPr>
          <w:p w14:paraId="52BB5295" w14:textId="145E52C8" w:rsidR="00997E2F" w:rsidRPr="00807FDC" w:rsidRDefault="00997E2F" w:rsidP="00044CD8">
            <w:pPr>
              <w:rPr>
                <w:rFonts w:ascii="Times New Roman" w:hAnsi="Times New Roman"/>
                <w:b/>
              </w:rPr>
            </w:pPr>
            <w:r w:rsidRPr="00807FDC">
              <w:rPr>
                <w:rFonts w:ascii="Times New Roman" w:hAnsi="Times New Roman"/>
                <w:sz w:val="20"/>
              </w:rPr>
              <w:t>1</w:t>
            </w:r>
          </w:p>
        </w:tc>
        <w:tc>
          <w:tcPr>
            <w:tcW w:w="1418" w:type="dxa"/>
            <w:shd w:val="clear" w:color="auto" w:fill="auto"/>
            <w:vAlign w:val="bottom"/>
          </w:tcPr>
          <w:p w14:paraId="775C03BB" w14:textId="4BEB520F" w:rsidR="00997E2F" w:rsidRPr="00807FDC" w:rsidRDefault="00997E2F" w:rsidP="00044CD8">
            <w:pPr>
              <w:rPr>
                <w:rFonts w:ascii="Times New Roman" w:hAnsi="Times New Roman"/>
                <w:b/>
              </w:rPr>
            </w:pPr>
          </w:p>
        </w:tc>
        <w:tc>
          <w:tcPr>
            <w:tcW w:w="850" w:type="dxa"/>
            <w:shd w:val="clear" w:color="auto" w:fill="auto"/>
            <w:vAlign w:val="bottom"/>
          </w:tcPr>
          <w:p w14:paraId="20080277" w14:textId="07B528CF" w:rsidR="00997E2F" w:rsidRPr="00807FDC" w:rsidRDefault="00997E2F" w:rsidP="00044CD8">
            <w:pPr>
              <w:rPr>
                <w:rFonts w:ascii="Times New Roman" w:hAnsi="Times New Roman"/>
                <w:i/>
                <w:highlight w:val="cyan"/>
              </w:rPr>
            </w:pPr>
          </w:p>
        </w:tc>
        <w:tc>
          <w:tcPr>
            <w:tcW w:w="1418" w:type="dxa"/>
            <w:shd w:val="clear" w:color="auto" w:fill="auto"/>
            <w:vAlign w:val="bottom"/>
          </w:tcPr>
          <w:p w14:paraId="6E534780" w14:textId="7909CAC7" w:rsidR="00997E2F" w:rsidRPr="00807FDC" w:rsidRDefault="00997E2F" w:rsidP="00044CD8">
            <w:pPr>
              <w:rPr>
                <w:rFonts w:ascii="Times New Roman" w:hAnsi="Times New Roman"/>
                <w:i/>
                <w:highlight w:val="cyan"/>
              </w:rPr>
            </w:pPr>
          </w:p>
        </w:tc>
      </w:tr>
      <w:tr w:rsidR="00997E2F" w:rsidRPr="00807FDC" w14:paraId="25DB7D7C" w14:textId="77777777" w:rsidTr="00D96A04">
        <w:tc>
          <w:tcPr>
            <w:tcW w:w="1384" w:type="dxa"/>
            <w:shd w:val="clear" w:color="auto" w:fill="DBE5F1" w:themeFill="accent1" w:themeFillTint="33"/>
            <w:vAlign w:val="bottom"/>
          </w:tcPr>
          <w:p w14:paraId="4D1906FD" w14:textId="77777777" w:rsidR="00997E2F" w:rsidRPr="00807FDC" w:rsidRDefault="00997E2F" w:rsidP="00044CD8">
            <w:pPr>
              <w:rPr>
                <w:rFonts w:ascii="Times New Roman" w:hAnsi="Times New Roman"/>
                <w:b/>
                <w:i/>
              </w:rPr>
            </w:pPr>
            <w:r w:rsidRPr="00807FDC">
              <w:rPr>
                <w:rFonts w:ascii="Times New Roman" w:hAnsi="Times New Roman"/>
                <w:b/>
                <w:sz w:val="20"/>
              </w:rPr>
              <w:t>Gruzija</w:t>
            </w:r>
          </w:p>
        </w:tc>
        <w:tc>
          <w:tcPr>
            <w:tcW w:w="992" w:type="dxa"/>
            <w:vAlign w:val="bottom"/>
          </w:tcPr>
          <w:p w14:paraId="542DFE1D" w14:textId="1E0BEF68" w:rsidR="00997E2F" w:rsidRPr="00807FDC" w:rsidRDefault="00997E2F" w:rsidP="00044CD8">
            <w:pPr>
              <w:rPr>
                <w:rFonts w:ascii="Times New Roman" w:hAnsi="Times New Roman"/>
                <w:b/>
                <w:sz w:val="20"/>
                <w:szCs w:val="20"/>
              </w:rPr>
            </w:pPr>
            <w:r w:rsidRPr="00807FDC">
              <w:rPr>
                <w:rFonts w:ascii="Times New Roman" w:hAnsi="Times New Roman"/>
                <w:sz w:val="20"/>
              </w:rPr>
              <w:t>0</w:t>
            </w:r>
          </w:p>
        </w:tc>
        <w:tc>
          <w:tcPr>
            <w:tcW w:w="1560" w:type="dxa"/>
            <w:vAlign w:val="bottom"/>
          </w:tcPr>
          <w:p w14:paraId="037A6F16" w14:textId="4BA9DD7D" w:rsidR="00997E2F" w:rsidRPr="00807FDC" w:rsidRDefault="00997E2F" w:rsidP="00044CD8">
            <w:pPr>
              <w:rPr>
                <w:rFonts w:ascii="Times New Roman" w:hAnsi="Times New Roman"/>
                <w:b/>
              </w:rPr>
            </w:pPr>
            <w:r w:rsidRPr="00807FDC">
              <w:rPr>
                <w:rFonts w:ascii="Times New Roman" w:hAnsi="Times New Roman"/>
                <w:sz w:val="20"/>
              </w:rPr>
              <w:t>0</w:t>
            </w:r>
          </w:p>
        </w:tc>
        <w:tc>
          <w:tcPr>
            <w:tcW w:w="1275" w:type="dxa"/>
            <w:shd w:val="clear" w:color="auto" w:fill="auto"/>
            <w:vAlign w:val="bottom"/>
          </w:tcPr>
          <w:p w14:paraId="0B045C96" w14:textId="019A7191" w:rsidR="00997E2F" w:rsidRPr="00807FDC" w:rsidRDefault="00997E2F" w:rsidP="00044CD8">
            <w:pPr>
              <w:rPr>
                <w:rFonts w:ascii="Times New Roman" w:hAnsi="Times New Roman"/>
                <w:b/>
              </w:rPr>
            </w:pPr>
            <w:r w:rsidRPr="00807FDC">
              <w:rPr>
                <w:rFonts w:ascii="Times New Roman" w:hAnsi="Times New Roman"/>
                <w:sz w:val="20"/>
              </w:rPr>
              <w:t>0</w:t>
            </w:r>
          </w:p>
        </w:tc>
        <w:tc>
          <w:tcPr>
            <w:tcW w:w="1418" w:type="dxa"/>
            <w:shd w:val="clear" w:color="auto" w:fill="auto"/>
            <w:vAlign w:val="bottom"/>
          </w:tcPr>
          <w:p w14:paraId="4160A5CF" w14:textId="7129D1D1" w:rsidR="00997E2F" w:rsidRPr="00807FDC" w:rsidRDefault="00997E2F" w:rsidP="00044CD8">
            <w:pPr>
              <w:rPr>
                <w:rFonts w:ascii="Times New Roman" w:hAnsi="Times New Roman"/>
                <w:b/>
              </w:rPr>
            </w:pPr>
            <w:r w:rsidRPr="00807FDC">
              <w:rPr>
                <w:rFonts w:ascii="Times New Roman" w:hAnsi="Times New Roman"/>
                <w:sz w:val="20"/>
              </w:rPr>
              <w:t>0</w:t>
            </w:r>
          </w:p>
        </w:tc>
        <w:tc>
          <w:tcPr>
            <w:tcW w:w="850" w:type="dxa"/>
            <w:shd w:val="clear" w:color="auto" w:fill="auto"/>
            <w:vAlign w:val="bottom"/>
          </w:tcPr>
          <w:p w14:paraId="33C5BC55" w14:textId="6C632DF8" w:rsidR="00997E2F" w:rsidRPr="00807FDC" w:rsidRDefault="00997E2F" w:rsidP="00044CD8">
            <w:pPr>
              <w:rPr>
                <w:rFonts w:ascii="Times New Roman" w:hAnsi="Times New Roman"/>
                <w:i/>
              </w:rPr>
            </w:pPr>
            <w:r w:rsidRPr="00807FDC">
              <w:rPr>
                <w:rFonts w:ascii="Times New Roman" w:hAnsi="Times New Roman"/>
                <w:sz w:val="20"/>
              </w:rPr>
              <w:t>0</w:t>
            </w:r>
          </w:p>
        </w:tc>
        <w:tc>
          <w:tcPr>
            <w:tcW w:w="1418" w:type="dxa"/>
            <w:shd w:val="clear" w:color="auto" w:fill="auto"/>
            <w:vAlign w:val="bottom"/>
          </w:tcPr>
          <w:p w14:paraId="43D6E351" w14:textId="07BCF2FF" w:rsidR="00997E2F" w:rsidRPr="00807FDC" w:rsidRDefault="00997E2F" w:rsidP="00044CD8">
            <w:pPr>
              <w:rPr>
                <w:rFonts w:ascii="Times New Roman" w:hAnsi="Times New Roman"/>
                <w:i/>
              </w:rPr>
            </w:pPr>
            <w:r w:rsidRPr="00807FDC">
              <w:rPr>
                <w:rFonts w:ascii="Times New Roman" w:hAnsi="Times New Roman"/>
                <w:sz w:val="20"/>
              </w:rPr>
              <w:t>0</w:t>
            </w:r>
          </w:p>
        </w:tc>
      </w:tr>
      <w:tr w:rsidR="00997E2F" w:rsidRPr="00807FDC" w14:paraId="436EAC53" w14:textId="77777777" w:rsidTr="00D96A04">
        <w:tc>
          <w:tcPr>
            <w:tcW w:w="1384" w:type="dxa"/>
            <w:shd w:val="clear" w:color="auto" w:fill="DBE5F1" w:themeFill="accent1" w:themeFillTint="33"/>
            <w:vAlign w:val="bottom"/>
          </w:tcPr>
          <w:p w14:paraId="7069B677" w14:textId="77777777" w:rsidR="00997E2F" w:rsidRPr="00807FDC" w:rsidRDefault="00997E2F" w:rsidP="00044CD8">
            <w:pPr>
              <w:rPr>
                <w:rFonts w:ascii="Times New Roman" w:hAnsi="Times New Roman"/>
                <w:b/>
                <w:i/>
              </w:rPr>
            </w:pPr>
            <w:r w:rsidRPr="00807FDC">
              <w:rPr>
                <w:rFonts w:ascii="Times New Roman" w:hAnsi="Times New Roman"/>
                <w:b/>
                <w:sz w:val="20"/>
              </w:rPr>
              <w:t>Kazahstan</w:t>
            </w:r>
          </w:p>
        </w:tc>
        <w:tc>
          <w:tcPr>
            <w:tcW w:w="992" w:type="dxa"/>
            <w:vAlign w:val="bottom"/>
          </w:tcPr>
          <w:p w14:paraId="2289EAD1" w14:textId="4AEC2A31" w:rsidR="00997E2F" w:rsidRPr="00807FDC" w:rsidRDefault="00997E2F" w:rsidP="00044CD8">
            <w:pPr>
              <w:rPr>
                <w:rFonts w:ascii="Times New Roman" w:hAnsi="Times New Roman"/>
                <w:b/>
                <w:sz w:val="20"/>
                <w:szCs w:val="20"/>
              </w:rPr>
            </w:pPr>
            <w:r w:rsidRPr="00807FDC">
              <w:rPr>
                <w:rFonts w:ascii="Times New Roman" w:hAnsi="Times New Roman"/>
                <w:sz w:val="20"/>
              </w:rPr>
              <w:t>1</w:t>
            </w:r>
          </w:p>
        </w:tc>
        <w:tc>
          <w:tcPr>
            <w:tcW w:w="1560" w:type="dxa"/>
            <w:vAlign w:val="bottom"/>
          </w:tcPr>
          <w:p w14:paraId="200229DF" w14:textId="4EA2DC1D" w:rsidR="00997E2F" w:rsidRPr="00807FDC" w:rsidRDefault="00997E2F" w:rsidP="00044CD8">
            <w:pPr>
              <w:rPr>
                <w:rFonts w:ascii="Times New Roman" w:hAnsi="Times New Roman"/>
                <w:b/>
              </w:rPr>
            </w:pPr>
            <w:r w:rsidRPr="00807FDC">
              <w:rPr>
                <w:rFonts w:ascii="Times New Roman" w:hAnsi="Times New Roman"/>
                <w:sz w:val="20"/>
              </w:rPr>
              <w:t>0</w:t>
            </w:r>
          </w:p>
        </w:tc>
        <w:tc>
          <w:tcPr>
            <w:tcW w:w="1275" w:type="dxa"/>
            <w:shd w:val="clear" w:color="auto" w:fill="auto"/>
            <w:vAlign w:val="bottom"/>
          </w:tcPr>
          <w:p w14:paraId="0E0D109A" w14:textId="77777777" w:rsidR="00997E2F" w:rsidRPr="00807FDC" w:rsidRDefault="00997E2F" w:rsidP="00044CD8">
            <w:pPr>
              <w:rPr>
                <w:rFonts w:ascii="Times New Roman" w:hAnsi="Times New Roman"/>
                <w:b/>
              </w:rPr>
            </w:pPr>
          </w:p>
        </w:tc>
        <w:tc>
          <w:tcPr>
            <w:tcW w:w="1418" w:type="dxa"/>
            <w:shd w:val="clear" w:color="auto" w:fill="auto"/>
            <w:vAlign w:val="bottom"/>
          </w:tcPr>
          <w:p w14:paraId="2642AD74" w14:textId="77777777" w:rsidR="00997E2F" w:rsidRPr="00807FDC" w:rsidRDefault="00997E2F" w:rsidP="00044CD8">
            <w:pPr>
              <w:rPr>
                <w:rFonts w:ascii="Times New Roman" w:hAnsi="Times New Roman"/>
                <w:b/>
              </w:rPr>
            </w:pPr>
          </w:p>
        </w:tc>
        <w:tc>
          <w:tcPr>
            <w:tcW w:w="850" w:type="dxa"/>
            <w:shd w:val="clear" w:color="auto" w:fill="auto"/>
            <w:vAlign w:val="bottom"/>
          </w:tcPr>
          <w:p w14:paraId="6704F5E2" w14:textId="77777777" w:rsidR="00997E2F" w:rsidRPr="00807FDC" w:rsidRDefault="00997E2F" w:rsidP="00044CD8">
            <w:pPr>
              <w:rPr>
                <w:rFonts w:ascii="Times New Roman" w:hAnsi="Times New Roman"/>
                <w:i/>
              </w:rPr>
            </w:pPr>
          </w:p>
        </w:tc>
        <w:tc>
          <w:tcPr>
            <w:tcW w:w="1418" w:type="dxa"/>
            <w:shd w:val="clear" w:color="auto" w:fill="auto"/>
            <w:vAlign w:val="bottom"/>
          </w:tcPr>
          <w:p w14:paraId="4459C887" w14:textId="77777777" w:rsidR="00997E2F" w:rsidRPr="00807FDC" w:rsidRDefault="00997E2F" w:rsidP="00044CD8">
            <w:pPr>
              <w:rPr>
                <w:rFonts w:ascii="Times New Roman" w:hAnsi="Times New Roman"/>
                <w:i/>
              </w:rPr>
            </w:pPr>
          </w:p>
        </w:tc>
      </w:tr>
      <w:tr w:rsidR="00997E2F" w:rsidRPr="00807FDC" w14:paraId="1D93AA12" w14:textId="77777777" w:rsidTr="00D96A04">
        <w:tc>
          <w:tcPr>
            <w:tcW w:w="1384" w:type="dxa"/>
            <w:shd w:val="clear" w:color="auto" w:fill="DBE5F1" w:themeFill="accent1" w:themeFillTint="33"/>
            <w:vAlign w:val="bottom"/>
          </w:tcPr>
          <w:p w14:paraId="5894E766" w14:textId="77777777" w:rsidR="00997E2F" w:rsidRPr="00807FDC" w:rsidRDefault="00997E2F" w:rsidP="00044CD8">
            <w:pPr>
              <w:rPr>
                <w:rFonts w:ascii="Times New Roman" w:hAnsi="Times New Roman"/>
                <w:b/>
                <w:i/>
              </w:rPr>
            </w:pPr>
            <w:r w:rsidRPr="00807FDC">
              <w:rPr>
                <w:rFonts w:ascii="Times New Roman" w:hAnsi="Times New Roman"/>
                <w:b/>
                <w:sz w:val="20"/>
              </w:rPr>
              <w:t>Crna Gora</w:t>
            </w:r>
          </w:p>
        </w:tc>
        <w:tc>
          <w:tcPr>
            <w:tcW w:w="992" w:type="dxa"/>
            <w:vAlign w:val="bottom"/>
          </w:tcPr>
          <w:p w14:paraId="637E154F" w14:textId="611B8998" w:rsidR="00997E2F" w:rsidRPr="00807FDC" w:rsidRDefault="00997E2F" w:rsidP="00044CD8">
            <w:pPr>
              <w:rPr>
                <w:rFonts w:ascii="Times New Roman" w:hAnsi="Times New Roman"/>
                <w:b/>
                <w:sz w:val="20"/>
                <w:szCs w:val="20"/>
              </w:rPr>
            </w:pPr>
            <w:r w:rsidRPr="00807FDC">
              <w:rPr>
                <w:rFonts w:ascii="Times New Roman" w:hAnsi="Times New Roman"/>
                <w:sz w:val="20"/>
              </w:rPr>
              <w:t>907-8300-19</w:t>
            </w:r>
          </w:p>
        </w:tc>
        <w:tc>
          <w:tcPr>
            <w:tcW w:w="1560" w:type="dxa"/>
            <w:vAlign w:val="bottom"/>
          </w:tcPr>
          <w:p w14:paraId="77046F0F" w14:textId="77777777" w:rsidR="00997E2F" w:rsidRPr="00807FDC" w:rsidRDefault="00997E2F" w:rsidP="00044CD8">
            <w:pPr>
              <w:rPr>
                <w:rFonts w:ascii="Times New Roman" w:hAnsi="Times New Roman"/>
                <w:b/>
              </w:rPr>
            </w:pPr>
          </w:p>
        </w:tc>
        <w:tc>
          <w:tcPr>
            <w:tcW w:w="1275" w:type="dxa"/>
            <w:shd w:val="clear" w:color="auto" w:fill="auto"/>
            <w:vAlign w:val="bottom"/>
          </w:tcPr>
          <w:p w14:paraId="002579DB" w14:textId="3BC3EF72" w:rsidR="00997E2F" w:rsidRPr="00807FDC" w:rsidRDefault="00997E2F" w:rsidP="00044CD8">
            <w:pPr>
              <w:rPr>
                <w:rFonts w:ascii="Times New Roman" w:hAnsi="Times New Roman"/>
                <w:b/>
              </w:rPr>
            </w:pPr>
          </w:p>
        </w:tc>
        <w:tc>
          <w:tcPr>
            <w:tcW w:w="1418" w:type="dxa"/>
            <w:shd w:val="clear" w:color="auto" w:fill="auto"/>
            <w:vAlign w:val="bottom"/>
          </w:tcPr>
          <w:p w14:paraId="38C06D26" w14:textId="77777777" w:rsidR="00997E2F" w:rsidRPr="00807FDC" w:rsidRDefault="00997E2F" w:rsidP="00044CD8">
            <w:pPr>
              <w:rPr>
                <w:rFonts w:ascii="Times New Roman" w:hAnsi="Times New Roman"/>
                <w:b/>
              </w:rPr>
            </w:pPr>
          </w:p>
        </w:tc>
        <w:tc>
          <w:tcPr>
            <w:tcW w:w="850" w:type="dxa"/>
            <w:shd w:val="clear" w:color="auto" w:fill="auto"/>
            <w:vAlign w:val="bottom"/>
          </w:tcPr>
          <w:p w14:paraId="49281330" w14:textId="77777777" w:rsidR="00997E2F" w:rsidRPr="00807FDC" w:rsidRDefault="00997E2F" w:rsidP="00044CD8">
            <w:pPr>
              <w:rPr>
                <w:rFonts w:ascii="Times New Roman" w:hAnsi="Times New Roman"/>
                <w:i/>
              </w:rPr>
            </w:pPr>
          </w:p>
        </w:tc>
        <w:tc>
          <w:tcPr>
            <w:tcW w:w="1418" w:type="dxa"/>
            <w:shd w:val="clear" w:color="auto" w:fill="auto"/>
            <w:vAlign w:val="bottom"/>
          </w:tcPr>
          <w:p w14:paraId="2174EC22" w14:textId="77777777" w:rsidR="00997E2F" w:rsidRPr="00807FDC" w:rsidRDefault="00997E2F" w:rsidP="00044CD8">
            <w:pPr>
              <w:rPr>
                <w:rFonts w:ascii="Times New Roman" w:hAnsi="Times New Roman"/>
                <w:i/>
              </w:rPr>
            </w:pPr>
          </w:p>
        </w:tc>
      </w:tr>
      <w:tr w:rsidR="00997E2F" w:rsidRPr="00807FDC" w14:paraId="64F84A5C" w14:textId="77777777" w:rsidTr="00D96A04">
        <w:tc>
          <w:tcPr>
            <w:tcW w:w="1384" w:type="dxa"/>
            <w:shd w:val="clear" w:color="auto" w:fill="DBE5F1" w:themeFill="accent1" w:themeFillTint="33"/>
            <w:vAlign w:val="bottom"/>
          </w:tcPr>
          <w:p w14:paraId="44F04696" w14:textId="77777777" w:rsidR="00997E2F" w:rsidRPr="00807FDC" w:rsidRDefault="00997E2F" w:rsidP="00044CD8">
            <w:pPr>
              <w:rPr>
                <w:rFonts w:ascii="Times New Roman" w:hAnsi="Times New Roman"/>
                <w:b/>
                <w:i/>
              </w:rPr>
            </w:pPr>
            <w:r w:rsidRPr="00807FDC">
              <w:rPr>
                <w:rFonts w:ascii="Times New Roman" w:hAnsi="Times New Roman"/>
                <w:b/>
                <w:sz w:val="20"/>
              </w:rPr>
              <w:t>Tadžikistan</w:t>
            </w:r>
          </w:p>
        </w:tc>
        <w:tc>
          <w:tcPr>
            <w:tcW w:w="992" w:type="dxa"/>
            <w:vAlign w:val="bottom"/>
          </w:tcPr>
          <w:p w14:paraId="50D0BE5C" w14:textId="35858774" w:rsidR="00997E2F" w:rsidRPr="00807FDC" w:rsidRDefault="00466DF2" w:rsidP="00044CD8">
            <w:pPr>
              <w:rPr>
                <w:rFonts w:ascii="Times New Roman" w:hAnsi="Times New Roman"/>
                <w:b/>
                <w:sz w:val="20"/>
                <w:szCs w:val="20"/>
              </w:rPr>
            </w:pPr>
            <w:r w:rsidRPr="00807FDC">
              <w:rPr>
                <w:rFonts w:ascii="Times New Roman" w:hAnsi="Times New Roman"/>
                <w:sz w:val="20"/>
              </w:rPr>
              <w:t>samo devizni računi</w:t>
            </w:r>
          </w:p>
        </w:tc>
        <w:tc>
          <w:tcPr>
            <w:tcW w:w="1560" w:type="dxa"/>
            <w:vAlign w:val="bottom"/>
          </w:tcPr>
          <w:p w14:paraId="7323AF67" w14:textId="58E322A5" w:rsidR="00997E2F" w:rsidRPr="00807FDC" w:rsidRDefault="00997E2F" w:rsidP="00044CD8">
            <w:pPr>
              <w:rPr>
                <w:rFonts w:ascii="Times New Roman" w:hAnsi="Times New Roman"/>
                <w:b/>
              </w:rPr>
            </w:pPr>
            <w:r w:rsidRPr="00807FDC">
              <w:rPr>
                <w:rFonts w:ascii="Times New Roman" w:hAnsi="Times New Roman"/>
                <w:sz w:val="20"/>
              </w:rPr>
              <w:t>5 %</w:t>
            </w:r>
          </w:p>
        </w:tc>
        <w:tc>
          <w:tcPr>
            <w:tcW w:w="1275" w:type="dxa"/>
            <w:shd w:val="clear" w:color="auto" w:fill="auto"/>
            <w:vAlign w:val="bottom"/>
          </w:tcPr>
          <w:p w14:paraId="3B0CF668" w14:textId="24270454" w:rsidR="00997E2F" w:rsidRPr="00807FDC" w:rsidRDefault="00997E2F" w:rsidP="00044CD8">
            <w:pPr>
              <w:rPr>
                <w:rFonts w:ascii="Times New Roman" w:hAnsi="Times New Roman"/>
                <w:b/>
              </w:rPr>
            </w:pPr>
            <w:r w:rsidRPr="00807FDC">
              <w:rPr>
                <w:rFonts w:ascii="Times New Roman" w:hAnsi="Times New Roman"/>
                <w:sz w:val="20"/>
              </w:rPr>
              <w:t>ne</w:t>
            </w:r>
          </w:p>
        </w:tc>
        <w:tc>
          <w:tcPr>
            <w:tcW w:w="1418" w:type="dxa"/>
            <w:shd w:val="clear" w:color="auto" w:fill="auto"/>
            <w:vAlign w:val="bottom"/>
          </w:tcPr>
          <w:p w14:paraId="7B55D483" w14:textId="62443A22" w:rsidR="00997E2F" w:rsidRPr="00807FDC" w:rsidRDefault="00997E2F" w:rsidP="00044CD8">
            <w:pPr>
              <w:rPr>
                <w:rFonts w:ascii="Times New Roman" w:hAnsi="Times New Roman"/>
                <w:b/>
              </w:rPr>
            </w:pPr>
            <w:r w:rsidRPr="00807FDC">
              <w:rPr>
                <w:rFonts w:ascii="Times New Roman" w:hAnsi="Times New Roman"/>
                <w:sz w:val="20"/>
              </w:rPr>
              <w:t>ne</w:t>
            </w:r>
          </w:p>
        </w:tc>
        <w:tc>
          <w:tcPr>
            <w:tcW w:w="850" w:type="dxa"/>
            <w:shd w:val="clear" w:color="auto" w:fill="auto"/>
            <w:vAlign w:val="bottom"/>
          </w:tcPr>
          <w:p w14:paraId="26C6928A" w14:textId="74E8DB53" w:rsidR="00997E2F" w:rsidRPr="00807FDC" w:rsidRDefault="00997E2F" w:rsidP="00044CD8">
            <w:pPr>
              <w:rPr>
                <w:rFonts w:ascii="Times New Roman" w:hAnsi="Times New Roman"/>
                <w:i/>
              </w:rPr>
            </w:pPr>
            <w:r w:rsidRPr="00807FDC">
              <w:rPr>
                <w:rFonts w:ascii="Times New Roman" w:hAnsi="Times New Roman"/>
                <w:sz w:val="20"/>
              </w:rPr>
              <w:t>ne</w:t>
            </w:r>
          </w:p>
        </w:tc>
        <w:tc>
          <w:tcPr>
            <w:tcW w:w="1418" w:type="dxa"/>
            <w:shd w:val="clear" w:color="auto" w:fill="auto"/>
            <w:vAlign w:val="bottom"/>
          </w:tcPr>
          <w:p w14:paraId="2AF06FA8" w14:textId="5698788D" w:rsidR="00997E2F" w:rsidRPr="00807FDC" w:rsidRDefault="00997E2F" w:rsidP="00044CD8">
            <w:pPr>
              <w:rPr>
                <w:rFonts w:ascii="Times New Roman" w:hAnsi="Times New Roman"/>
                <w:i/>
              </w:rPr>
            </w:pPr>
            <w:r w:rsidRPr="00807FDC">
              <w:rPr>
                <w:rFonts w:ascii="Times New Roman" w:hAnsi="Times New Roman"/>
                <w:sz w:val="20"/>
              </w:rPr>
              <w:t>ne</w:t>
            </w:r>
          </w:p>
        </w:tc>
      </w:tr>
      <w:tr w:rsidR="00997E2F" w:rsidRPr="00807FDC" w14:paraId="09CEE498" w14:textId="77777777" w:rsidTr="00D96A04">
        <w:tc>
          <w:tcPr>
            <w:tcW w:w="1384" w:type="dxa"/>
            <w:shd w:val="clear" w:color="auto" w:fill="DBE5F1" w:themeFill="accent1" w:themeFillTint="33"/>
            <w:vAlign w:val="bottom"/>
          </w:tcPr>
          <w:p w14:paraId="5674EA7E" w14:textId="77777777" w:rsidR="00997E2F" w:rsidRPr="00807FDC" w:rsidRDefault="00997E2F" w:rsidP="00044CD8">
            <w:pPr>
              <w:rPr>
                <w:rFonts w:ascii="Times New Roman" w:hAnsi="Times New Roman"/>
                <w:b/>
                <w:i/>
              </w:rPr>
            </w:pPr>
          </w:p>
        </w:tc>
        <w:tc>
          <w:tcPr>
            <w:tcW w:w="992" w:type="dxa"/>
          </w:tcPr>
          <w:p w14:paraId="5E54CC39" w14:textId="4325C134" w:rsidR="00997E2F" w:rsidRPr="00807FDC" w:rsidRDefault="00997E2F" w:rsidP="00044CD8">
            <w:pPr>
              <w:rPr>
                <w:rFonts w:ascii="Times New Roman" w:hAnsi="Times New Roman"/>
                <w:u w:val="single"/>
              </w:rPr>
            </w:pPr>
          </w:p>
        </w:tc>
        <w:tc>
          <w:tcPr>
            <w:tcW w:w="1560" w:type="dxa"/>
            <w:vAlign w:val="bottom"/>
          </w:tcPr>
          <w:p w14:paraId="762B887C" w14:textId="22A58681" w:rsidR="00997E2F" w:rsidRPr="00807FDC" w:rsidRDefault="00997E2F" w:rsidP="00044CD8">
            <w:pPr>
              <w:rPr>
                <w:rFonts w:ascii="Times New Roman" w:hAnsi="Times New Roman"/>
              </w:rPr>
            </w:pPr>
          </w:p>
        </w:tc>
        <w:tc>
          <w:tcPr>
            <w:tcW w:w="1275" w:type="dxa"/>
            <w:shd w:val="clear" w:color="auto" w:fill="auto"/>
            <w:vAlign w:val="bottom"/>
          </w:tcPr>
          <w:p w14:paraId="7F1FFED2" w14:textId="01512FDB" w:rsidR="00997E2F" w:rsidRPr="00807FDC" w:rsidRDefault="00997E2F" w:rsidP="00044CD8">
            <w:pPr>
              <w:rPr>
                <w:rFonts w:ascii="Times New Roman" w:hAnsi="Times New Roman"/>
                <w:u w:val="single"/>
              </w:rPr>
            </w:pPr>
          </w:p>
        </w:tc>
        <w:tc>
          <w:tcPr>
            <w:tcW w:w="1418" w:type="dxa"/>
            <w:shd w:val="clear" w:color="auto" w:fill="auto"/>
            <w:vAlign w:val="bottom"/>
          </w:tcPr>
          <w:p w14:paraId="097FAF36" w14:textId="43CF432F" w:rsidR="00997E2F" w:rsidRPr="00807FDC" w:rsidRDefault="00997E2F" w:rsidP="00044CD8">
            <w:pPr>
              <w:rPr>
                <w:rFonts w:ascii="Times New Roman" w:hAnsi="Times New Roman"/>
              </w:rPr>
            </w:pPr>
          </w:p>
        </w:tc>
        <w:tc>
          <w:tcPr>
            <w:tcW w:w="850" w:type="dxa"/>
            <w:shd w:val="clear" w:color="auto" w:fill="auto"/>
          </w:tcPr>
          <w:p w14:paraId="027153E8" w14:textId="77777777" w:rsidR="00997E2F" w:rsidRPr="00807FDC" w:rsidRDefault="00997E2F" w:rsidP="00044CD8">
            <w:pPr>
              <w:rPr>
                <w:rFonts w:ascii="Times New Roman" w:hAnsi="Times New Roman"/>
              </w:rPr>
            </w:pPr>
          </w:p>
        </w:tc>
        <w:tc>
          <w:tcPr>
            <w:tcW w:w="1418" w:type="dxa"/>
            <w:shd w:val="clear" w:color="auto" w:fill="auto"/>
          </w:tcPr>
          <w:p w14:paraId="50ACA1FA" w14:textId="77777777" w:rsidR="00997E2F" w:rsidRPr="00807FDC" w:rsidRDefault="00997E2F" w:rsidP="00044CD8">
            <w:pPr>
              <w:rPr>
                <w:rFonts w:ascii="Times New Roman" w:hAnsi="Times New Roman"/>
                <w:i/>
              </w:rPr>
            </w:pPr>
          </w:p>
        </w:tc>
      </w:tr>
    </w:tbl>
    <w:p w14:paraId="1E598926" w14:textId="3C4BBEEE" w:rsidR="00CC739E" w:rsidRPr="00807FDC" w:rsidRDefault="00CC739E" w:rsidP="00CC739E">
      <w:pPr>
        <w:spacing w:before="240"/>
        <w:ind w:left="284"/>
        <w:jc w:val="center"/>
        <w:rPr>
          <w:rFonts w:ascii="Times New Roman" w:hAnsi="Times New Roman"/>
          <w:b/>
          <w:color w:val="FF0000"/>
          <w:sz w:val="20"/>
          <w:szCs w:val="20"/>
        </w:rPr>
      </w:pPr>
      <w:r w:rsidRPr="00807FDC">
        <w:rPr>
          <w:rFonts w:ascii="Times New Roman" w:hAnsi="Times New Roman"/>
          <w:b/>
          <w:color w:val="FF0000"/>
          <w:sz w:val="20"/>
        </w:rPr>
        <w:t>Investicijske račune</w:t>
      </w:r>
    </w:p>
    <w:tbl>
      <w:tblPr>
        <w:tblStyle w:val="TableGrid"/>
        <w:tblW w:w="0" w:type="auto"/>
        <w:tblLayout w:type="fixed"/>
        <w:tblLook w:val="04A0" w:firstRow="1" w:lastRow="0" w:firstColumn="1" w:lastColumn="0" w:noHBand="0" w:noVBand="1"/>
      </w:tblPr>
      <w:tblGrid>
        <w:gridCol w:w="1384"/>
        <w:gridCol w:w="992"/>
        <w:gridCol w:w="1701"/>
        <w:gridCol w:w="993"/>
        <w:gridCol w:w="1417"/>
        <w:gridCol w:w="992"/>
        <w:gridCol w:w="1418"/>
      </w:tblGrid>
      <w:tr w:rsidR="00CC739E" w:rsidRPr="00807FDC" w14:paraId="7169DBE9" w14:textId="77777777" w:rsidTr="00044CD8">
        <w:tc>
          <w:tcPr>
            <w:tcW w:w="1384" w:type="dxa"/>
            <w:shd w:val="clear" w:color="auto" w:fill="EAF1DD" w:themeFill="accent3" w:themeFillTint="33"/>
            <w:vAlign w:val="bottom"/>
          </w:tcPr>
          <w:p w14:paraId="6BEF3358" w14:textId="77777777" w:rsidR="00CC739E" w:rsidRPr="00807FDC" w:rsidRDefault="00CC739E" w:rsidP="00044CD8">
            <w:pPr>
              <w:rPr>
                <w:rFonts w:ascii="Times New Roman" w:hAnsi="Times New Roman"/>
                <w:b/>
                <w:sz w:val="20"/>
                <w:szCs w:val="20"/>
              </w:rPr>
            </w:pPr>
          </w:p>
        </w:tc>
        <w:tc>
          <w:tcPr>
            <w:tcW w:w="2693" w:type="dxa"/>
            <w:gridSpan w:val="2"/>
            <w:shd w:val="clear" w:color="auto" w:fill="EAF1DD" w:themeFill="accent3" w:themeFillTint="33"/>
            <w:vAlign w:val="bottom"/>
          </w:tcPr>
          <w:p w14:paraId="39D3F440" w14:textId="40E89205" w:rsidR="00CC739E" w:rsidRPr="00807FDC" w:rsidRDefault="00CC739E" w:rsidP="00CC739E">
            <w:pPr>
              <w:ind w:left="284"/>
              <w:rPr>
                <w:rFonts w:ascii="Times New Roman" w:hAnsi="Times New Roman"/>
                <w:b/>
                <w:sz w:val="20"/>
                <w:szCs w:val="20"/>
              </w:rPr>
            </w:pPr>
            <w:r w:rsidRPr="00807FDC">
              <w:rPr>
                <w:rFonts w:ascii="Times New Roman" w:hAnsi="Times New Roman"/>
                <w:b/>
                <w:sz w:val="20"/>
              </w:rPr>
              <w:t>Središnja banka</w:t>
            </w:r>
          </w:p>
        </w:tc>
        <w:tc>
          <w:tcPr>
            <w:tcW w:w="2410" w:type="dxa"/>
            <w:gridSpan w:val="2"/>
            <w:shd w:val="clear" w:color="auto" w:fill="EAF1DD" w:themeFill="accent3" w:themeFillTint="33"/>
            <w:vAlign w:val="bottom"/>
          </w:tcPr>
          <w:p w14:paraId="35E50105" w14:textId="35369053" w:rsidR="00CC739E" w:rsidRPr="00807FDC" w:rsidRDefault="00CC739E" w:rsidP="00CC739E">
            <w:pPr>
              <w:ind w:left="284"/>
              <w:rPr>
                <w:rFonts w:ascii="Times New Roman" w:hAnsi="Times New Roman"/>
                <w:b/>
                <w:sz w:val="20"/>
                <w:szCs w:val="20"/>
              </w:rPr>
            </w:pPr>
            <w:r w:rsidRPr="00807FDC">
              <w:rPr>
                <w:rFonts w:ascii="Times New Roman" w:hAnsi="Times New Roman"/>
                <w:b/>
                <w:sz w:val="20"/>
              </w:rPr>
              <w:t>Poslovne banke</w:t>
            </w:r>
          </w:p>
        </w:tc>
        <w:tc>
          <w:tcPr>
            <w:tcW w:w="2410" w:type="dxa"/>
            <w:gridSpan w:val="2"/>
            <w:shd w:val="clear" w:color="auto" w:fill="EAF1DD" w:themeFill="accent3" w:themeFillTint="33"/>
            <w:vAlign w:val="bottom"/>
          </w:tcPr>
          <w:p w14:paraId="13605357" w14:textId="094B9713" w:rsidR="00CC739E" w:rsidRPr="00807FDC" w:rsidRDefault="00CC739E" w:rsidP="00CC739E">
            <w:pPr>
              <w:ind w:left="284"/>
              <w:rPr>
                <w:rFonts w:ascii="Times New Roman" w:hAnsi="Times New Roman"/>
                <w:b/>
              </w:rPr>
            </w:pPr>
            <w:r w:rsidRPr="00807FDC">
              <w:rPr>
                <w:rFonts w:ascii="Times New Roman" w:hAnsi="Times New Roman"/>
                <w:b/>
                <w:sz w:val="20"/>
              </w:rPr>
              <w:t>Ostale financijske institucije</w:t>
            </w:r>
          </w:p>
        </w:tc>
      </w:tr>
      <w:tr w:rsidR="00CC739E" w:rsidRPr="00807FDC" w14:paraId="0BE8D5D3" w14:textId="77777777" w:rsidTr="00044CD8">
        <w:tc>
          <w:tcPr>
            <w:tcW w:w="1384" w:type="dxa"/>
            <w:shd w:val="clear" w:color="auto" w:fill="EAF1DD" w:themeFill="accent3" w:themeFillTint="33"/>
            <w:vAlign w:val="bottom"/>
          </w:tcPr>
          <w:p w14:paraId="05267967"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Naziv države</w:t>
            </w:r>
          </w:p>
        </w:tc>
        <w:tc>
          <w:tcPr>
            <w:tcW w:w="992" w:type="dxa"/>
            <w:shd w:val="clear" w:color="auto" w:fill="EAF1DD" w:themeFill="accent3" w:themeFillTint="33"/>
            <w:vAlign w:val="bottom"/>
          </w:tcPr>
          <w:p w14:paraId="300C0C5B" w14:textId="77777777" w:rsidR="00CC739E" w:rsidRPr="00807FDC" w:rsidRDefault="00CC739E" w:rsidP="00044CD8">
            <w:pPr>
              <w:ind w:left="34"/>
              <w:rPr>
                <w:rFonts w:ascii="Times New Roman" w:hAnsi="Times New Roman"/>
                <w:b/>
                <w:sz w:val="20"/>
                <w:szCs w:val="20"/>
              </w:rPr>
            </w:pPr>
            <w:r w:rsidRPr="00807FDC">
              <w:rPr>
                <w:rFonts w:ascii="Times New Roman" w:hAnsi="Times New Roman"/>
                <w:b/>
                <w:sz w:val="20"/>
              </w:rPr>
              <w:t>Broj</w:t>
            </w:r>
          </w:p>
        </w:tc>
        <w:tc>
          <w:tcPr>
            <w:tcW w:w="1701" w:type="dxa"/>
            <w:shd w:val="clear" w:color="auto" w:fill="EAF1DD" w:themeFill="accent3" w:themeFillTint="33"/>
            <w:vAlign w:val="bottom"/>
          </w:tcPr>
          <w:p w14:paraId="5942D1C7" w14:textId="77777777" w:rsidR="00CC739E" w:rsidRPr="00807FDC" w:rsidRDefault="00CC739E" w:rsidP="00044CD8">
            <w:pPr>
              <w:ind w:left="34"/>
              <w:rPr>
                <w:rFonts w:ascii="Times New Roman" w:hAnsi="Times New Roman"/>
                <w:b/>
                <w:sz w:val="20"/>
                <w:szCs w:val="20"/>
              </w:rPr>
            </w:pPr>
            <w:r w:rsidRPr="00807FDC">
              <w:rPr>
                <w:rFonts w:ascii="Times New Roman" w:hAnsi="Times New Roman"/>
                <w:b/>
                <w:sz w:val="20"/>
              </w:rPr>
              <w:t>Postotni udio gotovinskih salda na kraju godine</w:t>
            </w:r>
          </w:p>
        </w:tc>
        <w:tc>
          <w:tcPr>
            <w:tcW w:w="993" w:type="dxa"/>
            <w:shd w:val="clear" w:color="auto" w:fill="EAF1DD" w:themeFill="accent3" w:themeFillTint="33"/>
            <w:vAlign w:val="bottom"/>
          </w:tcPr>
          <w:p w14:paraId="7376AD82"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Broj</w:t>
            </w:r>
          </w:p>
        </w:tc>
        <w:tc>
          <w:tcPr>
            <w:tcW w:w="1417" w:type="dxa"/>
            <w:shd w:val="clear" w:color="auto" w:fill="EAF1DD" w:themeFill="accent3" w:themeFillTint="33"/>
            <w:vAlign w:val="bottom"/>
          </w:tcPr>
          <w:p w14:paraId="2AEB5BD9"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Postotni udio gotovinskih salda na kraju godine</w:t>
            </w:r>
          </w:p>
        </w:tc>
        <w:tc>
          <w:tcPr>
            <w:tcW w:w="992" w:type="dxa"/>
            <w:shd w:val="clear" w:color="auto" w:fill="EAF1DD" w:themeFill="accent3" w:themeFillTint="33"/>
            <w:vAlign w:val="bottom"/>
          </w:tcPr>
          <w:p w14:paraId="222F64D5"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Broj</w:t>
            </w:r>
          </w:p>
        </w:tc>
        <w:tc>
          <w:tcPr>
            <w:tcW w:w="1418" w:type="dxa"/>
            <w:shd w:val="clear" w:color="auto" w:fill="EAF1DD" w:themeFill="accent3" w:themeFillTint="33"/>
            <w:vAlign w:val="bottom"/>
          </w:tcPr>
          <w:p w14:paraId="0F3C006C"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Postotni udio gotovinskih salda na kraju godine</w:t>
            </w:r>
          </w:p>
        </w:tc>
      </w:tr>
      <w:tr w:rsidR="00466DF2" w:rsidRPr="00807FDC" w14:paraId="7563F536" w14:textId="77777777" w:rsidTr="00044CD8">
        <w:tc>
          <w:tcPr>
            <w:tcW w:w="1384" w:type="dxa"/>
            <w:shd w:val="clear" w:color="auto" w:fill="DBE5F1" w:themeFill="accent1" w:themeFillTint="33"/>
            <w:vAlign w:val="bottom"/>
          </w:tcPr>
          <w:p w14:paraId="567E6182" w14:textId="77777777" w:rsidR="00466DF2" w:rsidRPr="00807FDC" w:rsidRDefault="00466DF2" w:rsidP="00044CD8">
            <w:pPr>
              <w:rPr>
                <w:rFonts w:ascii="Times New Roman" w:hAnsi="Times New Roman"/>
                <w:b/>
                <w:i/>
              </w:rPr>
            </w:pPr>
            <w:proofErr w:type="spellStart"/>
            <w:r w:rsidRPr="00807FDC">
              <w:rPr>
                <w:rFonts w:ascii="Times New Roman" w:hAnsi="Times New Roman"/>
                <w:b/>
                <w:sz w:val="20"/>
              </w:rPr>
              <w:t>Bjelarus</w:t>
            </w:r>
            <w:proofErr w:type="spellEnd"/>
          </w:p>
        </w:tc>
        <w:tc>
          <w:tcPr>
            <w:tcW w:w="992" w:type="dxa"/>
            <w:vAlign w:val="bottom"/>
          </w:tcPr>
          <w:p w14:paraId="496FA911" w14:textId="5ED5E86F" w:rsidR="00466DF2" w:rsidRPr="00807FDC" w:rsidRDefault="00466DF2" w:rsidP="00044CD8">
            <w:pPr>
              <w:rPr>
                <w:rFonts w:ascii="Times New Roman" w:hAnsi="Times New Roman"/>
                <w:b/>
              </w:rPr>
            </w:pPr>
            <w:r w:rsidRPr="00807FDC">
              <w:rPr>
                <w:rFonts w:ascii="Times New Roman" w:hAnsi="Times New Roman"/>
                <w:sz w:val="20"/>
              </w:rPr>
              <w:t>ne</w:t>
            </w:r>
          </w:p>
        </w:tc>
        <w:tc>
          <w:tcPr>
            <w:tcW w:w="1701" w:type="dxa"/>
            <w:vAlign w:val="bottom"/>
          </w:tcPr>
          <w:p w14:paraId="5BB5E025" w14:textId="66BF11D4" w:rsidR="00466DF2" w:rsidRPr="00807FDC" w:rsidRDefault="00466DF2" w:rsidP="00FD5CDB">
            <w:pPr>
              <w:rPr>
                <w:rFonts w:ascii="Times New Roman" w:hAnsi="Times New Roman"/>
                <w:b/>
              </w:rPr>
            </w:pPr>
            <w:r w:rsidRPr="00807FDC">
              <w:rPr>
                <w:rFonts w:ascii="Times New Roman" w:hAnsi="Times New Roman"/>
                <w:sz w:val="20"/>
              </w:rPr>
              <w:t>0,9 % BDP-a</w:t>
            </w:r>
          </w:p>
        </w:tc>
        <w:tc>
          <w:tcPr>
            <w:tcW w:w="993" w:type="dxa"/>
            <w:shd w:val="clear" w:color="auto" w:fill="auto"/>
            <w:vAlign w:val="bottom"/>
          </w:tcPr>
          <w:p w14:paraId="6B64C5A7" w14:textId="072002F0" w:rsidR="00466DF2" w:rsidRPr="00807FDC" w:rsidRDefault="00466DF2" w:rsidP="00044CD8">
            <w:pPr>
              <w:rPr>
                <w:rFonts w:ascii="Times New Roman" w:hAnsi="Times New Roman"/>
                <w:b/>
              </w:rPr>
            </w:pPr>
            <w:r w:rsidRPr="00807FDC">
              <w:rPr>
                <w:rFonts w:ascii="Times New Roman" w:hAnsi="Times New Roman"/>
                <w:sz w:val="20"/>
              </w:rPr>
              <w:t>Svako državno tijelo</w:t>
            </w:r>
          </w:p>
        </w:tc>
        <w:tc>
          <w:tcPr>
            <w:tcW w:w="1417" w:type="dxa"/>
            <w:shd w:val="clear" w:color="auto" w:fill="auto"/>
            <w:vAlign w:val="bottom"/>
          </w:tcPr>
          <w:p w14:paraId="13FF8C2F" w14:textId="77777777" w:rsidR="00466DF2" w:rsidRPr="00807FDC" w:rsidRDefault="00466DF2" w:rsidP="00044CD8">
            <w:pPr>
              <w:rPr>
                <w:rFonts w:ascii="Times New Roman" w:hAnsi="Times New Roman"/>
                <w:b/>
              </w:rPr>
            </w:pPr>
          </w:p>
        </w:tc>
        <w:tc>
          <w:tcPr>
            <w:tcW w:w="992" w:type="dxa"/>
            <w:shd w:val="clear" w:color="auto" w:fill="auto"/>
            <w:vAlign w:val="bottom"/>
          </w:tcPr>
          <w:p w14:paraId="4DB1ABEF" w14:textId="670B1BEB" w:rsidR="00466DF2" w:rsidRPr="00807FDC" w:rsidRDefault="00466DF2" w:rsidP="00044CD8">
            <w:pPr>
              <w:rPr>
                <w:rFonts w:ascii="Times New Roman" w:hAnsi="Times New Roman"/>
                <w:i/>
              </w:rPr>
            </w:pPr>
            <w:r w:rsidRPr="00807FDC">
              <w:rPr>
                <w:rFonts w:ascii="Times New Roman" w:hAnsi="Times New Roman"/>
                <w:sz w:val="20"/>
              </w:rPr>
              <w:t>ne</w:t>
            </w:r>
          </w:p>
        </w:tc>
        <w:tc>
          <w:tcPr>
            <w:tcW w:w="1418" w:type="dxa"/>
            <w:shd w:val="clear" w:color="auto" w:fill="auto"/>
            <w:vAlign w:val="bottom"/>
          </w:tcPr>
          <w:p w14:paraId="341DC6E4" w14:textId="77777777" w:rsidR="00466DF2" w:rsidRPr="00807FDC" w:rsidRDefault="00466DF2" w:rsidP="00044CD8">
            <w:pPr>
              <w:rPr>
                <w:rFonts w:ascii="Times New Roman" w:hAnsi="Times New Roman"/>
                <w:i/>
              </w:rPr>
            </w:pPr>
          </w:p>
        </w:tc>
      </w:tr>
      <w:tr w:rsidR="00466DF2" w:rsidRPr="00807FDC" w14:paraId="02BA1764" w14:textId="77777777" w:rsidTr="00044CD8">
        <w:tc>
          <w:tcPr>
            <w:tcW w:w="1384" w:type="dxa"/>
            <w:shd w:val="clear" w:color="auto" w:fill="DBE5F1" w:themeFill="accent1" w:themeFillTint="33"/>
            <w:vAlign w:val="bottom"/>
          </w:tcPr>
          <w:p w14:paraId="1BCB8257" w14:textId="77777777" w:rsidR="00466DF2" w:rsidRPr="00807FDC" w:rsidRDefault="00466DF2" w:rsidP="00044CD8">
            <w:pPr>
              <w:rPr>
                <w:rFonts w:ascii="Times New Roman" w:hAnsi="Times New Roman"/>
                <w:b/>
                <w:i/>
              </w:rPr>
            </w:pPr>
            <w:r w:rsidRPr="00807FDC">
              <w:rPr>
                <w:rFonts w:ascii="Times New Roman" w:hAnsi="Times New Roman"/>
                <w:b/>
                <w:sz w:val="20"/>
              </w:rPr>
              <w:t>Gruzija</w:t>
            </w:r>
          </w:p>
        </w:tc>
        <w:tc>
          <w:tcPr>
            <w:tcW w:w="992" w:type="dxa"/>
            <w:vAlign w:val="bottom"/>
          </w:tcPr>
          <w:p w14:paraId="6953F62E" w14:textId="09610249" w:rsidR="00466DF2" w:rsidRPr="00807FDC" w:rsidRDefault="00466DF2" w:rsidP="00044CD8">
            <w:pPr>
              <w:rPr>
                <w:rFonts w:ascii="Times New Roman" w:hAnsi="Times New Roman"/>
                <w:b/>
                <w:sz w:val="20"/>
                <w:szCs w:val="20"/>
              </w:rPr>
            </w:pPr>
            <w:r w:rsidRPr="00807FDC">
              <w:rPr>
                <w:rFonts w:ascii="Times New Roman" w:hAnsi="Times New Roman"/>
                <w:sz w:val="20"/>
              </w:rPr>
              <w:t>0</w:t>
            </w:r>
          </w:p>
        </w:tc>
        <w:tc>
          <w:tcPr>
            <w:tcW w:w="1701" w:type="dxa"/>
            <w:vAlign w:val="bottom"/>
          </w:tcPr>
          <w:p w14:paraId="551833DA" w14:textId="21175E6F" w:rsidR="00466DF2" w:rsidRPr="00807FDC" w:rsidRDefault="00466DF2" w:rsidP="00044CD8">
            <w:pPr>
              <w:rPr>
                <w:rFonts w:ascii="Times New Roman" w:hAnsi="Times New Roman"/>
                <w:b/>
              </w:rPr>
            </w:pPr>
            <w:r w:rsidRPr="00807FDC">
              <w:rPr>
                <w:rFonts w:ascii="Times New Roman" w:hAnsi="Times New Roman"/>
                <w:sz w:val="20"/>
              </w:rPr>
              <w:t>0</w:t>
            </w:r>
          </w:p>
        </w:tc>
        <w:tc>
          <w:tcPr>
            <w:tcW w:w="993" w:type="dxa"/>
            <w:shd w:val="clear" w:color="auto" w:fill="auto"/>
            <w:vAlign w:val="bottom"/>
          </w:tcPr>
          <w:p w14:paraId="1C8A16AD" w14:textId="188E9461" w:rsidR="00466DF2" w:rsidRPr="00807FDC" w:rsidRDefault="00466DF2" w:rsidP="00044CD8">
            <w:pPr>
              <w:rPr>
                <w:rFonts w:ascii="Times New Roman" w:hAnsi="Times New Roman"/>
                <w:b/>
              </w:rPr>
            </w:pPr>
            <w:r w:rsidRPr="00807FDC">
              <w:rPr>
                <w:rFonts w:ascii="Times New Roman" w:hAnsi="Times New Roman"/>
                <w:sz w:val="20"/>
              </w:rPr>
              <w:t>depozitni računi u 10 banaka</w:t>
            </w:r>
          </w:p>
        </w:tc>
        <w:tc>
          <w:tcPr>
            <w:tcW w:w="1417" w:type="dxa"/>
            <w:shd w:val="clear" w:color="auto" w:fill="auto"/>
            <w:vAlign w:val="bottom"/>
          </w:tcPr>
          <w:p w14:paraId="7894B493" w14:textId="6B4D13EF" w:rsidR="00466DF2" w:rsidRPr="00807FDC" w:rsidRDefault="00466DF2" w:rsidP="00044CD8">
            <w:pPr>
              <w:rPr>
                <w:rFonts w:ascii="Times New Roman" w:hAnsi="Times New Roman"/>
                <w:b/>
              </w:rPr>
            </w:pPr>
            <w:r w:rsidRPr="00807FDC">
              <w:rPr>
                <w:rFonts w:ascii="Times New Roman" w:hAnsi="Times New Roman"/>
                <w:sz w:val="20"/>
              </w:rPr>
              <w:t>35 %</w:t>
            </w:r>
          </w:p>
        </w:tc>
        <w:tc>
          <w:tcPr>
            <w:tcW w:w="992" w:type="dxa"/>
            <w:shd w:val="clear" w:color="auto" w:fill="auto"/>
            <w:vAlign w:val="bottom"/>
          </w:tcPr>
          <w:p w14:paraId="7BE06169" w14:textId="07029770" w:rsidR="00466DF2" w:rsidRPr="00807FDC" w:rsidRDefault="00466DF2" w:rsidP="00044CD8">
            <w:pPr>
              <w:rPr>
                <w:rFonts w:ascii="Times New Roman" w:hAnsi="Times New Roman"/>
                <w:i/>
              </w:rPr>
            </w:pPr>
            <w:r w:rsidRPr="00807FDC">
              <w:rPr>
                <w:rFonts w:ascii="Times New Roman" w:hAnsi="Times New Roman"/>
                <w:sz w:val="20"/>
              </w:rPr>
              <w:t>0</w:t>
            </w:r>
          </w:p>
        </w:tc>
        <w:tc>
          <w:tcPr>
            <w:tcW w:w="1418" w:type="dxa"/>
            <w:shd w:val="clear" w:color="auto" w:fill="auto"/>
            <w:vAlign w:val="bottom"/>
          </w:tcPr>
          <w:p w14:paraId="6A05FCA4" w14:textId="09784E7A" w:rsidR="00466DF2" w:rsidRPr="00807FDC" w:rsidRDefault="00466DF2" w:rsidP="00044CD8">
            <w:pPr>
              <w:rPr>
                <w:rFonts w:ascii="Times New Roman" w:hAnsi="Times New Roman"/>
                <w:i/>
              </w:rPr>
            </w:pPr>
            <w:r w:rsidRPr="00807FDC">
              <w:rPr>
                <w:rFonts w:ascii="Times New Roman" w:hAnsi="Times New Roman"/>
                <w:sz w:val="20"/>
              </w:rPr>
              <w:t>0</w:t>
            </w:r>
          </w:p>
        </w:tc>
      </w:tr>
      <w:tr w:rsidR="00466DF2" w:rsidRPr="00807FDC" w14:paraId="1675490E" w14:textId="77777777" w:rsidTr="00044CD8">
        <w:tc>
          <w:tcPr>
            <w:tcW w:w="1384" w:type="dxa"/>
            <w:shd w:val="clear" w:color="auto" w:fill="DBE5F1" w:themeFill="accent1" w:themeFillTint="33"/>
            <w:vAlign w:val="bottom"/>
          </w:tcPr>
          <w:p w14:paraId="03C97A7F" w14:textId="77777777" w:rsidR="00466DF2" w:rsidRPr="00807FDC" w:rsidRDefault="00466DF2" w:rsidP="00044CD8">
            <w:pPr>
              <w:rPr>
                <w:rFonts w:ascii="Times New Roman" w:hAnsi="Times New Roman"/>
                <w:b/>
                <w:i/>
              </w:rPr>
            </w:pPr>
            <w:proofErr w:type="spellStart"/>
            <w:r w:rsidRPr="00807FDC">
              <w:rPr>
                <w:rFonts w:ascii="Times New Roman" w:hAnsi="Times New Roman"/>
                <w:b/>
                <w:sz w:val="20"/>
              </w:rPr>
              <w:lastRenderedPageBreak/>
              <w:t>Moldova</w:t>
            </w:r>
            <w:proofErr w:type="spellEnd"/>
          </w:p>
        </w:tc>
        <w:tc>
          <w:tcPr>
            <w:tcW w:w="992" w:type="dxa"/>
            <w:vAlign w:val="bottom"/>
          </w:tcPr>
          <w:p w14:paraId="636CFC61" w14:textId="77777777" w:rsidR="00466DF2" w:rsidRPr="00807FDC" w:rsidRDefault="00466DF2" w:rsidP="00044CD8">
            <w:pPr>
              <w:rPr>
                <w:rFonts w:ascii="Times New Roman" w:hAnsi="Times New Roman"/>
                <w:b/>
              </w:rPr>
            </w:pPr>
          </w:p>
        </w:tc>
        <w:tc>
          <w:tcPr>
            <w:tcW w:w="1701" w:type="dxa"/>
            <w:vAlign w:val="bottom"/>
          </w:tcPr>
          <w:p w14:paraId="671AEF73" w14:textId="77777777" w:rsidR="00466DF2" w:rsidRPr="00807FDC" w:rsidRDefault="00466DF2" w:rsidP="00044CD8">
            <w:pPr>
              <w:rPr>
                <w:rFonts w:ascii="Times New Roman" w:hAnsi="Times New Roman"/>
                <w:b/>
              </w:rPr>
            </w:pPr>
          </w:p>
        </w:tc>
        <w:tc>
          <w:tcPr>
            <w:tcW w:w="993" w:type="dxa"/>
            <w:shd w:val="clear" w:color="auto" w:fill="auto"/>
            <w:vAlign w:val="bottom"/>
          </w:tcPr>
          <w:p w14:paraId="0F61034B" w14:textId="30DF0EBA" w:rsidR="00466DF2" w:rsidRPr="00807FDC" w:rsidRDefault="00466DF2" w:rsidP="00044CD8">
            <w:pPr>
              <w:rPr>
                <w:rFonts w:ascii="Times New Roman" w:hAnsi="Times New Roman"/>
                <w:b/>
              </w:rPr>
            </w:pPr>
            <w:r w:rsidRPr="00807FDC">
              <w:rPr>
                <w:rFonts w:ascii="Times New Roman" w:hAnsi="Times New Roman"/>
                <w:sz w:val="20"/>
              </w:rPr>
              <w:t>22</w:t>
            </w:r>
          </w:p>
        </w:tc>
        <w:tc>
          <w:tcPr>
            <w:tcW w:w="1417" w:type="dxa"/>
            <w:shd w:val="clear" w:color="auto" w:fill="auto"/>
            <w:vAlign w:val="bottom"/>
          </w:tcPr>
          <w:p w14:paraId="17C81908" w14:textId="676746EE" w:rsidR="00466DF2" w:rsidRPr="00807FDC" w:rsidRDefault="00466DF2" w:rsidP="00044CD8">
            <w:pPr>
              <w:rPr>
                <w:rFonts w:ascii="Times New Roman" w:hAnsi="Times New Roman"/>
                <w:b/>
              </w:rPr>
            </w:pPr>
            <w:r w:rsidRPr="00807FDC">
              <w:rPr>
                <w:rFonts w:ascii="Times New Roman" w:hAnsi="Times New Roman"/>
                <w:sz w:val="20"/>
              </w:rPr>
              <w:t>7</w:t>
            </w:r>
          </w:p>
        </w:tc>
        <w:tc>
          <w:tcPr>
            <w:tcW w:w="992" w:type="dxa"/>
            <w:shd w:val="clear" w:color="auto" w:fill="auto"/>
            <w:vAlign w:val="bottom"/>
          </w:tcPr>
          <w:p w14:paraId="72751800" w14:textId="77777777" w:rsidR="00466DF2" w:rsidRPr="00807FDC" w:rsidRDefault="00466DF2" w:rsidP="00044CD8">
            <w:pPr>
              <w:rPr>
                <w:rFonts w:ascii="Times New Roman" w:hAnsi="Times New Roman"/>
                <w:i/>
                <w:highlight w:val="yellow"/>
              </w:rPr>
            </w:pPr>
          </w:p>
        </w:tc>
        <w:tc>
          <w:tcPr>
            <w:tcW w:w="1418" w:type="dxa"/>
            <w:shd w:val="clear" w:color="auto" w:fill="auto"/>
            <w:vAlign w:val="bottom"/>
          </w:tcPr>
          <w:p w14:paraId="1126BEE0" w14:textId="77777777" w:rsidR="00466DF2" w:rsidRPr="00807FDC" w:rsidRDefault="00466DF2" w:rsidP="00044CD8">
            <w:pPr>
              <w:rPr>
                <w:rFonts w:ascii="Times New Roman" w:hAnsi="Times New Roman"/>
                <w:i/>
                <w:highlight w:val="yellow"/>
              </w:rPr>
            </w:pPr>
          </w:p>
        </w:tc>
      </w:tr>
      <w:tr w:rsidR="00466DF2" w:rsidRPr="00807FDC" w14:paraId="23CEA688" w14:textId="77777777" w:rsidTr="00044CD8">
        <w:tc>
          <w:tcPr>
            <w:tcW w:w="1384" w:type="dxa"/>
            <w:shd w:val="clear" w:color="auto" w:fill="DBE5F1" w:themeFill="accent1" w:themeFillTint="33"/>
            <w:vAlign w:val="bottom"/>
          </w:tcPr>
          <w:p w14:paraId="521825B6" w14:textId="77777777" w:rsidR="00466DF2" w:rsidRPr="00807FDC" w:rsidRDefault="00466DF2" w:rsidP="00044CD8">
            <w:pPr>
              <w:rPr>
                <w:rFonts w:ascii="Times New Roman" w:hAnsi="Times New Roman"/>
                <w:b/>
                <w:i/>
              </w:rPr>
            </w:pPr>
            <w:r w:rsidRPr="00807FDC">
              <w:rPr>
                <w:rFonts w:ascii="Times New Roman" w:hAnsi="Times New Roman"/>
                <w:b/>
                <w:sz w:val="20"/>
              </w:rPr>
              <w:t>Tadžikistan</w:t>
            </w:r>
          </w:p>
        </w:tc>
        <w:tc>
          <w:tcPr>
            <w:tcW w:w="992" w:type="dxa"/>
            <w:vAlign w:val="bottom"/>
          </w:tcPr>
          <w:p w14:paraId="036B941B" w14:textId="4AECAC3D" w:rsidR="00466DF2" w:rsidRPr="00807FDC" w:rsidRDefault="00466DF2" w:rsidP="00044CD8">
            <w:pPr>
              <w:rPr>
                <w:rFonts w:ascii="Times New Roman" w:hAnsi="Times New Roman"/>
                <w:b/>
                <w:sz w:val="20"/>
                <w:szCs w:val="20"/>
              </w:rPr>
            </w:pPr>
            <w:r w:rsidRPr="00807FDC">
              <w:rPr>
                <w:rFonts w:ascii="Times New Roman" w:hAnsi="Times New Roman"/>
                <w:sz w:val="20"/>
              </w:rPr>
              <w:t>samo računi donatorskih projekata</w:t>
            </w:r>
          </w:p>
        </w:tc>
        <w:tc>
          <w:tcPr>
            <w:tcW w:w="1701" w:type="dxa"/>
            <w:vAlign w:val="bottom"/>
          </w:tcPr>
          <w:p w14:paraId="511D933E" w14:textId="7844C5F7" w:rsidR="00466DF2" w:rsidRPr="00807FDC" w:rsidRDefault="00466DF2" w:rsidP="00044CD8">
            <w:pPr>
              <w:rPr>
                <w:rFonts w:ascii="Times New Roman" w:hAnsi="Times New Roman"/>
                <w:b/>
              </w:rPr>
            </w:pPr>
            <w:r w:rsidRPr="00807FDC">
              <w:rPr>
                <w:rFonts w:ascii="Times New Roman" w:hAnsi="Times New Roman"/>
                <w:sz w:val="20"/>
              </w:rPr>
              <w:t>1,2 %</w:t>
            </w:r>
          </w:p>
        </w:tc>
        <w:tc>
          <w:tcPr>
            <w:tcW w:w="993" w:type="dxa"/>
            <w:shd w:val="clear" w:color="auto" w:fill="auto"/>
            <w:vAlign w:val="bottom"/>
          </w:tcPr>
          <w:p w14:paraId="76A69DA4" w14:textId="1B4D908F" w:rsidR="00466DF2" w:rsidRPr="00807FDC" w:rsidRDefault="00466DF2" w:rsidP="00466DF2">
            <w:pPr>
              <w:rPr>
                <w:rFonts w:ascii="Times New Roman" w:hAnsi="Times New Roman"/>
                <w:b/>
                <w:sz w:val="20"/>
                <w:szCs w:val="20"/>
              </w:rPr>
            </w:pPr>
            <w:r w:rsidRPr="00807FDC">
              <w:rPr>
                <w:rStyle w:val="hps"/>
                <w:rFonts w:ascii="Times New Roman" w:hAnsi="Times New Roman"/>
                <w:sz w:val="20"/>
              </w:rPr>
              <w:t>samo za neke</w:t>
            </w:r>
            <w:r w:rsidRPr="00807FDC">
              <w:rPr>
                <w:rStyle w:val="shorttext"/>
                <w:rFonts w:ascii="Times New Roman" w:hAnsi="Times New Roman"/>
                <w:sz w:val="20"/>
              </w:rPr>
              <w:t xml:space="preserve"> </w:t>
            </w:r>
            <w:r w:rsidRPr="00807FDC">
              <w:rPr>
                <w:rStyle w:val="hps"/>
                <w:rFonts w:ascii="Times New Roman" w:hAnsi="Times New Roman"/>
                <w:sz w:val="20"/>
              </w:rPr>
              <w:t>račune</w:t>
            </w:r>
            <w:r w:rsidRPr="00807FDC">
              <w:rPr>
                <w:rStyle w:val="shorttext"/>
                <w:rFonts w:ascii="Times New Roman" w:hAnsi="Times New Roman"/>
                <w:sz w:val="20"/>
              </w:rPr>
              <w:t xml:space="preserve"> </w:t>
            </w:r>
            <w:r w:rsidRPr="00807FDC">
              <w:rPr>
                <w:rStyle w:val="hps"/>
                <w:rFonts w:ascii="Times New Roman" w:hAnsi="Times New Roman"/>
                <w:sz w:val="20"/>
              </w:rPr>
              <w:t>donatorskih projekata</w:t>
            </w:r>
          </w:p>
        </w:tc>
        <w:tc>
          <w:tcPr>
            <w:tcW w:w="1417" w:type="dxa"/>
            <w:shd w:val="clear" w:color="auto" w:fill="auto"/>
            <w:vAlign w:val="bottom"/>
          </w:tcPr>
          <w:p w14:paraId="70FAA0E6" w14:textId="0019038A" w:rsidR="00466DF2" w:rsidRPr="00807FDC" w:rsidRDefault="00466DF2" w:rsidP="00044CD8">
            <w:pPr>
              <w:rPr>
                <w:rFonts w:ascii="Times New Roman" w:hAnsi="Times New Roman"/>
                <w:b/>
              </w:rPr>
            </w:pPr>
            <w:r w:rsidRPr="00807FDC">
              <w:rPr>
                <w:rFonts w:ascii="Times New Roman" w:hAnsi="Times New Roman"/>
                <w:sz w:val="20"/>
              </w:rPr>
              <w:t>0,05 %</w:t>
            </w:r>
          </w:p>
        </w:tc>
        <w:tc>
          <w:tcPr>
            <w:tcW w:w="992" w:type="dxa"/>
            <w:shd w:val="clear" w:color="auto" w:fill="auto"/>
            <w:vAlign w:val="bottom"/>
          </w:tcPr>
          <w:p w14:paraId="59FB8F37" w14:textId="4580AAB9" w:rsidR="00466DF2" w:rsidRPr="00807FDC" w:rsidRDefault="00466DF2" w:rsidP="00044CD8">
            <w:pPr>
              <w:rPr>
                <w:rFonts w:ascii="Times New Roman" w:hAnsi="Times New Roman"/>
                <w:i/>
              </w:rPr>
            </w:pPr>
            <w:r w:rsidRPr="00807FDC">
              <w:rPr>
                <w:rFonts w:ascii="Times New Roman" w:hAnsi="Times New Roman"/>
                <w:sz w:val="20"/>
              </w:rPr>
              <w:t>ne</w:t>
            </w:r>
          </w:p>
        </w:tc>
        <w:tc>
          <w:tcPr>
            <w:tcW w:w="1418" w:type="dxa"/>
            <w:shd w:val="clear" w:color="auto" w:fill="auto"/>
            <w:vAlign w:val="bottom"/>
          </w:tcPr>
          <w:p w14:paraId="22B20DF8" w14:textId="1F8828BE" w:rsidR="00466DF2" w:rsidRPr="00807FDC" w:rsidRDefault="00466DF2" w:rsidP="00044CD8">
            <w:pPr>
              <w:rPr>
                <w:rFonts w:ascii="Times New Roman" w:hAnsi="Times New Roman"/>
                <w:i/>
              </w:rPr>
            </w:pPr>
            <w:r w:rsidRPr="00807FDC">
              <w:rPr>
                <w:rFonts w:ascii="Times New Roman" w:hAnsi="Times New Roman"/>
                <w:sz w:val="20"/>
              </w:rPr>
              <w:t>ne</w:t>
            </w:r>
          </w:p>
        </w:tc>
      </w:tr>
      <w:tr w:rsidR="00466DF2" w:rsidRPr="00807FDC" w14:paraId="77FC71E0" w14:textId="77777777" w:rsidTr="00044CD8">
        <w:tc>
          <w:tcPr>
            <w:tcW w:w="1384" w:type="dxa"/>
            <w:shd w:val="clear" w:color="auto" w:fill="DBE5F1" w:themeFill="accent1" w:themeFillTint="33"/>
            <w:vAlign w:val="bottom"/>
          </w:tcPr>
          <w:p w14:paraId="005DFCC5" w14:textId="77777777" w:rsidR="00466DF2" w:rsidRPr="00807FDC" w:rsidRDefault="00466DF2" w:rsidP="00044CD8">
            <w:pPr>
              <w:rPr>
                <w:rFonts w:ascii="Times New Roman" w:hAnsi="Times New Roman"/>
                <w:b/>
                <w:i/>
              </w:rPr>
            </w:pPr>
          </w:p>
        </w:tc>
        <w:tc>
          <w:tcPr>
            <w:tcW w:w="992" w:type="dxa"/>
          </w:tcPr>
          <w:p w14:paraId="30B6B7B5" w14:textId="77777777" w:rsidR="00466DF2" w:rsidRPr="00807FDC" w:rsidRDefault="00466DF2" w:rsidP="00044CD8">
            <w:pPr>
              <w:rPr>
                <w:rFonts w:ascii="Times New Roman" w:hAnsi="Times New Roman"/>
                <w:u w:val="single"/>
              </w:rPr>
            </w:pPr>
          </w:p>
        </w:tc>
        <w:tc>
          <w:tcPr>
            <w:tcW w:w="1701" w:type="dxa"/>
            <w:vAlign w:val="bottom"/>
          </w:tcPr>
          <w:p w14:paraId="6CB25FB0" w14:textId="77777777" w:rsidR="00466DF2" w:rsidRPr="00807FDC" w:rsidRDefault="00466DF2" w:rsidP="00044CD8">
            <w:pPr>
              <w:rPr>
                <w:rFonts w:ascii="Times New Roman" w:hAnsi="Times New Roman"/>
              </w:rPr>
            </w:pPr>
          </w:p>
        </w:tc>
        <w:tc>
          <w:tcPr>
            <w:tcW w:w="993" w:type="dxa"/>
            <w:shd w:val="clear" w:color="auto" w:fill="auto"/>
            <w:vAlign w:val="bottom"/>
          </w:tcPr>
          <w:p w14:paraId="120DCF5D" w14:textId="77777777" w:rsidR="00466DF2" w:rsidRPr="00807FDC" w:rsidRDefault="00466DF2" w:rsidP="00044CD8">
            <w:pPr>
              <w:rPr>
                <w:rFonts w:ascii="Times New Roman" w:hAnsi="Times New Roman"/>
                <w:u w:val="single"/>
              </w:rPr>
            </w:pPr>
          </w:p>
        </w:tc>
        <w:tc>
          <w:tcPr>
            <w:tcW w:w="1417" w:type="dxa"/>
            <w:shd w:val="clear" w:color="auto" w:fill="auto"/>
            <w:vAlign w:val="bottom"/>
          </w:tcPr>
          <w:p w14:paraId="36D8CFF8" w14:textId="77777777" w:rsidR="00466DF2" w:rsidRPr="00807FDC" w:rsidRDefault="00466DF2" w:rsidP="00044CD8">
            <w:pPr>
              <w:rPr>
                <w:rFonts w:ascii="Times New Roman" w:hAnsi="Times New Roman"/>
              </w:rPr>
            </w:pPr>
          </w:p>
        </w:tc>
        <w:tc>
          <w:tcPr>
            <w:tcW w:w="992" w:type="dxa"/>
            <w:shd w:val="clear" w:color="auto" w:fill="auto"/>
          </w:tcPr>
          <w:p w14:paraId="36AF24E0" w14:textId="77777777" w:rsidR="00466DF2" w:rsidRPr="00807FDC" w:rsidRDefault="00466DF2" w:rsidP="00044CD8">
            <w:pPr>
              <w:rPr>
                <w:rFonts w:ascii="Times New Roman" w:hAnsi="Times New Roman"/>
              </w:rPr>
            </w:pPr>
          </w:p>
        </w:tc>
        <w:tc>
          <w:tcPr>
            <w:tcW w:w="1418" w:type="dxa"/>
            <w:shd w:val="clear" w:color="auto" w:fill="auto"/>
          </w:tcPr>
          <w:p w14:paraId="78267FA9" w14:textId="77777777" w:rsidR="00466DF2" w:rsidRPr="00807FDC" w:rsidRDefault="00466DF2" w:rsidP="00044CD8">
            <w:pPr>
              <w:rPr>
                <w:rFonts w:ascii="Times New Roman" w:hAnsi="Times New Roman"/>
                <w:i/>
              </w:rPr>
            </w:pPr>
          </w:p>
        </w:tc>
      </w:tr>
    </w:tbl>
    <w:p w14:paraId="5462C2D5" w14:textId="00A8D992" w:rsidR="00CC739E" w:rsidRPr="00807FDC" w:rsidRDefault="00CC739E" w:rsidP="00CC739E">
      <w:pPr>
        <w:spacing w:before="240"/>
        <w:ind w:left="284"/>
        <w:jc w:val="center"/>
        <w:rPr>
          <w:rFonts w:ascii="Times New Roman" w:hAnsi="Times New Roman"/>
          <w:b/>
          <w:i/>
          <w:color w:val="FF0000"/>
          <w:sz w:val="20"/>
          <w:szCs w:val="20"/>
        </w:rPr>
      </w:pPr>
      <w:r w:rsidRPr="00807FDC">
        <w:rPr>
          <w:rFonts w:ascii="Times New Roman" w:hAnsi="Times New Roman"/>
          <w:b/>
          <w:i/>
          <w:color w:val="FF0000"/>
          <w:sz w:val="20"/>
        </w:rPr>
        <w:t>Prekoračenja stanja na računu</w:t>
      </w:r>
    </w:p>
    <w:tbl>
      <w:tblPr>
        <w:tblStyle w:val="TableGrid"/>
        <w:tblW w:w="0" w:type="auto"/>
        <w:tblLayout w:type="fixed"/>
        <w:tblLook w:val="04A0" w:firstRow="1" w:lastRow="0" w:firstColumn="1" w:lastColumn="0" w:noHBand="0" w:noVBand="1"/>
      </w:tblPr>
      <w:tblGrid>
        <w:gridCol w:w="1384"/>
        <w:gridCol w:w="992"/>
        <w:gridCol w:w="1701"/>
        <w:gridCol w:w="993"/>
        <w:gridCol w:w="1417"/>
        <w:gridCol w:w="992"/>
        <w:gridCol w:w="1418"/>
      </w:tblGrid>
      <w:tr w:rsidR="00CC739E" w:rsidRPr="00807FDC" w14:paraId="26931ED9" w14:textId="77777777" w:rsidTr="00044CD8">
        <w:tc>
          <w:tcPr>
            <w:tcW w:w="1384" w:type="dxa"/>
            <w:shd w:val="clear" w:color="auto" w:fill="EAF1DD" w:themeFill="accent3" w:themeFillTint="33"/>
            <w:vAlign w:val="bottom"/>
          </w:tcPr>
          <w:p w14:paraId="6BD94343" w14:textId="77777777" w:rsidR="00CC739E" w:rsidRPr="00807FDC" w:rsidRDefault="00CC739E" w:rsidP="00044CD8">
            <w:pPr>
              <w:rPr>
                <w:rFonts w:ascii="Times New Roman" w:hAnsi="Times New Roman"/>
                <w:b/>
                <w:sz w:val="20"/>
                <w:szCs w:val="20"/>
              </w:rPr>
            </w:pPr>
          </w:p>
        </w:tc>
        <w:tc>
          <w:tcPr>
            <w:tcW w:w="2693" w:type="dxa"/>
            <w:gridSpan w:val="2"/>
            <w:shd w:val="clear" w:color="auto" w:fill="EAF1DD" w:themeFill="accent3" w:themeFillTint="33"/>
            <w:vAlign w:val="bottom"/>
          </w:tcPr>
          <w:p w14:paraId="6CB5DDF0" w14:textId="68AF75A7" w:rsidR="00CC739E" w:rsidRPr="00807FDC" w:rsidRDefault="00CC739E" w:rsidP="00CC739E">
            <w:pPr>
              <w:ind w:left="284"/>
              <w:rPr>
                <w:rFonts w:ascii="Times New Roman" w:hAnsi="Times New Roman"/>
                <w:b/>
                <w:sz w:val="20"/>
                <w:szCs w:val="20"/>
              </w:rPr>
            </w:pPr>
            <w:r w:rsidRPr="00807FDC">
              <w:rPr>
                <w:rFonts w:ascii="Times New Roman" w:hAnsi="Times New Roman"/>
                <w:b/>
                <w:sz w:val="20"/>
              </w:rPr>
              <w:t>Središnja banka</w:t>
            </w:r>
          </w:p>
        </w:tc>
        <w:tc>
          <w:tcPr>
            <w:tcW w:w="2410" w:type="dxa"/>
            <w:gridSpan w:val="2"/>
            <w:shd w:val="clear" w:color="auto" w:fill="EAF1DD" w:themeFill="accent3" w:themeFillTint="33"/>
            <w:vAlign w:val="bottom"/>
          </w:tcPr>
          <w:p w14:paraId="3E0DE158" w14:textId="2E4169AD" w:rsidR="00CC739E" w:rsidRPr="00807FDC" w:rsidRDefault="00CC739E" w:rsidP="00CC739E">
            <w:pPr>
              <w:ind w:left="284"/>
              <w:rPr>
                <w:rFonts w:ascii="Times New Roman" w:hAnsi="Times New Roman"/>
                <w:b/>
                <w:sz w:val="20"/>
                <w:szCs w:val="20"/>
              </w:rPr>
            </w:pPr>
            <w:r w:rsidRPr="00807FDC">
              <w:rPr>
                <w:rFonts w:ascii="Times New Roman" w:hAnsi="Times New Roman"/>
                <w:b/>
                <w:sz w:val="20"/>
              </w:rPr>
              <w:t>Poslovne banke</w:t>
            </w:r>
          </w:p>
        </w:tc>
        <w:tc>
          <w:tcPr>
            <w:tcW w:w="2410" w:type="dxa"/>
            <w:gridSpan w:val="2"/>
            <w:shd w:val="clear" w:color="auto" w:fill="EAF1DD" w:themeFill="accent3" w:themeFillTint="33"/>
            <w:vAlign w:val="bottom"/>
          </w:tcPr>
          <w:p w14:paraId="25E03D0F" w14:textId="1E7FE745" w:rsidR="00CC739E" w:rsidRPr="00807FDC" w:rsidRDefault="00CC739E" w:rsidP="00CC739E">
            <w:pPr>
              <w:ind w:left="284"/>
              <w:rPr>
                <w:rFonts w:ascii="Times New Roman" w:hAnsi="Times New Roman"/>
                <w:b/>
              </w:rPr>
            </w:pPr>
            <w:r w:rsidRPr="00807FDC">
              <w:rPr>
                <w:rFonts w:ascii="Times New Roman" w:hAnsi="Times New Roman"/>
                <w:b/>
                <w:sz w:val="20"/>
              </w:rPr>
              <w:t>Ostale financijske institucije</w:t>
            </w:r>
          </w:p>
        </w:tc>
      </w:tr>
      <w:tr w:rsidR="00CC739E" w:rsidRPr="00807FDC" w14:paraId="754C25F5" w14:textId="77777777" w:rsidTr="00044CD8">
        <w:tc>
          <w:tcPr>
            <w:tcW w:w="1384" w:type="dxa"/>
            <w:shd w:val="clear" w:color="auto" w:fill="EAF1DD" w:themeFill="accent3" w:themeFillTint="33"/>
            <w:vAlign w:val="bottom"/>
          </w:tcPr>
          <w:p w14:paraId="75133FB9"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Naziv države</w:t>
            </w:r>
          </w:p>
        </w:tc>
        <w:tc>
          <w:tcPr>
            <w:tcW w:w="992" w:type="dxa"/>
            <w:shd w:val="clear" w:color="auto" w:fill="EAF1DD" w:themeFill="accent3" w:themeFillTint="33"/>
            <w:vAlign w:val="bottom"/>
          </w:tcPr>
          <w:p w14:paraId="7E8094B0" w14:textId="77777777" w:rsidR="00CC739E" w:rsidRPr="00807FDC" w:rsidRDefault="00CC739E" w:rsidP="00044CD8">
            <w:pPr>
              <w:ind w:left="34"/>
              <w:rPr>
                <w:rFonts w:ascii="Times New Roman" w:hAnsi="Times New Roman"/>
                <w:b/>
                <w:sz w:val="20"/>
                <w:szCs w:val="20"/>
              </w:rPr>
            </w:pPr>
            <w:r w:rsidRPr="00807FDC">
              <w:rPr>
                <w:rFonts w:ascii="Times New Roman" w:hAnsi="Times New Roman"/>
                <w:b/>
                <w:sz w:val="20"/>
              </w:rPr>
              <w:t>Broj</w:t>
            </w:r>
          </w:p>
        </w:tc>
        <w:tc>
          <w:tcPr>
            <w:tcW w:w="1701" w:type="dxa"/>
            <w:shd w:val="clear" w:color="auto" w:fill="EAF1DD" w:themeFill="accent3" w:themeFillTint="33"/>
            <w:vAlign w:val="bottom"/>
          </w:tcPr>
          <w:p w14:paraId="25D52724" w14:textId="77777777" w:rsidR="00CC739E" w:rsidRPr="00807FDC" w:rsidRDefault="00CC739E" w:rsidP="00044CD8">
            <w:pPr>
              <w:ind w:left="34"/>
              <w:rPr>
                <w:rFonts w:ascii="Times New Roman" w:hAnsi="Times New Roman"/>
                <w:b/>
                <w:sz w:val="20"/>
                <w:szCs w:val="20"/>
              </w:rPr>
            </w:pPr>
            <w:r w:rsidRPr="00807FDC">
              <w:rPr>
                <w:rFonts w:ascii="Times New Roman" w:hAnsi="Times New Roman"/>
                <w:b/>
                <w:sz w:val="20"/>
              </w:rPr>
              <w:t>Postotni udio gotovinskih salda na kraju godine</w:t>
            </w:r>
          </w:p>
        </w:tc>
        <w:tc>
          <w:tcPr>
            <w:tcW w:w="993" w:type="dxa"/>
            <w:shd w:val="clear" w:color="auto" w:fill="EAF1DD" w:themeFill="accent3" w:themeFillTint="33"/>
            <w:vAlign w:val="bottom"/>
          </w:tcPr>
          <w:p w14:paraId="7D4B45A6"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Broj</w:t>
            </w:r>
          </w:p>
        </w:tc>
        <w:tc>
          <w:tcPr>
            <w:tcW w:w="1417" w:type="dxa"/>
            <w:shd w:val="clear" w:color="auto" w:fill="EAF1DD" w:themeFill="accent3" w:themeFillTint="33"/>
            <w:vAlign w:val="bottom"/>
          </w:tcPr>
          <w:p w14:paraId="4BBBECA3"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Postotni udio gotovinskih salda na kraju godine</w:t>
            </w:r>
          </w:p>
        </w:tc>
        <w:tc>
          <w:tcPr>
            <w:tcW w:w="992" w:type="dxa"/>
            <w:shd w:val="clear" w:color="auto" w:fill="EAF1DD" w:themeFill="accent3" w:themeFillTint="33"/>
            <w:vAlign w:val="bottom"/>
          </w:tcPr>
          <w:p w14:paraId="0372024F"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Broj</w:t>
            </w:r>
          </w:p>
        </w:tc>
        <w:tc>
          <w:tcPr>
            <w:tcW w:w="1418" w:type="dxa"/>
            <w:shd w:val="clear" w:color="auto" w:fill="EAF1DD" w:themeFill="accent3" w:themeFillTint="33"/>
            <w:vAlign w:val="bottom"/>
          </w:tcPr>
          <w:p w14:paraId="47CF430D"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Postotni udio gotovinskih salda na kraju godine</w:t>
            </w:r>
          </w:p>
        </w:tc>
      </w:tr>
      <w:tr w:rsidR="00E87085" w:rsidRPr="00807FDC" w14:paraId="50B7E6CC" w14:textId="77777777" w:rsidTr="00044CD8">
        <w:tc>
          <w:tcPr>
            <w:tcW w:w="1384" w:type="dxa"/>
            <w:shd w:val="clear" w:color="auto" w:fill="DBE5F1" w:themeFill="accent1" w:themeFillTint="33"/>
            <w:vAlign w:val="bottom"/>
          </w:tcPr>
          <w:p w14:paraId="0A02D1E5" w14:textId="77777777" w:rsidR="00E87085" w:rsidRPr="00807FDC" w:rsidRDefault="00E87085" w:rsidP="00044CD8">
            <w:pPr>
              <w:rPr>
                <w:rFonts w:ascii="Times New Roman" w:hAnsi="Times New Roman"/>
                <w:b/>
                <w:i/>
              </w:rPr>
            </w:pPr>
            <w:proofErr w:type="spellStart"/>
            <w:r w:rsidRPr="00807FDC">
              <w:rPr>
                <w:rFonts w:ascii="Times New Roman" w:hAnsi="Times New Roman"/>
                <w:b/>
                <w:sz w:val="20"/>
              </w:rPr>
              <w:t>Bjelarus</w:t>
            </w:r>
            <w:proofErr w:type="spellEnd"/>
          </w:p>
        </w:tc>
        <w:tc>
          <w:tcPr>
            <w:tcW w:w="992" w:type="dxa"/>
            <w:vAlign w:val="bottom"/>
          </w:tcPr>
          <w:p w14:paraId="293AFBC9" w14:textId="043F9638" w:rsidR="00E87085" w:rsidRPr="00807FDC" w:rsidRDefault="00E87085" w:rsidP="00044CD8">
            <w:pPr>
              <w:rPr>
                <w:rFonts w:ascii="Times New Roman" w:hAnsi="Times New Roman"/>
                <w:b/>
              </w:rPr>
            </w:pPr>
            <w:r w:rsidRPr="00807FDC">
              <w:rPr>
                <w:rFonts w:ascii="Times New Roman" w:hAnsi="Times New Roman"/>
                <w:sz w:val="20"/>
              </w:rPr>
              <w:t>ne</w:t>
            </w:r>
          </w:p>
        </w:tc>
        <w:tc>
          <w:tcPr>
            <w:tcW w:w="1701" w:type="dxa"/>
            <w:vAlign w:val="bottom"/>
          </w:tcPr>
          <w:p w14:paraId="56DA0D55" w14:textId="77777777" w:rsidR="00E87085" w:rsidRPr="00807FDC" w:rsidRDefault="00E87085" w:rsidP="00044CD8">
            <w:pPr>
              <w:rPr>
                <w:rFonts w:ascii="Times New Roman" w:hAnsi="Times New Roman"/>
                <w:b/>
              </w:rPr>
            </w:pPr>
          </w:p>
        </w:tc>
        <w:tc>
          <w:tcPr>
            <w:tcW w:w="993" w:type="dxa"/>
            <w:shd w:val="clear" w:color="auto" w:fill="auto"/>
            <w:vAlign w:val="bottom"/>
          </w:tcPr>
          <w:p w14:paraId="063E6261" w14:textId="0F8F3F7F" w:rsidR="00E87085" w:rsidRPr="00807FDC" w:rsidRDefault="00E87085" w:rsidP="00044CD8">
            <w:pPr>
              <w:rPr>
                <w:rFonts w:ascii="Times New Roman" w:hAnsi="Times New Roman"/>
                <w:b/>
              </w:rPr>
            </w:pPr>
            <w:r w:rsidRPr="00807FDC">
              <w:rPr>
                <w:rFonts w:ascii="Times New Roman" w:hAnsi="Times New Roman"/>
                <w:sz w:val="20"/>
              </w:rPr>
              <w:t>ne</w:t>
            </w:r>
          </w:p>
        </w:tc>
        <w:tc>
          <w:tcPr>
            <w:tcW w:w="1417" w:type="dxa"/>
            <w:shd w:val="clear" w:color="auto" w:fill="auto"/>
            <w:vAlign w:val="bottom"/>
          </w:tcPr>
          <w:p w14:paraId="2250D751" w14:textId="77777777" w:rsidR="00E87085" w:rsidRPr="00807FDC" w:rsidRDefault="00E87085" w:rsidP="00044CD8">
            <w:pPr>
              <w:rPr>
                <w:rFonts w:ascii="Times New Roman" w:hAnsi="Times New Roman"/>
                <w:b/>
              </w:rPr>
            </w:pPr>
          </w:p>
        </w:tc>
        <w:tc>
          <w:tcPr>
            <w:tcW w:w="992" w:type="dxa"/>
            <w:shd w:val="clear" w:color="auto" w:fill="auto"/>
            <w:vAlign w:val="bottom"/>
          </w:tcPr>
          <w:p w14:paraId="1260FB1F" w14:textId="267CB24B" w:rsidR="00E87085" w:rsidRPr="00807FDC" w:rsidRDefault="00E87085" w:rsidP="00044CD8">
            <w:pPr>
              <w:rPr>
                <w:rFonts w:ascii="Times New Roman" w:hAnsi="Times New Roman"/>
                <w:i/>
              </w:rPr>
            </w:pPr>
            <w:r w:rsidRPr="00807FDC">
              <w:rPr>
                <w:rFonts w:ascii="Times New Roman" w:hAnsi="Times New Roman"/>
                <w:sz w:val="20"/>
              </w:rPr>
              <w:t>ne</w:t>
            </w:r>
          </w:p>
        </w:tc>
        <w:tc>
          <w:tcPr>
            <w:tcW w:w="1418" w:type="dxa"/>
            <w:shd w:val="clear" w:color="auto" w:fill="auto"/>
            <w:vAlign w:val="bottom"/>
          </w:tcPr>
          <w:p w14:paraId="2D8E8CAF" w14:textId="77777777" w:rsidR="00E87085" w:rsidRPr="00807FDC" w:rsidRDefault="00E87085" w:rsidP="00044CD8">
            <w:pPr>
              <w:rPr>
                <w:rFonts w:ascii="Times New Roman" w:hAnsi="Times New Roman"/>
                <w:i/>
              </w:rPr>
            </w:pPr>
          </w:p>
        </w:tc>
      </w:tr>
      <w:tr w:rsidR="00E87085" w:rsidRPr="00807FDC" w14:paraId="3A8D4EAB" w14:textId="77777777" w:rsidTr="00044CD8">
        <w:tc>
          <w:tcPr>
            <w:tcW w:w="1384" w:type="dxa"/>
            <w:shd w:val="clear" w:color="auto" w:fill="DBE5F1" w:themeFill="accent1" w:themeFillTint="33"/>
            <w:vAlign w:val="bottom"/>
          </w:tcPr>
          <w:p w14:paraId="256650C3" w14:textId="77777777" w:rsidR="00E87085" w:rsidRPr="00807FDC" w:rsidRDefault="00E87085" w:rsidP="00044CD8">
            <w:pPr>
              <w:rPr>
                <w:rFonts w:ascii="Times New Roman" w:hAnsi="Times New Roman"/>
                <w:b/>
                <w:i/>
              </w:rPr>
            </w:pPr>
            <w:r w:rsidRPr="00807FDC">
              <w:rPr>
                <w:rFonts w:ascii="Times New Roman" w:hAnsi="Times New Roman"/>
                <w:b/>
                <w:sz w:val="20"/>
              </w:rPr>
              <w:t>Gruzija</w:t>
            </w:r>
          </w:p>
        </w:tc>
        <w:tc>
          <w:tcPr>
            <w:tcW w:w="992" w:type="dxa"/>
            <w:vAlign w:val="bottom"/>
          </w:tcPr>
          <w:p w14:paraId="61351F9B" w14:textId="4BADE0C7" w:rsidR="00E87085" w:rsidRPr="00807FDC" w:rsidRDefault="00E87085" w:rsidP="00044CD8">
            <w:pPr>
              <w:rPr>
                <w:rFonts w:ascii="Times New Roman" w:hAnsi="Times New Roman"/>
                <w:b/>
                <w:sz w:val="20"/>
                <w:szCs w:val="20"/>
              </w:rPr>
            </w:pPr>
            <w:r w:rsidRPr="00807FDC">
              <w:rPr>
                <w:rFonts w:ascii="Times New Roman" w:hAnsi="Times New Roman"/>
                <w:sz w:val="20"/>
              </w:rPr>
              <w:t>0</w:t>
            </w:r>
          </w:p>
        </w:tc>
        <w:tc>
          <w:tcPr>
            <w:tcW w:w="1701" w:type="dxa"/>
            <w:vAlign w:val="bottom"/>
          </w:tcPr>
          <w:p w14:paraId="4E0A642F" w14:textId="77777777" w:rsidR="00E87085" w:rsidRPr="00807FDC" w:rsidRDefault="00E87085" w:rsidP="00044CD8">
            <w:pPr>
              <w:rPr>
                <w:rFonts w:ascii="Times New Roman" w:hAnsi="Times New Roman"/>
                <w:b/>
              </w:rPr>
            </w:pPr>
          </w:p>
        </w:tc>
        <w:tc>
          <w:tcPr>
            <w:tcW w:w="993" w:type="dxa"/>
            <w:shd w:val="clear" w:color="auto" w:fill="auto"/>
            <w:vAlign w:val="bottom"/>
          </w:tcPr>
          <w:p w14:paraId="7FB247F8" w14:textId="6E20F2CF" w:rsidR="00E87085" w:rsidRPr="00807FDC" w:rsidRDefault="00E87085" w:rsidP="00044CD8">
            <w:pPr>
              <w:rPr>
                <w:rFonts w:ascii="Times New Roman" w:hAnsi="Times New Roman"/>
                <w:b/>
              </w:rPr>
            </w:pPr>
            <w:r w:rsidRPr="00807FDC">
              <w:rPr>
                <w:rFonts w:ascii="Times New Roman" w:hAnsi="Times New Roman"/>
                <w:sz w:val="20"/>
              </w:rPr>
              <w:t>0</w:t>
            </w:r>
          </w:p>
        </w:tc>
        <w:tc>
          <w:tcPr>
            <w:tcW w:w="1417" w:type="dxa"/>
            <w:shd w:val="clear" w:color="auto" w:fill="auto"/>
            <w:vAlign w:val="bottom"/>
          </w:tcPr>
          <w:p w14:paraId="758000AF" w14:textId="77777777" w:rsidR="00E87085" w:rsidRPr="00807FDC" w:rsidRDefault="00E87085" w:rsidP="00044CD8">
            <w:pPr>
              <w:rPr>
                <w:rFonts w:ascii="Times New Roman" w:hAnsi="Times New Roman"/>
                <w:b/>
              </w:rPr>
            </w:pPr>
          </w:p>
        </w:tc>
        <w:tc>
          <w:tcPr>
            <w:tcW w:w="992" w:type="dxa"/>
            <w:shd w:val="clear" w:color="auto" w:fill="auto"/>
            <w:vAlign w:val="bottom"/>
          </w:tcPr>
          <w:p w14:paraId="4AA722B3" w14:textId="010FE60A" w:rsidR="00E87085" w:rsidRPr="00807FDC" w:rsidRDefault="00E87085" w:rsidP="00044CD8">
            <w:pPr>
              <w:rPr>
                <w:rFonts w:ascii="Times New Roman" w:hAnsi="Times New Roman"/>
                <w:i/>
              </w:rPr>
            </w:pPr>
            <w:r w:rsidRPr="00807FDC">
              <w:rPr>
                <w:rFonts w:ascii="Times New Roman" w:hAnsi="Times New Roman"/>
                <w:sz w:val="20"/>
              </w:rPr>
              <w:t>0</w:t>
            </w:r>
          </w:p>
        </w:tc>
        <w:tc>
          <w:tcPr>
            <w:tcW w:w="1418" w:type="dxa"/>
            <w:shd w:val="clear" w:color="auto" w:fill="auto"/>
            <w:vAlign w:val="bottom"/>
          </w:tcPr>
          <w:p w14:paraId="08EB00E0" w14:textId="77777777" w:rsidR="00E87085" w:rsidRPr="00807FDC" w:rsidRDefault="00E87085" w:rsidP="00044CD8">
            <w:pPr>
              <w:rPr>
                <w:rFonts w:ascii="Times New Roman" w:hAnsi="Times New Roman"/>
                <w:i/>
              </w:rPr>
            </w:pPr>
          </w:p>
        </w:tc>
      </w:tr>
      <w:tr w:rsidR="00E87085" w:rsidRPr="00807FDC" w14:paraId="24F02B4F" w14:textId="77777777" w:rsidTr="00044CD8">
        <w:tc>
          <w:tcPr>
            <w:tcW w:w="1384" w:type="dxa"/>
            <w:shd w:val="clear" w:color="auto" w:fill="DBE5F1" w:themeFill="accent1" w:themeFillTint="33"/>
            <w:vAlign w:val="bottom"/>
          </w:tcPr>
          <w:p w14:paraId="53D05EB7" w14:textId="77777777" w:rsidR="00E87085" w:rsidRPr="00807FDC" w:rsidRDefault="00E87085" w:rsidP="00044CD8">
            <w:pPr>
              <w:rPr>
                <w:rFonts w:ascii="Times New Roman" w:hAnsi="Times New Roman"/>
                <w:b/>
                <w:i/>
              </w:rPr>
            </w:pPr>
            <w:r w:rsidRPr="00807FDC">
              <w:rPr>
                <w:rFonts w:ascii="Times New Roman" w:hAnsi="Times New Roman"/>
                <w:b/>
                <w:sz w:val="20"/>
              </w:rPr>
              <w:t>Tadžikistan</w:t>
            </w:r>
          </w:p>
        </w:tc>
        <w:tc>
          <w:tcPr>
            <w:tcW w:w="992" w:type="dxa"/>
            <w:vAlign w:val="bottom"/>
          </w:tcPr>
          <w:p w14:paraId="7BCE6858" w14:textId="002ED3D8" w:rsidR="00E87085" w:rsidRPr="00807FDC" w:rsidRDefault="00E87085" w:rsidP="00044CD8">
            <w:pPr>
              <w:rPr>
                <w:rFonts w:ascii="Times New Roman" w:hAnsi="Times New Roman"/>
                <w:b/>
                <w:sz w:val="20"/>
                <w:szCs w:val="20"/>
              </w:rPr>
            </w:pPr>
            <w:r w:rsidRPr="00807FDC">
              <w:rPr>
                <w:rFonts w:ascii="Times New Roman" w:hAnsi="Times New Roman"/>
                <w:sz w:val="20"/>
              </w:rPr>
              <w:t>ne</w:t>
            </w:r>
          </w:p>
        </w:tc>
        <w:tc>
          <w:tcPr>
            <w:tcW w:w="1701" w:type="dxa"/>
            <w:vAlign w:val="bottom"/>
          </w:tcPr>
          <w:p w14:paraId="3885FE51" w14:textId="50391B39" w:rsidR="00E87085" w:rsidRPr="00807FDC" w:rsidRDefault="00E87085" w:rsidP="00044CD8">
            <w:pPr>
              <w:rPr>
                <w:rFonts w:ascii="Times New Roman" w:hAnsi="Times New Roman"/>
                <w:b/>
              </w:rPr>
            </w:pPr>
            <w:r w:rsidRPr="00807FDC">
              <w:rPr>
                <w:rFonts w:ascii="Times New Roman" w:hAnsi="Times New Roman"/>
                <w:sz w:val="20"/>
              </w:rPr>
              <w:t>ne</w:t>
            </w:r>
          </w:p>
        </w:tc>
        <w:tc>
          <w:tcPr>
            <w:tcW w:w="993" w:type="dxa"/>
            <w:shd w:val="clear" w:color="auto" w:fill="auto"/>
            <w:vAlign w:val="bottom"/>
          </w:tcPr>
          <w:p w14:paraId="077A3721" w14:textId="2401C171" w:rsidR="00E87085" w:rsidRPr="00807FDC" w:rsidRDefault="00E87085" w:rsidP="00044CD8">
            <w:pPr>
              <w:rPr>
                <w:rFonts w:ascii="Times New Roman" w:hAnsi="Times New Roman"/>
                <w:b/>
              </w:rPr>
            </w:pPr>
            <w:r w:rsidRPr="00807FDC">
              <w:rPr>
                <w:rFonts w:ascii="Times New Roman" w:hAnsi="Times New Roman"/>
                <w:sz w:val="20"/>
              </w:rPr>
              <w:t>ne</w:t>
            </w:r>
          </w:p>
        </w:tc>
        <w:tc>
          <w:tcPr>
            <w:tcW w:w="1417" w:type="dxa"/>
            <w:shd w:val="clear" w:color="auto" w:fill="auto"/>
            <w:vAlign w:val="bottom"/>
          </w:tcPr>
          <w:p w14:paraId="76A1AE53" w14:textId="6E1E6990" w:rsidR="00E87085" w:rsidRPr="00807FDC" w:rsidRDefault="00E87085" w:rsidP="00044CD8">
            <w:pPr>
              <w:rPr>
                <w:rFonts w:ascii="Times New Roman" w:hAnsi="Times New Roman"/>
                <w:b/>
              </w:rPr>
            </w:pPr>
            <w:r w:rsidRPr="00807FDC">
              <w:rPr>
                <w:rFonts w:ascii="Times New Roman" w:hAnsi="Times New Roman"/>
                <w:sz w:val="20"/>
              </w:rPr>
              <w:t>ne</w:t>
            </w:r>
          </w:p>
        </w:tc>
        <w:tc>
          <w:tcPr>
            <w:tcW w:w="992" w:type="dxa"/>
            <w:shd w:val="clear" w:color="auto" w:fill="auto"/>
            <w:vAlign w:val="bottom"/>
          </w:tcPr>
          <w:p w14:paraId="33A98EFA" w14:textId="7D5CE1FD" w:rsidR="00E87085" w:rsidRPr="00807FDC" w:rsidRDefault="00E87085" w:rsidP="00044CD8">
            <w:pPr>
              <w:rPr>
                <w:rFonts w:ascii="Times New Roman" w:hAnsi="Times New Roman"/>
                <w:i/>
              </w:rPr>
            </w:pPr>
            <w:r w:rsidRPr="00807FDC">
              <w:rPr>
                <w:rFonts w:ascii="Times New Roman" w:hAnsi="Times New Roman"/>
                <w:sz w:val="20"/>
              </w:rPr>
              <w:t>ne</w:t>
            </w:r>
          </w:p>
        </w:tc>
        <w:tc>
          <w:tcPr>
            <w:tcW w:w="1418" w:type="dxa"/>
            <w:shd w:val="clear" w:color="auto" w:fill="auto"/>
            <w:vAlign w:val="bottom"/>
          </w:tcPr>
          <w:p w14:paraId="0ADEEB29" w14:textId="6E9CAB12" w:rsidR="00E87085" w:rsidRPr="00807FDC" w:rsidRDefault="00E87085" w:rsidP="00044CD8">
            <w:pPr>
              <w:rPr>
                <w:rFonts w:ascii="Times New Roman" w:hAnsi="Times New Roman"/>
                <w:i/>
              </w:rPr>
            </w:pPr>
            <w:r w:rsidRPr="00807FDC">
              <w:rPr>
                <w:rFonts w:ascii="Times New Roman" w:hAnsi="Times New Roman"/>
                <w:sz w:val="20"/>
              </w:rPr>
              <w:t>ne</w:t>
            </w:r>
          </w:p>
        </w:tc>
      </w:tr>
      <w:tr w:rsidR="00E87085" w:rsidRPr="00807FDC" w14:paraId="68578165" w14:textId="77777777" w:rsidTr="00044CD8">
        <w:tc>
          <w:tcPr>
            <w:tcW w:w="1384" w:type="dxa"/>
            <w:shd w:val="clear" w:color="auto" w:fill="DBE5F1" w:themeFill="accent1" w:themeFillTint="33"/>
            <w:vAlign w:val="bottom"/>
          </w:tcPr>
          <w:p w14:paraId="4935A76B" w14:textId="77777777" w:rsidR="00E87085" w:rsidRPr="00807FDC" w:rsidRDefault="00E87085" w:rsidP="00044CD8">
            <w:pPr>
              <w:rPr>
                <w:rFonts w:ascii="Times New Roman" w:hAnsi="Times New Roman"/>
                <w:b/>
                <w:i/>
              </w:rPr>
            </w:pPr>
          </w:p>
        </w:tc>
        <w:tc>
          <w:tcPr>
            <w:tcW w:w="992" w:type="dxa"/>
          </w:tcPr>
          <w:p w14:paraId="2A6486F8" w14:textId="77777777" w:rsidR="00E87085" w:rsidRPr="00807FDC" w:rsidRDefault="00E87085" w:rsidP="00044CD8">
            <w:pPr>
              <w:rPr>
                <w:rFonts w:ascii="Times New Roman" w:hAnsi="Times New Roman"/>
                <w:u w:val="single"/>
              </w:rPr>
            </w:pPr>
          </w:p>
        </w:tc>
        <w:tc>
          <w:tcPr>
            <w:tcW w:w="1701" w:type="dxa"/>
            <w:vAlign w:val="bottom"/>
          </w:tcPr>
          <w:p w14:paraId="6D9A9C6D" w14:textId="77777777" w:rsidR="00E87085" w:rsidRPr="00807FDC" w:rsidRDefault="00E87085" w:rsidP="00044CD8">
            <w:pPr>
              <w:rPr>
                <w:rFonts w:ascii="Times New Roman" w:hAnsi="Times New Roman"/>
              </w:rPr>
            </w:pPr>
          </w:p>
        </w:tc>
        <w:tc>
          <w:tcPr>
            <w:tcW w:w="993" w:type="dxa"/>
            <w:shd w:val="clear" w:color="auto" w:fill="auto"/>
            <w:vAlign w:val="bottom"/>
          </w:tcPr>
          <w:p w14:paraId="5F6FF49C" w14:textId="77777777" w:rsidR="00E87085" w:rsidRPr="00807FDC" w:rsidRDefault="00E87085" w:rsidP="00044CD8">
            <w:pPr>
              <w:rPr>
                <w:rFonts w:ascii="Times New Roman" w:hAnsi="Times New Roman"/>
                <w:u w:val="single"/>
              </w:rPr>
            </w:pPr>
          </w:p>
        </w:tc>
        <w:tc>
          <w:tcPr>
            <w:tcW w:w="1417" w:type="dxa"/>
            <w:shd w:val="clear" w:color="auto" w:fill="auto"/>
            <w:vAlign w:val="bottom"/>
          </w:tcPr>
          <w:p w14:paraId="6507FDFB" w14:textId="77777777" w:rsidR="00E87085" w:rsidRPr="00807FDC" w:rsidRDefault="00E87085" w:rsidP="00044CD8">
            <w:pPr>
              <w:rPr>
                <w:rFonts w:ascii="Times New Roman" w:hAnsi="Times New Roman"/>
              </w:rPr>
            </w:pPr>
          </w:p>
        </w:tc>
        <w:tc>
          <w:tcPr>
            <w:tcW w:w="992" w:type="dxa"/>
            <w:shd w:val="clear" w:color="auto" w:fill="auto"/>
          </w:tcPr>
          <w:p w14:paraId="7EA762F1" w14:textId="77777777" w:rsidR="00E87085" w:rsidRPr="00807FDC" w:rsidRDefault="00E87085" w:rsidP="00044CD8">
            <w:pPr>
              <w:rPr>
                <w:rFonts w:ascii="Times New Roman" w:hAnsi="Times New Roman"/>
              </w:rPr>
            </w:pPr>
          </w:p>
        </w:tc>
        <w:tc>
          <w:tcPr>
            <w:tcW w:w="1418" w:type="dxa"/>
            <w:shd w:val="clear" w:color="auto" w:fill="auto"/>
          </w:tcPr>
          <w:p w14:paraId="768BB2CE" w14:textId="77777777" w:rsidR="00E87085" w:rsidRPr="00807FDC" w:rsidRDefault="00E87085" w:rsidP="00044CD8">
            <w:pPr>
              <w:rPr>
                <w:rFonts w:ascii="Times New Roman" w:hAnsi="Times New Roman"/>
                <w:i/>
              </w:rPr>
            </w:pPr>
          </w:p>
        </w:tc>
      </w:tr>
    </w:tbl>
    <w:p w14:paraId="6D082366" w14:textId="77777777" w:rsidR="00CC739E" w:rsidRPr="00807FDC" w:rsidRDefault="00CC739E" w:rsidP="00CC739E">
      <w:pPr>
        <w:spacing w:before="240"/>
        <w:ind w:left="284"/>
        <w:jc w:val="center"/>
        <w:rPr>
          <w:rFonts w:ascii="Times New Roman" w:hAnsi="Times New Roman"/>
          <w:b/>
          <w:i/>
          <w:color w:val="FF0000"/>
          <w:sz w:val="20"/>
          <w:szCs w:val="20"/>
        </w:rPr>
      </w:pPr>
      <w:r w:rsidRPr="00807FDC">
        <w:rPr>
          <w:rFonts w:ascii="Times New Roman" w:hAnsi="Times New Roman"/>
          <w:b/>
          <w:i/>
          <w:color w:val="FF0000"/>
          <w:sz w:val="20"/>
        </w:rPr>
        <w:t>Račune za ostale namjene</w:t>
      </w:r>
    </w:p>
    <w:tbl>
      <w:tblPr>
        <w:tblStyle w:val="TableGrid"/>
        <w:tblW w:w="0" w:type="auto"/>
        <w:tblLayout w:type="fixed"/>
        <w:tblLook w:val="04A0" w:firstRow="1" w:lastRow="0" w:firstColumn="1" w:lastColumn="0" w:noHBand="0" w:noVBand="1"/>
      </w:tblPr>
      <w:tblGrid>
        <w:gridCol w:w="1384"/>
        <w:gridCol w:w="992"/>
        <w:gridCol w:w="1701"/>
        <w:gridCol w:w="993"/>
        <w:gridCol w:w="1417"/>
        <w:gridCol w:w="992"/>
        <w:gridCol w:w="1418"/>
      </w:tblGrid>
      <w:tr w:rsidR="00CC739E" w:rsidRPr="00807FDC" w14:paraId="00CB1F50" w14:textId="77777777" w:rsidTr="00CC739E">
        <w:trPr>
          <w:trHeight w:val="795"/>
        </w:trPr>
        <w:tc>
          <w:tcPr>
            <w:tcW w:w="1384" w:type="dxa"/>
            <w:shd w:val="clear" w:color="auto" w:fill="EAF1DD" w:themeFill="accent3" w:themeFillTint="33"/>
            <w:vAlign w:val="bottom"/>
          </w:tcPr>
          <w:p w14:paraId="61B5926A" w14:textId="77777777" w:rsidR="00CC739E" w:rsidRPr="00807FDC" w:rsidRDefault="00CC739E" w:rsidP="00044CD8">
            <w:pPr>
              <w:rPr>
                <w:rFonts w:ascii="Times New Roman" w:hAnsi="Times New Roman"/>
                <w:b/>
                <w:sz w:val="20"/>
                <w:szCs w:val="20"/>
              </w:rPr>
            </w:pPr>
          </w:p>
        </w:tc>
        <w:tc>
          <w:tcPr>
            <w:tcW w:w="2693" w:type="dxa"/>
            <w:gridSpan w:val="2"/>
            <w:shd w:val="clear" w:color="auto" w:fill="EAF1DD" w:themeFill="accent3" w:themeFillTint="33"/>
            <w:vAlign w:val="bottom"/>
          </w:tcPr>
          <w:p w14:paraId="6C8C81D4" w14:textId="2BD7F83E" w:rsidR="00CC739E" w:rsidRPr="00807FDC" w:rsidRDefault="00CC739E" w:rsidP="00CC739E">
            <w:pPr>
              <w:ind w:left="284"/>
              <w:rPr>
                <w:rFonts w:ascii="Times New Roman" w:hAnsi="Times New Roman"/>
                <w:b/>
                <w:sz w:val="20"/>
                <w:szCs w:val="20"/>
              </w:rPr>
            </w:pPr>
            <w:r w:rsidRPr="00807FDC">
              <w:rPr>
                <w:rFonts w:ascii="Times New Roman" w:hAnsi="Times New Roman"/>
                <w:b/>
                <w:sz w:val="20"/>
              </w:rPr>
              <w:t>Središnja banka</w:t>
            </w:r>
          </w:p>
        </w:tc>
        <w:tc>
          <w:tcPr>
            <w:tcW w:w="2410" w:type="dxa"/>
            <w:gridSpan w:val="2"/>
            <w:shd w:val="clear" w:color="auto" w:fill="EAF1DD" w:themeFill="accent3" w:themeFillTint="33"/>
            <w:vAlign w:val="bottom"/>
          </w:tcPr>
          <w:p w14:paraId="4FB8830B" w14:textId="175B2284" w:rsidR="00CC739E" w:rsidRPr="00807FDC" w:rsidRDefault="00CC739E" w:rsidP="00CC739E">
            <w:pPr>
              <w:ind w:left="284"/>
              <w:rPr>
                <w:rFonts w:ascii="Times New Roman" w:hAnsi="Times New Roman"/>
                <w:b/>
                <w:sz w:val="20"/>
                <w:szCs w:val="20"/>
              </w:rPr>
            </w:pPr>
            <w:r w:rsidRPr="00807FDC">
              <w:rPr>
                <w:rFonts w:ascii="Times New Roman" w:hAnsi="Times New Roman"/>
                <w:b/>
                <w:sz w:val="20"/>
              </w:rPr>
              <w:t>Poslovne banke</w:t>
            </w:r>
          </w:p>
        </w:tc>
        <w:tc>
          <w:tcPr>
            <w:tcW w:w="2410" w:type="dxa"/>
            <w:gridSpan w:val="2"/>
            <w:shd w:val="clear" w:color="auto" w:fill="EAF1DD" w:themeFill="accent3" w:themeFillTint="33"/>
            <w:vAlign w:val="bottom"/>
          </w:tcPr>
          <w:p w14:paraId="26B820B2" w14:textId="1E47DA14" w:rsidR="00CC739E" w:rsidRPr="00807FDC" w:rsidRDefault="00CC739E" w:rsidP="00CC739E">
            <w:pPr>
              <w:ind w:left="284"/>
              <w:rPr>
                <w:rFonts w:ascii="Times New Roman" w:hAnsi="Times New Roman"/>
                <w:b/>
              </w:rPr>
            </w:pPr>
            <w:r w:rsidRPr="00807FDC">
              <w:rPr>
                <w:rFonts w:ascii="Times New Roman" w:hAnsi="Times New Roman"/>
                <w:b/>
                <w:sz w:val="20"/>
              </w:rPr>
              <w:t>Ostale financijske institucije</w:t>
            </w:r>
          </w:p>
        </w:tc>
      </w:tr>
      <w:tr w:rsidR="00CC739E" w:rsidRPr="00807FDC" w14:paraId="21EF30C9" w14:textId="77777777" w:rsidTr="00044CD8">
        <w:tc>
          <w:tcPr>
            <w:tcW w:w="1384" w:type="dxa"/>
            <w:shd w:val="clear" w:color="auto" w:fill="EAF1DD" w:themeFill="accent3" w:themeFillTint="33"/>
            <w:vAlign w:val="bottom"/>
          </w:tcPr>
          <w:p w14:paraId="0B7D00F4"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Naziv države</w:t>
            </w:r>
          </w:p>
        </w:tc>
        <w:tc>
          <w:tcPr>
            <w:tcW w:w="992" w:type="dxa"/>
            <w:shd w:val="clear" w:color="auto" w:fill="EAF1DD" w:themeFill="accent3" w:themeFillTint="33"/>
            <w:vAlign w:val="bottom"/>
          </w:tcPr>
          <w:p w14:paraId="559A4FA8" w14:textId="77777777" w:rsidR="00CC739E" w:rsidRPr="00807FDC" w:rsidRDefault="00CC739E" w:rsidP="00044CD8">
            <w:pPr>
              <w:ind w:left="34"/>
              <w:rPr>
                <w:rFonts w:ascii="Times New Roman" w:hAnsi="Times New Roman"/>
                <w:b/>
                <w:sz w:val="20"/>
                <w:szCs w:val="20"/>
              </w:rPr>
            </w:pPr>
            <w:r w:rsidRPr="00807FDC">
              <w:rPr>
                <w:rFonts w:ascii="Times New Roman" w:hAnsi="Times New Roman"/>
                <w:b/>
                <w:sz w:val="20"/>
              </w:rPr>
              <w:t>Broj</w:t>
            </w:r>
          </w:p>
        </w:tc>
        <w:tc>
          <w:tcPr>
            <w:tcW w:w="1701" w:type="dxa"/>
            <w:shd w:val="clear" w:color="auto" w:fill="EAF1DD" w:themeFill="accent3" w:themeFillTint="33"/>
            <w:vAlign w:val="bottom"/>
          </w:tcPr>
          <w:p w14:paraId="1BEEBC28" w14:textId="77777777" w:rsidR="00CC739E" w:rsidRPr="00807FDC" w:rsidRDefault="00CC739E" w:rsidP="00044CD8">
            <w:pPr>
              <w:ind w:left="34"/>
              <w:rPr>
                <w:rFonts w:ascii="Times New Roman" w:hAnsi="Times New Roman"/>
                <w:b/>
                <w:sz w:val="20"/>
                <w:szCs w:val="20"/>
              </w:rPr>
            </w:pPr>
            <w:r w:rsidRPr="00807FDC">
              <w:rPr>
                <w:rFonts w:ascii="Times New Roman" w:hAnsi="Times New Roman"/>
                <w:b/>
                <w:sz w:val="20"/>
              </w:rPr>
              <w:t>Postotni udio gotovinskih salda na kraju godine</w:t>
            </w:r>
          </w:p>
        </w:tc>
        <w:tc>
          <w:tcPr>
            <w:tcW w:w="993" w:type="dxa"/>
            <w:shd w:val="clear" w:color="auto" w:fill="EAF1DD" w:themeFill="accent3" w:themeFillTint="33"/>
            <w:vAlign w:val="bottom"/>
          </w:tcPr>
          <w:p w14:paraId="30B51DC7"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Broj</w:t>
            </w:r>
          </w:p>
        </w:tc>
        <w:tc>
          <w:tcPr>
            <w:tcW w:w="1417" w:type="dxa"/>
            <w:shd w:val="clear" w:color="auto" w:fill="EAF1DD" w:themeFill="accent3" w:themeFillTint="33"/>
            <w:vAlign w:val="bottom"/>
          </w:tcPr>
          <w:p w14:paraId="2F442D91"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Postotni udio gotovinskih salda na kraju godine</w:t>
            </w:r>
          </w:p>
        </w:tc>
        <w:tc>
          <w:tcPr>
            <w:tcW w:w="992" w:type="dxa"/>
            <w:shd w:val="clear" w:color="auto" w:fill="EAF1DD" w:themeFill="accent3" w:themeFillTint="33"/>
            <w:vAlign w:val="bottom"/>
          </w:tcPr>
          <w:p w14:paraId="6594D815"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Broj</w:t>
            </w:r>
          </w:p>
        </w:tc>
        <w:tc>
          <w:tcPr>
            <w:tcW w:w="1418" w:type="dxa"/>
            <w:shd w:val="clear" w:color="auto" w:fill="EAF1DD" w:themeFill="accent3" w:themeFillTint="33"/>
            <w:vAlign w:val="bottom"/>
          </w:tcPr>
          <w:p w14:paraId="1A32979D" w14:textId="77777777" w:rsidR="00CC739E" w:rsidRPr="00807FDC" w:rsidRDefault="00CC739E" w:rsidP="00044CD8">
            <w:pPr>
              <w:rPr>
                <w:rFonts w:ascii="Times New Roman" w:hAnsi="Times New Roman"/>
                <w:b/>
                <w:sz w:val="20"/>
                <w:szCs w:val="20"/>
              </w:rPr>
            </w:pPr>
            <w:r w:rsidRPr="00807FDC">
              <w:rPr>
                <w:rFonts w:ascii="Times New Roman" w:hAnsi="Times New Roman"/>
                <w:b/>
                <w:sz w:val="20"/>
              </w:rPr>
              <w:t>Postotni udio gotovinskih salda na kraju godine</w:t>
            </w:r>
          </w:p>
        </w:tc>
      </w:tr>
      <w:tr w:rsidR="00E87085" w:rsidRPr="00807FDC" w14:paraId="5032D067" w14:textId="77777777" w:rsidTr="00044CD8">
        <w:tc>
          <w:tcPr>
            <w:tcW w:w="1384" w:type="dxa"/>
            <w:shd w:val="clear" w:color="auto" w:fill="DBE5F1" w:themeFill="accent1" w:themeFillTint="33"/>
            <w:vAlign w:val="bottom"/>
          </w:tcPr>
          <w:p w14:paraId="07774639" w14:textId="77777777" w:rsidR="00E87085" w:rsidRPr="00807FDC" w:rsidRDefault="00E87085" w:rsidP="00044CD8">
            <w:pPr>
              <w:rPr>
                <w:rFonts w:ascii="Times New Roman" w:hAnsi="Times New Roman"/>
                <w:b/>
                <w:i/>
              </w:rPr>
            </w:pPr>
            <w:proofErr w:type="spellStart"/>
            <w:r w:rsidRPr="00807FDC">
              <w:rPr>
                <w:rFonts w:ascii="Times New Roman" w:hAnsi="Times New Roman"/>
                <w:b/>
                <w:sz w:val="20"/>
              </w:rPr>
              <w:t>Bjelarus</w:t>
            </w:r>
            <w:proofErr w:type="spellEnd"/>
          </w:p>
        </w:tc>
        <w:tc>
          <w:tcPr>
            <w:tcW w:w="992" w:type="dxa"/>
            <w:vAlign w:val="bottom"/>
          </w:tcPr>
          <w:p w14:paraId="05CDAFDC" w14:textId="254453E3" w:rsidR="00E87085" w:rsidRPr="00807FDC" w:rsidRDefault="00E87085" w:rsidP="00044CD8">
            <w:pPr>
              <w:rPr>
                <w:rFonts w:ascii="Times New Roman" w:hAnsi="Times New Roman"/>
                <w:b/>
              </w:rPr>
            </w:pPr>
            <w:r w:rsidRPr="00807FDC">
              <w:rPr>
                <w:rFonts w:ascii="Times New Roman" w:hAnsi="Times New Roman"/>
                <w:sz w:val="20"/>
              </w:rPr>
              <w:t>ne</w:t>
            </w:r>
          </w:p>
        </w:tc>
        <w:tc>
          <w:tcPr>
            <w:tcW w:w="1701" w:type="dxa"/>
            <w:vAlign w:val="bottom"/>
          </w:tcPr>
          <w:p w14:paraId="3EE03269" w14:textId="77777777" w:rsidR="00E87085" w:rsidRPr="00807FDC" w:rsidRDefault="00E87085" w:rsidP="00044CD8">
            <w:pPr>
              <w:rPr>
                <w:rFonts w:ascii="Times New Roman" w:hAnsi="Times New Roman"/>
                <w:b/>
              </w:rPr>
            </w:pPr>
          </w:p>
        </w:tc>
        <w:tc>
          <w:tcPr>
            <w:tcW w:w="993" w:type="dxa"/>
            <w:shd w:val="clear" w:color="auto" w:fill="auto"/>
            <w:vAlign w:val="bottom"/>
          </w:tcPr>
          <w:p w14:paraId="39FAB56B" w14:textId="0E8CAF34" w:rsidR="00E87085" w:rsidRPr="00807FDC" w:rsidRDefault="00E87085" w:rsidP="00044CD8">
            <w:pPr>
              <w:rPr>
                <w:rFonts w:ascii="Times New Roman" w:hAnsi="Times New Roman"/>
                <w:b/>
              </w:rPr>
            </w:pPr>
            <w:r w:rsidRPr="00807FDC">
              <w:rPr>
                <w:rFonts w:ascii="Times New Roman" w:hAnsi="Times New Roman"/>
                <w:sz w:val="20"/>
              </w:rPr>
              <w:t>nema informacija</w:t>
            </w:r>
          </w:p>
        </w:tc>
        <w:tc>
          <w:tcPr>
            <w:tcW w:w="1417" w:type="dxa"/>
            <w:shd w:val="clear" w:color="auto" w:fill="auto"/>
            <w:vAlign w:val="bottom"/>
          </w:tcPr>
          <w:p w14:paraId="620EAA74" w14:textId="77777777" w:rsidR="00E87085" w:rsidRPr="00807FDC" w:rsidRDefault="00E87085" w:rsidP="00044CD8">
            <w:pPr>
              <w:rPr>
                <w:rFonts w:ascii="Times New Roman" w:hAnsi="Times New Roman"/>
                <w:b/>
              </w:rPr>
            </w:pPr>
          </w:p>
        </w:tc>
        <w:tc>
          <w:tcPr>
            <w:tcW w:w="992" w:type="dxa"/>
            <w:shd w:val="clear" w:color="auto" w:fill="auto"/>
            <w:vAlign w:val="bottom"/>
          </w:tcPr>
          <w:p w14:paraId="67AE0326" w14:textId="6E55008F" w:rsidR="00E87085" w:rsidRPr="00807FDC" w:rsidRDefault="00E87085" w:rsidP="00044CD8">
            <w:pPr>
              <w:rPr>
                <w:rFonts w:ascii="Times New Roman" w:hAnsi="Times New Roman"/>
                <w:i/>
              </w:rPr>
            </w:pPr>
            <w:r w:rsidRPr="00807FDC">
              <w:rPr>
                <w:rFonts w:ascii="Times New Roman" w:hAnsi="Times New Roman"/>
                <w:sz w:val="20"/>
              </w:rPr>
              <w:t>ne</w:t>
            </w:r>
          </w:p>
        </w:tc>
        <w:tc>
          <w:tcPr>
            <w:tcW w:w="1418" w:type="dxa"/>
            <w:shd w:val="clear" w:color="auto" w:fill="auto"/>
            <w:vAlign w:val="bottom"/>
          </w:tcPr>
          <w:p w14:paraId="19BBAEEF" w14:textId="77777777" w:rsidR="00E87085" w:rsidRPr="00807FDC" w:rsidRDefault="00E87085" w:rsidP="00044CD8">
            <w:pPr>
              <w:rPr>
                <w:rFonts w:ascii="Times New Roman" w:hAnsi="Times New Roman"/>
                <w:i/>
              </w:rPr>
            </w:pPr>
          </w:p>
        </w:tc>
      </w:tr>
      <w:tr w:rsidR="00E87085" w:rsidRPr="00807FDC" w14:paraId="6BE5484E" w14:textId="77777777" w:rsidTr="00044CD8">
        <w:tc>
          <w:tcPr>
            <w:tcW w:w="1384" w:type="dxa"/>
            <w:shd w:val="clear" w:color="auto" w:fill="DBE5F1" w:themeFill="accent1" w:themeFillTint="33"/>
            <w:vAlign w:val="bottom"/>
          </w:tcPr>
          <w:p w14:paraId="27D8A485" w14:textId="77777777" w:rsidR="00E87085" w:rsidRPr="00807FDC" w:rsidRDefault="00E87085" w:rsidP="00044CD8">
            <w:pPr>
              <w:rPr>
                <w:rFonts w:ascii="Times New Roman" w:hAnsi="Times New Roman"/>
                <w:b/>
                <w:i/>
              </w:rPr>
            </w:pPr>
            <w:r w:rsidRPr="00807FDC">
              <w:rPr>
                <w:rFonts w:ascii="Times New Roman" w:hAnsi="Times New Roman"/>
                <w:b/>
                <w:sz w:val="20"/>
              </w:rPr>
              <w:t>Gruzija</w:t>
            </w:r>
          </w:p>
        </w:tc>
        <w:tc>
          <w:tcPr>
            <w:tcW w:w="992" w:type="dxa"/>
            <w:vAlign w:val="bottom"/>
          </w:tcPr>
          <w:p w14:paraId="3D2C5C3B" w14:textId="66105D28" w:rsidR="00E87085" w:rsidRPr="00807FDC" w:rsidRDefault="00E87085" w:rsidP="00044CD8">
            <w:pPr>
              <w:rPr>
                <w:rFonts w:ascii="Times New Roman" w:hAnsi="Times New Roman"/>
                <w:b/>
                <w:sz w:val="20"/>
                <w:szCs w:val="20"/>
              </w:rPr>
            </w:pPr>
            <w:r w:rsidRPr="00807FDC">
              <w:rPr>
                <w:rFonts w:ascii="Times New Roman" w:hAnsi="Times New Roman"/>
                <w:sz w:val="20"/>
              </w:rPr>
              <w:t>devizni račun</w:t>
            </w:r>
          </w:p>
        </w:tc>
        <w:tc>
          <w:tcPr>
            <w:tcW w:w="1701" w:type="dxa"/>
            <w:vAlign w:val="bottom"/>
          </w:tcPr>
          <w:p w14:paraId="69DB1C12" w14:textId="2ED7DA65" w:rsidR="00E87085" w:rsidRPr="00807FDC" w:rsidRDefault="00E87085" w:rsidP="00044CD8">
            <w:pPr>
              <w:rPr>
                <w:rFonts w:ascii="Times New Roman" w:hAnsi="Times New Roman"/>
                <w:b/>
              </w:rPr>
            </w:pPr>
            <w:r w:rsidRPr="00807FDC">
              <w:rPr>
                <w:rFonts w:ascii="Times New Roman" w:hAnsi="Times New Roman"/>
                <w:sz w:val="20"/>
              </w:rPr>
              <w:t>20 %</w:t>
            </w:r>
          </w:p>
        </w:tc>
        <w:tc>
          <w:tcPr>
            <w:tcW w:w="993" w:type="dxa"/>
            <w:shd w:val="clear" w:color="auto" w:fill="auto"/>
            <w:vAlign w:val="bottom"/>
          </w:tcPr>
          <w:p w14:paraId="15D0DA2C" w14:textId="25AA21C1" w:rsidR="00E87085" w:rsidRPr="00807FDC" w:rsidRDefault="00E87085" w:rsidP="00044CD8">
            <w:pPr>
              <w:rPr>
                <w:rFonts w:ascii="Times New Roman" w:hAnsi="Times New Roman"/>
                <w:b/>
              </w:rPr>
            </w:pPr>
            <w:r w:rsidRPr="00807FDC">
              <w:rPr>
                <w:rFonts w:ascii="Times New Roman" w:hAnsi="Times New Roman"/>
                <w:sz w:val="20"/>
              </w:rPr>
              <w:t>0</w:t>
            </w:r>
          </w:p>
        </w:tc>
        <w:tc>
          <w:tcPr>
            <w:tcW w:w="1417" w:type="dxa"/>
            <w:shd w:val="clear" w:color="auto" w:fill="auto"/>
            <w:vAlign w:val="bottom"/>
          </w:tcPr>
          <w:p w14:paraId="084E9896" w14:textId="77777777" w:rsidR="00E87085" w:rsidRPr="00807FDC" w:rsidRDefault="00E87085" w:rsidP="00044CD8">
            <w:pPr>
              <w:rPr>
                <w:rFonts w:ascii="Times New Roman" w:hAnsi="Times New Roman"/>
                <w:b/>
              </w:rPr>
            </w:pPr>
          </w:p>
        </w:tc>
        <w:tc>
          <w:tcPr>
            <w:tcW w:w="992" w:type="dxa"/>
            <w:shd w:val="clear" w:color="auto" w:fill="auto"/>
            <w:vAlign w:val="bottom"/>
          </w:tcPr>
          <w:p w14:paraId="4A407AB9" w14:textId="0CD63FAC" w:rsidR="00E87085" w:rsidRPr="00807FDC" w:rsidRDefault="00E87085" w:rsidP="00044CD8">
            <w:pPr>
              <w:rPr>
                <w:rFonts w:ascii="Times New Roman" w:hAnsi="Times New Roman"/>
                <w:i/>
              </w:rPr>
            </w:pPr>
            <w:r w:rsidRPr="00807FDC">
              <w:rPr>
                <w:rFonts w:ascii="Times New Roman" w:hAnsi="Times New Roman"/>
                <w:sz w:val="20"/>
              </w:rPr>
              <w:t>0</w:t>
            </w:r>
          </w:p>
        </w:tc>
        <w:tc>
          <w:tcPr>
            <w:tcW w:w="1418" w:type="dxa"/>
            <w:shd w:val="clear" w:color="auto" w:fill="auto"/>
            <w:vAlign w:val="bottom"/>
          </w:tcPr>
          <w:p w14:paraId="26B0E8F2" w14:textId="77777777" w:rsidR="00E87085" w:rsidRPr="00807FDC" w:rsidRDefault="00E87085" w:rsidP="00044CD8">
            <w:pPr>
              <w:rPr>
                <w:rFonts w:ascii="Times New Roman" w:hAnsi="Times New Roman"/>
                <w:i/>
              </w:rPr>
            </w:pPr>
          </w:p>
        </w:tc>
      </w:tr>
      <w:tr w:rsidR="00E87085" w:rsidRPr="00807FDC" w14:paraId="3E01BBA3" w14:textId="77777777" w:rsidTr="00044CD8">
        <w:tc>
          <w:tcPr>
            <w:tcW w:w="1384" w:type="dxa"/>
            <w:shd w:val="clear" w:color="auto" w:fill="DBE5F1" w:themeFill="accent1" w:themeFillTint="33"/>
            <w:vAlign w:val="bottom"/>
          </w:tcPr>
          <w:p w14:paraId="3B4E1521" w14:textId="77777777" w:rsidR="00E87085" w:rsidRPr="00807FDC" w:rsidRDefault="00E87085" w:rsidP="00044CD8">
            <w:pPr>
              <w:rPr>
                <w:rFonts w:ascii="Times New Roman" w:hAnsi="Times New Roman"/>
                <w:b/>
                <w:i/>
              </w:rPr>
            </w:pPr>
            <w:r w:rsidRPr="00807FDC">
              <w:rPr>
                <w:rFonts w:ascii="Times New Roman" w:hAnsi="Times New Roman"/>
                <w:b/>
                <w:sz w:val="20"/>
              </w:rPr>
              <w:t>Tadžikistan</w:t>
            </w:r>
          </w:p>
        </w:tc>
        <w:tc>
          <w:tcPr>
            <w:tcW w:w="992" w:type="dxa"/>
            <w:vAlign w:val="bottom"/>
          </w:tcPr>
          <w:p w14:paraId="3D8D75E5" w14:textId="1905C467" w:rsidR="00E87085" w:rsidRPr="00807FDC" w:rsidRDefault="00E87085" w:rsidP="00044CD8">
            <w:pPr>
              <w:rPr>
                <w:rFonts w:ascii="Times New Roman" w:hAnsi="Times New Roman"/>
                <w:b/>
                <w:sz w:val="20"/>
                <w:szCs w:val="20"/>
              </w:rPr>
            </w:pPr>
            <w:r w:rsidRPr="00807FDC">
              <w:rPr>
                <w:rFonts w:ascii="Times New Roman" w:hAnsi="Times New Roman"/>
                <w:sz w:val="20"/>
              </w:rPr>
              <w:t>ne</w:t>
            </w:r>
          </w:p>
        </w:tc>
        <w:tc>
          <w:tcPr>
            <w:tcW w:w="1701" w:type="dxa"/>
            <w:vAlign w:val="bottom"/>
          </w:tcPr>
          <w:p w14:paraId="76F0A309" w14:textId="39458AC6" w:rsidR="00E87085" w:rsidRPr="00807FDC" w:rsidRDefault="00E87085" w:rsidP="00044CD8">
            <w:pPr>
              <w:rPr>
                <w:rFonts w:ascii="Times New Roman" w:hAnsi="Times New Roman"/>
                <w:b/>
              </w:rPr>
            </w:pPr>
            <w:r w:rsidRPr="00807FDC">
              <w:rPr>
                <w:rFonts w:ascii="Times New Roman" w:hAnsi="Times New Roman"/>
                <w:sz w:val="20"/>
              </w:rPr>
              <w:t>ne</w:t>
            </w:r>
          </w:p>
        </w:tc>
        <w:tc>
          <w:tcPr>
            <w:tcW w:w="993" w:type="dxa"/>
            <w:shd w:val="clear" w:color="auto" w:fill="auto"/>
            <w:vAlign w:val="bottom"/>
          </w:tcPr>
          <w:p w14:paraId="08AB901A" w14:textId="692975AD" w:rsidR="00E87085" w:rsidRPr="00807FDC" w:rsidRDefault="00E87085" w:rsidP="00044CD8">
            <w:pPr>
              <w:rPr>
                <w:rFonts w:ascii="Times New Roman" w:hAnsi="Times New Roman"/>
                <w:b/>
              </w:rPr>
            </w:pPr>
            <w:r w:rsidRPr="00807FDC">
              <w:rPr>
                <w:rFonts w:ascii="Times New Roman" w:hAnsi="Times New Roman"/>
                <w:sz w:val="20"/>
              </w:rPr>
              <w:t>ne</w:t>
            </w:r>
          </w:p>
        </w:tc>
        <w:tc>
          <w:tcPr>
            <w:tcW w:w="1417" w:type="dxa"/>
            <w:shd w:val="clear" w:color="auto" w:fill="auto"/>
            <w:vAlign w:val="bottom"/>
          </w:tcPr>
          <w:p w14:paraId="38C3E447" w14:textId="3274F244" w:rsidR="00E87085" w:rsidRPr="00807FDC" w:rsidRDefault="00E87085" w:rsidP="00044CD8">
            <w:pPr>
              <w:rPr>
                <w:rFonts w:ascii="Times New Roman" w:hAnsi="Times New Roman"/>
                <w:b/>
              </w:rPr>
            </w:pPr>
            <w:r w:rsidRPr="00807FDC">
              <w:rPr>
                <w:rFonts w:ascii="Times New Roman" w:hAnsi="Times New Roman"/>
                <w:sz w:val="20"/>
              </w:rPr>
              <w:t>ne</w:t>
            </w:r>
          </w:p>
        </w:tc>
        <w:tc>
          <w:tcPr>
            <w:tcW w:w="992" w:type="dxa"/>
            <w:shd w:val="clear" w:color="auto" w:fill="auto"/>
            <w:vAlign w:val="bottom"/>
          </w:tcPr>
          <w:p w14:paraId="4E193F6D" w14:textId="0E72243E" w:rsidR="00E87085" w:rsidRPr="00807FDC" w:rsidRDefault="00E87085" w:rsidP="00044CD8">
            <w:pPr>
              <w:rPr>
                <w:rFonts w:ascii="Times New Roman" w:hAnsi="Times New Roman"/>
                <w:i/>
              </w:rPr>
            </w:pPr>
            <w:r w:rsidRPr="00807FDC">
              <w:rPr>
                <w:rFonts w:ascii="Times New Roman" w:hAnsi="Times New Roman"/>
                <w:sz w:val="20"/>
              </w:rPr>
              <w:t>ne</w:t>
            </w:r>
          </w:p>
        </w:tc>
        <w:tc>
          <w:tcPr>
            <w:tcW w:w="1418" w:type="dxa"/>
            <w:shd w:val="clear" w:color="auto" w:fill="auto"/>
            <w:vAlign w:val="bottom"/>
          </w:tcPr>
          <w:p w14:paraId="39A304F3" w14:textId="2FD625D1" w:rsidR="00E87085" w:rsidRPr="00807FDC" w:rsidRDefault="00E87085" w:rsidP="00044CD8">
            <w:pPr>
              <w:rPr>
                <w:rFonts w:ascii="Times New Roman" w:hAnsi="Times New Roman"/>
                <w:i/>
              </w:rPr>
            </w:pPr>
            <w:r w:rsidRPr="00807FDC">
              <w:rPr>
                <w:rFonts w:ascii="Times New Roman" w:hAnsi="Times New Roman"/>
                <w:sz w:val="20"/>
              </w:rPr>
              <w:t>ne</w:t>
            </w:r>
          </w:p>
        </w:tc>
      </w:tr>
      <w:tr w:rsidR="00E87085" w:rsidRPr="00807FDC" w14:paraId="7043AE6F" w14:textId="77777777" w:rsidTr="00044CD8">
        <w:tc>
          <w:tcPr>
            <w:tcW w:w="1384" w:type="dxa"/>
            <w:shd w:val="clear" w:color="auto" w:fill="DBE5F1" w:themeFill="accent1" w:themeFillTint="33"/>
            <w:vAlign w:val="bottom"/>
          </w:tcPr>
          <w:p w14:paraId="05D1D894" w14:textId="77777777" w:rsidR="00E87085" w:rsidRPr="00807FDC" w:rsidRDefault="00E87085" w:rsidP="00044CD8">
            <w:pPr>
              <w:rPr>
                <w:rFonts w:ascii="Times New Roman" w:hAnsi="Times New Roman"/>
                <w:b/>
                <w:i/>
              </w:rPr>
            </w:pPr>
            <w:r w:rsidRPr="00807FDC">
              <w:rPr>
                <w:rFonts w:ascii="Times New Roman" w:hAnsi="Times New Roman"/>
                <w:b/>
                <w:sz w:val="20"/>
              </w:rPr>
              <w:t>Ukrajina</w:t>
            </w:r>
          </w:p>
        </w:tc>
        <w:tc>
          <w:tcPr>
            <w:tcW w:w="992" w:type="dxa"/>
            <w:vAlign w:val="bottom"/>
          </w:tcPr>
          <w:p w14:paraId="5E6E6095" w14:textId="44E1F96E" w:rsidR="00E87085" w:rsidRPr="00807FDC" w:rsidRDefault="00465CB6" w:rsidP="00044CD8">
            <w:pPr>
              <w:rPr>
                <w:rFonts w:ascii="Times New Roman" w:hAnsi="Times New Roman"/>
                <w:b/>
                <w:sz w:val="20"/>
                <w:szCs w:val="20"/>
              </w:rPr>
            </w:pPr>
            <w:r w:rsidRPr="00807FDC">
              <w:rPr>
                <w:rFonts w:ascii="Times New Roman" w:hAnsi="Times New Roman"/>
                <w:sz w:val="20"/>
              </w:rPr>
              <w:t>devizni računi</w:t>
            </w:r>
          </w:p>
        </w:tc>
        <w:tc>
          <w:tcPr>
            <w:tcW w:w="1701" w:type="dxa"/>
            <w:vAlign w:val="bottom"/>
          </w:tcPr>
          <w:p w14:paraId="4B7C2485" w14:textId="77777777" w:rsidR="00E87085" w:rsidRPr="00807FDC" w:rsidRDefault="00E87085" w:rsidP="00044CD8">
            <w:pPr>
              <w:rPr>
                <w:rFonts w:ascii="Times New Roman" w:hAnsi="Times New Roman"/>
                <w:b/>
              </w:rPr>
            </w:pPr>
          </w:p>
        </w:tc>
        <w:tc>
          <w:tcPr>
            <w:tcW w:w="993" w:type="dxa"/>
            <w:shd w:val="clear" w:color="auto" w:fill="auto"/>
            <w:vAlign w:val="bottom"/>
          </w:tcPr>
          <w:p w14:paraId="7491EDD6" w14:textId="77777777" w:rsidR="00E87085" w:rsidRPr="00807FDC" w:rsidRDefault="00E87085" w:rsidP="00044CD8">
            <w:pPr>
              <w:rPr>
                <w:rFonts w:ascii="Times New Roman" w:hAnsi="Times New Roman"/>
                <w:b/>
              </w:rPr>
            </w:pPr>
          </w:p>
        </w:tc>
        <w:tc>
          <w:tcPr>
            <w:tcW w:w="1417" w:type="dxa"/>
            <w:shd w:val="clear" w:color="auto" w:fill="auto"/>
            <w:vAlign w:val="bottom"/>
          </w:tcPr>
          <w:p w14:paraId="1D5E1DAF" w14:textId="77777777" w:rsidR="00E87085" w:rsidRPr="00807FDC" w:rsidRDefault="00E87085" w:rsidP="00044CD8">
            <w:pPr>
              <w:rPr>
                <w:rFonts w:ascii="Times New Roman" w:hAnsi="Times New Roman"/>
                <w:b/>
              </w:rPr>
            </w:pPr>
          </w:p>
        </w:tc>
        <w:tc>
          <w:tcPr>
            <w:tcW w:w="992" w:type="dxa"/>
            <w:shd w:val="clear" w:color="auto" w:fill="auto"/>
            <w:vAlign w:val="bottom"/>
          </w:tcPr>
          <w:p w14:paraId="3EA58E7A" w14:textId="77777777" w:rsidR="00E87085" w:rsidRPr="00807FDC" w:rsidRDefault="00E87085" w:rsidP="00044CD8">
            <w:pPr>
              <w:rPr>
                <w:rFonts w:ascii="Times New Roman" w:hAnsi="Times New Roman"/>
                <w:i/>
              </w:rPr>
            </w:pPr>
          </w:p>
        </w:tc>
        <w:tc>
          <w:tcPr>
            <w:tcW w:w="1418" w:type="dxa"/>
            <w:shd w:val="clear" w:color="auto" w:fill="auto"/>
            <w:vAlign w:val="bottom"/>
          </w:tcPr>
          <w:p w14:paraId="7057B83B" w14:textId="77777777" w:rsidR="00E87085" w:rsidRPr="00807FDC" w:rsidRDefault="00E87085" w:rsidP="00044CD8">
            <w:pPr>
              <w:rPr>
                <w:rFonts w:ascii="Times New Roman" w:hAnsi="Times New Roman"/>
                <w:i/>
              </w:rPr>
            </w:pPr>
          </w:p>
        </w:tc>
      </w:tr>
      <w:tr w:rsidR="00E87085" w:rsidRPr="00807FDC" w14:paraId="7A351527" w14:textId="77777777" w:rsidTr="00044CD8">
        <w:tc>
          <w:tcPr>
            <w:tcW w:w="1384" w:type="dxa"/>
            <w:shd w:val="clear" w:color="auto" w:fill="DBE5F1" w:themeFill="accent1" w:themeFillTint="33"/>
            <w:vAlign w:val="bottom"/>
          </w:tcPr>
          <w:p w14:paraId="6F87D407" w14:textId="77777777" w:rsidR="00E87085" w:rsidRPr="00807FDC" w:rsidRDefault="00E87085" w:rsidP="00044CD8">
            <w:pPr>
              <w:rPr>
                <w:rFonts w:ascii="Times New Roman" w:hAnsi="Times New Roman"/>
                <w:b/>
                <w:i/>
              </w:rPr>
            </w:pPr>
          </w:p>
        </w:tc>
        <w:tc>
          <w:tcPr>
            <w:tcW w:w="992" w:type="dxa"/>
          </w:tcPr>
          <w:p w14:paraId="48DE0C8D" w14:textId="77777777" w:rsidR="00E87085" w:rsidRPr="00807FDC" w:rsidRDefault="00E87085" w:rsidP="00044CD8">
            <w:pPr>
              <w:rPr>
                <w:rFonts w:ascii="Times New Roman" w:hAnsi="Times New Roman"/>
                <w:u w:val="single"/>
              </w:rPr>
            </w:pPr>
          </w:p>
        </w:tc>
        <w:tc>
          <w:tcPr>
            <w:tcW w:w="1701" w:type="dxa"/>
            <w:vAlign w:val="bottom"/>
          </w:tcPr>
          <w:p w14:paraId="09944861" w14:textId="77777777" w:rsidR="00E87085" w:rsidRPr="00807FDC" w:rsidRDefault="00E87085" w:rsidP="00044CD8">
            <w:pPr>
              <w:rPr>
                <w:rFonts w:ascii="Times New Roman" w:hAnsi="Times New Roman"/>
              </w:rPr>
            </w:pPr>
          </w:p>
        </w:tc>
        <w:tc>
          <w:tcPr>
            <w:tcW w:w="993" w:type="dxa"/>
            <w:shd w:val="clear" w:color="auto" w:fill="auto"/>
            <w:vAlign w:val="bottom"/>
          </w:tcPr>
          <w:p w14:paraId="18A96BD6" w14:textId="77777777" w:rsidR="00E87085" w:rsidRPr="00807FDC" w:rsidRDefault="00E87085" w:rsidP="00044CD8">
            <w:pPr>
              <w:rPr>
                <w:rFonts w:ascii="Times New Roman" w:hAnsi="Times New Roman"/>
                <w:u w:val="single"/>
              </w:rPr>
            </w:pPr>
          </w:p>
        </w:tc>
        <w:tc>
          <w:tcPr>
            <w:tcW w:w="1417" w:type="dxa"/>
            <w:shd w:val="clear" w:color="auto" w:fill="auto"/>
            <w:vAlign w:val="bottom"/>
          </w:tcPr>
          <w:p w14:paraId="369AA5DE" w14:textId="77777777" w:rsidR="00E87085" w:rsidRPr="00807FDC" w:rsidRDefault="00E87085" w:rsidP="00044CD8">
            <w:pPr>
              <w:rPr>
                <w:rFonts w:ascii="Times New Roman" w:hAnsi="Times New Roman"/>
              </w:rPr>
            </w:pPr>
          </w:p>
        </w:tc>
        <w:tc>
          <w:tcPr>
            <w:tcW w:w="992" w:type="dxa"/>
            <w:shd w:val="clear" w:color="auto" w:fill="auto"/>
          </w:tcPr>
          <w:p w14:paraId="65DA072B" w14:textId="77777777" w:rsidR="00E87085" w:rsidRPr="00807FDC" w:rsidRDefault="00E87085" w:rsidP="00044CD8">
            <w:pPr>
              <w:rPr>
                <w:rFonts w:ascii="Times New Roman" w:hAnsi="Times New Roman"/>
              </w:rPr>
            </w:pPr>
          </w:p>
        </w:tc>
        <w:tc>
          <w:tcPr>
            <w:tcW w:w="1418" w:type="dxa"/>
            <w:shd w:val="clear" w:color="auto" w:fill="auto"/>
          </w:tcPr>
          <w:p w14:paraId="7851EE6F" w14:textId="77777777" w:rsidR="00E87085" w:rsidRPr="00807FDC" w:rsidRDefault="00E87085" w:rsidP="00044CD8">
            <w:pPr>
              <w:rPr>
                <w:rFonts w:ascii="Times New Roman" w:hAnsi="Times New Roman"/>
                <w:i/>
              </w:rPr>
            </w:pPr>
          </w:p>
        </w:tc>
      </w:tr>
    </w:tbl>
    <w:p w14:paraId="76FC0295" w14:textId="77777777" w:rsidR="000947CD" w:rsidRPr="00807FDC" w:rsidRDefault="000947CD">
      <w:pPr>
        <w:spacing w:after="0" w:line="240" w:lineRule="auto"/>
        <w:rPr>
          <w:rFonts w:ascii="Times New Roman" w:hAnsi="Times New Roman"/>
        </w:rPr>
      </w:pPr>
      <w:r w:rsidRPr="00807FDC">
        <w:br w:type="page"/>
      </w:r>
    </w:p>
    <w:p w14:paraId="3CF59C5E" w14:textId="357C8DAD" w:rsidR="00CC739E" w:rsidRPr="00807FDC" w:rsidRDefault="00CC739E" w:rsidP="00CC739E">
      <w:pPr>
        <w:pStyle w:val="Heading1"/>
        <w:rPr>
          <w:rFonts w:ascii="Times New Roman" w:hAnsi="Times New Roman" w:cs="Times New Roman"/>
          <w:i/>
          <w:sz w:val="24"/>
          <w:szCs w:val="24"/>
        </w:rPr>
      </w:pPr>
      <w:r w:rsidRPr="00807FDC">
        <w:rPr>
          <w:rFonts w:ascii="Times New Roman" w:hAnsi="Times New Roman"/>
        </w:rPr>
        <w:lastRenderedPageBreak/>
        <w:t>Naknada za gotovinska salda</w:t>
      </w:r>
    </w:p>
    <w:p w14:paraId="5E412ECC" w14:textId="6D086AF4" w:rsidR="00854072" w:rsidRPr="00807FDC" w:rsidRDefault="00854072" w:rsidP="00854072">
      <w:pPr>
        <w:rPr>
          <w:rFonts w:ascii="Times New Roman" w:hAnsi="Times New Roman"/>
          <w:b/>
          <w:i/>
          <w:sz w:val="24"/>
          <w:szCs w:val="24"/>
        </w:rPr>
      </w:pPr>
      <w:r w:rsidRPr="00807FDC">
        <w:rPr>
          <w:rFonts w:ascii="Times New Roman" w:hAnsi="Times New Roman"/>
          <w:b/>
          <w:i/>
          <w:sz w:val="24"/>
        </w:rPr>
        <w:t>10. Prima li država kamate za gotovinska salda u središnjoj banci?</w:t>
      </w:r>
    </w:p>
    <w:p w14:paraId="202FCC84" w14:textId="36053510" w:rsidR="00854072" w:rsidRPr="00807FDC" w:rsidRDefault="00854072" w:rsidP="000947CD">
      <w:pPr>
        <w:rPr>
          <w:rFonts w:ascii="Times New Roman" w:hAnsi="Times New Roman"/>
          <w:b/>
          <w:i/>
          <w:sz w:val="24"/>
          <w:szCs w:val="24"/>
        </w:rPr>
      </w:pPr>
      <w:r w:rsidRPr="00807FDC">
        <w:rPr>
          <w:rFonts w:ascii="Times New Roman" w:hAnsi="Times New Roman"/>
          <w:b/>
          <w:i/>
          <w:sz w:val="24"/>
        </w:rPr>
        <w:t>11. Obračunavaju li se kamate zasebno za svaki račun u središnjoj banci ili na neto osnovi za sve račune u središnjoj banci?</w:t>
      </w:r>
    </w:p>
    <w:p w14:paraId="0F4B9ABA" w14:textId="7F33247E" w:rsidR="00854072" w:rsidRPr="00807FDC" w:rsidRDefault="00854072" w:rsidP="00854072">
      <w:pPr>
        <w:rPr>
          <w:rFonts w:ascii="Times New Roman" w:hAnsi="Times New Roman"/>
          <w:b/>
          <w:i/>
          <w:sz w:val="24"/>
          <w:szCs w:val="24"/>
        </w:rPr>
      </w:pPr>
      <w:r w:rsidRPr="00807FDC">
        <w:rPr>
          <w:rFonts w:ascii="Times New Roman" w:hAnsi="Times New Roman"/>
          <w:b/>
          <w:i/>
          <w:sz w:val="24"/>
        </w:rPr>
        <w:t>12. Koja je kamatna stopa? 13. Kako se kamatna stopa utvrđuje?</w:t>
      </w:r>
    </w:p>
    <w:tbl>
      <w:tblPr>
        <w:tblStyle w:val="TableGrid"/>
        <w:tblW w:w="0" w:type="auto"/>
        <w:tblLayout w:type="fixed"/>
        <w:tblLook w:val="04A0" w:firstRow="1" w:lastRow="0" w:firstColumn="1" w:lastColumn="0" w:noHBand="0" w:noVBand="1"/>
      </w:tblPr>
      <w:tblGrid>
        <w:gridCol w:w="1384"/>
        <w:gridCol w:w="567"/>
        <w:gridCol w:w="709"/>
        <w:gridCol w:w="709"/>
        <w:gridCol w:w="708"/>
        <w:gridCol w:w="1418"/>
        <w:gridCol w:w="3685"/>
      </w:tblGrid>
      <w:tr w:rsidR="000947CD" w:rsidRPr="00807FDC" w14:paraId="71C5F476" w14:textId="77777777" w:rsidTr="000947CD">
        <w:tc>
          <w:tcPr>
            <w:tcW w:w="1384" w:type="dxa"/>
            <w:shd w:val="clear" w:color="auto" w:fill="EAF1DD" w:themeFill="accent3" w:themeFillTint="33"/>
            <w:vAlign w:val="bottom"/>
          </w:tcPr>
          <w:p w14:paraId="3FA99268" w14:textId="77777777" w:rsidR="000947CD" w:rsidRPr="00807FDC" w:rsidRDefault="000947CD" w:rsidP="00D069B2">
            <w:pPr>
              <w:rPr>
                <w:rFonts w:ascii="Times New Roman" w:hAnsi="Times New Roman"/>
                <w:b/>
                <w:sz w:val="20"/>
                <w:szCs w:val="20"/>
              </w:rPr>
            </w:pPr>
          </w:p>
        </w:tc>
        <w:tc>
          <w:tcPr>
            <w:tcW w:w="1276" w:type="dxa"/>
            <w:gridSpan w:val="2"/>
            <w:shd w:val="clear" w:color="auto" w:fill="EAF1DD" w:themeFill="accent3" w:themeFillTint="33"/>
            <w:vAlign w:val="bottom"/>
          </w:tcPr>
          <w:p w14:paraId="676281EF" w14:textId="2E66CF44" w:rsidR="000947CD" w:rsidRPr="00807FDC" w:rsidRDefault="000947CD" w:rsidP="000947CD">
            <w:pPr>
              <w:rPr>
                <w:rFonts w:ascii="Times New Roman" w:hAnsi="Times New Roman"/>
                <w:b/>
                <w:sz w:val="20"/>
                <w:szCs w:val="20"/>
              </w:rPr>
            </w:pPr>
            <w:r w:rsidRPr="00807FDC">
              <w:rPr>
                <w:rFonts w:ascii="Times New Roman" w:hAnsi="Times New Roman"/>
                <w:b/>
                <w:sz w:val="20"/>
              </w:rPr>
              <w:t>10.</w:t>
            </w:r>
          </w:p>
        </w:tc>
        <w:tc>
          <w:tcPr>
            <w:tcW w:w="1417" w:type="dxa"/>
            <w:gridSpan w:val="2"/>
            <w:shd w:val="clear" w:color="auto" w:fill="EAF1DD" w:themeFill="accent3" w:themeFillTint="33"/>
            <w:vAlign w:val="bottom"/>
          </w:tcPr>
          <w:p w14:paraId="491FAC14" w14:textId="24D56BAE" w:rsidR="000947CD" w:rsidRPr="00807FDC" w:rsidRDefault="000947CD" w:rsidP="000947CD">
            <w:pPr>
              <w:rPr>
                <w:rFonts w:ascii="Times New Roman" w:hAnsi="Times New Roman"/>
                <w:b/>
                <w:sz w:val="20"/>
                <w:szCs w:val="20"/>
              </w:rPr>
            </w:pPr>
            <w:r w:rsidRPr="00807FDC">
              <w:rPr>
                <w:rFonts w:ascii="Times New Roman" w:hAnsi="Times New Roman"/>
                <w:b/>
                <w:sz w:val="20"/>
              </w:rPr>
              <w:t>11.</w:t>
            </w:r>
          </w:p>
        </w:tc>
        <w:tc>
          <w:tcPr>
            <w:tcW w:w="1418" w:type="dxa"/>
            <w:shd w:val="clear" w:color="auto" w:fill="EAF1DD" w:themeFill="accent3" w:themeFillTint="33"/>
          </w:tcPr>
          <w:p w14:paraId="5F195793" w14:textId="0AB27CCB" w:rsidR="000947CD" w:rsidRPr="00807FDC" w:rsidRDefault="000947CD" w:rsidP="000947CD">
            <w:pPr>
              <w:rPr>
                <w:rFonts w:ascii="Times New Roman" w:hAnsi="Times New Roman"/>
                <w:b/>
                <w:sz w:val="20"/>
                <w:szCs w:val="20"/>
              </w:rPr>
            </w:pPr>
            <w:r w:rsidRPr="00807FDC">
              <w:rPr>
                <w:rFonts w:ascii="Times New Roman" w:hAnsi="Times New Roman"/>
                <w:b/>
                <w:sz w:val="20"/>
              </w:rPr>
              <w:t>12.</w:t>
            </w:r>
          </w:p>
        </w:tc>
        <w:tc>
          <w:tcPr>
            <w:tcW w:w="3685" w:type="dxa"/>
            <w:shd w:val="clear" w:color="auto" w:fill="EAF1DD" w:themeFill="accent3" w:themeFillTint="33"/>
            <w:vAlign w:val="bottom"/>
          </w:tcPr>
          <w:p w14:paraId="6A419A36" w14:textId="10EC112A" w:rsidR="000947CD" w:rsidRPr="00807FDC" w:rsidRDefault="000947CD" w:rsidP="00D069B2">
            <w:pPr>
              <w:rPr>
                <w:rFonts w:ascii="Times New Roman" w:hAnsi="Times New Roman"/>
                <w:b/>
              </w:rPr>
            </w:pPr>
            <w:r w:rsidRPr="00807FDC">
              <w:rPr>
                <w:rFonts w:ascii="Times New Roman" w:hAnsi="Times New Roman"/>
                <w:b/>
              </w:rPr>
              <w:t>13.</w:t>
            </w:r>
          </w:p>
        </w:tc>
      </w:tr>
      <w:tr w:rsidR="000947CD" w:rsidRPr="00807FDC" w14:paraId="478B0D45" w14:textId="77777777" w:rsidTr="000947CD">
        <w:tc>
          <w:tcPr>
            <w:tcW w:w="1384" w:type="dxa"/>
            <w:shd w:val="clear" w:color="auto" w:fill="EAF1DD" w:themeFill="accent3" w:themeFillTint="33"/>
            <w:vAlign w:val="bottom"/>
          </w:tcPr>
          <w:p w14:paraId="524053D1" w14:textId="77777777" w:rsidR="000947CD" w:rsidRPr="00807FDC" w:rsidRDefault="000947CD" w:rsidP="00D069B2">
            <w:pPr>
              <w:rPr>
                <w:rFonts w:ascii="Times New Roman" w:hAnsi="Times New Roman"/>
                <w:b/>
                <w:sz w:val="20"/>
                <w:szCs w:val="20"/>
              </w:rPr>
            </w:pPr>
            <w:r w:rsidRPr="00807FDC">
              <w:rPr>
                <w:rFonts w:ascii="Times New Roman" w:hAnsi="Times New Roman"/>
                <w:b/>
                <w:sz w:val="20"/>
              </w:rPr>
              <w:t>Naziv države</w:t>
            </w:r>
          </w:p>
        </w:tc>
        <w:tc>
          <w:tcPr>
            <w:tcW w:w="567" w:type="dxa"/>
            <w:shd w:val="clear" w:color="auto" w:fill="EAF1DD" w:themeFill="accent3" w:themeFillTint="33"/>
            <w:vAlign w:val="bottom"/>
          </w:tcPr>
          <w:p w14:paraId="08DC69FF" w14:textId="77777777" w:rsidR="000947CD" w:rsidRPr="00807FDC" w:rsidRDefault="000947CD" w:rsidP="00D069B2">
            <w:pPr>
              <w:rPr>
                <w:rFonts w:ascii="Times New Roman" w:hAnsi="Times New Roman"/>
                <w:b/>
                <w:sz w:val="20"/>
                <w:szCs w:val="20"/>
              </w:rPr>
            </w:pPr>
            <w:r w:rsidRPr="00807FDC">
              <w:rPr>
                <w:rFonts w:ascii="Times New Roman" w:hAnsi="Times New Roman"/>
                <w:b/>
                <w:sz w:val="20"/>
              </w:rPr>
              <w:t>Da</w:t>
            </w:r>
          </w:p>
        </w:tc>
        <w:tc>
          <w:tcPr>
            <w:tcW w:w="709" w:type="dxa"/>
            <w:shd w:val="clear" w:color="auto" w:fill="EAF1DD" w:themeFill="accent3" w:themeFillTint="33"/>
            <w:vAlign w:val="bottom"/>
          </w:tcPr>
          <w:p w14:paraId="0ADB12CA" w14:textId="77777777" w:rsidR="000947CD" w:rsidRPr="00807FDC" w:rsidRDefault="000947CD" w:rsidP="00D069B2">
            <w:pPr>
              <w:rPr>
                <w:rFonts w:ascii="Times New Roman" w:hAnsi="Times New Roman"/>
                <w:b/>
                <w:sz w:val="20"/>
                <w:szCs w:val="20"/>
              </w:rPr>
            </w:pPr>
            <w:r w:rsidRPr="00807FDC">
              <w:rPr>
                <w:rFonts w:ascii="Times New Roman" w:hAnsi="Times New Roman"/>
                <w:b/>
                <w:sz w:val="20"/>
              </w:rPr>
              <w:t>Ne</w:t>
            </w:r>
          </w:p>
        </w:tc>
        <w:tc>
          <w:tcPr>
            <w:tcW w:w="709" w:type="dxa"/>
            <w:shd w:val="clear" w:color="auto" w:fill="EAF1DD" w:themeFill="accent3" w:themeFillTint="33"/>
            <w:vAlign w:val="bottom"/>
          </w:tcPr>
          <w:p w14:paraId="116C76E0" w14:textId="77777777" w:rsidR="000947CD" w:rsidRPr="00807FDC" w:rsidRDefault="000947CD" w:rsidP="00D069B2">
            <w:pPr>
              <w:rPr>
                <w:rFonts w:ascii="Times New Roman" w:hAnsi="Times New Roman"/>
                <w:b/>
                <w:sz w:val="20"/>
                <w:szCs w:val="20"/>
              </w:rPr>
            </w:pPr>
            <w:r w:rsidRPr="00807FDC">
              <w:rPr>
                <w:rFonts w:ascii="Times New Roman" w:hAnsi="Times New Roman"/>
                <w:b/>
                <w:sz w:val="20"/>
              </w:rPr>
              <w:t>Za svaki račun</w:t>
            </w:r>
          </w:p>
        </w:tc>
        <w:tc>
          <w:tcPr>
            <w:tcW w:w="708" w:type="dxa"/>
            <w:shd w:val="clear" w:color="auto" w:fill="EAF1DD" w:themeFill="accent3" w:themeFillTint="33"/>
            <w:vAlign w:val="bottom"/>
          </w:tcPr>
          <w:p w14:paraId="0919184A" w14:textId="77777777" w:rsidR="000947CD" w:rsidRPr="00807FDC" w:rsidRDefault="000947CD" w:rsidP="00D069B2">
            <w:pPr>
              <w:rPr>
                <w:rFonts w:ascii="Times New Roman" w:hAnsi="Times New Roman"/>
                <w:b/>
                <w:sz w:val="20"/>
                <w:szCs w:val="20"/>
              </w:rPr>
            </w:pPr>
            <w:r w:rsidRPr="00807FDC">
              <w:rPr>
                <w:rFonts w:ascii="Times New Roman" w:hAnsi="Times New Roman"/>
                <w:b/>
                <w:sz w:val="20"/>
              </w:rPr>
              <w:t>Na neto osnovi</w:t>
            </w:r>
          </w:p>
        </w:tc>
        <w:tc>
          <w:tcPr>
            <w:tcW w:w="1418" w:type="dxa"/>
            <w:shd w:val="clear" w:color="auto" w:fill="EAF1DD" w:themeFill="accent3" w:themeFillTint="33"/>
          </w:tcPr>
          <w:p w14:paraId="22C5891B" w14:textId="77777777" w:rsidR="000947CD" w:rsidRPr="00807FDC" w:rsidRDefault="000947CD" w:rsidP="00D069B2">
            <w:pPr>
              <w:rPr>
                <w:rFonts w:ascii="Times New Roman" w:hAnsi="Times New Roman"/>
                <w:b/>
                <w:sz w:val="20"/>
                <w:szCs w:val="20"/>
              </w:rPr>
            </w:pPr>
            <w:r w:rsidRPr="00807FDC">
              <w:rPr>
                <w:rFonts w:ascii="Times New Roman" w:hAnsi="Times New Roman"/>
                <w:b/>
                <w:sz w:val="20"/>
              </w:rPr>
              <w:t>Kamatna stopa</w:t>
            </w:r>
          </w:p>
        </w:tc>
        <w:tc>
          <w:tcPr>
            <w:tcW w:w="3685" w:type="dxa"/>
            <w:shd w:val="clear" w:color="auto" w:fill="EAF1DD" w:themeFill="accent3" w:themeFillTint="33"/>
            <w:vAlign w:val="bottom"/>
          </w:tcPr>
          <w:p w14:paraId="0F298975" w14:textId="77777777" w:rsidR="000947CD" w:rsidRPr="00807FDC" w:rsidRDefault="000947CD" w:rsidP="00D069B2">
            <w:pPr>
              <w:rPr>
                <w:rFonts w:ascii="Times New Roman" w:hAnsi="Times New Roman"/>
                <w:b/>
                <w:sz w:val="20"/>
                <w:szCs w:val="20"/>
              </w:rPr>
            </w:pPr>
            <w:r w:rsidRPr="00807FDC">
              <w:rPr>
                <w:rFonts w:ascii="Times New Roman" w:hAnsi="Times New Roman"/>
                <w:b/>
              </w:rPr>
              <w:t>Kako se kamatna stopa utvrđuje?</w:t>
            </w:r>
          </w:p>
        </w:tc>
      </w:tr>
      <w:tr w:rsidR="000947CD" w:rsidRPr="00807FDC" w14:paraId="0D134113" w14:textId="77777777" w:rsidTr="000947CD">
        <w:tc>
          <w:tcPr>
            <w:tcW w:w="1384" w:type="dxa"/>
            <w:shd w:val="clear" w:color="auto" w:fill="DBE5F1" w:themeFill="accent1" w:themeFillTint="33"/>
            <w:vAlign w:val="bottom"/>
          </w:tcPr>
          <w:p w14:paraId="3C88D9A6" w14:textId="77777777" w:rsidR="000947CD" w:rsidRPr="00807FDC" w:rsidRDefault="000947CD" w:rsidP="00D069B2">
            <w:pPr>
              <w:rPr>
                <w:rFonts w:ascii="Times New Roman" w:hAnsi="Times New Roman"/>
                <w:b/>
                <w:i/>
              </w:rPr>
            </w:pPr>
            <w:r w:rsidRPr="00807FDC">
              <w:rPr>
                <w:rFonts w:ascii="Times New Roman" w:hAnsi="Times New Roman"/>
                <w:b/>
                <w:sz w:val="20"/>
              </w:rPr>
              <w:t>Albanija</w:t>
            </w:r>
          </w:p>
        </w:tc>
        <w:tc>
          <w:tcPr>
            <w:tcW w:w="567" w:type="dxa"/>
            <w:vAlign w:val="bottom"/>
          </w:tcPr>
          <w:p w14:paraId="69127704" w14:textId="78EB6F3C" w:rsidR="000947CD" w:rsidRPr="00807FDC" w:rsidRDefault="000947CD" w:rsidP="00D069B2">
            <w:pPr>
              <w:rPr>
                <w:rFonts w:ascii="Times New Roman" w:hAnsi="Times New Roman"/>
                <w:b/>
                <w:sz w:val="20"/>
                <w:szCs w:val="20"/>
              </w:rPr>
            </w:pPr>
          </w:p>
        </w:tc>
        <w:tc>
          <w:tcPr>
            <w:tcW w:w="709" w:type="dxa"/>
            <w:vAlign w:val="bottom"/>
          </w:tcPr>
          <w:p w14:paraId="046CB9C3" w14:textId="3B8C95F1" w:rsidR="000947CD" w:rsidRPr="00807FDC" w:rsidRDefault="000947CD" w:rsidP="00D069B2">
            <w:pPr>
              <w:rPr>
                <w:rFonts w:ascii="Times New Roman" w:hAnsi="Times New Roman"/>
                <w:b/>
              </w:rPr>
            </w:pPr>
            <w:r w:rsidRPr="00807FDC">
              <w:rPr>
                <w:rFonts w:ascii="Times New Roman" w:hAnsi="Times New Roman"/>
                <w:b/>
              </w:rPr>
              <w:t>X</w:t>
            </w:r>
          </w:p>
        </w:tc>
        <w:tc>
          <w:tcPr>
            <w:tcW w:w="709" w:type="dxa"/>
            <w:shd w:val="clear" w:color="auto" w:fill="auto"/>
            <w:vAlign w:val="bottom"/>
          </w:tcPr>
          <w:p w14:paraId="5A1F1121" w14:textId="77777777" w:rsidR="000947CD" w:rsidRPr="00807FDC" w:rsidRDefault="000947CD" w:rsidP="00D069B2">
            <w:pPr>
              <w:rPr>
                <w:rFonts w:ascii="Times New Roman" w:hAnsi="Times New Roman"/>
                <w:b/>
              </w:rPr>
            </w:pPr>
          </w:p>
        </w:tc>
        <w:tc>
          <w:tcPr>
            <w:tcW w:w="708" w:type="dxa"/>
            <w:shd w:val="clear" w:color="auto" w:fill="auto"/>
            <w:vAlign w:val="bottom"/>
          </w:tcPr>
          <w:p w14:paraId="74E10E07" w14:textId="77777777" w:rsidR="000947CD" w:rsidRPr="00807FDC" w:rsidRDefault="000947CD" w:rsidP="00D069B2">
            <w:pPr>
              <w:rPr>
                <w:rFonts w:ascii="Times New Roman" w:hAnsi="Times New Roman"/>
                <w:b/>
              </w:rPr>
            </w:pPr>
          </w:p>
        </w:tc>
        <w:tc>
          <w:tcPr>
            <w:tcW w:w="1418" w:type="dxa"/>
            <w:shd w:val="clear" w:color="auto" w:fill="auto"/>
            <w:vAlign w:val="bottom"/>
          </w:tcPr>
          <w:p w14:paraId="78E42A16" w14:textId="77777777" w:rsidR="000947CD" w:rsidRPr="00807FDC" w:rsidRDefault="000947CD" w:rsidP="00D069B2">
            <w:pPr>
              <w:rPr>
                <w:rFonts w:ascii="Times New Roman" w:hAnsi="Times New Roman"/>
                <w:i/>
              </w:rPr>
            </w:pPr>
          </w:p>
        </w:tc>
        <w:tc>
          <w:tcPr>
            <w:tcW w:w="3685" w:type="dxa"/>
            <w:shd w:val="clear" w:color="auto" w:fill="auto"/>
            <w:vAlign w:val="bottom"/>
          </w:tcPr>
          <w:p w14:paraId="642F7E75" w14:textId="77777777" w:rsidR="000947CD" w:rsidRPr="00807FDC" w:rsidRDefault="000947CD" w:rsidP="00D069B2">
            <w:pPr>
              <w:rPr>
                <w:rFonts w:ascii="Times New Roman" w:hAnsi="Times New Roman"/>
                <w:i/>
              </w:rPr>
            </w:pPr>
          </w:p>
        </w:tc>
      </w:tr>
      <w:tr w:rsidR="000947CD" w:rsidRPr="00807FDC" w14:paraId="67799D0D" w14:textId="77777777" w:rsidTr="000947CD">
        <w:tc>
          <w:tcPr>
            <w:tcW w:w="1384" w:type="dxa"/>
            <w:shd w:val="clear" w:color="auto" w:fill="DBE5F1" w:themeFill="accent1" w:themeFillTint="33"/>
            <w:vAlign w:val="bottom"/>
          </w:tcPr>
          <w:p w14:paraId="36B41EF7" w14:textId="77777777" w:rsidR="000947CD" w:rsidRPr="00807FDC" w:rsidRDefault="000947CD" w:rsidP="00D069B2">
            <w:pPr>
              <w:rPr>
                <w:rFonts w:ascii="Times New Roman" w:hAnsi="Times New Roman"/>
                <w:b/>
                <w:i/>
              </w:rPr>
            </w:pPr>
            <w:r w:rsidRPr="00807FDC">
              <w:rPr>
                <w:rFonts w:ascii="Times New Roman" w:hAnsi="Times New Roman"/>
                <w:b/>
                <w:sz w:val="20"/>
              </w:rPr>
              <w:t>Azerbajdžan</w:t>
            </w:r>
          </w:p>
        </w:tc>
        <w:tc>
          <w:tcPr>
            <w:tcW w:w="567" w:type="dxa"/>
            <w:vAlign w:val="bottom"/>
          </w:tcPr>
          <w:p w14:paraId="3714B1E3" w14:textId="7B175425" w:rsidR="000947CD" w:rsidRPr="00807FDC" w:rsidRDefault="000947CD" w:rsidP="00D069B2">
            <w:pPr>
              <w:rPr>
                <w:rFonts w:ascii="Times New Roman" w:hAnsi="Times New Roman"/>
                <w:b/>
              </w:rPr>
            </w:pPr>
          </w:p>
        </w:tc>
        <w:tc>
          <w:tcPr>
            <w:tcW w:w="709" w:type="dxa"/>
            <w:vAlign w:val="bottom"/>
          </w:tcPr>
          <w:p w14:paraId="2FF9283C" w14:textId="1B612594" w:rsidR="000947CD" w:rsidRPr="00807FDC" w:rsidRDefault="000947CD" w:rsidP="00D069B2">
            <w:pPr>
              <w:rPr>
                <w:rFonts w:ascii="Times New Roman" w:hAnsi="Times New Roman"/>
                <w:b/>
              </w:rPr>
            </w:pPr>
            <w:r w:rsidRPr="00807FDC">
              <w:rPr>
                <w:rFonts w:ascii="Times New Roman" w:hAnsi="Times New Roman"/>
                <w:b/>
              </w:rPr>
              <w:t>X</w:t>
            </w:r>
          </w:p>
        </w:tc>
        <w:tc>
          <w:tcPr>
            <w:tcW w:w="709" w:type="dxa"/>
            <w:shd w:val="clear" w:color="auto" w:fill="auto"/>
            <w:vAlign w:val="bottom"/>
          </w:tcPr>
          <w:p w14:paraId="04894650" w14:textId="3FEE6746" w:rsidR="000947CD" w:rsidRPr="00807FDC" w:rsidRDefault="000947CD" w:rsidP="00D069B2">
            <w:pPr>
              <w:rPr>
                <w:rFonts w:ascii="Times New Roman" w:hAnsi="Times New Roman"/>
                <w:b/>
              </w:rPr>
            </w:pPr>
          </w:p>
        </w:tc>
        <w:tc>
          <w:tcPr>
            <w:tcW w:w="708" w:type="dxa"/>
            <w:shd w:val="clear" w:color="auto" w:fill="auto"/>
            <w:vAlign w:val="bottom"/>
          </w:tcPr>
          <w:p w14:paraId="215B2D9A" w14:textId="77777777" w:rsidR="000947CD" w:rsidRPr="00807FDC" w:rsidRDefault="000947CD" w:rsidP="00D069B2">
            <w:pPr>
              <w:rPr>
                <w:rFonts w:ascii="Times New Roman" w:hAnsi="Times New Roman"/>
                <w:b/>
              </w:rPr>
            </w:pPr>
          </w:p>
        </w:tc>
        <w:tc>
          <w:tcPr>
            <w:tcW w:w="1418" w:type="dxa"/>
            <w:shd w:val="clear" w:color="auto" w:fill="auto"/>
            <w:vAlign w:val="bottom"/>
          </w:tcPr>
          <w:p w14:paraId="41F12BCF" w14:textId="77777777" w:rsidR="000947CD" w:rsidRPr="00807FDC" w:rsidRDefault="000947CD" w:rsidP="00D069B2">
            <w:pPr>
              <w:rPr>
                <w:rFonts w:ascii="Times New Roman" w:hAnsi="Times New Roman"/>
                <w:i/>
              </w:rPr>
            </w:pPr>
          </w:p>
        </w:tc>
        <w:tc>
          <w:tcPr>
            <w:tcW w:w="3685" w:type="dxa"/>
            <w:shd w:val="clear" w:color="auto" w:fill="auto"/>
            <w:vAlign w:val="bottom"/>
          </w:tcPr>
          <w:p w14:paraId="5C2A8D3F" w14:textId="068F3B9B" w:rsidR="000947CD" w:rsidRPr="00807FDC" w:rsidRDefault="000947CD" w:rsidP="00D069B2">
            <w:pPr>
              <w:rPr>
                <w:rFonts w:ascii="Times New Roman" w:hAnsi="Times New Roman"/>
                <w:i/>
              </w:rPr>
            </w:pPr>
          </w:p>
        </w:tc>
      </w:tr>
      <w:tr w:rsidR="000947CD" w:rsidRPr="00807FDC" w14:paraId="0BABBC92" w14:textId="77777777" w:rsidTr="000947CD">
        <w:tc>
          <w:tcPr>
            <w:tcW w:w="1384" w:type="dxa"/>
            <w:shd w:val="clear" w:color="auto" w:fill="DBE5F1" w:themeFill="accent1" w:themeFillTint="33"/>
            <w:vAlign w:val="bottom"/>
          </w:tcPr>
          <w:p w14:paraId="3F8ADC88" w14:textId="77777777" w:rsidR="000947CD" w:rsidRPr="00807FDC" w:rsidRDefault="000947CD" w:rsidP="00D069B2">
            <w:pPr>
              <w:rPr>
                <w:rFonts w:ascii="Times New Roman" w:hAnsi="Times New Roman"/>
                <w:b/>
                <w:i/>
              </w:rPr>
            </w:pPr>
            <w:proofErr w:type="spellStart"/>
            <w:r w:rsidRPr="00807FDC">
              <w:rPr>
                <w:rFonts w:ascii="Times New Roman" w:hAnsi="Times New Roman"/>
                <w:b/>
                <w:sz w:val="20"/>
              </w:rPr>
              <w:t>Bjelarus</w:t>
            </w:r>
            <w:proofErr w:type="spellEnd"/>
          </w:p>
        </w:tc>
        <w:tc>
          <w:tcPr>
            <w:tcW w:w="567" w:type="dxa"/>
            <w:vAlign w:val="bottom"/>
          </w:tcPr>
          <w:p w14:paraId="4D3B1AF5" w14:textId="4E192804" w:rsidR="000947CD" w:rsidRPr="00807FDC" w:rsidRDefault="000947CD" w:rsidP="00D069B2">
            <w:pPr>
              <w:rPr>
                <w:rFonts w:ascii="Times New Roman" w:hAnsi="Times New Roman"/>
                <w:b/>
              </w:rPr>
            </w:pPr>
            <w:r w:rsidRPr="00807FDC">
              <w:rPr>
                <w:rFonts w:ascii="Times New Roman" w:hAnsi="Times New Roman"/>
                <w:b/>
                <w:sz w:val="20"/>
              </w:rPr>
              <w:t>X</w:t>
            </w:r>
          </w:p>
        </w:tc>
        <w:tc>
          <w:tcPr>
            <w:tcW w:w="709" w:type="dxa"/>
            <w:vAlign w:val="bottom"/>
          </w:tcPr>
          <w:p w14:paraId="6F8602C4" w14:textId="77777777" w:rsidR="000947CD" w:rsidRPr="00807FDC" w:rsidRDefault="000947CD" w:rsidP="00D069B2">
            <w:pPr>
              <w:rPr>
                <w:rFonts w:ascii="Times New Roman" w:hAnsi="Times New Roman"/>
                <w:b/>
              </w:rPr>
            </w:pPr>
          </w:p>
        </w:tc>
        <w:tc>
          <w:tcPr>
            <w:tcW w:w="709" w:type="dxa"/>
            <w:shd w:val="clear" w:color="auto" w:fill="auto"/>
            <w:vAlign w:val="bottom"/>
          </w:tcPr>
          <w:p w14:paraId="03250A46" w14:textId="04BA48C9" w:rsidR="000947CD" w:rsidRPr="00807FDC" w:rsidRDefault="000947CD" w:rsidP="00D069B2">
            <w:pPr>
              <w:rPr>
                <w:rFonts w:ascii="Times New Roman" w:hAnsi="Times New Roman"/>
                <w:b/>
              </w:rPr>
            </w:pPr>
            <w:r w:rsidRPr="00807FDC">
              <w:rPr>
                <w:rFonts w:ascii="Times New Roman" w:hAnsi="Times New Roman"/>
                <w:b/>
                <w:sz w:val="20"/>
              </w:rPr>
              <w:t>X</w:t>
            </w:r>
          </w:p>
        </w:tc>
        <w:tc>
          <w:tcPr>
            <w:tcW w:w="708" w:type="dxa"/>
            <w:shd w:val="clear" w:color="auto" w:fill="auto"/>
            <w:vAlign w:val="bottom"/>
          </w:tcPr>
          <w:p w14:paraId="3F07D6A7" w14:textId="77777777" w:rsidR="000947CD" w:rsidRPr="00807FDC" w:rsidRDefault="000947CD" w:rsidP="00D069B2">
            <w:pPr>
              <w:rPr>
                <w:rFonts w:ascii="Times New Roman" w:hAnsi="Times New Roman"/>
                <w:b/>
              </w:rPr>
            </w:pPr>
          </w:p>
        </w:tc>
        <w:tc>
          <w:tcPr>
            <w:tcW w:w="1418" w:type="dxa"/>
            <w:shd w:val="clear" w:color="auto" w:fill="auto"/>
            <w:vAlign w:val="bottom"/>
          </w:tcPr>
          <w:p w14:paraId="2AC2997E" w14:textId="72195177" w:rsidR="000947CD" w:rsidRPr="00807FDC" w:rsidRDefault="000947CD" w:rsidP="00D069B2">
            <w:pPr>
              <w:rPr>
                <w:rFonts w:ascii="Times New Roman" w:hAnsi="Times New Roman"/>
                <w:i/>
              </w:rPr>
            </w:pPr>
            <w:r w:rsidRPr="00807FDC">
              <w:rPr>
                <w:rFonts w:ascii="Times New Roman" w:hAnsi="Times New Roman"/>
                <w:sz w:val="20"/>
              </w:rPr>
              <w:t>0,5</w:t>
            </w:r>
          </w:p>
        </w:tc>
        <w:tc>
          <w:tcPr>
            <w:tcW w:w="3685" w:type="dxa"/>
            <w:shd w:val="clear" w:color="auto" w:fill="auto"/>
            <w:vAlign w:val="bottom"/>
          </w:tcPr>
          <w:p w14:paraId="06873292" w14:textId="30E82752" w:rsidR="000947CD" w:rsidRPr="00807FDC" w:rsidRDefault="000947CD" w:rsidP="00D069B2">
            <w:pPr>
              <w:rPr>
                <w:rFonts w:ascii="Times New Roman" w:hAnsi="Times New Roman"/>
                <w:i/>
              </w:rPr>
            </w:pPr>
            <w:r w:rsidRPr="00807FDC">
              <w:rPr>
                <w:rFonts w:ascii="Times New Roman" w:hAnsi="Times New Roman"/>
                <w:sz w:val="20"/>
              </w:rPr>
              <w:t xml:space="preserve">odlukom predsjednika </w:t>
            </w:r>
          </w:p>
        </w:tc>
      </w:tr>
      <w:tr w:rsidR="000947CD" w:rsidRPr="00807FDC" w14:paraId="6C447E91" w14:textId="77777777" w:rsidTr="000947CD">
        <w:tc>
          <w:tcPr>
            <w:tcW w:w="1384" w:type="dxa"/>
            <w:shd w:val="clear" w:color="auto" w:fill="DBE5F1" w:themeFill="accent1" w:themeFillTint="33"/>
            <w:vAlign w:val="bottom"/>
          </w:tcPr>
          <w:p w14:paraId="566DE2FD" w14:textId="77777777" w:rsidR="000947CD" w:rsidRPr="00807FDC" w:rsidRDefault="000947CD" w:rsidP="00D069B2">
            <w:pPr>
              <w:rPr>
                <w:rFonts w:ascii="Times New Roman" w:hAnsi="Times New Roman"/>
                <w:b/>
                <w:i/>
              </w:rPr>
            </w:pPr>
            <w:r w:rsidRPr="00807FDC">
              <w:rPr>
                <w:rFonts w:ascii="Times New Roman" w:hAnsi="Times New Roman"/>
                <w:b/>
                <w:sz w:val="20"/>
              </w:rPr>
              <w:t>Hrvatska</w:t>
            </w:r>
          </w:p>
        </w:tc>
        <w:tc>
          <w:tcPr>
            <w:tcW w:w="567" w:type="dxa"/>
            <w:vAlign w:val="bottom"/>
          </w:tcPr>
          <w:p w14:paraId="50A9D55B" w14:textId="3C8C5BDB" w:rsidR="000947CD" w:rsidRPr="00807FDC" w:rsidRDefault="000947CD" w:rsidP="00D069B2">
            <w:pPr>
              <w:rPr>
                <w:rFonts w:ascii="Times New Roman" w:hAnsi="Times New Roman"/>
                <w:b/>
              </w:rPr>
            </w:pPr>
            <w:r w:rsidRPr="00807FDC">
              <w:rPr>
                <w:rFonts w:ascii="Times New Roman" w:hAnsi="Times New Roman"/>
                <w:b/>
                <w:sz w:val="20"/>
              </w:rPr>
              <w:t>X</w:t>
            </w:r>
          </w:p>
        </w:tc>
        <w:tc>
          <w:tcPr>
            <w:tcW w:w="709" w:type="dxa"/>
            <w:vAlign w:val="bottom"/>
          </w:tcPr>
          <w:p w14:paraId="1E6AEEE9" w14:textId="77777777" w:rsidR="000947CD" w:rsidRPr="00807FDC" w:rsidRDefault="000947CD" w:rsidP="00D069B2">
            <w:pPr>
              <w:rPr>
                <w:rFonts w:ascii="Times New Roman" w:hAnsi="Times New Roman"/>
                <w:b/>
              </w:rPr>
            </w:pPr>
          </w:p>
        </w:tc>
        <w:tc>
          <w:tcPr>
            <w:tcW w:w="709" w:type="dxa"/>
            <w:shd w:val="clear" w:color="auto" w:fill="auto"/>
            <w:vAlign w:val="bottom"/>
          </w:tcPr>
          <w:p w14:paraId="075C14E0" w14:textId="48E03BD8" w:rsidR="000947CD" w:rsidRPr="00807FDC" w:rsidRDefault="000947CD" w:rsidP="00D069B2">
            <w:pPr>
              <w:rPr>
                <w:rFonts w:ascii="Times New Roman" w:hAnsi="Times New Roman"/>
                <w:b/>
              </w:rPr>
            </w:pPr>
          </w:p>
        </w:tc>
        <w:tc>
          <w:tcPr>
            <w:tcW w:w="708" w:type="dxa"/>
            <w:shd w:val="clear" w:color="auto" w:fill="auto"/>
            <w:vAlign w:val="bottom"/>
          </w:tcPr>
          <w:p w14:paraId="729979A3" w14:textId="7986F133" w:rsidR="000947CD" w:rsidRPr="00807FDC" w:rsidRDefault="000947CD" w:rsidP="00D069B2">
            <w:pPr>
              <w:rPr>
                <w:rFonts w:ascii="Times New Roman" w:hAnsi="Times New Roman"/>
                <w:b/>
              </w:rPr>
            </w:pPr>
            <w:r w:rsidRPr="00807FDC">
              <w:rPr>
                <w:rFonts w:ascii="Times New Roman" w:hAnsi="Times New Roman"/>
                <w:b/>
              </w:rPr>
              <w:t>X</w:t>
            </w:r>
          </w:p>
        </w:tc>
        <w:tc>
          <w:tcPr>
            <w:tcW w:w="1418" w:type="dxa"/>
            <w:shd w:val="clear" w:color="auto" w:fill="auto"/>
            <w:vAlign w:val="bottom"/>
          </w:tcPr>
          <w:p w14:paraId="04DC5F20" w14:textId="16872F95" w:rsidR="000947CD" w:rsidRPr="00807FDC" w:rsidRDefault="00842577" w:rsidP="00D069B2">
            <w:pPr>
              <w:rPr>
                <w:rFonts w:ascii="Times New Roman" w:hAnsi="Times New Roman"/>
                <w:i/>
                <w:highlight w:val="cyan"/>
              </w:rPr>
            </w:pPr>
            <w:r w:rsidRPr="00807FDC">
              <w:rPr>
                <w:rFonts w:ascii="Times New Roman" w:hAnsi="Times New Roman"/>
                <w:sz w:val="20"/>
              </w:rPr>
              <w:t>prosjek od 0,43 % u 2015.</w:t>
            </w:r>
          </w:p>
        </w:tc>
        <w:tc>
          <w:tcPr>
            <w:tcW w:w="3685" w:type="dxa"/>
            <w:shd w:val="clear" w:color="auto" w:fill="auto"/>
            <w:vAlign w:val="bottom"/>
          </w:tcPr>
          <w:p w14:paraId="1539FA50" w14:textId="1627A9B0" w:rsidR="000947CD" w:rsidRPr="00807FDC" w:rsidRDefault="00FF6C46" w:rsidP="00D069B2">
            <w:pPr>
              <w:rPr>
                <w:rFonts w:ascii="Times New Roman" w:hAnsi="Times New Roman"/>
                <w:i/>
              </w:rPr>
            </w:pPr>
            <w:r w:rsidRPr="00807FDC">
              <w:rPr>
                <w:rFonts w:ascii="Times New Roman" w:hAnsi="Times New Roman"/>
                <w:sz w:val="20"/>
              </w:rPr>
              <w:t>Prosječne kamatne stope za trgovanje depozitima na međubankovnom tržištu.</w:t>
            </w:r>
          </w:p>
        </w:tc>
      </w:tr>
      <w:tr w:rsidR="000947CD" w:rsidRPr="00807FDC" w14:paraId="5B187A15" w14:textId="77777777" w:rsidTr="000947CD">
        <w:tc>
          <w:tcPr>
            <w:tcW w:w="1384" w:type="dxa"/>
            <w:shd w:val="clear" w:color="auto" w:fill="DBE5F1" w:themeFill="accent1" w:themeFillTint="33"/>
            <w:vAlign w:val="bottom"/>
          </w:tcPr>
          <w:p w14:paraId="1AB860A9" w14:textId="77777777" w:rsidR="000947CD" w:rsidRPr="00807FDC" w:rsidRDefault="000947CD" w:rsidP="00D069B2">
            <w:pPr>
              <w:rPr>
                <w:rFonts w:ascii="Times New Roman" w:hAnsi="Times New Roman"/>
                <w:b/>
                <w:i/>
              </w:rPr>
            </w:pPr>
            <w:r w:rsidRPr="00807FDC">
              <w:rPr>
                <w:rFonts w:ascii="Times New Roman" w:hAnsi="Times New Roman"/>
                <w:b/>
                <w:sz w:val="20"/>
              </w:rPr>
              <w:t>Gruzija</w:t>
            </w:r>
          </w:p>
        </w:tc>
        <w:tc>
          <w:tcPr>
            <w:tcW w:w="567" w:type="dxa"/>
            <w:vAlign w:val="bottom"/>
          </w:tcPr>
          <w:p w14:paraId="2E610119" w14:textId="27EA7F4A" w:rsidR="000947CD" w:rsidRPr="00807FDC" w:rsidRDefault="000947CD" w:rsidP="00D069B2">
            <w:pPr>
              <w:rPr>
                <w:rFonts w:ascii="Times New Roman" w:hAnsi="Times New Roman"/>
                <w:b/>
                <w:sz w:val="20"/>
                <w:szCs w:val="20"/>
              </w:rPr>
            </w:pPr>
          </w:p>
        </w:tc>
        <w:tc>
          <w:tcPr>
            <w:tcW w:w="709" w:type="dxa"/>
            <w:vAlign w:val="bottom"/>
          </w:tcPr>
          <w:p w14:paraId="5A73DD6B" w14:textId="4903F951" w:rsidR="000947CD" w:rsidRPr="00807FDC" w:rsidRDefault="000947CD" w:rsidP="00D069B2">
            <w:pPr>
              <w:rPr>
                <w:rFonts w:ascii="Times New Roman" w:hAnsi="Times New Roman"/>
                <w:b/>
              </w:rPr>
            </w:pPr>
            <w:r w:rsidRPr="00807FDC">
              <w:rPr>
                <w:rFonts w:ascii="Times New Roman" w:hAnsi="Times New Roman"/>
                <w:b/>
              </w:rPr>
              <w:t>X</w:t>
            </w:r>
          </w:p>
        </w:tc>
        <w:tc>
          <w:tcPr>
            <w:tcW w:w="709" w:type="dxa"/>
            <w:shd w:val="clear" w:color="auto" w:fill="auto"/>
            <w:vAlign w:val="bottom"/>
          </w:tcPr>
          <w:p w14:paraId="2A023AB3" w14:textId="6B7E91D9" w:rsidR="000947CD" w:rsidRPr="00807FDC" w:rsidRDefault="000947CD" w:rsidP="00D069B2">
            <w:pPr>
              <w:rPr>
                <w:rFonts w:ascii="Times New Roman" w:hAnsi="Times New Roman"/>
                <w:b/>
              </w:rPr>
            </w:pPr>
          </w:p>
        </w:tc>
        <w:tc>
          <w:tcPr>
            <w:tcW w:w="708" w:type="dxa"/>
            <w:shd w:val="clear" w:color="auto" w:fill="auto"/>
            <w:vAlign w:val="bottom"/>
          </w:tcPr>
          <w:p w14:paraId="32929CED" w14:textId="77777777" w:rsidR="000947CD" w:rsidRPr="00807FDC" w:rsidRDefault="000947CD" w:rsidP="00D069B2">
            <w:pPr>
              <w:rPr>
                <w:rFonts w:ascii="Times New Roman" w:hAnsi="Times New Roman"/>
                <w:b/>
              </w:rPr>
            </w:pPr>
          </w:p>
        </w:tc>
        <w:tc>
          <w:tcPr>
            <w:tcW w:w="1418" w:type="dxa"/>
            <w:shd w:val="clear" w:color="auto" w:fill="auto"/>
            <w:vAlign w:val="bottom"/>
          </w:tcPr>
          <w:p w14:paraId="3D9AF6E8" w14:textId="3D972BF8" w:rsidR="000947CD" w:rsidRPr="00807FDC" w:rsidRDefault="000947CD" w:rsidP="00D069B2">
            <w:pPr>
              <w:rPr>
                <w:rFonts w:ascii="Times New Roman" w:hAnsi="Times New Roman"/>
                <w:i/>
              </w:rPr>
            </w:pPr>
          </w:p>
        </w:tc>
        <w:tc>
          <w:tcPr>
            <w:tcW w:w="3685" w:type="dxa"/>
            <w:shd w:val="clear" w:color="auto" w:fill="auto"/>
            <w:vAlign w:val="bottom"/>
          </w:tcPr>
          <w:p w14:paraId="7CFEEEB4" w14:textId="00C91780" w:rsidR="000947CD" w:rsidRPr="00807FDC" w:rsidRDefault="000947CD" w:rsidP="00D069B2">
            <w:pPr>
              <w:rPr>
                <w:rFonts w:ascii="Times New Roman" w:hAnsi="Times New Roman"/>
                <w:i/>
              </w:rPr>
            </w:pPr>
          </w:p>
        </w:tc>
      </w:tr>
      <w:tr w:rsidR="000947CD" w:rsidRPr="00807FDC" w14:paraId="2EE76302" w14:textId="77777777" w:rsidTr="000947CD">
        <w:tc>
          <w:tcPr>
            <w:tcW w:w="1384" w:type="dxa"/>
            <w:shd w:val="clear" w:color="auto" w:fill="DBE5F1" w:themeFill="accent1" w:themeFillTint="33"/>
            <w:vAlign w:val="bottom"/>
          </w:tcPr>
          <w:p w14:paraId="551059DC" w14:textId="77777777" w:rsidR="000947CD" w:rsidRPr="00807FDC" w:rsidRDefault="000947CD" w:rsidP="00D069B2">
            <w:pPr>
              <w:rPr>
                <w:rFonts w:ascii="Times New Roman" w:hAnsi="Times New Roman"/>
                <w:b/>
                <w:i/>
              </w:rPr>
            </w:pPr>
            <w:r w:rsidRPr="00807FDC">
              <w:rPr>
                <w:rFonts w:ascii="Times New Roman" w:hAnsi="Times New Roman"/>
                <w:b/>
                <w:sz w:val="20"/>
              </w:rPr>
              <w:t>Kazahstan</w:t>
            </w:r>
          </w:p>
        </w:tc>
        <w:tc>
          <w:tcPr>
            <w:tcW w:w="567" w:type="dxa"/>
            <w:vAlign w:val="bottom"/>
          </w:tcPr>
          <w:p w14:paraId="6F542BC7" w14:textId="6A2213A5" w:rsidR="000947CD" w:rsidRPr="00807FDC" w:rsidRDefault="000947CD" w:rsidP="00D069B2">
            <w:pPr>
              <w:rPr>
                <w:rFonts w:ascii="Times New Roman" w:hAnsi="Times New Roman"/>
                <w:b/>
                <w:sz w:val="20"/>
                <w:szCs w:val="20"/>
              </w:rPr>
            </w:pPr>
          </w:p>
        </w:tc>
        <w:tc>
          <w:tcPr>
            <w:tcW w:w="709" w:type="dxa"/>
            <w:vAlign w:val="bottom"/>
          </w:tcPr>
          <w:p w14:paraId="0B206FDA" w14:textId="3880653A" w:rsidR="000947CD" w:rsidRPr="00807FDC" w:rsidRDefault="000947CD" w:rsidP="00D069B2">
            <w:pPr>
              <w:rPr>
                <w:rFonts w:ascii="Times New Roman" w:hAnsi="Times New Roman"/>
                <w:b/>
              </w:rPr>
            </w:pPr>
            <w:r w:rsidRPr="00807FDC">
              <w:rPr>
                <w:rFonts w:ascii="Times New Roman" w:hAnsi="Times New Roman"/>
                <w:b/>
              </w:rPr>
              <w:t>X</w:t>
            </w:r>
          </w:p>
        </w:tc>
        <w:tc>
          <w:tcPr>
            <w:tcW w:w="709" w:type="dxa"/>
            <w:shd w:val="clear" w:color="auto" w:fill="auto"/>
            <w:vAlign w:val="bottom"/>
          </w:tcPr>
          <w:p w14:paraId="766FA9BA" w14:textId="77777777" w:rsidR="000947CD" w:rsidRPr="00807FDC" w:rsidRDefault="000947CD" w:rsidP="00D069B2">
            <w:pPr>
              <w:rPr>
                <w:rFonts w:ascii="Times New Roman" w:hAnsi="Times New Roman"/>
                <w:b/>
              </w:rPr>
            </w:pPr>
          </w:p>
        </w:tc>
        <w:tc>
          <w:tcPr>
            <w:tcW w:w="708" w:type="dxa"/>
            <w:shd w:val="clear" w:color="auto" w:fill="auto"/>
            <w:vAlign w:val="bottom"/>
          </w:tcPr>
          <w:p w14:paraId="34CF32DE" w14:textId="77777777" w:rsidR="000947CD" w:rsidRPr="00807FDC" w:rsidRDefault="000947CD" w:rsidP="00D069B2">
            <w:pPr>
              <w:rPr>
                <w:rFonts w:ascii="Times New Roman" w:hAnsi="Times New Roman"/>
                <w:b/>
              </w:rPr>
            </w:pPr>
          </w:p>
        </w:tc>
        <w:tc>
          <w:tcPr>
            <w:tcW w:w="1418" w:type="dxa"/>
            <w:shd w:val="clear" w:color="auto" w:fill="auto"/>
            <w:vAlign w:val="bottom"/>
          </w:tcPr>
          <w:p w14:paraId="0BDF3084" w14:textId="77777777" w:rsidR="000947CD" w:rsidRPr="00807FDC" w:rsidRDefault="000947CD" w:rsidP="00D069B2">
            <w:pPr>
              <w:rPr>
                <w:rFonts w:ascii="Times New Roman" w:hAnsi="Times New Roman"/>
                <w:i/>
              </w:rPr>
            </w:pPr>
          </w:p>
        </w:tc>
        <w:tc>
          <w:tcPr>
            <w:tcW w:w="3685" w:type="dxa"/>
            <w:shd w:val="clear" w:color="auto" w:fill="auto"/>
            <w:vAlign w:val="bottom"/>
          </w:tcPr>
          <w:p w14:paraId="0C54DE78" w14:textId="77777777" w:rsidR="000947CD" w:rsidRPr="00807FDC" w:rsidRDefault="000947CD" w:rsidP="00D069B2">
            <w:pPr>
              <w:rPr>
                <w:rFonts w:ascii="Times New Roman" w:hAnsi="Times New Roman"/>
                <w:i/>
              </w:rPr>
            </w:pPr>
          </w:p>
        </w:tc>
      </w:tr>
      <w:tr w:rsidR="000947CD" w:rsidRPr="00807FDC" w14:paraId="5A75AE0C" w14:textId="77777777" w:rsidTr="000947CD">
        <w:tc>
          <w:tcPr>
            <w:tcW w:w="1384" w:type="dxa"/>
            <w:shd w:val="clear" w:color="auto" w:fill="DBE5F1" w:themeFill="accent1" w:themeFillTint="33"/>
            <w:vAlign w:val="bottom"/>
          </w:tcPr>
          <w:p w14:paraId="7DCE0D27" w14:textId="77777777" w:rsidR="000947CD" w:rsidRPr="00807FDC" w:rsidRDefault="000947CD" w:rsidP="00D069B2">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567" w:type="dxa"/>
            <w:vAlign w:val="bottom"/>
          </w:tcPr>
          <w:p w14:paraId="64DB91AB" w14:textId="38589202" w:rsidR="000947CD" w:rsidRPr="00807FDC" w:rsidRDefault="000947CD" w:rsidP="00D069B2">
            <w:pPr>
              <w:rPr>
                <w:rFonts w:ascii="Times New Roman" w:hAnsi="Times New Roman"/>
                <w:b/>
                <w:sz w:val="20"/>
                <w:szCs w:val="20"/>
              </w:rPr>
            </w:pPr>
          </w:p>
        </w:tc>
        <w:tc>
          <w:tcPr>
            <w:tcW w:w="709" w:type="dxa"/>
            <w:vAlign w:val="bottom"/>
          </w:tcPr>
          <w:p w14:paraId="56703ABD" w14:textId="30B842E1" w:rsidR="000947CD" w:rsidRPr="00807FDC" w:rsidRDefault="000947CD" w:rsidP="00D069B2">
            <w:pPr>
              <w:rPr>
                <w:rFonts w:ascii="Times New Roman" w:hAnsi="Times New Roman"/>
                <w:b/>
              </w:rPr>
            </w:pPr>
            <w:r w:rsidRPr="00807FDC">
              <w:rPr>
                <w:rFonts w:ascii="Times New Roman" w:hAnsi="Times New Roman"/>
                <w:b/>
              </w:rPr>
              <w:t>X</w:t>
            </w:r>
          </w:p>
        </w:tc>
        <w:tc>
          <w:tcPr>
            <w:tcW w:w="709" w:type="dxa"/>
            <w:shd w:val="clear" w:color="auto" w:fill="auto"/>
            <w:vAlign w:val="bottom"/>
          </w:tcPr>
          <w:p w14:paraId="2A8A5AE6" w14:textId="77777777" w:rsidR="000947CD" w:rsidRPr="00807FDC" w:rsidRDefault="000947CD" w:rsidP="00D069B2">
            <w:pPr>
              <w:rPr>
                <w:rFonts w:ascii="Times New Roman" w:hAnsi="Times New Roman"/>
                <w:b/>
              </w:rPr>
            </w:pPr>
          </w:p>
        </w:tc>
        <w:tc>
          <w:tcPr>
            <w:tcW w:w="708" w:type="dxa"/>
            <w:shd w:val="clear" w:color="auto" w:fill="auto"/>
            <w:vAlign w:val="bottom"/>
          </w:tcPr>
          <w:p w14:paraId="18CDF529" w14:textId="77777777" w:rsidR="000947CD" w:rsidRPr="00807FDC" w:rsidRDefault="000947CD" w:rsidP="00D069B2">
            <w:pPr>
              <w:rPr>
                <w:rFonts w:ascii="Times New Roman" w:hAnsi="Times New Roman"/>
                <w:b/>
              </w:rPr>
            </w:pPr>
          </w:p>
        </w:tc>
        <w:tc>
          <w:tcPr>
            <w:tcW w:w="1418" w:type="dxa"/>
            <w:shd w:val="clear" w:color="auto" w:fill="auto"/>
            <w:vAlign w:val="bottom"/>
          </w:tcPr>
          <w:p w14:paraId="3042E3F0" w14:textId="77777777" w:rsidR="000947CD" w:rsidRPr="00807FDC" w:rsidRDefault="000947CD" w:rsidP="00D069B2">
            <w:pPr>
              <w:rPr>
                <w:rFonts w:ascii="Times New Roman" w:hAnsi="Times New Roman"/>
                <w:i/>
              </w:rPr>
            </w:pPr>
          </w:p>
        </w:tc>
        <w:tc>
          <w:tcPr>
            <w:tcW w:w="3685" w:type="dxa"/>
            <w:shd w:val="clear" w:color="auto" w:fill="auto"/>
            <w:vAlign w:val="bottom"/>
          </w:tcPr>
          <w:p w14:paraId="112F30F4" w14:textId="77777777" w:rsidR="000947CD" w:rsidRPr="00807FDC" w:rsidRDefault="000947CD" w:rsidP="00D069B2">
            <w:pPr>
              <w:rPr>
                <w:rFonts w:ascii="Times New Roman" w:hAnsi="Times New Roman"/>
                <w:i/>
              </w:rPr>
            </w:pPr>
          </w:p>
        </w:tc>
      </w:tr>
      <w:tr w:rsidR="000947CD" w:rsidRPr="00807FDC" w14:paraId="2D13A5AB" w14:textId="77777777" w:rsidTr="000947CD">
        <w:tc>
          <w:tcPr>
            <w:tcW w:w="1384" w:type="dxa"/>
            <w:shd w:val="clear" w:color="auto" w:fill="DBE5F1" w:themeFill="accent1" w:themeFillTint="33"/>
            <w:vAlign w:val="bottom"/>
          </w:tcPr>
          <w:p w14:paraId="6FA2DF0B" w14:textId="77777777" w:rsidR="000947CD" w:rsidRPr="00807FDC" w:rsidRDefault="000947CD" w:rsidP="00D069B2">
            <w:pPr>
              <w:rPr>
                <w:rFonts w:ascii="Times New Roman" w:hAnsi="Times New Roman"/>
                <w:b/>
                <w:i/>
              </w:rPr>
            </w:pPr>
            <w:proofErr w:type="spellStart"/>
            <w:r w:rsidRPr="00807FDC">
              <w:rPr>
                <w:rFonts w:ascii="Times New Roman" w:hAnsi="Times New Roman"/>
                <w:b/>
                <w:sz w:val="20"/>
              </w:rPr>
              <w:t>Moldova</w:t>
            </w:r>
            <w:proofErr w:type="spellEnd"/>
          </w:p>
        </w:tc>
        <w:tc>
          <w:tcPr>
            <w:tcW w:w="567" w:type="dxa"/>
            <w:vAlign w:val="bottom"/>
          </w:tcPr>
          <w:p w14:paraId="56539D49" w14:textId="454235A9" w:rsidR="000947CD" w:rsidRPr="00807FDC" w:rsidRDefault="000947CD" w:rsidP="00D069B2">
            <w:pPr>
              <w:rPr>
                <w:rFonts w:ascii="Times New Roman" w:hAnsi="Times New Roman"/>
                <w:b/>
              </w:rPr>
            </w:pPr>
            <w:r w:rsidRPr="00807FDC">
              <w:rPr>
                <w:rFonts w:ascii="Times New Roman" w:hAnsi="Times New Roman"/>
                <w:b/>
                <w:sz w:val="20"/>
              </w:rPr>
              <w:t>X</w:t>
            </w:r>
          </w:p>
        </w:tc>
        <w:tc>
          <w:tcPr>
            <w:tcW w:w="709" w:type="dxa"/>
            <w:vAlign w:val="bottom"/>
          </w:tcPr>
          <w:p w14:paraId="60C5CFC3" w14:textId="77777777" w:rsidR="000947CD" w:rsidRPr="00807FDC" w:rsidRDefault="000947CD" w:rsidP="00D069B2">
            <w:pPr>
              <w:rPr>
                <w:rFonts w:ascii="Times New Roman" w:hAnsi="Times New Roman"/>
                <w:b/>
              </w:rPr>
            </w:pPr>
          </w:p>
        </w:tc>
        <w:tc>
          <w:tcPr>
            <w:tcW w:w="709" w:type="dxa"/>
            <w:shd w:val="clear" w:color="auto" w:fill="auto"/>
            <w:vAlign w:val="bottom"/>
          </w:tcPr>
          <w:p w14:paraId="1FC0484E" w14:textId="7B397EEF" w:rsidR="000947CD" w:rsidRPr="00807FDC" w:rsidRDefault="000947CD" w:rsidP="00D069B2">
            <w:pPr>
              <w:rPr>
                <w:rFonts w:ascii="Times New Roman" w:hAnsi="Times New Roman"/>
                <w:b/>
              </w:rPr>
            </w:pPr>
          </w:p>
        </w:tc>
        <w:tc>
          <w:tcPr>
            <w:tcW w:w="708" w:type="dxa"/>
            <w:shd w:val="clear" w:color="auto" w:fill="auto"/>
            <w:vAlign w:val="bottom"/>
          </w:tcPr>
          <w:p w14:paraId="2EA2915C" w14:textId="5D64B325" w:rsidR="000947CD" w:rsidRPr="00807FDC" w:rsidRDefault="000947CD" w:rsidP="00D069B2">
            <w:pPr>
              <w:rPr>
                <w:rFonts w:ascii="Times New Roman" w:hAnsi="Times New Roman"/>
                <w:b/>
              </w:rPr>
            </w:pPr>
            <w:r w:rsidRPr="00807FDC">
              <w:rPr>
                <w:rFonts w:ascii="Times New Roman" w:hAnsi="Times New Roman"/>
                <w:b/>
              </w:rPr>
              <w:t>X</w:t>
            </w:r>
          </w:p>
        </w:tc>
        <w:tc>
          <w:tcPr>
            <w:tcW w:w="1418" w:type="dxa"/>
            <w:shd w:val="clear" w:color="auto" w:fill="auto"/>
            <w:vAlign w:val="bottom"/>
          </w:tcPr>
          <w:p w14:paraId="2DAF32AA" w14:textId="08A97296" w:rsidR="000947CD" w:rsidRPr="00807FDC" w:rsidRDefault="000947CD" w:rsidP="00D069B2">
            <w:pPr>
              <w:rPr>
                <w:rFonts w:ascii="Times New Roman" w:hAnsi="Times New Roman"/>
                <w:i/>
                <w:highlight w:val="yellow"/>
              </w:rPr>
            </w:pPr>
            <w:r w:rsidRPr="00807FDC">
              <w:rPr>
                <w:rFonts w:ascii="Times New Roman" w:hAnsi="Times New Roman"/>
                <w:sz w:val="20"/>
              </w:rPr>
              <w:t>188</w:t>
            </w:r>
          </w:p>
        </w:tc>
        <w:tc>
          <w:tcPr>
            <w:tcW w:w="3685" w:type="dxa"/>
            <w:shd w:val="clear" w:color="auto" w:fill="auto"/>
            <w:vAlign w:val="bottom"/>
          </w:tcPr>
          <w:p w14:paraId="35377F19" w14:textId="3093D07F" w:rsidR="000947CD" w:rsidRPr="00807FDC" w:rsidRDefault="000947CD" w:rsidP="00D069B2">
            <w:pPr>
              <w:rPr>
                <w:rFonts w:ascii="Times New Roman" w:hAnsi="Times New Roman"/>
                <w:i/>
                <w:highlight w:val="yellow"/>
              </w:rPr>
            </w:pPr>
            <w:r w:rsidRPr="00807FDC">
              <w:rPr>
                <w:rFonts w:ascii="Times New Roman" w:hAnsi="Times New Roman"/>
                <w:sz w:val="20"/>
              </w:rPr>
              <w:t>utvrđuje Narodna banka</w:t>
            </w:r>
          </w:p>
        </w:tc>
      </w:tr>
      <w:tr w:rsidR="000947CD" w:rsidRPr="00807FDC" w14:paraId="134879E5" w14:textId="77777777" w:rsidTr="000947CD">
        <w:tc>
          <w:tcPr>
            <w:tcW w:w="1384" w:type="dxa"/>
            <w:shd w:val="clear" w:color="auto" w:fill="DBE5F1" w:themeFill="accent1" w:themeFillTint="33"/>
            <w:vAlign w:val="bottom"/>
          </w:tcPr>
          <w:p w14:paraId="65C764D0" w14:textId="77777777" w:rsidR="000947CD" w:rsidRPr="00807FDC" w:rsidRDefault="000947CD" w:rsidP="00D069B2">
            <w:pPr>
              <w:rPr>
                <w:rFonts w:ascii="Times New Roman" w:hAnsi="Times New Roman"/>
                <w:b/>
                <w:i/>
              </w:rPr>
            </w:pPr>
            <w:r w:rsidRPr="00807FDC">
              <w:rPr>
                <w:rFonts w:ascii="Times New Roman" w:hAnsi="Times New Roman"/>
                <w:b/>
                <w:sz w:val="20"/>
              </w:rPr>
              <w:t>Crna Gora</w:t>
            </w:r>
          </w:p>
        </w:tc>
        <w:tc>
          <w:tcPr>
            <w:tcW w:w="567" w:type="dxa"/>
            <w:vAlign w:val="bottom"/>
          </w:tcPr>
          <w:p w14:paraId="2D737BA5" w14:textId="6D4F0188" w:rsidR="000947CD" w:rsidRPr="00807FDC" w:rsidRDefault="000947CD"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425B3AFD" w14:textId="77777777" w:rsidR="000947CD" w:rsidRPr="00807FDC" w:rsidRDefault="000947CD" w:rsidP="00D069B2">
            <w:pPr>
              <w:rPr>
                <w:rFonts w:ascii="Times New Roman" w:hAnsi="Times New Roman"/>
                <w:b/>
              </w:rPr>
            </w:pPr>
          </w:p>
        </w:tc>
        <w:tc>
          <w:tcPr>
            <w:tcW w:w="709" w:type="dxa"/>
            <w:shd w:val="clear" w:color="auto" w:fill="auto"/>
            <w:vAlign w:val="bottom"/>
          </w:tcPr>
          <w:p w14:paraId="40F2D1C7" w14:textId="6F10B841" w:rsidR="000947CD" w:rsidRPr="00807FDC" w:rsidRDefault="000947CD" w:rsidP="00D069B2">
            <w:pPr>
              <w:rPr>
                <w:rFonts w:ascii="Times New Roman" w:hAnsi="Times New Roman"/>
                <w:b/>
              </w:rPr>
            </w:pPr>
            <w:r w:rsidRPr="00807FDC">
              <w:rPr>
                <w:rFonts w:ascii="Times New Roman" w:hAnsi="Times New Roman"/>
                <w:b/>
                <w:sz w:val="20"/>
              </w:rPr>
              <w:t>X</w:t>
            </w:r>
          </w:p>
        </w:tc>
        <w:tc>
          <w:tcPr>
            <w:tcW w:w="708" w:type="dxa"/>
            <w:shd w:val="clear" w:color="auto" w:fill="auto"/>
            <w:vAlign w:val="bottom"/>
          </w:tcPr>
          <w:p w14:paraId="3E669F47" w14:textId="77777777" w:rsidR="000947CD" w:rsidRPr="00807FDC" w:rsidRDefault="000947CD" w:rsidP="00D069B2">
            <w:pPr>
              <w:rPr>
                <w:rFonts w:ascii="Times New Roman" w:hAnsi="Times New Roman"/>
                <w:b/>
              </w:rPr>
            </w:pPr>
          </w:p>
        </w:tc>
        <w:tc>
          <w:tcPr>
            <w:tcW w:w="1418" w:type="dxa"/>
            <w:shd w:val="clear" w:color="auto" w:fill="auto"/>
            <w:vAlign w:val="bottom"/>
          </w:tcPr>
          <w:p w14:paraId="01F9346C" w14:textId="77777777" w:rsidR="000947CD" w:rsidRPr="00807FDC" w:rsidRDefault="000947CD" w:rsidP="00D069B2">
            <w:pPr>
              <w:rPr>
                <w:rFonts w:ascii="Times New Roman" w:hAnsi="Times New Roman"/>
                <w:i/>
              </w:rPr>
            </w:pPr>
          </w:p>
        </w:tc>
        <w:tc>
          <w:tcPr>
            <w:tcW w:w="3685" w:type="dxa"/>
            <w:shd w:val="clear" w:color="auto" w:fill="auto"/>
            <w:vAlign w:val="bottom"/>
          </w:tcPr>
          <w:p w14:paraId="505CCD9A" w14:textId="77777777" w:rsidR="000947CD" w:rsidRPr="00807FDC" w:rsidRDefault="000947CD" w:rsidP="00D069B2">
            <w:pPr>
              <w:rPr>
                <w:rFonts w:ascii="Times New Roman" w:hAnsi="Times New Roman"/>
                <w:i/>
              </w:rPr>
            </w:pPr>
          </w:p>
        </w:tc>
      </w:tr>
      <w:tr w:rsidR="000947CD" w:rsidRPr="00807FDC" w14:paraId="03CF96E1" w14:textId="77777777" w:rsidTr="000947CD">
        <w:tc>
          <w:tcPr>
            <w:tcW w:w="1384" w:type="dxa"/>
            <w:shd w:val="clear" w:color="auto" w:fill="DBE5F1" w:themeFill="accent1" w:themeFillTint="33"/>
            <w:vAlign w:val="bottom"/>
          </w:tcPr>
          <w:p w14:paraId="5E7914B7" w14:textId="77777777" w:rsidR="000947CD" w:rsidRPr="00807FDC" w:rsidRDefault="000947CD" w:rsidP="00D069B2">
            <w:pPr>
              <w:rPr>
                <w:rFonts w:ascii="Times New Roman" w:hAnsi="Times New Roman"/>
                <w:b/>
                <w:i/>
              </w:rPr>
            </w:pPr>
            <w:r w:rsidRPr="00807FDC">
              <w:rPr>
                <w:rFonts w:ascii="Times New Roman" w:hAnsi="Times New Roman"/>
                <w:b/>
                <w:sz w:val="20"/>
              </w:rPr>
              <w:t>Tadžikistan</w:t>
            </w:r>
          </w:p>
        </w:tc>
        <w:tc>
          <w:tcPr>
            <w:tcW w:w="567" w:type="dxa"/>
            <w:vAlign w:val="bottom"/>
          </w:tcPr>
          <w:p w14:paraId="661C981B" w14:textId="4C6746C5" w:rsidR="000947CD" w:rsidRPr="00807FDC" w:rsidRDefault="000947CD"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720425AA" w14:textId="273394ED" w:rsidR="000947CD" w:rsidRPr="00807FDC" w:rsidRDefault="000947CD" w:rsidP="00D069B2">
            <w:pPr>
              <w:rPr>
                <w:rFonts w:ascii="Times New Roman" w:hAnsi="Times New Roman"/>
                <w:b/>
              </w:rPr>
            </w:pPr>
          </w:p>
        </w:tc>
        <w:tc>
          <w:tcPr>
            <w:tcW w:w="709" w:type="dxa"/>
            <w:shd w:val="clear" w:color="auto" w:fill="auto"/>
            <w:vAlign w:val="bottom"/>
          </w:tcPr>
          <w:p w14:paraId="2425CD24" w14:textId="227E9240" w:rsidR="000947CD" w:rsidRPr="00807FDC" w:rsidRDefault="000947CD" w:rsidP="00D069B2">
            <w:pPr>
              <w:rPr>
                <w:rFonts w:ascii="Times New Roman" w:hAnsi="Times New Roman"/>
                <w:b/>
              </w:rPr>
            </w:pPr>
          </w:p>
        </w:tc>
        <w:tc>
          <w:tcPr>
            <w:tcW w:w="708" w:type="dxa"/>
            <w:shd w:val="clear" w:color="auto" w:fill="auto"/>
            <w:vAlign w:val="bottom"/>
          </w:tcPr>
          <w:p w14:paraId="593BA496" w14:textId="6F797B5D" w:rsidR="000947CD" w:rsidRPr="00807FDC" w:rsidRDefault="000947CD" w:rsidP="00D069B2">
            <w:pPr>
              <w:rPr>
                <w:rFonts w:ascii="Times New Roman" w:hAnsi="Times New Roman"/>
                <w:b/>
              </w:rPr>
            </w:pPr>
            <w:r w:rsidRPr="00807FDC">
              <w:rPr>
                <w:rFonts w:ascii="Times New Roman" w:hAnsi="Times New Roman"/>
                <w:b/>
              </w:rPr>
              <w:t>X</w:t>
            </w:r>
          </w:p>
        </w:tc>
        <w:tc>
          <w:tcPr>
            <w:tcW w:w="1418" w:type="dxa"/>
            <w:shd w:val="clear" w:color="auto" w:fill="auto"/>
            <w:vAlign w:val="bottom"/>
          </w:tcPr>
          <w:p w14:paraId="6025E568" w14:textId="4D7193D4" w:rsidR="000947CD" w:rsidRPr="00807FDC" w:rsidRDefault="000947CD" w:rsidP="00D069B2">
            <w:pPr>
              <w:rPr>
                <w:rFonts w:ascii="Times New Roman" w:hAnsi="Times New Roman"/>
                <w:i/>
              </w:rPr>
            </w:pPr>
            <w:r w:rsidRPr="00807FDC">
              <w:rPr>
                <w:rFonts w:ascii="Times New Roman" w:hAnsi="Times New Roman"/>
                <w:sz w:val="20"/>
              </w:rPr>
              <w:t>prema stopi inflacije</w:t>
            </w:r>
          </w:p>
        </w:tc>
        <w:tc>
          <w:tcPr>
            <w:tcW w:w="3685" w:type="dxa"/>
            <w:shd w:val="clear" w:color="auto" w:fill="auto"/>
            <w:vAlign w:val="bottom"/>
          </w:tcPr>
          <w:p w14:paraId="28DEBB99" w14:textId="2455A64E" w:rsidR="000947CD" w:rsidRPr="00807FDC" w:rsidRDefault="000947CD" w:rsidP="00D069B2">
            <w:pPr>
              <w:rPr>
                <w:rFonts w:ascii="Times New Roman" w:hAnsi="Times New Roman"/>
                <w:i/>
              </w:rPr>
            </w:pPr>
            <w:r w:rsidRPr="00807FDC">
              <w:rPr>
                <w:rFonts w:ascii="Times New Roman" w:hAnsi="Times New Roman"/>
                <w:sz w:val="20"/>
              </w:rPr>
              <w:t>prema ugovoru</w:t>
            </w:r>
          </w:p>
        </w:tc>
      </w:tr>
      <w:tr w:rsidR="000947CD" w:rsidRPr="00807FDC" w14:paraId="045DB577" w14:textId="77777777" w:rsidTr="000947CD">
        <w:tc>
          <w:tcPr>
            <w:tcW w:w="1384" w:type="dxa"/>
            <w:shd w:val="clear" w:color="auto" w:fill="DBE5F1" w:themeFill="accent1" w:themeFillTint="33"/>
            <w:vAlign w:val="bottom"/>
          </w:tcPr>
          <w:p w14:paraId="4DDBF55A" w14:textId="77777777" w:rsidR="000947CD" w:rsidRPr="00807FDC" w:rsidRDefault="000947CD" w:rsidP="00D069B2">
            <w:pPr>
              <w:rPr>
                <w:rFonts w:ascii="Times New Roman" w:hAnsi="Times New Roman"/>
                <w:b/>
                <w:i/>
              </w:rPr>
            </w:pPr>
            <w:r w:rsidRPr="00807FDC">
              <w:rPr>
                <w:rFonts w:ascii="Times New Roman" w:hAnsi="Times New Roman"/>
                <w:b/>
                <w:sz w:val="20"/>
              </w:rPr>
              <w:t>Turska</w:t>
            </w:r>
          </w:p>
        </w:tc>
        <w:tc>
          <w:tcPr>
            <w:tcW w:w="567" w:type="dxa"/>
            <w:vAlign w:val="bottom"/>
          </w:tcPr>
          <w:p w14:paraId="0A605FB5" w14:textId="3DBBD05E" w:rsidR="000947CD" w:rsidRPr="00807FDC" w:rsidRDefault="000947CD"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2E444659" w14:textId="00E51D12" w:rsidR="000947CD" w:rsidRPr="00807FDC" w:rsidRDefault="000947CD" w:rsidP="00D069B2">
            <w:pPr>
              <w:rPr>
                <w:rFonts w:ascii="Times New Roman" w:hAnsi="Times New Roman"/>
                <w:b/>
              </w:rPr>
            </w:pPr>
          </w:p>
        </w:tc>
        <w:tc>
          <w:tcPr>
            <w:tcW w:w="709" w:type="dxa"/>
            <w:shd w:val="clear" w:color="auto" w:fill="auto"/>
            <w:vAlign w:val="bottom"/>
          </w:tcPr>
          <w:p w14:paraId="0C4B8287" w14:textId="3BA3B8FA" w:rsidR="000947CD" w:rsidRPr="00807FDC" w:rsidRDefault="000947CD" w:rsidP="00D069B2">
            <w:pPr>
              <w:rPr>
                <w:rFonts w:ascii="Times New Roman" w:hAnsi="Times New Roman"/>
                <w:b/>
              </w:rPr>
            </w:pPr>
            <w:r w:rsidRPr="00807FDC">
              <w:rPr>
                <w:rFonts w:ascii="Times New Roman" w:hAnsi="Times New Roman"/>
                <w:b/>
                <w:sz w:val="20"/>
              </w:rPr>
              <w:t>X</w:t>
            </w:r>
          </w:p>
        </w:tc>
        <w:tc>
          <w:tcPr>
            <w:tcW w:w="708" w:type="dxa"/>
            <w:shd w:val="clear" w:color="auto" w:fill="auto"/>
            <w:vAlign w:val="bottom"/>
          </w:tcPr>
          <w:p w14:paraId="47DB1F61" w14:textId="77777777" w:rsidR="000947CD" w:rsidRPr="00807FDC" w:rsidRDefault="000947CD" w:rsidP="00D069B2">
            <w:pPr>
              <w:rPr>
                <w:rFonts w:ascii="Times New Roman" w:hAnsi="Times New Roman"/>
                <w:b/>
              </w:rPr>
            </w:pPr>
          </w:p>
        </w:tc>
        <w:tc>
          <w:tcPr>
            <w:tcW w:w="1418" w:type="dxa"/>
            <w:shd w:val="clear" w:color="auto" w:fill="auto"/>
            <w:vAlign w:val="bottom"/>
          </w:tcPr>
          <w:p w14:paraId="3C4F97C4" w14:textId="3EDF5A48" w:rsidR="000947CD" w:rsidRPr="00807FDC" w:rsidRDefault="000947CD" w:rsidP="00D069B2">
            <w:pPr>
              <w:rPr>
                <w:rFonts w:ascii="Times New Roman" w:hAnsi="Times New Roman"/>
                <w:i/>
              </w:rPr>
            </w:pPr>
            <w:r w:rsidRPr="00807FDC">
              <w:rPr>
                <w:rFonts w:ascii="Times New Roman" w:hAnsi="Times New Roman"/>
                <w:sz w:val="20"/>
              </w:rPr>
              <w:t>jednotjedna kamatna stopa</w:t>
            </w:r>
          </w:p>
        </w:tc>
        <w:tc>
          <w:tcPr>
            <w:tcW w:w="3685" w:type="dxa"/>
            <w:shd w:val="clear" w:color="auto" w:fill="auto"/>
            <w:vAlign w:val="bottom"/>
          </w:tcPr>
          <w:p w14:paraId="547E17A3" w14:textId="04D9D661" w:rsidR="000947CD" w:rsidRPr="00807FDC" w:rsidRDefault="000947CD" w:rsidP="00D069B2">
            <w:pPr>
              <w:rPr>
                <w:rFonts w:ascii="Times New Roman" w:hAnsi="Times New Roman"/>
                <w:i/>
              </w:rPr>
            </w:pPr>
            <w:r w:rsidRPr="00807FDC">
              <w:rPr>
                <w:rFonts w:ascii="Times New Roman" w:hAnsi="Times New Roman"/>
                <w:sz w:val="20"/>
              </w:rPr>
              <w:t>utvrđuje se protokolom Riznice i središnje banke</w:t>
            </w:r>
          </w:p>
        </w:tc>
      </w:tr>
      <w:tr w:rsidR="000947CD" w:rsidRPr="00807FDC" w14:paraId="5C83FCDD" w14:textId="77777777" w:rsidTr="000947CD">
        <w:tc>
          <w:tcPr>
            <w:tcW w:w="1384" w:type="dxa"/>
            <w:shd w:val="clear" w:color="auto" w:fill="DBE5F1" w:themeFill="accent1" w:themeFillTint="33"/>
            <w:vAlign w:val="bottom"/>
          </w:tcPr>
          <w:p w14:paraId="1A074344" w14:textId="77777777" w:rsidR="000947CD" w:rsidRPr="00807FDC" w:rsidRDefault="000947CD" w:rsidP="00D069B2">
            <w:pPr>
              <w:rPr>
                <w:rFonts w:ascii="Times New Roman" w:hAnsi="Times New Roman"/>
                <w:b/>
                <w:i/>
              </w:rPr>
            </w:pPr>
            <w:r w:rsidRPr="00807FDC">
              <w:rPr>
                <w:rFonts w:ascii="Times New Roman" w:hAnsi="Times New Roman"/>
                <w:b/>
                <w:sz w:val="20"/>
              </w:rPr>
              <w:t>Ukrajina</w:t>
            </w:r>
          </w:p>
        </w:tc>
        <w:tc>
          <w:tcPr>
            <w:tcW w:w="567" w:type="dxa"/>
            <w:vAlign w:val="bottom"/>
          </w:tcPr>
          <w:p w14:paraId="23AC418D" w14:textId="726ED602" w:rsidR="000947CD" w:rsidRPr="00807FDC" w:rsidRDefault="000947CD" w:rsidP="00D069B2">
            <w:pPr>
              <w:rPr>
                <w:rFonts w:ascii="Times New Roman" w:hAnsi="Times New Roman"/>
                <w:b/>
                <w:sz w:val="20"/>
                <w:szCs w:val="20"/>
              </w:rPr>
            </w:pPr>
          </w:p>
        </w:tc>
        <w:tc>
          <w:tcPr>
            <w:tcW w:w="709" w:type="dxa"/>
            <w:vAlign w:val="bottom"/>
          </w:tcPr>
          <w:p w14:paraId="225B7A64" w14:textId="38E6343D" w:rsidR="000947CD" w:rsidRPr="00807FDC" w:rsidRDefault="000947CD" w:rsidP="00D069B2">
            <w:pPr>
              <w:rPr>
                <w:rFonts w:ascii="Times New Roman" w:hAnsi="Times New Roman"/>
                <w:b/>
              </w:rPr>
            </w:pPr>
            <w:r w:rsidRPr="00807FDC">
              <w:rPr>
                <w:rFonts w:ascii="Times New Roman" w:hAnsi="Times New Roman"/>
                <w:b/>
              </w:rPr>
              <w:t>X</w:t>
            </w:r>
          </w:p>
        </w:tc>
        <w:tc>
          <w:tcPr>
            <w:tcW w:w="709" w:type="dxa"/>
            <w:shd w:val="clear" w:color="auto" w:fill="auto"/>
            <w:vAlign w:val="bottom"/>
          </w:tcPr>
          <w:p w14:paraId="2A7322B3" w14:textId="77777777" w:rsidR="000947CD" w:rsidRPr="00807FDC" w:rsidRDefault="000947CD" w:rsidP="00D069B2">
            <w:pPr>
              <w:rPr>
                <w:rFonts w:ascii="Times New Roman" w:hAnsi="Times New Roman"/>
                <w:b/>
              </w:rPr>
            </w:pPr>
          </w:p>
        </w:tc>
        <w:tc>
          <w:tcPr>
            <w:tcW w:w="708" w:type="dxa"/>
            <w:shd w:val="clear" w:color="auto" w:fill="auto"/>
            <w:vAlign w:val="bottom"/>
          </w:tcPr>
          <w:p w14:paraId="1E06F4BC" w14:textId="35F97F6C" w:rsidR="000947CD" w:rsidRPr="00807FDC" w:rsidRDefault="000947CD" w:rsidP="00D069B2">
            <w:pPr>
              <w:rPr>
                <w:rFonts w:ascii="Times New Roman" w:hAnsi="Times New Roman"/>
                <w:b/>
              </w:rPr>
            </w:pPr>
          </w:p>
        </w:tc>
        <w:tc>
          <w:tcPr>
            <w:tcW w:w="1418" w:type="dxa"/>
            <w:shd w:val="clear" w:color="auto" w:fill="auto"/>
            <w:vAlign w:val="bottom"/>
          </w:tcPr>
          <w:p w14:paraId="0BE7A39F" w14:textId="77777777" w:rsidR="000947CD" w:rsidRPr="00807FDC" w:rsidRDefault="000947CD" w:rsidP="00D069B2">
            <w:pPr>
              <w:rPr>
                <w:rFonts w:ascii="Times New Roman" w:hAnsi="Times New Roman"/>
                <w:i/>
              </w:rPr>
            </w:pPr>
          </w:p>
        </w:tc>
        <w:tc>
          <w:tcPr>
            <w:tcW w:w="3685" w:type="dxa"/>
            <w:shd w:val="clear" w:color="auto" w:fill="auto"/>
            <w:vAlign w:val="bottom"/>
          </w:tcPr>
          <w:p w14:paraId="507CBDA3" w14:textId="7098EE43" w:rsidR="000947CD" w:rsidRPr="00807FDC" w:rsidRDefault="000947CD" w:rsidP="00D069B2">
            <w:pPr>
              <w:rPr>
                <w:rFonts w:ascii="Times New Roman" w:hAnsi="Times New Roman"/>
                <w:i/>
              </w:rPr>
            </w:pPr>
          </w:p>
        </w:tc>
      </w:tr>
      <w:tr w:rsidR="000947CD" w:rsidRPr="00807FDC" w14:paraId="6669344D" w14:textId="77777777" w:rsidTr="000947CD">
        <w:tc>
          <w:tcPr>
            <w:tcW w:w="1384" w:type="dxa"/>
            <w:shd w:val="clear" w:color="auto" w:fill="DBE5F1" w:themeFill="accent1" w:themeFillTint="33"/>
            <w:vAlign w:val="bottom"/>
          </w:tcPr>
          <w:p w14:paraId="4E88A4A4" w14:textId="77777777" w:rsidR="000947CD" w:rsidRPr="00807FDC" w:rsidRDefault="000947CD" w:rsidP="00D069B2">
            <w:pPr>
              <w:rPr>
                <w:rFonts w:ascii="Times New Roman" w:hAnsi="Times New Roman"/>
                <w:b/>
                <w:i/>
              </w:rPr>
            </w:pPr>
          </w:p>
        </w:tc>
        <w:tc>
          <w:tcPr>
            <w:tcW w:w="567" w:type="dxa"/>
          </w:tcPr>
          <w:p w14:paraId="6B21192B" w14:textId="077E9862" w:rsidR="000947CD" w:rsidRPr="00807FDC" w:rsidRDefault="000947CD" w:rsidP="00D069B2">
            <w:pPr>
              <w:rPr>
                <w:rFonts w:ascii="Times New Roman" w:hAnsi="Times New Roman"/>
                <w:u w:val="single"/>
              </w:rPr>
            </w:pPr>
            <w:r w:rsidRPr="00807FDC">
              <w:rPr>
                <w:rFonts w:ascii="Times New Roman" w:hAnsi="Times New Roman"/>
                <w:u w:val="single"/>
              </w:rPr>
              <w:t>6</w:t>
            </w:r>
          </w:p>
        </w:tc>
        <w:tc>
          <w:tcPr>
            <w:tcW w:w="709" w:type="dxa"/>
            <w:vAlign w:val="bottom"/>
          </w:tcPr>
          <w:p w14:paraId="6FCF6E8B" w14:textId="52CC6D01" w:rsidR="000947CD" w:rsidRPr="00807FDC" w:rsidRDefault="000947CD" w:rsidP="00D069B2">
            <w:pPr>
              <w:rPr>
                <w:rFonts w:ascii="Times New Roman" w:hAnsi="Times New Roman"/>
              </w:rPr>
            </w:pPr>
            <w:r w:rsidRPr="00807FDC">
              <w:rPr>
                <w:rFonts w:ascii="Times New Roman" w:hAnsi="Times New Roman"/>
              </w:rPr>
              <w:t>6</w:t>
            </w:r>
          </w:p>
        </w:tc>
        <w:tc>
          <w:tcPr>
            <w:tcW w:w="709" w:type="dxa"/>
            <w:shd w:val="clear" w:color="auto" w:fill="auto"/>
            <w:vAlign w:val="bottom"/>
          </w:tcPr>
          <w:p w14:paraId="03D0C84E" w14:textId="285B54AE" w:rsidR="000947CD" w:rsidRPr="00807FDC" w:rsidRDefault="000947CD" w:rsidP="00D069B2">
            <w:pPr>
              <w:rPr>
                <w:rFonts w:ascii="Times New Roman" w:hAnsi="Times New Roman"/>
                <w:u w:val="single"/>
              </w:rPr>
            </w:pPr>
            <w:r w:rsidRPr="00807FDC">
              <w:rPr>
                <w:rFonts w:ascii="Times New Roman" w:hAnsi="Times New Roman"/>
                <w:u w:val="single"/>
              </w:rPr>
              <w:t>3</w:t>
            </w:r>
          </w:p>
        </w:tc>
        <w:tc>
          <w:tcPr>
            <w:tcW w:w="708" w:type="dxa"/>
            <w:shd w:val="clear" w:color="auto" w:fill="auto"/>
            <w:vAlign w:val="bottom"/>
          </w:tcPr>
          <w:p w14:paraId="7BA10AE9" w14:textId="3620EE1B" w:rsidR="000947CD" w:rsidRPr="00807FDC" w:rsidRDefault="000947CD" w:rsidP="00D069B2">
            <w:pPr>
              <w:rPr>
                <w:rFonts w:ascii="Times New Roman" w:hAnsi="Times New Roman"/>
              </w:rPr>
            </w:pPr>
            <w:r w:rsidRPr="00807FDC">
              <w:rPr>
                <w:rFonts w:ascii="Times New Roman" w:hAnsi="Times New Roman"/>
              </w:rPr>
              <w:t>3</w:t>
            </w:r>
          </w:p>
        </w:tc>
        <w:tc>
          <w:tcPr>
            <w:tcW w:w="1418" w:type="dxa"/>
            <w:shd w:val="clear" w:color="auto" w:fill="auto"/>
          </w:tcPr>
          <w:p w14:paraId="6C2C7DC9" w14:textId="77777777" w:rsidR="000947CD" w:rsidRPr="00807FDC" w:rsidRDefault="000947CD" w:rsidP="00D069B2">
            <w:pPr>
              <w:rPr>
                <w:rFonts w:ascii="Times New Roman" w:hAnsi="Times New Roman"/>
              </w:rPr>
            </w:pPr>
          </w:p>
        </w:tc>
        <w:tc>
          <w:tcPr>
            <w:tcW w:w="3685" w:type="dxa"/>
            <w:shd w:val="clear" w:color="auto" w:fill="auto"/>
          </w:tcPr>
          <w:p w14:paraId="01E26C81" w14:textId="77777777" w:rsidR="000947CD" w:rsidRPr="00807FDC" w:rsidRDefault="000947CD" w:rsidP="00D069B2">
            <w:pPr>
              <w:rPr>
                <w:rFonts w:ascii="Times New Roman" w:hAnsi="Times New Roman"/>
                <w:i/>
              </w:rPr>
            </w:pPr>
          </w:p>
        </w:tc>
      </w:tr>
    </w:tbl>
    <w:p w14:paraId="021FBF2C" w14:textId="77777777" w:rsidR="00E922B0" w:rsidRPr="00807FDC" w:rsidRDefault="00E922B0">
      <w:pPr>
        <w:spacing w:after="0" w:line="240" w:lineRule="auto"/>
        <w:rPr>
          <w:rFonts w:ascii="Times New Roman" w:hAnsi="Times New Roman"/>
          <w:b/>
        </w:rPr>
      </w:pPr>
      <w:r w:rsidRPr="00807FDC">
        <w:br w:type="page"/>
      </w:r>
    </w:p>
    <w:p w14:paraId="627B7F6D" w14:textId="22250AE5" w:rsidR="00854072" w:rsidRPr="00807FDC" w:rsidRDefault="00854072" w:rsidP="00856EC3">
      <w:pPr>
        <w:pStyle w:val="Heading1"/>
        <w:rPr>
          <w:rFonts w:ascii="Times New Roman" w:hAnsi="Times New Roman" w:cs="Times New Roman"/>
        </w:rPr>
      </w:pPr>
      <w:r w:rsidRPr="00807FDC">
        <w:rPr>
          <w:rFonts w:ascii="Times New Roman" w:hAnsi="Times New Roman"/>
        </w:rPr>
        <w:lastRenderedPageBreak/>
        <w:t>Ugovor o razini usluge s bankama</w:t>
      </w:r>
    </w:p>
    <w:p w14:paraId="36D458BB" w14:textId="77777777" w:rsidR="00854072" w:rsidRPr="00807FDC" w:rsidRDefault="00854072" w:rsidP="00854072">
      <w:pPr>
        <w:rPr>
          <w:rFonts w:ascii="Times New Roman" w:hAnsi="Times New Roman"/>
          <w:b/>
          <w:i/>
          <w:sz w:val="24"/>
          <w:szCs w:val="24"/>
        </w:rPr>
      </w:pPr>
      <w:r w:rsidRPr="00807FDC">
        <w:rPr>
          <w:rFonts w:ascii="Times New Roman" w:hAnsi="Times New Roman"/>
          <w:b/>
          <w:i/>
          <w:sz w:val="24"/>
        </w:rPr>
        <w:t>14. Postoji li memorandum o razumijevanju sa središnjom bankom?</w:t>
      </w:r>
    </w:p>
    <w:p w14:paraId="0B5CD980" w14:textId="77777777" w:rsidR="00854072" w:rsidRPr="00807FDC" w:rsidRDefault="00854072" w:rsidP="00854072">
      <w:pPr>
        <w:rPr>
          <w:rFonts w:ascii="Times New Roman" w:hAnsi="Times New Roman"/>
          <w:b/>
          <w:i/>
          <w:sz w:val="24"/>
          <w:szCs w:val="24"/>
        </w:rPr>
      </w:pPr>
      <w:r w:rsidRPr="00807FDC">
        <w:rPr>
          <w:rFonts w:ascii="Times New Roman" w:hAnsi="Times New Roman"/>
          <w:b/>
          <w:i/>
          <w:sz w:val="24"/>
        </w:rPr>
        <w:t>15. Plaća li država središnjoj banci naknadu ili pristojbu za usluge?</w:t>
      </w:r>
    </w:p>
    <w:p w14:paraId="0410B5A2" w14:textId="77777777" w:rsidR="00854072" w:rsidRPr="00807FDC" w:rsidRDefault="00854072" w:rsidP="00854072">
      <w:pPr>
        <w:rPr>
          <w:rFonts w:ascii="Times New Roman" w:hAnsi="Times New Roman"/>
          <w:b/>
          <w:i/>
          <w:sz w:val="24"/>
          <w:szCs w:val="24"/>
        </w:rPr>
      </w:pPr>
      <w:r w:rsidRPr="00807FDC">
        <w:rPr>
          <w:rFonts w:ascii="Times New Roman" w:hAnsi="Times New Roman"/>
          <w:b/>
          <w:i/>
          <w:sz w:val="24"/>
        </w:rPr>
        <w:t>16. Opišite naknadu ili pristojbu za uslugu.</w:t>
      </w:r>
    </w:p>
    <w:tbl>
      <w:tblPr>
        <w:tblStyle w:val="TableGrid"/>
        <w:tblW w:w="0" w:type="auto"/>
        <w:tblLayout w:type="fixed"/>
        <w:tblLook w:val="04A0" w:firstRow="1" w:lastRow="0" w:firstColumn="1" w:lastColumn="0" w:noHBand="0" w:noVBand="1"/>
      </w:tblPr>
      <w:tblGrid>
        <w:gridCol w:w="1384"/>
        <w:gridCol w:w="567"/>
        <w:gridCol w:w="709"/>
        <w:gridCol w:w="709"/>
        <w:gridCol w:w="708"/>
        <w:gridCol w:w="4962"/>
      </w:tblGrid>
      <w:tr w:rsidR="00E922B0" w:rsidRPr="00807FDC" w14:paraId="519B22E6" w14:textId="77777777" w:rsidTr="00E922B0">
        <w:tc>
          <w:tcPr>
            <w:tcW w:w="1384" w:type="dxa"/>
            <w:shd w:val="clear" w:color="auto" w:fill="EAF1DD" w:themeFill="accent3" w:themeFillTint="33"/>
            <w:vAlign w:val="bottom"/>
          </w:tcPr>
          <w:p w14:paraId="7594252B" w14:textId="77777777" w:rsidR="00E922B0" w:rsidRPr="00807FDC" w:rsidRDefault="00E922B0" w:rsidP="00D069B2">
            <w:pPr>
              <w:rPr>
                <w:rFonts w:ascii="Times New Roman" w:hAnsi="Times New Roman"/>
                <w:b/>
                <w:sz w:val="20"/>
                <w:szCs w:val="20"/>
              </w:rPr>
            </w:pPr>
          </w:p>
        </w:tc>
        <w:tc>
          <w:tcPr>
            <w:tcW w:w="1276" w:type="dxa"/>
            <w:gridSpan w:val="2"/>
            <w:shd w:val="clear" w:color="auto" w:fill="EAF1DD" w:themeFill="accent3" w:themeFillTint="33"/>
          </w:tcPr>
          <w:p w14:paraId="757DF841" w14:textId="17DBE2F0" w:rsidR="00E922B0" w:rsidRPr="00807FDC" w:rsidRDefault="00E922B0" w:rsidP="00D069B2">
            <w:pPr>
              <w:rPr>
                <w:rFonts w:ascii="Times New Roman" w:hAnsi="Times New Roman"/>
                <w:b/>
                <w:sz w:val="20"/>
                <w:szCs w:val="20"/>
              </w:rPr>
            </w:pPr>
            <w:r w:rsidRPr="00807FDC">
              <w:rPr>
                <w:rFonts w:ascii="Times New Roman" w:hAnsi="Times New Roman"/>
                <w:b/>
                <w:sz w:val="20"/>
              </w:rPr>
              <w:t>Memorandum o razumijevanju</w:t>
            </w:r>
          </w:p>
        </w:tc>
        <w:tc>
          <w:tcPr>
            <w:tcW w:w="1417" w:type="dxa"/>
            <w:gridSpan w:val="2"/>
            <w:shd w:val="clear" w:color="auto" w:fill="EAF1DD" w:themeFill="accent3" w:themeFillTint="33"/>
          </w:tcPr>
          <w:p w14:paraId="7CA9C447" w14:textId="411E62F5" w:rsidR="00E922B0" w:rsidRPr="00807FDC" w:rsidRDefault="00E922B0" w:rsidP="00D069B2">
            <w:pPr>
              <w:rPr>
                <w:rFonts w:ascii="Times New Roman" w:hAnsi="Times New Roman"/>
                <w:b/>
                <w:sz w:val="20"/>
                <w:szCs w:val="20"/>
              </w:rPr>
            </w:pPr>
            <w:r w:rsidRPr="00807FDC">
              <w:rPr>
                <w:rFonts w:ascii="Times New Roman" w:hAnsi="Times New Roman"/>
                <w:b/>
                <w:sz w:val="20"/>
              </w:rPr>
              <w:t>Naknade ili pristojbe</w:t>
            </w:r>
          </w:p>
        </w:tc>
        <w:tc>
          <w:tcPr>
            <w:tcW w:w="4962" w:type="dxa"/>
            <w:vMerge w:val="restart"/>
            <w:shd w:val="clear" w:color="auto" w:fill="EAF1DD" w:themeFill="accent3" w:themeFillTint="33"/>
          </w:tcPr>
          <w:p w14:paraId="7C7BD7D5" w14:textId="77777777" w:rsidR="00E922B0" w:rsidRPr="00807FDC" w:rsidRDefault="00E922B0" w:rsidP="00E922B0">
            <w:pPr>
              <w:jc w:val="center"/>
              <w:rPr>
                <w:rFonts w:ascii="Times New Roman" w:hAnsi="Times New Roman"/>
                <w:b/>
                <w:sz w:val="20"/>
                <w:szCs w:val="20"/>
              </w:rPr>
            </w:pPr>
            <w:r w:rsidRPr="00807FDC">
              <w:rPr>
                <w:rFonts w:ascii="Times New Roman" w:hAnsi="Times New Roman"/>
                <w:b/>
              </w:rPr>
              <w:t>Opis naknade ili pristojbe za uslugu</w:t>
            </w:r>
          </w:p>
          <w:p w14:paraId="4F62C800" w14:textId="3D4DC358" w:rsidR="00E922B0" w:rsidRPr="00807FDC" w:rsidRDefault="00E922B0" w:rsidP="00E922B0">
            <w:pPr>
              <w:jc w:val="center"/>
              <w:rPr>
                <w:rFonts w:ascii="Times New Roman" w:hAnsi="Times New Roman"/>
                <w:b/>
                <w:sz w:val="20"/>
                <w:szCs w:val="20"/>
              </w:rPr>
            </w:pPr>
          </w:p>
        </w:tc>
      </w:tr>
      <w:tr w:rsidR="00E922B0" w:rsidRPr="00807FDC" w14:paraId="4905095A" w14:textId="77777777" w:rsidTr="00E922B0">
        <w:tc>
          <w:tcPr>
            <w:tcW w:w="1384" w:type="dxa"/>
            <w:shd w:val="clear" w:color="auto" w:fill="EAF1DD" w:themeFill="accent3" w:themeFillTint="33"/>
            <w:vAlign w:val="bottom"/>
          </w:tcPr>
          <w:p w14:paraId="4796A267" w14:textId="77777777" w:rsidR="00E922B0" w:rsidRPr="00807FDC" w:rsidRDefault="00E922B0" w:rsidP="00D069B2">
            <w:pPr>
              <w:rPr>
                <w:rFonts w:ascii="Times New Roman" w:hAnsi="Times New Roman"/>
                <w:b/>
                <w:sz w:val="20"/>
                <w:szCs w:val="20"/>
              </w:rPr>
            </w:pPr>
            <w:r w:rsidRPr="00807FDC">
              <w:rPr>
                <w:rFonts w:ascii="Times New Roman" w:hAnsi="Times New Roman"/>
                <w:b/>
                <w:sz w:val="20"/>
              </w:rPr>
              <w:t>Naziv države</w:t>
            </w:r>
          </w:p>
        </w:tc>
        <w:tc>
          <w:tcPr>
            <w:tcW w:w="567" w:type="dxa"/>
            <w:shd w:val="clear" w:color="auto" w:fill="EAF1DD" w:themeFill="accent3" w:themeFillTint="33"/>
            <w:vAlign w:val="bottom"/>
          </w:tcPr>
          <w:p w14:paraId="78E122E1" w14:textId="22FCDF60" w:rsidR="00E922B0" w:rsidRPr="00807FDC" w:rsidRDefault="00E922B0" w:rsidP="00D069B2">
            <w:pPr>
              <w:rPr>
                <w:rFonts w:ascii="Times New Roman" w:hAnsi="Times New Roman"/>
                <w:b/>
                <w:sz w:val="20"/>
                <w:szCs w:val="20"/>
              </w:rPr>
            </w:pPr>
            <w:r w:rsidRPr="00807FDC">
              <w:rPr>
                <w:rFonts w:ascii="Times New Roman" w:hAnsi="Times New Roman"/>
                <w:b/>
                <w:sz w:val="20"/>
              </w:rPr>
              <w:t xml:space="preserve">Da </w:t>
            </w:r>
          </w:p>
        </w:tc>
        <w:tc>
          <w:tcPr>
            <w:tcW w:w="709" w:type="dxa"/>
            <w:shd w:val="clear" w:color="auto" w:fill="EAF1DD" w:themeFill="accent3" w:themeFillTint="33"/>
            <w:vAlign w:val="bottom"/>
          </w:tcPr>
          <w:p w14:paraId="70040D4B" w14:textId="04159B5A" w:rsidR="00E922B0" w:rsidRPr="00807FDC" w:rsidRDefault="00E922B0" w:rsidP="00D069B2">
            <w:pPr>
              <w:rPr>
                <w:rFonts w:ascii="Times New Roman" w:hAnsi="Times New Roman"/>
                <w:b/>
                <w:sz w:val="20"/>
                <w:szCs w:val="20"/>
              </w:rPr>
            </w:pPr>
            <w:r w:rsidRPr="00807FDC">
              <w:rPr>
                <w:rFonts w:ascii="Times New Roman" w:hAnsi="Times New Roman"/>
                <w:b/>
                <w:sz w:val="20"/>
              </w:rPr>
              <w:t>Ne</w:t>
            </w:r>
          </w:p>
        </w:tc>
        <w:tc>
          <w:tcPr>
            <w:tcW w:w="709" w:type="dxa"/>
            <w:shd w:val="clear" w:color="auto" w:fill="EAF1DD" w:themeFill="accent3" w:themeFillTint="33"/>
            <w:vAlign w:val="bottom"/>
          </w:tcPr>
          <w:p w14:paraId="667EE450" w14:textId="2CF7C186" w:rsidR="00E922B0" w:rsidRPr="00807FDC" w:rsidRDefault="00E922B0" w:rsidP="00D069B2">
            <w:pPr>
              <w:rPr>
                <w:rFonts w:ascii="Times New Roman" w:hAnsi="Times New Roman"/>
                <w:b/>
                <w:sz w:val="20"/>
                <w:szCs w:val="20"/>
              </w:rPr>
            </w:pPr>
            <w:r w:rsidRPr="00807FDC">
              <w:rPr>
                <w:rFonts w:ascii="Times New Roman" w:hAnsi="Times New Roman"/>
                <w:b/>
                <w:sz w:val="20"/>
              </w:rPr>
              <w:t xml:space="preserve">Da </w:t>
            </w:r>
          </w:p>
        </w:tc>
        <w:tc>
          <w:tcPr>
            <w:tcW w:w="708" w:type="dxa"/>
            <w:shd w:val="clear" w:color="auto" w:fill="EAF1DD" w:themeFill="accent3" w:themeFillTint="33"/>
            <w:vAlign w:val="bottom"/>
          </w:tcPr>
          <w:p w14:paraId="2D09CAD3" w14:textId="0D5B226D" w:rsidR="00E922B0" w:rsidRPr="00807FDC" w:rsidRDefault="00E922B0" w:rsidP="00D069B2">
            <w:pPr>
              <w:rPr>
                <w:rFonts w:ascii="Times New Roman" w:hAnsi="Times New Roman"/>
                <w:b/>
                <w:sz w:val="20"/>
                <w:szCs w:val="20"/>
              </w:rPr>
            </w:pPr>
            <w:r w:rsidRPr="00807FDC">
              <w:rPr>
                <w:rFonts w:ascii="Times New Roman" w:hAnsi="Times New Roman"/>
                <w:b/>
                <w:sz w:val="20"/>
              </w:rPr>
              <w:t>Ne</w:t>
            </w:r>
          </w:p>
        </w:tc>
        <w:tc>
          <w:tcPr>
            <w:tcW w:w="4962" w:type="dxa"/>
            <w:vMerge/>
            <w:shd w:val="clear" w:color="auto" w:fill="EAF1DD" w:themeFill="accent3" w:themeFillTint="33"/>
          </w:tcPr>
          <w:p w14:paraId="6BB6BA7F" w14:textId="51C13785" w:rsidR="00E922B0" w:rsidRPr="00807FDC" w:rsidRDefault="00E922B0" w:rsidP="00D069B2">
            <w:pPr>
              <w:rPr>
                <w:rFonts w:ascii="Times New Roman" w:hAnsi="Times New Roman"/>
                <w:b/>
                <w:sz w:val="20"/>
                <w:szCs w:val="20"/>
              </w:rPr>
            </w:pPr>
          </w:p>
        </w:tc>
      </w:tr>
      <w:tr w:rsidR="00E922B0" w:rsidRPr="00807FDC" w14:paraId="2385B64B" w14:textId="77777777" w:rsidTr="00E922B0">
        <w:tc>
          <w:tcPr>
            <w:tcW w:w="1384" w:type="dxa"/>
            <w:shd w:val="clear" w:color="auto" w:fill="DBE5F1" w:themeFill="accent1" w:themeFillTint="33"/>
            <w:vAlign w:val="bottom"/>
          </w:tcPr>
          <w:p w14:paraId="614490E5" w14:textId="77777777" w:rsidR="00E922B0" w:rsidRPr="00807FDC" w:rsidRDefault="00E922B0" w:rsidP="00D069B2">
            <w:pPr>
              <w:rPr>
                <w:rFonts w:ascii="Times New Roman" w:hAnsi="Times New Roman"/>
                <w:b/>
                <w:i/>
              </w:rPr>
            </w:pPr>
            <w:r w:rsidRPr="00807FDC">
              <w:rPr>
                <w:rFonts w:ascii="Times New Roman" w:hAnsi="Times New Roman"/>
                <w:b/>
                <w:sz w:val="20"/>
              </w:rPr>
              <w:t>Albanija</w:t>
            </w:r>
          </w:p>
        </w:tc>
        <w:tc>
          <w:tcPr>
            <w:tcW w:w="567" w:type="dxa"/>
            <w:vAlign w:val="bottom"/>
          </w:tcPr>
          <w:p w14:paraId="1E777ACF" w14:textId="359544DE" w:rsidR="00E922B0" w:rsidRPr="00807FDC" w:rsidRDefault="00E922B0"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68AF13F7" w14:textId="1CFCD49D" w:rsidR="00E922B0" w:rsidRPr="00807FDC" w:rsidRDefault="00E922B0" w:rsidP="00D069B2">
            <w:pPr>
              <w:rPr>
                <w:rFonts w:ascii="Times New Roman" w:hAnsi="Times New Roman"/>
                <w:b/>
                <w:i/>
              </w:rPr>
            </w:pPr>
          </w:p>
        </w:tc>
        <w:tc>
          <w:tcPr>
            <w:tcW w:w="709" w:type="dxa"/>
            <w:shd w:val="clear" w:color="auto" w:fill="auto"/>
            <w:vAlign w:val="bottom"/>
          </w:tcPr>
          <w:p w14:paraId="1F9DD07C" w14:textId="5D5AAE80" w:rsidR="00E922B0" w:rsidRPr="00807FDC" w:rsidRDefault="00E922B0" w:rsidP="00D069B2">
            <w:pPr>
              <w:rPr>
                <w:rFonts w:ascii="Times New Roman" w:hAnsi="Times New Roman"/>
                <w:b/>
                <w:i/>
              </w:rPr>
            </w:pPr>
          </w:p>
        </w:tc>
        <w:tc>
          <w:tcPr>
            <w:tcW w:w="708" w:type="dxa"/>
            <w:shd w:val="clear" w:color="auto" w:fill="auto"/>
            <w:vAlign w:val="bottom"/>
          </w:tcPr>
          <w:p w14:paraId="0453F227" w14:textId="5711B507" w:rsidR="00E922B0" w:rsidRPr="00807FDC" w:rsidRDefault="00E922B0" w:rsidP="00D069B2">
            <w:pPr>
              <w:rPr>
                <w:rFonts w:ascii="Times New Roman" w:hAnsi="Times New Roman"/>
                <w:b/>
              </w:rPr>
            </w:pPr>
            <w:r w:rsidRPr="00807FDC">
              <w:rPr>
                <w:rFonts w:ascii="Times New Roman" w:hAnsi="Times New Roman"/>
                <w:b/>
              </w:rPr>
              <w:t>X</w:t>
            </w:r>
          </w:p>
        </w:tc>
        <w:tc>
          <w:tcPr>
            <w:tcW w:w="4962" w:type="dxa"/>
            <w:shd w:val="clear" w:color="auto" w:fill="auto"/>
            <w:vAlign w:val="bottom"/>
          </w:tcPr>
          <w:p w14:paraId="237D7220" w14:textId="77777777" w:rsidR="00E922B0" w:rsidRPr="00807FDC" w:rsidRDefault="00E922B0" w:rsidP="00D069B2">
            <w:pPr>
              <w:rPr>
                <w:rFonts w:ascii="Times New Roman" w:hAnsi="Times New Roman"/>
                <w:b/>
                <w:i/>
              </w:rPr>
            </w:pPr>
          </w:p>
        </w:tc>
      </w:tr>
      <w:tr w:rsidR="00E922B0" w:rsidRPr="00807FDC" w14:paraId="78DF7AB7" w14:textId="77777777" w:rsidTr="00E922B0">
        <w:tc>
          <w:tcPr>
            <w:tcW w:w="1384" w:type="dxa"/>
            <w:shd w:val="clear" w:color="auto" w:fill="DBE5F1" w:themeFill="accent1" w:themeFillTint="33"/>
            <w:vAlign w:val="bottom"/>
          </w:tcPr>
          <w:p w14:paraId="5BAF3310" w14:textId="77777777" w:rsidR="00E922B0" w:rsidRPr="00807FDC" w:rsidRDefault="00E922B0" w:rsidP="00D069B2">
            <w:pPr>
              <w:rPr>
                <w:rFonts w:ascii="Times New Roman" w:hAnsi="Times New Roman"/>
                <w:b/>
                <w:i/>
              </w:rPr>
            </w:pPr>
            <w:r w:rsidRPr="00807FDC">
              <w:rPr>
                <w:rFonts w:ascii="Times New Roman" w:hAnsi="Times New Roman"/>
                <w:b/>
                <w:sz w:val="20"/>
              </w:rPr>
              <w:t>Azerbajdžan</w:t>
            </w:r>
          </w:p>
        </w:tc>
        <w:tc>
          <w:tcPr>
            <w:tcW w:w="567" w:type="dxa"/>
            <w:vAlign w:val="bottom"/>
          </w:tcPr>
          <w:p w14:paraId="6B46C227" w14:textId="53C0C255" w:rsidR="00E922B0" w:rsidRPr="00807FDC" w:rsidRDefault="00E922B0" w:rsidP="00D069B2">
            <w:pPr>
              <w:rPr>
                <w:rFonts w:ascii="Times New Roman" w:hAnsi="Times New Roman"/>
                <w:b/>
                <w:i/>
              </w:rPr>
            </w:pPr>
            <w:r w:rsidRPr="00807FDC">
              <w:rPr>
                <w:rFonts w:ascii="Times New Roman" w:hAnsi="Times New Roman"/>
                <w:b/>
                <w:sz w:val="20"/>
              </w:rPr>
              <w:t>X</w:t>
            </w:r>
          </w:p>
        </w:tc>
        <w:tc>
          <w:tcPr>
            <w:tcW w:w="709" w:type="dxa"/>
            <w:vAlign w:val="bottom"/>
          </w:tcPr>
          <w:p w14:paraId="14934E1A" w14:textId="77777777" w:rsidR="00E922B0" w:rsidRPr="00807FDC" w:rsidRDefault="00E922B0" w:rsidP="00D069B2">
            <w:pPr>
              <w:rPr>
                <w:rFonts w:ascii="Times New Roman" w:hAnsi="Times New Roman"/>
                <w:b/>
                <w:i/>
              </w:rPr>
            </w:pPr>
          </w:p>
        </w:tc>
        <w:tc>
          <w:tcPr>
            <w:tcW w:w="709" w:type="dxa"/>
            <w:shd w:val="clear" w:color="auto" w:fill="auto"/>
            <w:vAlign w:val="bottom"/>
          </w:tcPr>
          <w:p w14:paraId="7227FF8D" w14:textId="15805D06" w:rsidR="00E922B0" w:rsidRPr="00807FDC" w:rsidRDefault="00E922B0" w:rsidP="00D069B2">
            <w:pPr>
              <w:rPr>
                <w:rFonts w:ascii="Times New Roman" w:hAnsi="Times New Roman"/>
                <w:b/>
                <w:i/>
              </w:rPr>
            </w:pPr>
            <w:r w:rsidRPr="00807FDC">
              <w:rPr>
                <w:rFonts w:ascii="Times New Roman" w:hAnsi="Times New Roman"/>
                <w:b/>
                <w:sz w:val="20"/>
              </w:rPr>
              <w:t>X</w:t>
            </w:r>
          </w:p>
        </w:tc>
        <w:tc>
          <w:tcPr>
            <w:tcW w:w="708" w:type="dxa"/>
            <w:shd w:val="clear" w:color="auto" w:fill="auto"/>
            <w:vAlign w:val="bottom"/>
          </w:tcPr>
          <w:p w14:paraId="0383C8B3" w14:textId="61C16ECF" w:rsidR="00E922B0" w:rsidRPr="00807FDC" w:rsidRDefault="00E922B0" w:rsidP="00D069B2">
            <w:pPr>
              <w:rPr>
                <w:rFonts w:ascii="Times New Roman" w:hAnsi="Times New Roman"/>
                <w:b/>
              </w:rPr>
            </w:pPr>
          </w:p>
        </w:tc>
        <w:tc>
          <w:tcPr>
            <w:tcW w:w="4962" w:type="dxa"/>
            <w:shd w:val="clear" w:color="auto" w:fill="auto"/>
            <w:vAlign w:val="bottom"/>
          </w:tcPr>
          <w:p w14:paraId="71B733E5" w14:textId="07F2B277" w:rsidR="00E922B0" w:rsidRPr="00807FDC" w:rsidRDefault="00E922B0" w:rsidP="00D069B2">
            <w:pPr>
              <w:rPr>
                <w:rFonts w:ascii="Times New Roman" w:hAnsi="Times New Roman"/>
                <w:b/>
                <w:i/>
              </w:rPr>
            </w:pPr>
            <w:r w:rsidRPr="00807FDC">
              <w:rPr>
                <w:rFonts w:ascii="Times New Roman" w:hAnsi="Times New Roman"/>
                <w:sz w:val="20"/>
              </w:rPr>
              <w:t>prema ugovoru</w:t>
            </w:r>
          </w:p>
        </w:tc>
      </w:tr>
      <w:tr w:rsidR="00E922B0" w:rsidRPr="00807FDC" w14:paraId="7AFACAFA" w14:textId="77777777" w:rsidTr="00E922B0">
        <w:tc>
          <w:tcPr>
            <w:tcW w:w="1384" w:type="dxa"/>
            <w:shd w:val="clear" w:color="auto" w:fill="DBE5F1" w:themeFill="accent1" w:themeFillTint="33"/>
            <w:vAlign w:val="bottom"/>
          </w:tcPr>
          <w:p w14:paraId="3073BF95" w14:textId="454C6A03" w:rsidR="00E922B0" w:rsidRPr="00807FDC" w:rsidRDefault="00E922B0" w:rsidP="00D069B2">
            <w:pPr>
              <w:rPr>
                <w:rFonts w:ascii="Times New Roman" w:hAnsi="Times New Roman"/>
                <w:b/>
                <w:i/>
              </w:rPr>
            </w:pPr>
            <w:proofErr w:type="spellStart"/>
            <w:r w:rsidRPr="00807FDC">
              <w:rPr>
                <w:rFonts w:ascii="Times New Roman" w:hAnsi="Times New Roman"/>
                <w:b/>
                <w:sz w:val="20"/>
              </w:rPr>
              <w:t>Bjelarus</w:t>
            </w:r>
            <w:proofErr w:type="spellEnd"/>
          </w:p>
        </w:tc>
        <w:tc>
          <w:tcPr>
            <w:tcW w:w="567" w:type="dxa"/>
            <w:vAlign w:val="bottom"/>
          </w:tcPr>
          <w:p w14:paraId="63898FC4" w14:textId="1135BE67" w:rsidR="00E922B0" w:rsidRPr="00807FDC" w:rsidRDefault="00E922B0" w:rsidP="00D069B2">
            <w:pPr>
              <w:rPr>
                <w:rFonts w:ascii="Times New Roman" w:hAnsi="Times New Roman"/>
                <w:b/>
                <w:i/>
              </w:rPr>
            </w:pPr>
            <w:r w:rsidRPr="00807FDC">
              <w:rPr>
                <w:rFonts w:ascii="Times New Roman" w:hAnsi="Times New Roman"/>
                <w:b/>
                <w:sz w:val="20"/>
              </w:rPr>
              <w:t>X</w:t>
            </w:r>
          </w:p>
        </w:tc>
        <w:tc>
          <w:tcPr>
            <w:tcW w:w="709" w:type="dxa"/>
            <w:vAlign w:val="bottom"/>
          </w:tcPr>
          <w:p w14:paraId="2F5D4DD6" w14:textId="77777777" w:rsidR="00E922B0" w:rsidRPr="00807FDC" w:rsidRDefault="00E922B0" w:rsidP="00D069B2">
            <w:pPr>
              <w:rPr>
                <w:rFonts w:ascii="Times New Roman" w:hAnsi="Times New Roman"/>
                <w:b/>
                <w:i/>
              </w:rPr>
            </w:pPr>
          </w:p>
        </w:tc>
        <w:tc>
          <w:tcPr>
            <w:tcW w:w="709" w:type="dxa"/>
            <w:shd w:val="clear" w:color="auto" w:fill="auto"/>
            <w:vAlign w:val="bottom"/>
          </w:tcPr>
          <w:p w14:paraId="297FD958" w14:textId="47D49E6F" w:rsidR="00E922B0" w:rsidRPr="00807FDC" w:rsidRDefault="00E922B0" w:rsidP="00D069B2">
            <w:pPr>
              <w:rPr>
                <w:rFonts w:ascii="Times New Roman" w:hAnsi="Times New Roman"/>
                <w:b/>
                <w:i/>
              </w:rPr>
            </w:pPr>
          </w:p>
        </w:tc>
        <w:tc>
          <w:tcPr>
            <w:tcW w:w="708" w:type="dxa"/>
            <w:shd w:val="clear" w:color="auto" w:fill="auto"/>
            <w:vAlign w:val="bottom"/>
          </w:tcPr>
          <w:p w14:paraId="28C1CD34" w14:textId="5C7A335F" w:rsidR="00E922B0" w:rsidRPr="00807FDC" w:rsidRDefault="00E922B0" w:rsidP="00D069B2">
            <w:pPr>
              <w:rPr>
                <w:rFonts w:ascii="Times New Roman" w:hAnsi="Times New Roman"/>
                <w:b/>
              </w:rPr>
            </w:pPr>
            <w:r w:rsidRPr="00807FDC">
              <w:rPr>
                <w:rFonts w:ascii="Times New Roman" w:hAnsi="Times New Roman"/>
                <w:b/>
              </w:rPr>
              <w:t>X</w:t>
            </w:r>
          </w:p>
        </w:tc>
        <w:tc>
          <w:tcPr>
            <w:tcW w:w="4962" w:type="dxa"/>
            <w:shd w:val="clear" w:color="auto" w:fill="auto"/>
            <w:vAlign w:val="bottom"/>
          </w:tcPr>
          <w:p w14:paraId="2DE9FB44" w14:textId="77777777" w:rsidR="00E922B0" w:rsidRPr="00807FDC" w:rsidRDefault="00E922B0" w:rsidP="00D069B2">
            <w:pPr>
              <w:rPr>
                <w:rFonts w:ascii="Times New Roman" w:hAnsi="Times New Roman"/>
                <w:b/>
                <w:i/>
              </w:rPr>
            </w:pPr>
          </w:p>
        </w:tc>
      </w:tr>
      <w:tr w:rsidR="00E922B0" w:rsidRPr="00807FDC" w14:paraId="1E4098F5" w14:textId="77777777" w:rsidTr="00E922B0">
        <w:tc>
          <w:tcPr>
            <w:tcW w:w="1384" w:type="dxa"/>
            <w:shd w:val="clear" w:color="auto" w:fill="DBE5F1" w:themeFill="accent1" w:themeFillTint="33"/>
            <w:vAlign w:val="bottom"/>
          </w:tcPr>
          <w:p w14:paraId="0249D3A2" w14:textId="77777777" w:rsidR="00E922B0" w:rsidRPr="00807FDC" w:rsidRDefault="00E922B0" w:rsidP="00D069B2">
            <w:pPr>
              <w:rPr>
                <w:rFonts w:ascii="Times New Roman" w:hAnsi="Times New Roman"/>
                <w:b/>
                <w:i/>
              </w:rPr>
            </w:pPr>
            <w:r w:rsidRPr="00807FDC">
              <w:rPr>
                <w:rFonts w:ascii="Times New Roman" w:hAnsi="Times New Roman"/>
                <w:b/>
                <w:sz w:val="20"/>
              </w:rPr>
              <w:t>Hrvatska</w:t>
            </w:r>
          </w:p>
        </w:tc>
        <w:tc>
          <w:tcPr>
            <w:tcW w:w="567" w:type="dxa"/>
            <w:vAlign w:val="bottom"/>
          </w:tcPr>
          <w:p w14:paraId="6548963C" w14:textId="177AE1DF" w:rsidR="00E922B0" w:rsidRPr="00807FDC" w:rsidRDefault="00E922B0" w:rsidP="00D069B2">
            <w:pPr>
              <w:rPr>
                <w:rFonts w:ascii="Times New Roman" w:hAnsi="Times New Roman"/>
                <w:b/>
                <w:i/>
              </w:rPr>
            </w:pPr>
            <w:r w:rsidRPr="00807FDC">
              <w:rPr>
                <w:rFonts w:ascii="Times New Roman" w:hAnsi="Times New Roman"/>
                <w:b/>
                <w:sz w:val="20"/>
              </w:rPr>
              <w:t>X</w:t>
            </w:r>
          </w:p>
        </w:tc>
        <w:tc>
          <w:tcPr>
            <w:tcW w:w="709" w:type="dxa"/>
            <w:vAlign w:val="bottom"/>
          </w:tcPr>
          <w:p w14:paraId="2CB87855" w14:textId="77777777" w:rsidR="00E922B0" w:rsidRPr="00807FDC" w:rsidRDefault="00E922B0" w:rsidP="00D069B2">
            <w:pPr>
              <w:rPr>
                <w:rFonts w:ascii="Times New Roman" w:hAnsi="Times New Roman"/>
                <w:b/>
                <w:i/>
              </w:rPr>
            </w:pPr>
          </w:p>
        </w:tc>
        <w:tc>
          <w:tcPr>
            <w:tcW w:w="709" w:type="dxa"/>
            <w:shd w:val="clear" w:color="auto" w:fill="auto"/>
            <w:vAlign w:val="bottom"/>
          </w:tcPr>
          <w:p w14:paraId="3BED1B03" w14:textId="7AE53FFC" w:rsidR="00E922B0" w:rsidRPr="00807FDC" w:rsidRDefault="00E922B0" w:rsidP="00D069B2">
            <w:pPr>
              <w:rPr>
                <w:rFonts w:ascii="Times New Roman" w:hAnsi="Times New Roman"/>
                <w:b/>
                <w:i/>
              </w:rPr>
            </w:pPr>
          </w:p>
        </w:tc>
        <w:tc>
          <w:tcPr>
            <w:tcW w:w="708" w:type="dxa"/>
            <w:shd w:val="clear" w:color="auto" w:fill="auto"/>
            <w:vAlign w:val="bottom"/>
          </w:tcPr>
          <w:p w14:paraId="12321C88" w14:textId="54C4F242" w:rsidR="00E922B0" w:rsidRPr="00807FDC" w:rsidRDefault="00E922B0" w:rsidP="00D069B2">
            <w:pPr>
              <w:rPr>
                <w:rFonts w:ascii="Times New Roman" w:hAnsi="Times New Roman"/>
                <w:b/>
                <w:i/>
              </w:rPr>
            </w:pPr>
          </w:p>
        </w:tc>
        <w:tc>
          <w:tcPr>
            <w:tcW w:w="4962" w:type="dxa"/>
            <w:shd w:val="clear" w:color="auto" w:fill="auto"/>
            <w:vAlign w:val="bottom"/>
          </w:tcPr>
          <w:p w14:paraId="277D4A1A" w14:textId="30873DC0" w:rsidR="00E922B0" w:rsidRPr="00807FDC" w:rsidRDefault="00842577" w:rsidP="00D069B2">
            <w:pPr>
              <w:rPr>
                <w:rFonts w:ascii="Times New Roman" w:hAnsi="Times New Roman"/>
                <w:b/>
                <w:i/>
              </w:rPr>
            </w:pPr>
            <w:r w:rsidRPr="00807FDC">
              <w:rPr>
                <w:rFonts w:ascii="Times New Roman" w:hAnsi="Times New Roman"/>
                <w:sz w:val="20"/>
              </w:rPr>
              <w:t>fiksni iznos naknade, ovisno o vrsti naloga</w:t>
            </w:r>
          </w:p>
        </w:tc>
      </w:tr>
      <w:tr w:rsidR="00E922B0" w:rsidRPr="00807FDC" w14:paraId="7C09BD85" w14:textId="77777777" w:rsidTr="00E922B0">
        <w:tc>
          <w:tcPr>
            <w:tcW w:w="1384" w:type="dxa"/>
            <w:shd w:val="clear" w:color="auto" w:fill="DBE5F1" w:themeFill="accent1" w:themeFillTint="33"/>
            <w:vAlign w:val="bottom"/>
          </w:tcPr>
          <w:p w14:paraId="6507CD1D" w14:textId="77777777" w:rsidR="00E922B0" w:rsidRPr="00807FDC" w:rsidRDefault="00E922B0" w:rsidP="00D069B2">
            <w:pPr>
              <w:rPr>
                <w:rFonts w:ascii="Times New Roman" w:hAnsi="Times New Roman"/>
                <w:b/>
                <w:i/>
              </w:rPr>
            </w:pPr>
            <w:proofErr w:type="spellStart"/>
            <w:r w:rsidRPr="00807FDC">
              <w:rPr>
                <w:rFonts w:ascii="Times New Roman" w:hAnsi="Times New Roman"/>
                <w:b/>
                <w:sz w:val="20"/>
              </w:rPr>
              <w:t>Moldova</w:t>
            </w:r>
            <w:proofErr w:type="spellEnd"/>
          </w:p>
        </w:tc>
        <w:tc>
          <w:tcPr>
            <w:tcW w:w="567" w:type="dxa"/>
            <w:vAlign w:val="bottom"/>
          </w:tcPr>
          <w:p w14:paraId="7754CF30" w14:textId="598D4059" w:rsidR="00E922B0" w:rsidRPr="00807FDC" w:rsidRDefault="00E922B0" w:rsidP="00D069B2">
            <w:pPr>
              <w:rPr>
                <w:rFonts w:ascii="Times New Roman" w:hAnsi="Times New Roman"/>
                <w:b/>
                <w:i/>
              </w:rPr>
            </w:pPr>
            <w:r w:rsidRPr="00807FDC">
              <w:rPr>
                <w:rFonts w:ascii="Times New Roman" w:hAnsi="Times New Roman"/>
                <w:b/>
                <w:sz w:val="20"/>
              </w:rPr>
              <w:t>X</w:t>
            </w:r>
          </w:p>
        </w:tc>
        <w:tc>
          <w:tcPr>
            <w:tcW w:w="709" w:type="dxa"/>
            <w:vAlign w:val="bottom"/>
          </w:tcPr>
          <w:p w14:paraId="0B9D55BC" w14:textId="77777777" w:rsidR="00E922B0" w:rsidRPr="00807FDC" w:rsidRDefault="00E922B0" w:rsidP="00D069B2">
            <w:pPr>
              <w:rPr>
                <w:rFonts w:ascii="Times New Roman" w:hAnsi="Times New Roman"/>
                <w:b/>
                <w:i/>
              </w:rPr>
            </w:pPr>
          </w:p>
        </w:tc>
        <w:tc>
          <w:tcPr>
            <w:tcW w:w="709" w:type="dxa"/>
            <w:shd w:val="clear" w:color="auto" w:fill="auto"/>
            <w:vAlign w:val="bottom"/>
          </w:tcPr>
          <w:p w14:paraId="2DEEB2FD" w14:textId="31906533" w:rsidR="00E922B0" w:rsidRPr="00807FDC" w:rsidRDefault="00E922B0" w:rsidP="00D069B2">
            <w:pPr>
              <w:rPr>
                <w:rFonts w:ascii="Times New Roman" w:hAnsi="Times New Roman"/>
                <w:b/>
                <w:i/>
              </w:rPr>
            </w:pPr>
            <w:r w:rsidRPr="00807FDC">
              <w:rPr>
                <w:rFonts w:ascii="Times New Roman" w:hAnsi="Times New Roman"/>
                <w:b/>
                <w:sz w:val="20"/>
              </w:rPr>
              <w:t>X</w:t>
            </w:r>
          </w:p>
        </w:tc>
        <w:tc>
          <w:tcPr>
            <w:tcW w:w="708" w:type="dxa"/>
            <w:shd w:val="clear" w:color="auto" w:fill="auto"/>
            <w:vAlign w:val="bottom"/>
          </w:tcPr>
          <w:p w14:paraId="39555566" w14:textId="77777777" w:rsidR="00E922B0" w:rsidRPr="00807FDC" w:rsidRDefault="00E922B0" w:rsidP="00D069B2">
            <w:pPr>
              <w:rPr>
                <w:rFonts w:ascii="Times New Roman" w:hAnsi="Times New Roman"/>
                <w:b/>
                <w:i/>
              </w:rPr>
            </w:pPr>
          </w:p>
        </w:tc>
        <w:tc>
          <w:tcPr>
            <w:tcW w:w="4962" w:type="dxa"/>
            <w:shd w:val="clear" w:color="auto" w:fill="auto"/>
            <w:vAlign w:val="bottom"/>
          </w:tcPr>
          <w:p w14:paraId="19B9FA75" w14:textId="1C2A77E5" w:rsidR="00E922B0" w:rsidRPr="00807FDC" w:rsidRDefault="00FF6C46" w:rsidP="00765412">
            <w:pPr>
              <w:rPr>
                <w:rFonts w:ascii="Times New Roman" w:hAnsi="Times New Roman"/>
                <w:i/>
                <w:highlight w:val="yellow"/>
              </w:rPr>
            </w:pPr>
            <w:r w:rsidRPr="00807FDC">
              <w:rPr>
                <w:rFonts w:ascii="Times New Roman" w:hAnsi="Times New Roman"/>
                <w:sz w:val="20"/>
              </w:rPr>
              <w:t>izvršavanje naloga za plaćanje u domaćoj valuti – 100 MDL, izvršavanje dokumenata u inozemnoj valuti – od 0,20 do 0,05 %</w:t>
            </w:r>
          </w:p>
        </w:tc>
      </w:tr>
      <w:tr w:rsidR="00E922B0" w:rsidRPr="00807FDC" w14:paraId="064A8373" w14:textId="77777777" w:rsidTr="00E922B0">
        <w:tc>
          <w:tcPr>
            <w:tcW w:w="1384" w:type="dxa"/>
            <w:shd w:val="clear" w:color="auto" w:fill="DBE5F1" w:themeFill="accent1" w:themeFillTint="33"/>
            <w:vAlign w:val="bottom"/>
          </w:tcPr>
          <w:p w14:paraId="1CB89F2A" w14:textId="77777777" w:rsidR="00E922B0" w:rsidRPr="00807FDC" w:rsidRDefault="00E922B0" w:rsidP="00D069B2">
            <w:pPr>
              <w:rPr>
                <w:rFonts w:ascii="Times New Roman" w:hAnsi="Times New Roman"/>
                <w:b/>
                <w:i/>
              </w:rPr>
            </w:pPr>
            <w:r w:rsidRPr="00807FDC">
              <w:rPr>
                <w:rFonts w:ascii="Times New Roman" w:hAnsi="Times New Roman"/>
                <w:b/>
                <w:sz w:val="20"/>
              </w:rPr>
              <w:t>Crna Gora</w:t>
            </w:r>
          </w:p>
        </w:tc>
        <w:tc>
          <w:tcPr>
            <w:tcW w:w="567" w:type="dxa"/>
            <w:vAlign w:val="bottom"/>
          </w:tcPr>
          <w:p w14:paraId="71BECDDF" w14:textId="31EED65A" w:rsidR="00E922B0" w:rsidRPr="00807FDC" w:rsidRDefault="00E922B0"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3FECC605" w14:textId="2A7546AE" w:rsidR="00E922B0" w:rsidRPr="00807FDC" w:rsidRDefault="00E922B0" w:rsidP="00D069B2">
            <w:pPr>
              <w:rPr>
                <w:rFonts w:ascii="Times New Roman" w:hAnsi="Times New Roman"/>
                <w:b/>
                <w:i/>
              </w:rPr>
            </w:pPr>
          </w:p>
        </w:tc>
        <w:tc>
          <w:tcPr>
            <w:tcW w:w="709" w:type="dxa"/>
            <w:shd w:val="clear" w:color="auto" w:fill="auto"/>
            <w:vAlign w:val="bottom"/>
          </w:tcPr>
          <w:p w14:paraId="797577C4" w14:textId="57B04EAE" w:rsidR="00E922B0" w:rsidRPr="00807FDC" w:rsidRDefault="00E922B0" w:rsidP="00D069B2">
            <w:pPr>
              <w:rPr>
                <w:rFonts w:ascii="Times New Roman" w:hAnsi="Times New Roman"/>
                <w:b/>
                <w:i/>
              </w:rPr>
            </w:pPr>
            <w:r w:rsidRPr="00807FDC">
              <w:rPr>
                <w:rFonts w:ascii="Times New Roman" w:hAnsi="Times New Roman"/>
                <w:b/>
                <w:sz w:val="20"/>
              </w:rPr>
              <w:t>X</w:t>
            </w:r>
          </w:p>
        </w:tc>
        <w:tc>
          <w:tcPr>
            <w:tcW w:w="708" w:type="dxa"/>
            <w:shd w:val="clear" w:color="auto" w:fill="auto"/>
            <w:vAlign w:val="bottom"/>
          </w:tcPr>
          <w:p w14:paraId="2A80A51F" w14:textId="77777777" w:rsidR="00E922B0" w:rsidRPr="00807FDC" w:rsidRDefault="00E922B0" w:rsidP="00D069B2">
            <w:pPr>
              <w:rPr>
                <w:rFonts w:ascii="Times New Roman" w:hAnsi="Times New Roman"/>
                <w:b/>
                <w:i/>
              </w:rPr>
            </w:pPr>
          </w:p>
        </w:tc>
        <w:tc>
          <w:tcPr>
            <w:tcW w:w="4962" w:type="dxa"/>
            <w:shd w:val="clear" w:color="auto" w:fill="auto"/>
            <w:vAlign w:val="bottom"/>
          </w:tcPr>
          <w:p w14:paraId="244B66F6" w14:textId="735CBE99" w:rsidR="00E922B0" w:rsidRPr="00807FDC" w:rsidRDefault="00FF6C46" w:rsidP="00D069B2">
            <w:pPr>
              <w:rPr>
                <w:rFonts w:ascii="Times New Roman" w:hAnsi="Times New Roman"/>
                <w:b/>
                <w:i/>
              </w:rPr>
            </w:pPr>
            <w:r w:rsidRPr="00807FDC">
              <w:rPr>
                <w:rFonts w:ascii="Times New Roman" w:hAnsi="Times New Roman"/>
                <w:sz w:val="20"/>
              </w:rPr>
              <w:t>naplaćuju se pristojba i naknada za sudjelovanje u RTGS-u</w:t>
            </w:r>
          </w:p>
        </w:tc>
      </w:tr>
      <w:tr w:rsidR="00E922B0" w:rsidRPr="00807FDC" w14:paraId="211F140B" w14:textId="77777777" w:rsidTr="00E922B0">
        <w:tc>
          <w:tcPr>
            <w:tcW w:w="1384" w:type="dxa"/>
            <w:shd w:val="clear" w:color="auto" w:fill="DBE5F1" w:themeFill="accent1" w:themeFillTint="33"/>
            <w:vAlign w:val="bottom"/>
          </w:tcPr>
          <w:p w14:paraId="73A186C6" w14:textId="77777777" w:rsidR="00E922B0" w:rsidRPr="00807FDC" w:rsidRDefault="00E922B0" w:rsidP="00D069B2">
            <w:pPr>
              <w:rPr>
                <w:rFonts w:ascii="Times New Roman" w:hAnsi="Times New Roman"/>
                <w:b/>
                <w:i/>
              </w:rPr>
            </w:pPr>
            <w:r w:rsidRPr="00807FDC">
              <w:rPr>
                <w:rFonts w:ascii="Times New Roman" w:hAnsi="Times New Roman"/>
                <w:b/>
                <w:sz w:val="20"/>
              </w:rPr>
              <w:t>Tadžikistan</w:t>
            </w:r>
          </w:p>
        </w:tc>
        <w:tc>
          <w:tcPr>
            <w:tcW w:w="567" w:type="dxa"/>
            <w:vAlign w:val="bottom"/>
          </w:tcPr>
          <w:p w14:paraId="16BC5C62" w14:textId="0D0953D1" w:rsidR="00E922B0" w:rsidRPr="00807FDC" w:rsidRDefault="00E922B0"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5330D838" w14:textId="77777777" w:rsidR="00E922B0" w:rsidRPr="00807FDC" w:rsidRDefault="00E922B0" w:rsidP="00D069B2">
            <w:pPr>
              <w:rPr>
                <w:rFonts w:ascii="Times New Roman" w:hAnsi="Times New Roman"/>
                <w:b/>
                <w:i/>
              </w:rPr>
            </w:pPr>
          </w:p>
        </w:tc>
        <w:tc>
          <w:tcPr>
            <w:tcW w:w="709" w:type="dxa"/>
            <w:shd w:val="clear" w:color="auto" w:fill="auto"/>
            <w:vAlign w:val="bottom"/>
          </w:tcPr>
          <w:p w14:paraId="13E3B42A" w14:textId="74C2F720" w:rsidR="00E922B0" w:rsidRPr="00807FDC" w:rsidRDefault="00E922B0" w:rsidP="00D069B2">
            <w:pPr>
              <w:rPr>
                <w:rFonts w:ascii="Times New Roman" w:hAnsi="Times New Roman"/>
                <w:b/>
                <w:i/>
              </w:rPr>
            </w:pPr>
            <w:r w:rsidRPr="00807FDC">
              <w:rPr>
                <w:rFonts w:ascii="Times New Roman" w:hAnsi="Times New Roman"/>
                <w:b/>
                <w:sz w:val="20"/>
              </w:rPr>
              <w:t>X</w:t>
            </w:r>
          </w:p>
        </w:tc>
        <w:tc>
          <w:tcPr>
            <w:tcW w:w="708" w:type="dxa"/>
            <w:shd w:val="clear" w:color="auto" w:fill="auto"/>
            <w:vAlign w:val="bottom"/>
          </w:tcPr>
          <w:p w14:paraId="21835E3D" w14:textId="59F563E0" w:rsidR="00E922B0" w:rsidRPr="00807FDC" w:rsidRDefault="00E922B0" w:rsidP="00D069B2">
            <w:pPr>
              <w:rPr>
                <w:rFonts w:ascii="Times New Roman" w:hAnsi="Times New Roman"/>
                <w:b/>
                <w:i/>
              </w:rPr>
            </w:pPr>
          </w:p>
        </w:tc>
        <w:tc>
          <w:tcPr>
            <w:tcW w:w="4962" w:type="dxa"/>
            <w:shd w:val="clear" w:color="auto" w:fill="auto"/>
            <w:vAlign w:val="bottom"/>
          </w:tcPr>
          <w:p w14:paraId="47C31FBA" w14:textId="07326810" w:rsidR="00E922B0" w:rsidRPr="00807FDC" w:rsidRDefault="00765412" w:rsidP="00D069B2">
            <w:pPr>
              <w:rPr>
                <w:rFonts w:ascii="Times New Roman" w:hAnsi="Times New Roman"/>
                <w:b/>
                <w:i/>
                <w:highlight w:val="yellow"/>
              </w:rPr>
            </w:pPr>
            <w:r w:rsidRPr="00807FDC">
              <w:rPr>
                <w:rFonts w:ascii="Times New Roman" w:hAnsi="Times New Roman"/>
                <w:sz w:val="20"/>
              </w:rPr>
              <w:t>Zasebno za svaku deviznu transakciju te fiksni iznos za transakcije u nacionalnoj valuti.</w:t>
            </w:r>
          </w:p>
        </w:tc>
      </w:tr>
      <w:tr w:rsidR="00E922B0" w:rsidRPr="00807FDC" w14:paraId="746E8DF5" w14:textId="77777777" w:rsidTr="00E922B0">
        <w:tc>
          <w:tcPr>
            <w:tcW w:w="1384" w:type="dxa"/>
            <w:shd w:val="clear" w:color="auto" w:fill="DBE5F1" w:themeFill="accent1" w:themeFillTint="33"/>
            <w:vAlign w:val="bottom"/>
          </w:tcPr>
          <w:p w14:paraId="4050BEAA" w14:textId="77777777" w:rsidR="00E922B0" w:rsidRPr="00807FDC" w:rsidRDefault="00E922B0" w:rsidP="00D069B2">
            <w:pPr>
              <w:rPr>
                <w:rFonts w:ascii="Times New Roman" w:hAnsi="Times New Roman"/>
                <w:b/>
                <w:i/>
              </w:rPr>
            </w:pPr>
            <w:r w:rsidRPr="00807FDC">
              <w:rPr>
                <w:rFonts w:ascii="Times New Roman" w:hAnsi="Times New Roman"/>
                <w:b/>
                <w:sz w:val="20"/>
              </w:rPr>
              <w:t>Turska</w:t>
            </w:r>
          </w:p>
        </w:tc>
        <w:tc>
          <w:tcPr>
            <w:tcW w:w="567" w:type="dxa"/>
            <w:vAlign w:val="bottom"/>
          </w:tcPr>
          <w:p w14:paraId="74AF6356" w14:textId="11BB7733" w:rsidR="00E922B0" w:rsidRPr="00807FDC" w:rsidRDefault="00E922B0"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0782C372" w14:textId="70254B2A" w:rsidR="00E922B0" w:rsidRPr="00807FDC" w:rsidRDefault="00E922B0" w:rsidP="00D069B2">
            <w:pPr>
              <w:rPr>
                <w:rFonts w:ascii="Times New Roman" w:hAnsi="Times New Roman"/>
                <w:b/>
                <w:i/>
              </w:rPr>
            </w:pPr>
          </w:p>
        </w:tc>
        <w:tc>
          <w:tcPr>
            <w:tcW w:w="709" w:type="dxa"/>
            <w:shd w:val="clear" w:color="auto" w:fill="auto"/>
            <w:vAlign w:val="bottom"/>
          </w:tcPr>
          <w:p w14:paraId="3E90A0CA" w14:textId="7801098B" w:rsidR="00E922B0" w:rsidRPr="00807FDC" w:rsidRDefault="00E922B0" w:rsidP="00D069B2">
            <w:pPr>
              <w:rPr>
                <w:rFonts w:ascii="Times New Roman" w:hAnsi="Times New Roman"/>
                <w:b/>
                <w:i/>
              </w:rPr>
            </w:pPr>
            <w:r w:rsidRPr="00807FDC">
              <w:rPr>
                <w:rFonts w:ascii="Times New Roman" w:hAnsi="Times New Roman"/>
                <w:b/>
                <w:sz w:val="20"/>
              </w:rPr>
              <w:t>X</w:t>
            </w:r>
          </w:p>
        </w:tc>
        <w:tc>
          <w:tcPr>
            <w:tcW w:w="708" w:type="dxa"/>
            <w:shd w:val="clear" w:color="auto" w:fill="auto"/>
            <w:vAlign w:val="bottom"/>
          </w:tcPr>
          <w:p w14:paraId="4D753DF3" w14:textId="77777777" w:rsidR="00E922B0" w:rsidRPr="00807FDC" w:rsidRDefault="00E922B0" w:rsidP="00D069B2">
            <w:pPr>
              <w:rPr>
                <w:rFonts w:ascii="Times New Roman" w:hAnsi="Times New Roman"/>
                <w:b/>
                <w:i/>
              </w:rPr>
            </w:pPr>
          </w:p>
        </w:tc>
        <w:tc>
          <w:tcPr>
            <w:tcW w:w="4962" w:type="dxa"/>
            <w:shd w:val="clear" w:color="auto" w:fill="auto"/>
            <w:vAlign w:val="bottom"/>
          </w:tcPr>
          <w:p w14:paraId="25D66194" w14:textId="70196F7E" w:rsidR="00E922B0" w:rsidRPr="00807FDC" w:rsidRDefault="00E922B0" w:rsidP="00D069B2">
            <w:pPr>
              <w:rPr>
                <w:rFonts w:ascii="Times New Roman" w:hAnsi="Times New Roman"/>
                <w:b/>
                <w:i/>
              </w:rPr>
            </w:pPr>
            <w:r w:rsidRPr="00807FDC">
              <w:rPr>
                <w:rFonts w:ascii="Times New Roman" w:hAnsi="Times New Roman"/>
                <w:sz w:val="20"/>
              </w:rPr>
              <w:t xml:space="preserve">Središnja banka ima tarifu za usluge i naknade za transakcije. </w:t>
            </w:r>
          </w:p>
        </w:tc>
      </w:tr>
      <w:tr w:rsidR="00E922B0" w:rsidRPr="00807FDC" w14:paraId="2CFE0102" w14:textId="77777777" w:rsidTr="00E922B0">
        <w:tc>
          <w:tcPr>
            <w:tcW w:w="1384" w:type="dxa"/>
            <w:shd w:val="clear" w:color="auto" w:fill="DBE5F1" w:themeFill="accent1" w:themeFillTint="33"/>
            <w:vAlign w:val="bottom"/>
          </w:tcPr>
          <w:p w14:paraId="5048E75E" w14:textId="77777777" w:rsidR="00E922B0" w:rsidRPr="00807FDC" w:rsidRDefault="00E922B0" w:rsidP="00D069B2">
            <w:pPr>
              <w:rPr>
                <w:rFonts w:ascii="Times New Roman" w:hAnsi="Times New Roman"/>
                <w:b/>
                <w:i/>
              </w:rPr>
            </w:pPr>
            <w:r w:rsidRPr="00807FDC">
              <w:rPr>
                <w:rFonts w:ascii="Times New Roman" w:hAnsi="Times New Roman"/>
                <w:b/>
                <w:sz w:val="20"/>
              </w:rPr>
              <w:t>Ukrajina</w:t>
            </w:r>
          </w:p>
        </w:tc>
        <w:tc>
          <w:tcPr>
            <w:tcW w:w="567" w:type="dxa"/>
            <w:vAlign w:val="bottom"/>
          </w:tcPr>
          <w:p w14:paraId="17E0D931" w14:textId="77777777" w:rsidR="00E922B0" w:rsidRPr="00807FDC" w:rsidRDefault="00E922B0" w:rsidP="00D069B2">
            <w:pPr>
              <w:rPr>
                <w:rFonts w:ascii="Times New Roman" w:hAnsi="Times New Roman"/>
                <w:b/>
                <w:sz w:val="20"/>
                <w:szCs w:val="20"/>
              </w:rPr>
            </w:pPr>
          </w:p>
        </w:tc>
        <w:tc>
          <w:tcPr>
            <w:tcW w:w="709" w:type="dxa"/>
            <w:vAlign w:val="bottom"/>
          </w:tcPr>
          <w:p w14:paraId="27F8F0B0" w14:textId="77777777" w:rsidR="00E922B0" w:rsidRPr="00807FDC" w:rsidRDefault="00E922B0" w:rsidP="00D069B2">
            <w:pPr>
              <w:rPr>
                <w:rFonts w:ascii="Times New Roman" w:hAnsi="Times New Roman"/>
                <w:b/>
                <w:i/>
              </w:rPr>
            </w:pPr>
          </w:p>
        </w:tc>
        <w:tc>
          <w:tcPr>
            <w:tcW w:w="709" w:type="dxa"/>
            <w:shd w:val="clear" w:color="auto" w:fill="auto"/>
            <w:vAlign w:val="bottom"/>
          </w:tcPr>
          <w:p w14:paraId="14365925" w14:textId="77777777" w:rsidR="00E922B0" w:rsidRPr="00807FDC" w:rsidRDefault="00E922B0" w:rsidP="00D069B2">
            <w:pPr>
              <w:rPr>
                <w:rFonts w:ascii="Times New Roman" w:hAnsi="Times New Roman"/>
                <w:b/>
                <w:i/>
              </w:rPr>
            </w:pPr>
          </w:p>
        </w:tc>
        <w:tc>
          <w:tcPr>
            <w:tcW w:w="708" w:type="dxa"/>
            <w:shd w:val="clear" w:color="auto" w:fill="auto"/>
            <w:vAlign w:val="bottom"/>
          </w:tcPr>
          <w:p w14:paraId="0406A5AE" w14:textId="36055BC5" w:rsidR="00E922B0" w:rsidRPr="00807FDC" w:rsidRDefault="00E922B0" w:rsidP="00D069B2">
            <w:pPr>
              <w:rPr>
                <w:rFonts w:ascii="Times New Roman" w:hAnsi="Times New Roman"/>
                <w:b/>
                <w:i/>
              </w:rPr>
            </w:pPr>
          </w:p>
        </w:tc>
        <w:tc>
          <w:tcPr>
            <w:tcW w:w="4962" w:type="dxa"/>
            <w:shd w:val="clear" w:color="auto" w:fill="auto"/>
          </w:tcPr>
          <w:p w14:paraId="0E0EB165" w14:textId="77777777" w:rsidR="00E922B0" w:rsidRPr="00807FDC" w:rsidRDefault="00E922B0" w:rsidP="00D069B2">
            <w:pPr>
              <w:rPr>
                <w:rFonts w:ascii="Times New Roman" w:hAnsi="Times New Roman"/>
                <w:b/>
                <w:i/>
              </w:rPr>
            </w:pPr>
          </w:p>
        </w:tc>
      </w:tr>
      <w:tr w:rsidR="00E922B0" w:rsidRPr="00807FDC" w14:paraId="635A8173" w14:textId="77777777" w:rsidTr="00E922B0">
        <w:tc>
          <w:tcPr>
            <w:tcW w:w="1384" w:type="dxa"/>
            <w:shd w:val="clear" w:color="auto" w:fill="DBE5F1" w:themeFill="accent1" w:themeFillTint="33"/>
            <w:vAlign w:val="bottom"/>
          </w:tcPr>
          <w:p w14:paraId="27796A64" w14:textId="77777777" w:rsidR="00E922B0" w:rsidRPr="00807FDC" w:rsidRDefault="00E922B0" w:rsidP="00D069B2">
            <w:pPr>
              <w:rPr>
                <w:rFonts w:ascii="Times New Roman" w:hAnsi="Times New Roman"/>
                <w:b/>
                <w:i/>
              </w:rPr>
            </w:pPr>
          </w:p>
        </w:tc>
        <w:tc>
          <w:tcPr>
            <w:tcW w:w="567" w:type="dxa"/>
            <w:vAlign w:val="bottom"/>
          </w:tcPr>
          <w:p w14:paraId="77F34ECC" w14:textId="1F8BD5AD" w:rsidR="00E922B0" w:rsidRPr="00807FDC" w:rsidRDefault="00E922B0" w:rsidP="00D069B2">
            <w:pPr>
              <w:rPr>
                <w:rFonts w:ascii="Times New Roman" w:hAnsi="Times New Roman"/>
                <w:b/>
                <w:u w:val="single"/>
              </w:rPr>
            </w:pPr>
            <w:r w:rsidRPr="00807FDC">
              <w:rPr>
                <w:rFonts w:ascii="Times New Roman" w:hAnsi="Times New Roman"/>
                <w:b/>
                <w:u w:val="single"/>
              </w:rPr>
              <w:t>8</w:t>
            </w:r>
          </w:p>
        </w:tc>
        <w:tc>
          <w:tcPr>
            <w:tcW w:w="709" w:type="dxa"/>
            <w:vAlign w:val="bottom"/>
          </w:tcPr>
          <w:p w14:paraId="4C22EB75" w14:textId="651D99D7" w:rsidR="00E922B0" w:rsidRPr="00807FDC" w:rsidRDefault="00E922B0" w:rsidP="00D069B2">
            <w:pPr>
              <w:rPr>
                <w:rFonts w:ascii="Times New Roman" w:hAnsi="Times New Roman"/>
              </w:rPr>
            </w:pPr>
            <w:r w:rsidRPr="00807FDC">
              <w:rPr>
                <w:rFonts w:ascii="Times New Roman" w:hAnsi="Times New Roman"/>
              </w:rPr>
              <w:t>0</w:t>
            </w:r>
          </w:p>
        </w:tc>
        <w:tc>
          <w:tcPr>
            <w:tcW w:w="709" w:type="dxa"/>
            <w:shd w:val="clear" w:color="auto" w:fill="auto"/>
            <w:vAlign w:val="bottom"/>
          </w:tcPr>
          <w:p w14:paraId="72AFD160" w14:textId="146FF3BD" w:rsidR="00E922B0" w:rsidRPr="00807FDC" w:rsidRDefault="00E922B0" w:rsidP="00D069B2">
            <w:pPr>
              <w:rPr>
                <w:rFonts w:ascii="Times New Roman" w:hAnsi="Times New Roman"/>
                <w:b/>
                <w:u w:val="single"/>
              </w:rPr>
            </w:pPr>
            <w:r w:rsidRPr="00807FDC">
              <w:rPr>
                <w:rFonts w:ascii="Times New Roman" w:hAnsi="Times New Roman"/>
                <w:b/>
                <w:u w:val="single"/>
              </w:rPr>
              <w:t>5</w:t>
            </w:r>
          </w:p>
        </w:tc>
        <w:tc>
          <w:tcPr>
            <w:tcW w:w="708" w:type="dxa"/>
            <w:shd w:val="clear" w:color="auto" w:fill="auto"/>
            <w:vAlign w:val="bottom"/>
          </w:tcPr>
          <w:p w14:paraId="5E0042F7" w14:textId="108E795A" w:rsidR="00E922B0" w:rsidRPr="00807FDC" w:rsidRDefault="00E922B0" w:rsidP="00D069B2">
            <w:pPr>
              <w:rPr>
                <w:rFonts w:ascii="Times New Roman" w:hAnsi="Times New Roman"/>
              </w:rPr>
            </w:pPr>
            <w:r w:rsidRPr="00807FDC">
              <w:rPr>
                <w:rFonts w:ascii="Times New Roman" w:hAnsi="Times New Roman"/>
              </w:rPr>
              <w:t>2</w:t>
            </w:r>
          </w:p>
        </w:tc>
        <w:tc>
          <w:tcPr>
            <w:tcW w:w="4962" w:type="dxa"/>
            <w:shd w:val="clear" w:color="auto" w:fill="auto"/>
          </w:tcPr>
          <w:p w14:paraId="4B15D792" w14:textId="44D23ECC" w:rsidR="00E922B0" w:rsidRPr="00807FDC" w:rsidRDefault="00E922B0" w:rsidP="00D069B2">
            <w:pPr>
              <w:rPr>
                <w:rFonts w:ascii="Times New Roman" w:hAnsi="Times New Roman"/>
              </w:rPr>
            </w:pPr>
          </w:p>
        </w:tc>
      </w:tr>
    </w:tbl>
    <w:p w14:paraId="7D9A97F2" w14:textId="6AA3AC08" w:rsidR="00DF4AC5" w:rsidRPr="00807FDC" w:rsidRDefault="00DF4AC5" w:rsidP="00854072">
      <w:pPr>
        <w:rPr>
          <w:rFonts w:ascii="Times New Roman" w:hAnsi="Times New Roman"/>
        </w:rPr>
      </w:pPr>
    </w:p>
    <w:p w14:paraId="240B94F6" w14:textId="77777777" w:rsidR="00DF4AC5" w:rsidRPr="00807FDC" w:rsidRDefault="00DF4AC5">
      <w:pPr>
        <w:spacing w:after="0" w:line="240" w:lineRule="auto"/>
        <w:rPr>
          <w:rFonts w:ascii="Times New Roman" w:hAnsi="Times New Roman"/>
        </w:rPr>
      </w:pPr>
      <w:r w:rsidRPr="00807FDC">
        <w:br w:type="page"/>
      </w:r>
    </w:p>
    <w:p w14:paraId="1014A8D3" w14:textId="77777777"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17. Prima li država kamate za gotovinska salda u poslovnim bankama?</w:t>
      </w:r>
    </w:p>
    <w:p w14:paraId="27F03E23" w14:textId="7DD64FCE" w:rsidR="00854072" w:rsidRPr="00807FDC" w:rsidRDefault="00854072" w:rsidP="00854072">
      <w:pPr>
        <w:rPr>
          <w:rFonts w:ascii="Times New Roman" w:hAnsi="Times New Roman"/>
          <w:b/>
          <w:i/>
          <w:sz w:val="24"/>
          <w:szCs w:val="24"/>
        </w:rPr>
      </w:pPr>
      <w:r w:rsidRPr="00807FDC">
        <w:rPr>
          <w:rFonts w:ascii="Times New Roman" w:hAnsi="Times New Roman"/>
          <w:b/>
          <w:i/>
          <w:sz w:val="24"/>
        </w:rPr>
        <w:t xml:space="preserve">18. Obračunavaju li se kamate: zasebno za svaki račun u poslovnim bankama ili na neto osnovi za sve račune u svakoj poslovnoj banci? 19. Koja je kamatna stopa? </w:t>
      </w:r>
    </w:p>
    <w:p w14:paraId="468C83E1" w14:textId="77777777" w:rsidR="00854072" w:rsidRPr="00807FDC" w:rsidRDefault="00854072" w:rsidP="00854072">
      <w:pPr>
        <w:rPr>
          <w:rFonts w:ascii="Times New Roman" w:hAnsi="Times New Roman"/>
          <w:b/>
          <w:i/>
          <w:sz w:val="24"/>
          <w:szCs w:val="24"/>
        </w:rPr>
      </w:pPr>
      <w:r w:rsidRPr="00807FDC">
        <w:rPr>
          <w:rFonts w:ascii="Times New Roman" w:hAnsi="Times New Roman"/>
          <w:b/>
          <w:i/>
          <w:sz w:val="24"/>
        </w:rPr>
        <w:t>20. Kako se kamatna stopa utvrđuje?</w:t>
      </w:r>
    </w:p>
    <w:p w14:paraId="6B5E63FA" w14:textId="77777777" w:rsidR="00DF4AC5" w:rsidRPr="00807FDC" w:rsidRDefault="00DF4AC5">
      <w:pPr>
        <w:spacing w:after="0" w:line="240" w:lineRule="auto"/>
        <w:rPr>
          <w:rFonts w:ascii="Times New Roman" w:hAnsi="Times New Roman"/>
        </w:rPr>
      </w:pPr>
    </w:p>
    <w:tbl>
      <w:tblPr>
        <w:tblStyle w:val="TableGrid"/>
        <w:tblW w:w="0" w:type="auto"/>
        <w:tblLayout w:type="fixed"/>
        <w:tblLook w:val="04A0" w:firstRow="1" w:lastRow="0" w:firstColumn="1" w:lastColumn="0" w:noHBand="0" w:noVBand="1"/>
      </w:tblPr>
      <w:tblGrid>
        <w:gridCol w:w="1294"/>
        <w:gridCol w:w="657"/>
        <w:gridCol w:w="709"/>
        <w:gridCol w:w="709"/>
        <w:gridCol w:w="708"/>
        <w:gridCol w:w="1418"/>
        <w:gridCol w:w="3685"/>
      </w:tblGrid>
      <w:tr w:rsidR="00DF4AC5" w:rsidRPr="00807FDC" w14:paraId="622674F7" w14:textId="77777777" w:rsidTr="00856EC3">
        <w:tc>
          <w:tcPr>
            <w:tcW w:w="1294" w:type="dxa"/>
            <w:shd w:val="clear" w:color="auto" w:fill="EAF1DD" w:themeFill="accent3" w:themeFillTint="33"/>
            <w:vAlign w:val="bottom"/>
          </w:tcPr>
          <w:p w14:paraId="05A6D4F5" w14:textId="77777777" w:rsidR="00DF4AC5" w:rsidRPr="00807FDC" w:rsidRDefault="00DF4AC5" w:rsidP="00D069B2">
            <w:pPr>
              <w:rPr>
                <w:rFonts w:ascii="Times New Roman" w:hAnsi="Times New Roman"/>
                <w:b/>
                <w:sz w:val="20"/>
                <w:szCs w:val="20"/>
              </w:rPr>
            </w:pPr>
          </w:p>
        </w:tc>
        <w:tc>
          <w:tcPr>
            <w:tcW w:w="1366" w:type="dxa"/>
            <w:gridSpan w:val="2"/>
            <w:shd w:val="clear" w:color="auto" w:fill="EAF1DD" w:themeFill="accent3" w:themeFillTint="33"/>
            <w:vAlign w:val="bottom"/>
          </w:tcPr>
          <w:p w14:paraId="1A4BFF78" w14:textId="0D83EBA7" w:rsidR="00DF4AC5" w:rsidRPr="00807FDC" w:rsidRDefault="00DF4AC5" w:rsidP="00D069B2">
            <w:pPr>
              <w:rPr>
                <w:rFonts w:ascii="Times New Roman" w:hAnsi="Times New Roman"/>
                <w:b/>
                <w:sz w:val="20"/>
                <w:szCs w:val="20"/>
              </w:rPr>
            </w:pPr>
            <w:r w:rsidRPr="00807FDC">
              <w:rPr>
                <w:rFonts w:ascii="Times New Roman" w:hAnsi="Times New Roman"/>
                <w:b/>
                <w:sz w:val="20"/>
              </w:rPr>
              <w:t>17</w:t>
            </w:r>
          </w:p>
        </w:tc>
        <w:tc>
          <w:tcPr>
            <w:tcW w:w="1417" w:type="dxa"/>
            <w:gridSpan w:val="2"/>
            <w:shd w:val="clear" w:color="auto" w:fill="EAF1DD" w:themeFill="accent3" w:themeFillTint="33"/>
            <w:vAlign w:val="bottom"/>
          </w:tcPr>
          <w:p w14:paraId="04FACFC4" w14:textId="3F49A5B3" w:rsidR="00DF4AC5" w:rsidRPr="00807FDC" w:rsidRDefault="00DF4AC5" w:rsidP="00D069B2">
            <w:pPr>
              <w:rPr>
                <w:rFonts w:ascii="Times New Roman" w:hAnsi="Times New Roman"/>
                <w:b/>
                <w:sz w:val="20"/>
                <w:szCs w:val="20"/>
              </w:rPr>
            </w:pPr>
            <w:r w:rsidRPr="00807FDC">
              <w:rPr>
                <w:rFonts w:ascii="Times New Roman" w:hAnsi="Times New Roman"/>
                <w:b/>
                <w:sz w:val="20"/>
              </w:rPr>
              <w:t>18</w:t>
            </w:r>
          </w:p>
        </w:tc>
        <w:tc>
          <w:tcPr>
            <w:tcW w:w="1418" w:type="dxa"/>
            <w:shd w:val="clear" w:color="auto" w:fill="EAF1DD" w:themeFill="accent3" w:themeFillTint="33"/>
          </w:tcPr>
          <w:p w14:paraId="25015052" w14:textId="0766A1B1" w:rsidR="00DF4AC5" w:rsidRPr="00807FDC" w:rsidRDefault="00DF4AC5" w:rsidP="00D069B2">
            <w:pPr>
              <w:rPr>
                <w:rFonts w:ascii="Times New Roman" w:hAnsi="Times New Roman"/>
                <w:b/>
                <w:sz w:val="20"/>
                <w:szCs w:val="20"/>
              </w:rPr>
            </w:pPr>
            <w:r w:rsidRPr="00807FDC">
              <w:rPr>
                <w:rFonts w:ascii="Times New Roman" w:hAnsi="Times New Roman"/>
                <w:b/>
                <w:sz w:val="20"/>
              </w:rPr>
              <w:t>19</w:t>
            </w:r>
          </w:p>
        </w:tc>
        <w:tc>
          <w:tcPr>
            <w:tcW w:w="3685" w:type="dxa"/>
            <w:shd w:val="clear" w:color="auto" w:fill="EAF1DD" w:themeFill="accent3" w:themeFillTint="33"/>
            <w:vAlign w:val="bottom"/>
          </w:tcPr>
          <w:p w14:paraId="3E732385" w14:textId="0755B8BA" w:rsidR="00DF4AC5" w:rsidRPr="00807FDC" w:rsidRDefault="00DF4AC5" w:rsidP="00D069B2">
            <w:pPr>
              <w:rPr>
                <w:rFonts w:ascii="Times New Roman" w:hAnsi="Times New Roman"/>
                <w:b/>
              </w:rPr>
            </w:pPr>
            <w:r w:rsidRPr="00807FDC">
              <w:rPr>
                <w:rFonts w:ascii="Times New Roman" w:hAnsi="Times New Roman"/>
                <w:b/>
              </w:rPr>
              <w:t>20</w:t>
            </w:r>
          </w:p>
        </w:tc>
      </w:tr>
      <w:tr w:rsidR="00DF4AC5" w:rsidRPr="00807FDC" w14:paraId="4AA5F944" w14:textId="77777777" w:rsidTr="00856EC3">
        <w:tc>
          <w:tcPr>
            <w:tcW w:w="1294" w:type="dxa"/>
            <w:shd w:val="clear" w:color="auto" w:fill="EAF1DD" w:themeFill="accent3" w:themeFillTint="33"/>
            <w:vAlign w:val="bottom"/>
          </w:tcPr>
          <w:p w14:paraId="2D7FEC13" w14:textId="77777777" w:rsidR="00DF4AC5" w:rsidRPr="00807FDC" w:rsidRDefault="00DF4AC5" w:rsidP="00D069B2">
            <w:pPr>
              <w:rPr>
                <w:rFonts w:ascii="Times New Roman" w:hAnsi="Times New Roman"/>
                <w:b/>
                <w:sz w:val="20"/>
                <w:szCs w:val="20"/>
              </w:rPr>
            </w:pPr>
            <w:r w:rsidRPr="00807FDC">
              <w:rPr>
                <w:rFonts w:ascii="Times New Roman" w:hAnsi="Times New Roman"/>
                <w:b/>
                <w:sz w:val="20"/>
              </w:rPr>
              <w:t>Naziv države</w:t>
            </w:r>
          </w:p>
        </w:tc>
        <w:tc>
          <w:tcPr>
            <w:tcW w:w="657" w:type="dxa"/>
            <w:shd w:val="clear" w:color="auto" w:fill="EAF1DD" w:themeFill="accent3" w:themeFillTint="33"/>
            <w:vAlign w:val="bottom"/>
          </w:tcPr>
          <w:p w14:paraId="1F90708B" w14:textId="145D4624" w:rsidR="00DF4AC5" w:rsidRPr="00807FDC" w:rsidRDefault="00DF4AC5" w:rsidP="00D069B2">
            <w:pPr>
              <w:rPr>
                <w:rFonts w:ascii="Times New Roman" w:hAnsi="Times New Roman"/>
                <w:b/>
                <w:sz w:val="20"/>
                <w:szCs w:val="20"/>
              </w:rPr>
            </w:pPr>
            <w:r w:rsidRPr="00807FDC">
              <w:rPr>
                <w:rFonts w:ascii="Times New Roman" w:hAnsi="Times New Roman"/>
                <w:b/>
                <w:sz w:val="20"/>
              </w:rPr>
              <w:t>Da</w:t>
            </w:r>
          </w:p>
        </w:tc>
        <w:tc>
          <w:tcPr>
            <w:tcW w:w="709" w:type="dxa"/>
            <w:shd w:val="clear" w:color="auto" w:fill="EAF1DD" w:themeFill="accent3" w:themeFillTint="33"/>
            <w:vAlign w:val="bottom"/>
          </w:tcPr>
          <w:p w14:paraId="033A3D98" w14:textId="3303D4B5" w:rsidR="00DF4AC5" w:rsidRPr="00807FDC" w:rsidRDefault="00DF4AC5" w:rsidP="00D069B2">
            <w:pPr>
              <w:rPr>
                <w:rFonts w:ascii="Times New Roman" w:hAnsi="Times New Roman"/>
                <w:b/>
                <w:sz w:val="20"/>
                <w:szCs w:val="20"/>
              </w:rPr>
            </w:pPr>
            <w:r w:rsidRPr="00807FDC">
              <w:rPr>
                <w:rFonts w:ascii="Times New Roman" w:hAnsi="Times New Roman"/>
                <w:b/>
                <w:sz w:val="20"/>
              </w:rPr>
              <w:t>Ne</w:t>
            </w:r>
          </w:p>
        </w:tc>
        <w:tc>
          <w:tcPr>
            <w:tcW w:w="709" w:type="dxa"/>
            <w:shd w:val="clear" w:color="auto" w:fill="EAF1DD" w:themeFill="accent3" w:themeFillTint="33"/>
            <w:vAlign w:val="bottom"/>
          </w:tcPr>
          <w:p w14:paraId="6C59B36D" w14:textId="5CCD9799" w:rsidR="00DF4AC5" w:rsidRPr="00807FDC" w:rsidRDefault="00DF4AC5" w:rsidP="00D069B2">
            <w:pPr>
              <w:rPr>
                <w:rFonts w:ascii="Times New Roman" w:hAnsi="Times New Roman"/>
                <w:b/>
                <w:sz w:val="20"/>
                <w:szCs w:val="20"/>
              </w:rPr>
            </w:pPr>
            <w:r w:rsidRPr="00807FDC">
              <w:rPr>
                <w:rFonts w:ascii="Times New Roman" w:hAnsi="Times New Roman"/>
                <w:b/>
                <w:sz w:val="20"/>
              </w:rPr>
              <w:t>Za svaki račun</w:t>
            </w:r>
          </w:p>
        </w:tc>
        <w:tc>
          <w:tcPr>
            <w:tcW w:w="708" w:type="dxa"/>
            <w:shd w:val="clear" w:color="auto" w:fill="EAF1DD" w:themeFill="accent3" w:themeFillTint="33"/>
            <w:vAlign w:val="bottom"/>
          </w:tcPr>
          <w:p w14:paraId="48455A2E" w14:textId="0A612813" w:rsidR="00DF4AC5" w:rsidRPr="00807FDC" w:rsidRDefault="00DF4AC5" w:rsidP="00D069B2">
            <w:pPr>
              <w:rPr>
                <w:rFonts w:ascii="Times New Roman" w:hAnsi="Times New Roman"/>
                <w:b/>
                <w:sz w:val="20"/>
                <w:szCs w:val="20"/>
              </w:rPr>
            </w:pPr>
            <w:r w:rsidRPr="00807FDC">
              <w:rPr>
                <w:rFonts w:ascii="Times New Roman" w:hAnsi="Times New Roman"/>
                <w:b/>
                <w:sz w:val="20"/>
              </w:rPr>
              <w:t>Na neto osnovi</w:t>
            </w:r>
          </w:p>
        </w:tc>
        <w:tc>
          <w:tcPr>
            <w:tcW w:w="1418" w:type="dxa"/>
            <w:shd w:val="clear" w:color="auto" w:fill="EAF1DD" w:themeFill="accent3" w:themeFillTint="33"/>
          </w:tcPr>
          <w:p w14:paraId="27A1719A" w14:textId="7AA6B8E3" w:rsidR="00DF4AC5" w:rsidRPr="00807FDC" w:rsidRDefault="00DF4AC5" w:rsidP="00D069B2">
            <w:pPr>
              <w:rPr>
                <w:rFonts w:ascii="Times New Roman" w:hAnsi="Times New Roman"/>
                <w:b/>
                <w:sz w:val="20"/>
                <w:szCs w:val="20"/>
              </w:rPr>
            </w:pPr>
            <w:r w:rsidRPr="00807FDC">
              <w:rPr>
                <w:rFonts w:ascii="Times New Roman" w:hAnsi="Times New Roman"/>
                <w:b/>
                <w:sz w:val="20"/>
              </w:rPr>
              <w:t>Kamatna stopa</w:t>
            </w:r>
          </w:p>
        </w:tc>
        <w:tc>
          <w:tcPr>
            <w:tcW w:w="3685" w:type="dxa"/>
            <w:shd w:val="clear" w:color="auto" w:fill="EAF1DD" w:themeFill="accent3" w:themeFillTint="33"/>
            <w:vAlign w:val="bottom"/>
          </w:tcPr>
          <w:p w14:paraId="778FE115" w14:textId="307A4F31" w:rsidR="00DF4AC5" w:rsidRPr="00807FDC" w:rsidRDefault="00DF4AC5" w:rsidP="00D069B2">
            <w:pPr>
              <w:rPr>
                <w:rFonts w:ascii="Times New Roman" w:hAnsi="Times New Roman"/>
                <w:b/>
                <w:sz w:val="20"/>
                <w:szCs w:val="20"/>
              </w:rPr>
            </w:pPr>
            <w:r w:rsidRPr="00807FDC">
              <w:rPr>
                <w:rFonts w:ascii="Times New Roman" w:hAnsi="Times New Roman"/>
                <w:b/>
              </w:rPr>
              <w:t>Kako se kamatna stopa utvrđuje?</w:t>
            </w:r>
          </w:p>
        </w:tc>
      </w:tr>
      <w:tr w:rsidR="00856EC3" w:rsidRPr="00807FDC" w14:paraId="23FA860E" w14:textId="77777777" w:rsidTr="00856EC3">
        <w:tc>
          <w:tcPr>
            <w:tcW w:w="1294" w:type="dxa"/>
            <w:shd w:val="clear" w:color="auto" w:fill="DBE5F1" w:themeFill="accent1" w:themeFillTint="33"/>
            <w:vAlign w:val="bottom"/>
          </w:tcPr>
          <w:p w14:paraId="5C5893D9" w14:textId="77777777" w:rsidR="00856EC3" w:rsidRPr="00807FDC" w:rsidRDefault="00856EC3" w:rsidP="00D069B2">
            <w:pPr>
              <w:rPr>
                <w:rFonts w:ascii="Times New Roman" w:hAnsi="Times New Roman"/>
                <w:b/>
                <w:i/>
              </w:rPr>
            </w:pPr>
            <w:r w:rsidRPr="00807FDC">
              <w:rPr>
                <w:rFonts w:ascii="Times New Roman" w:hAnsi="Times New Roman"/>
                <w:b/>
                <w:sz w:val="20"/>
              </w:rPr>
              <w:t>Albanija</w:t>
            </w:r>
          </w:p>
        </w:tc>
        <w:tc>
          <w:tcPr>
            <w:tcW w:w="657" w:type="dxa"/>
            <w:vAlign w:val="bottom"/>
          </w:tcPr>
          <w:p w14:paraId="4D2CC61F" w14:textId="2E3C0F05" w:rsidR="00856EC3" w:rsidRPr="00807FDC" w:rsidRDefault="00856EC3" w:rsidP="00D069B2">
            <w:pPr>
              <w:rPr>
                <w:rFonts w:ascii="Times New Roman" w:hAnsi="Times New Roman"/>
                <w:b/>
                <w:sz w:val="20"/>
                <w:szCs w:val="20"/>
              </w:rPr>
            </w:pPr>
          </w:p>
        </w:tc>
        <w:tc>
          <w:tcPr>
            <w:tcW w:w="709" w:type="dxa"/>
            <w:vAlign w:val="bottom"/>
          </w:tcPr>
          <w:p w14:paraId="49B96861" w14:textId="5A034BC1" w:rsidR="00856EC3" w:rsidRPr="00807FDC" w:rsidRDefault="00856EC3" w:rsidP="00D069B2">
            <w:pPr>
              <w:rPr>
                <w:rFonts w:ascii="Times New Roman" w:hAnsi="Times New Roman"/>
                <w:b/>
              </w:rPr>
            </w:pPr>
            <w:r w:rsidRPr="00807FDC">
              <w:rPr>
                <w:rFonts w:ascii="Times New Roman" w:hAnsi="Times New Roman"/>
                <w:b/>
              </w:rPr>
              <w:t>X</w:t>
            </w:r>
          </w:p>
        </w:tc>
        <w:tc>
          <w:tcPr>
            <w:tcW w:w="709" w:type="dxa"/>
            <w:shd w:val="clear" w:color="auto" w:fill="auto"/>
            <w:vAlign w:val="bottom"/>
          </w:tcPr>
          <w:p w14:paraId="68E63843" w14:textId="77777777" w:rsidR="00856EC3" w:rsidRPr="00807FDC" w:rsidRDefault="00856EC3" w:rsidP="00D069B2">
            <w:pPr>
              <w:rPr>
                <w:rFonts w:ascii="Times New Roman" w:hAnsi="Times New Roman"/>
                <w:b/>
              </w:rPr>
            </w:pPr>
          </w:p>
        </w:tc>
        <w:tc>
          <w:tcPr>
            <w:tcW w:w="708" w:type="dxa"/>
            <w:shd w:val="clear" w:color="auto" w:fill="auto"/>
            <w:vAlign w:val="bottom"/>
          </w:tcPr>
          <w:p w14:paraId="6309592D" w14:textId="77777777" w:rsidR="00856EC3" w:rsidRPr="00807FDC" w:rsidRDefault="00856EC3" w:rsidP="00D069B2">
            <w:pPr>
              <w:rPr>
                <w:rFonts w:ascii="Times New Roman" w:hAnsi="Times New Roman"/>
                <w:b/>
              </w:rPr>
            </w:pPr>
          </w:p>
        </w:tc>
        <w:tc>
          <w:tcPr>
            <w:tcW w:w="1418" w:type="dxa"/>
            <w:shd w:val="clear" w:color="auto" w:fill="auto"/>
            <w:vAlign w:val="bottom"/>
          </w:tcPr>
          <w:p w14:paraId="78AEF055" w14:textId="77777777" w:rsidR="00856EC3" w:rsidRPr="00807FDC" w:rsidRDefault="00856EC3" w:rsidP="00D069B2">
            <w:pPr>
              <w:rPr>
                <w:rFonts w:ascii="Times New Roman" w:hAnsi="Times New Roman"/>
                <w:b/>
                <w:i/>
              </w:rPr>
            </w:pPr>
          </w:p>
        </w:tc>
        <w:tc>
          <w:tcPr>
            <w:tcW w:w="3685" w:type="dxa"/>
            <w:shd w:val="clear" w:color="auto" w:fill="auto"/>
            <w:vAlign w:val="bottom"/>
          </w:tcPr>
          <w:p w14:paraId="6A46D6AD" w14:textId="10C70BB3" w:rsidR="00856EC3" w:rsidRPr="00807FDC" w:rsidRDefault="00856EC3" w:rsidP="00D069B2">
            <w:pPr>
              <w:rPr>
                <w:rFonts w:ascii="Times New Roman" w:hAnsi="Times New Roman"/>
                <w:b/>
                <w:i/>
              </w:rPr>
            </w:pPr>
          </w:p>
        </w:tc>
      </w:tr>
      <w:tr w:rsidR="00856EC3" w:rsidRPr="00807FDC" w14:paraId="70539C85" w14:textId="77777777" w:rsidTr="00856EC3">
        <w:tc>
          <w:tcPr>
            <w:tcW w:w="1294" w:type="dxa"/>
            <w:shd w:val="clear" w:color="auto" w:fill="DBE5F1" w:themeFill="accent1" w:themeFillTint="33"/>
            <w:vAlign w:val="bottom"/>
          </w:tcPr>
          <w:p w14:paraId="5CF59862" w14:textId="77777777" w:rsidR="00856EC3" w:rsidRPr="00807FDC" w:rsidRDefault="00856EC3" w:rsidP="00D069B2">
            <w:pPr>
              <w:rPr>
                <w:rFonts w:ascii="Times New Roman" w:hAnsi="Times New Roman"/>
                <w:b/>
                <w:i/>
              </w:rPr>
            </w:pPr>
            <w:r w:rsidRPr="00807FDC">
              <w:rPr>
                <w:rFonts w:ascii="Times New Roman" w:hAnsi="Times New Roman"/>
                <w:b/>
                <w:sz w:val="20"/>
              </w:rPr>
              <w:t>Azerbajdžan</w:t>
            </w:r>
          </w:p>
        </w:tc>
        <w:tc>
          <w:tcPr>
            <w:tcW w:w="657" w:type="dxa"/>
            <w:vAlign w:val="bottom"/>
          </w:tcPr>
          <w:p w14:paraId="54E3C483" w14:textId="456CA437" w:rsidR="00856EC3" w:rsidRPr="00807FDC" w:rsidRDefault="00856EC3" w:rsidP="00D069B2">
            <w:pPr>
              <w:rPr>
                <w:rFonts w:ascii="Times New Roman" w:hAnsi="Times New Roman"/>
                <w:b/>
              </w:rPr>
            </w:pPr>
            <w:r w:rsidRPr="00807FDC">
              <w:rPr>
                <w:rFonts w:ascii="Times New Roman" w:hAnsi="Times New Roman"/>
                <w:b/>
                <w:sz w:val="20"/>
              </w:rPr>
              <w:t>X</w:t>
            </w:r>
          </w:p>
        </w:tc>
        <w:tc>
          <w:tcPr>
            <w:tcW w:w="709" w:type="dxa"/>
            <w:vAlign w:val="bottom"/>
          </w:tcPr>
          <w:p w14:paraId="40F6B86C" w14:textId="77777777" w:rsidR="00856EC3" w:rsidRPr="00807FDC" w:rsidRDefault="00856EC3" w:rsidP="00D069B2">
            <w:pPr>
              <w:rPr>
                <w:rFonts w:ascii="Times New Roman" w:hAnsi="Times New Roman"/>
                <w:b/>
              </w:rPr>
            </w:pPr>
          </w:p>
        </w:tc>
        <w:tc>
          <w:tcPr>
            <w:tcW w:w="709" w:type="dxa"/>
            <w:shd w:val="clear" w:color="auto" w:fill="auto"/>
            <w:vAlign w:val="bottom"/>
          </w:tcPr>
          <w:p w14:paraId="540DD11D" w14:textId="6A41B60D" w:rsidR="00856EC3" w:rsidRPr="00807FDC" w:rsidRDefault="00856EC3" w:rsidP="00D069B2">
            <w:pPr>
              <w:rPr>
                <w:rFonts w:ascii="Times New Roman" w:hAnsi="Times New Roman"/>
                <w:b/>
              </w:rPr>
            </w:pPr>
            <w:r w:rsidRPr="00807FDC">
              <w:rPr>
                <w:rFonts w:ascii="Times New Roman" w:hAnsi="Times New Roman"/>
                <w:b/>
                <w:sz w:val="20"/>
              </w:rPr>
              <w:t>X</w:t>
            </w:r>
          </w:p>
        </w:tc>
        <w:tc>
          <w:tcPr>
            <w:tcW w:w="708" w:type="dxa"/>
            <w:shd w:val="clear" w:color="auto" w:fill="auto"/>
            <w:vAlign w:val="bottom"/>
          </w:tcPr>
          <w:p w14:paraId="311C231F" w14:textId="1349C391" w:rsidR="00856EC3" w:rsidRPr="00807FDC" w:rsidRDefault="00856EC3" w:rsidP="00D069B2">
            <w:pPr>
              <w:rPr>
                <w:rFonts w:ascii="Times New Roman" w:hAnsi="Times New Roman"/>
                <w:b/>
              </w:rPr>
            </w:pPr>
          </w:p>
        </w:tc>
        <w:tc>
          <w:tcPr>
            <w:tcW w:w="1418" w:type="dxa"/>
            <w:shd w:val="clear" w:color="auto" w:fill="auto"/>
            <w:vAlign w:val="bottom"/>
          </w:tcPr>
          <w:p w14:paraId="1F7C3115" w14:textId="77777777" w:rsidR="00856EC3" w:rsidRPr="00807FDC" w:rsidRDefault="00856EC3" w:rsidP="00D069B2">
            <w:pPr>
              <w:rPr>
                <w:rFonts w:ascii="Times New Roman" w:hAnsi="Times New Roman"/>
                <w:b/>
                <w:i/>
              </w:rPr>
            </w:pPr>
          </w:p>
        </w:tc>
        <w:tc>
          <w:tcPr>
            <w:tcW w:w="3685" w:type="dxa"/>
            <w:shd w:val="clear" w:color="auto" w:fill="auto"/>
            <w:vAlign w:val="bottom"/>
          </w:tcPr>
          <w:p w14:paraId="7A73BDC7" w14:textId="5F521144" w:rsidR="00856EC3" w:rsidRPr="00807FDC" w:rsidRDefault="00856EC3" w:rsidP="00D069B2">
            <w:pPr>
              <w:rPr>
                <w:rFonts w:ascii="Times New Roman" w:hAnsi="Times New Roman"/>
                <w:b/>
                <w:i/>
              </w:rPr>
            </w:pPr>
            <w:r w:rsidRPr="00807FDC">
              <w:rPr>
                <w:rFonts w:ascii="Times New Roman" w:hAnsi="Times New Roman"/>
                <w:sz w:val="20"/>
              </w:rPr>
              <w:t>ovisi o tržištu i valuti</w:t>
            </w:r>
          </w:p>
        </w:tc>
      </w:tr>
      <w:tr w:rsidR="00856EC3" w:rsidRPr="00807FDC" w14:paraId="6F698682" w14:textId="77777777" w:rsidTr="00856EC3">
        <w:tc>
          <w:tcPr>
            <w:tcW w:w="1294" w:type="dxa"/>
            <w:shd w:val="clear" w:color="auto" w:fill="DBE5F1" w:themeFill="accent1" w:themeFillTint="33"/>
            <w:vAlign w:val="bottom"/>
          </w:tcPr>
          <w:p w14:paraId="52A89233" w14:textId="77777777" w:rsidR="00856EC3" w:rsidRPr="00807FDC" w:rsidRDefault="00856EC3" w:rsidP="00D069B2">
            <w:pPr>
              <w:rPr>
                <w:rFonts w:ascii="Times New Roman" w:hAnsi="Times New Roman"/>
                <w:b/>
                <w:i/>
              </w:rPr>
            </w:pPr>
            <w:proofErr w:type="spellStart"/>
            <w:r w:rsidRPr="00807FDC">
              <w:rPr>
                <w:rFonts w:ascii="Times New Roman" w:hAnsi="Times New Roman"/>
                <w:b/>
                <w:sz w:val="20"/>
              </w:rPr>
              <w:t>Bjelarus</w:t>
            </w:r>
            <w:proofErr w:type="spellEnd"/>
          </w:p>
        </w:tc>
        <w:tc>
          <w:tcPr>
            <w:tcW w:w="657" w:type="dxa"/>
            <w:vAlign w:val="bottom"/>
          </w:tcPr>
          <w:p w14:paraId="27FDA058" w14:textId="295529CC" w:rsidR="00856EC3" w:rsidRPr="00807FDC" w:rsidRDefault="00856EC3" w:rsidP="00D069B2">
            <w:pPr>
              <w:rPr>
                <w:rFonts w:ascii="Times New Roman" w:hAnsi="Times New Roman"/>
                <w:b/>
              </w:rPr>
            </w:pPr>
            <w:r w:rsidRPr="00807FDC">
              <w:rPr>
                <w:rFonts w:ascii="Times New Roman" w:hAnsi="Times New Roman"/>
                <w:b/>
                <w:sz w:val="20"/>
              </w:rPr>
              <w:t>X</w:t>
            </w:r>
          </w:p>
        </w:tc>
        <w:tc>
          <w:tcPr>
            <w:tcW w:w="709" w:type="dxa"/>
            <w:vAlign w:val="bottom"/>
          </w:tcPr>
          <w:p w14:paraId="47FD2670" w14:textId="77777777" w:rsidR="00856EC3" w:rsidRPr="00807FDC" w:rsidRDefault="00856EC3" w:rsidP="00D069B2">
            <w:pPr>
              <w:rPr>
                <w:rFonts w:ascii="Times New Roman" w:hAnsi="Times New Roman"/>
                <w:b/>
              </w:rPr>
            </w:pPr>
          </w:p>
        </w:tc>
        <w:tc>
          <w:tcPr>
            <w:tcW w:w="709" w:type="dxa"/>
            <w:shd w:val="clear" w:color="auto" w:fill="auto"/>
            <w:vAlign w:val="bottom"/>
          </w:tcPr>
          <w:p w14:paraId="55B861B1" w14:textId="5EAED1BD" w:rsidR="00856EC3" w:rsidRPr="00807FDC" w:rsidRDefault="00856EC3" w:rsidP="00D069B2">
            <w:pPr>
              <w:rPr>
                <w:rFonts w:ascii="Times New Roman" w:hAnsi="Times New Roman"/>
                <w:b/>
              </w:rPr>
            </w:pPr>
            <w:r w:rsidRPr="00807FDC">
              <w:rPr>
                <w:rFonts w:ascii="Times New Roman" w:hAnsi="Times New Roman"/>
                <w:b/>
                <w:sz w:val="20"/>
              </w:rPr>
              <w:t>X</w:t>
            </w:r>
          </w:p>
        </w:tc>
        <w:tc>
          <w:tcPr>
            <w:tcW w:w="708" w:type="dxa"/>
            <w:shd w:val="clear" w:color="auto" w:fill="auto"/>
            <w:vAlign w:val="bottom"/>
          </w:tcPr>
          <w:p w14:paraId="1D889653" w14:textId="77777777" w:rsidR="00856EC3" w:rsidRPr="00807FDC" w:rsidRDefault="00856EC3" w:rsidP="00D069B2">
            <w:pPr>
              <w:rPr>
                <w:rFonts w:ascii="Times New Roman" w:hAnsi="Times New Roman"/>
                <w:b/>
              </w:rPr>
            </w:pPr>
          </w:p>
        </w:tc>
        <w:tc>
          <w:tcPr>
            <w:tcW w:w="1418" w:type="dxa"/>
            <w:shd w:val="clear" w:color="auto" w:fill="auto"/>
            <w:vAlign w:val="bottom"/>
          </w:tcPr>
          <w:p w14:paraId="1BFBAB85" w14:textId="0A26E627" w:rsidR="00856EC3" w:rsidRPr="00807FDC" w:rsidRDefault="00856EC3" w:rsidP="00D069B2">
            <w:pPr>
              <w:rPr>
                <w:rFonts w:ascii="Times New Roman" w:hAnsi="Times New Roman"/>
                <w:b/>
                <w:i/>
              </w:rPr>
            </w:pPr>
            <w:r w:rsidRPr="00807FDC">
              <w:rPr>
                <w:rFonts w:ascii="Times New Roman" w:hAnsi="Times New Roman"/>
                <w:sz w:val="20"/>
              </w:rPr>
              <w:t>0,5</w:t>
            </w:r>
          </w:p>
        </w:tc>
        <w:tc>
          <w:tcPr>
            <w:tcW w:w="3685" w:type="dxa"/>
            <w:shd w:val="clear" w:color="auto" w:fill="auto"/>
            <w:vAlign w:val="bottom"/>
          </w:tcPr>
          <w:p w14:paraId="20EFDE17" w14:textId="7BECF62C" w:rsidR="00856EC3" w:rsidRPr="00807FDC" w:rsidRDefault="00856EC3" w:rsidP="00D069B2">
            <w:pPr>
              <w:rPr>
                <w:rFonts w:ascii="Times New Roman" w:hAnsi="Times New Roman"/>
                <w:b/>
                <w:i/>
              </w:rPr>
            </w:pPr>
            <w:r w:rsidRPr="00807FDC">
              <w:rPr>
                <w:rFonts w:ascii="Times New Roman" w:hAnsi="Times New Roman"/>
                <w:sz w:val="20"/>
              </w:rPr>
              <w:t xml:space="preserve">odlukom predsjednika </w:t>
            </w:r>
          </w:p>
        </w:tc>
      </w:tr>
      <w:tr w:rsidR="00856EC3" w:rsidRPr="00807FDC" w14:paraId="2202B1AB" w14:textId="77777777" w:rsidTr="00856EC3">
        <w:tc>
          <w:tcPr>
            <w:tcW w:w="1294" w:type="dxa"/>
            <w:shd w:val="clear" w:color="auto" w:fill="DBE5F1" w:themeFill="accent1" w:themeFillTint="33"/>
            <w:vAlign w:val="bottom"/>
          </w:tcPr>
          <w:p w14:paraId="3E5A16D9" w14:textId="77777777" w:rsidR="00856EC3" w:rsidRPr="00807FDC" w:rsidRDefault="00856EC3" w:rsidP="00D069B2">
            <w:pPr>
              <w:rPr>
                <w:rFonts w:ascii="Times New Roman" w:hAnsi="Times New Roman"/>
                <w:b/>
                <w:i/>
              </w:rPr>
            </w:pPr>
            <w:r w:rsidRPr="00807FDC">
              <w:rPr>
                <w:rFonts w:ascii="Times New Roman" w:hAnsi="Times New Roman"/>
                <w:b/>
                <w:sz w:val="20"/>
              </w:rPr>
              <w:t>Hrvatska</w:t>
            </w:r>
          </w:p>
        </w:tc>
        <w:tc>
          <w:tcPr>
            <w:tcW w:w="657" w:type="dxa"/>
            <w:vAlign w:val="bottom"/>
          </w:tcPr>
          <w:p w14:paraId="212B52C8" w14:textId="50D10770" w:rsidR="00856EC3" w:rsidRPr="00807FDC" w:rsidRDefault="00856EC3" w:rsidP="00D069B2">
            <w:pPr>
              <w:rPr>
                <w:rFonts w:ascii="Times New Roman" w:hAnsi="Times New Roman"/>
                <w:b/>
              </w:rPr>
            </w:pPr>
            <w:r w:rsidRPr="00807FDC">
              <w:rPr>
                <w:rFonts w:ascii="Times New Roman" w:hAnsi="Times New Roman"/>
                <w:b/>
                <w:sz w:val="20"/>
              </w:rPr>
              <w:t>X</w:t>
            </w:r>
          </w:p>
        </w:tc>
        <w:tc>
          <w:tcPr>
            <w:tcW w:w="709" w:type="dxa"/>
            <w:vAlign w:val="bottom"/>
          </w:tcPr>
          <w:p w14:paraId="1613953B" w14:textId="77777777" w:rsidR="00856EC3" w:rsidRPr="00807FDC" w:rsidRDefault="00856EC3" w:rsidP="00D069B2">
            <w:pPr>
              <w:rPr>
                <w:rFonts w:ascii="Times New Roman" w:hAnsi="Times New Roman"/>
                <w:b/>
              </w:rPr>
            </w:pPr>
          </w:p>
        </w:tc>
        <w:tc>
          <w:tcPr>
            <w:tcW w:w="709" w:type="dxa"/>
            <w:shd w:val="clear" w:color="auto" w:fill="auto"/>
            <w:vAlign w:val="bottom"/>
          </w:tcPr>
          <w:p w14:paraId="0850B25B" w14:textId="5AD50C18" w:rsidR="00856EC3" w:rsidRPr="00807FDC" w:rsidRDefault="00856EC3" w:rsidP="00D069B2">
            <w:pPr>
              <w:rPr>
                <w:rFonts w:ascii="Times New Roman" w:hAnsi="Times New Roman"/>
                <w:b/>
              </w:rPr>
            </w:pPr>
            <w:r w:rsidRPr="00807FDC">
              <w:rPr>
                <w:rFonts w:ascii="Times New Roman" w:hAnsi="Times New Roman"/>
                <w:b/>
                <w:sz w:val="20"/>
              </w:rPr>
              <w:t>X</w:t>
            </w:r>
          </w:p>
        </w:tc>
        <w:tc>
          <w:tcPr>
            <w:tcW w:w="708" w:type="dxa"/>
            <w:shd w:val="clear" w:color="auto" w:fill="auto"/>
            <w:vAlign w:val="bottom"/>
          </w:tcPr>
          <w:p w14:paraId="1AD71032" w14:textId="26B6AC92" w:rsidR="00856EC3" w:rsidRPr="00807FDC" w:rsidRDefault="00856EC3" w:rsidP="00D069B2">
            <w:pPr>
              <w:rPr>
                <w:rFonts w:ascii="Times New Roman" w:hAnsi="Times New Roman"/>
                <w:b/>
              </w:rPr>
            </w:pPr>
          </w:p>
        </w:tc>
        <w:tc>
          <w:tcPr>
            <w:tcW w:w="1418" w:type="dxa"/>
            <w:shd w:val="clear" w:color="auto" w:fill="auto"/>
            <w:vAlign w:val="bottom"/>
          </w:tcPr>
          <w:p w14:paraId="47951E6A" w14:textId="5EC68C38" w:rsidR="00856EC3" w:rsidRPr="00807FDC" w:rsidRDefault="00765412" w:rsidP="00D069B2">
            <w:pPr>
              <w:rPr>
                <w:rFonts w:ascii="Times New Roman" w:hAnsi="Times New Roman"/>
                <w:b/>
                <w:i/>
              </w:rPr>
            </w:pPr>
            <w:r w:rsidRPr="00807FDC">
              <w:rPr>
                <w:rFonts w:ascii="Times New Roman" w:hAnsi="Times New Roman"/>
                <w:sz w:val="20"/>
              </w:rPr>
              <w:t>oko 0 %</w:t>
            </w:r>
          </w:p>
        </w:tc>
        <w:tc>
          <w:tcPr>
            <w:tcW w:w="3685" w:type="dxa"/>
            <w:shd w:val="clear" w:color="auto" w:fill="auto"/>
            <w:vAlign w:val="bottom"/>
          </w:tcPr>
          <w:p w14:paraId="3EBC9097" w14:textId="1B1B977F" w:rsidR="00856EC3" w:rsidRPr="00807FDC" w:rsidRDefault="00842577" w:rsidP="00D069B2">
            <w:pPr>
              <w:rPr>
                <w:rFonts w:ascii="Times New Roman" w:hAnsi="Times New Roman"/>
                <w:b/>
                <w:i/>
                <w:highlight w:val="cyan"/>
              </w:rPr>
            </w:pPr>
            <w:r w:rsidRPr="00807FDC">
              <w:rPr>
                <w:rFonts w:ascii="Times New Roman" w:hAnsi="Times New Roman"/>
                <w:sz w:val="20"/>
              </w:rPr>
              <w:t>odlukom banke ovisno o kretanju EURIBOR-a</w:t>
            </w:r>
          </w:p>
        </w:tc>
      </w:tr>
      <w:tr w:rsidR="00856EC3" w:rsidRPr="00807FDC" w14:paraId="2567CD06" w14:textId="77777777" w:rsidTr="00856EC3">
        <w:tc>
          <w:tcPr>
            <w:tcW w:w="1294" w:type="dxa"/>
            <w:shd w:val="clear" w:color="auto" w:fill="DBE5F1" w:themeFill="accent1" w:themeFillTint="33"/>
            <w:vAlign w:val="bottom"/>
          </w:tcPr>
          <w:p w14:paraId="5C66AF48" w14:textId="77777777" w:rsidR="00856EC3" w:rsidRPr="00807FDC" w:rsidRDefault="00856EC3" w:rsidP="00D069B2">
            <w:pPr>
              <w:rPr>
                <w:rFonts w:ascii="Times New Roman" w:hAnsi="Times New Roman"/>
                <w:b/>
                <w:i/>
              </w:rPr>
            </w:pPr>
            <w:r w:rsidRPr="00807FDC">
              <w:rPr>
                <w:rFonts w:ascii="Times New Roman" w:hAnsi="Times New Roman"/>
                <w:b/>
                <w:sz w:val="20"/>
              </w:rPr>
              <w:t>Gruzija</w:t>
            </w:r>
          </w:p>
        </w:tc>
        <w:tc>
          <w:tcPr>
            <w:tcW w:w="657" w:type="dxa"/>
            <w:vAlign w:val="bottom"/>
          </w:tcPr>
          <w:p w14:paraId="6A5F45E7" w14:textId="5C8A8B12" w:rsidR="00856EC3" w:rsidRPr="00807FDC" w:rsidRDefault="00856EC3"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6409AC92" w14:textId="77777777" w:rsidR="00856EC3" w:rsidRPr="00807FDC" w:rsidRDefault="00856EC3" w:rsidP="00D069B2">
            <w:pPr>
              <w:rPr>
                <w:rFonts w:ascii="Times New Roman" w:hAnsi="Times New Roman"/>
                <w:b/>
              </w:rPr>
            </w:pPr>
          </w:p>
        </w:tc>
        <w:tc>
          <w:tcPr>
            <w:tcW w:w="709" w:type="dxa"/>
            <w:shd w:val="clear" w:color="auto" w:fill="auto"/>
            <w:vAlign w:val="bottom"/>
          </w:tcPr>
          <w:p w14:paraId="622E4E54" w14:textId="6F1D3349" w:rsidR="00856EC3" w:rsidRPr="00807FDC" w:rsidRDefault="00856EC3" w:rsidP="00D069B2">
            <w:pPr>
              <w:rPr>
                <w:rFonts w:ascii="Times New Roman" w:hAnsi="Times New Roman"/>
                <w:b/>
              </w:rPr>
            </w:pPr>
            <w:r w:rsidRPr="00807FDC">
              <w:rPr>
                <w:rFonts w:ascii="Times New Roman" w:hAnsi="Times New Roman"/>
                <w:b/>
                <w:sz w:val="20"/>
              </w:rPr>
              <w:t>X</w:t>
            </w:r>
          </w:p>
        </w:tc>
        <w:tc>
          <w:tcPr>
            <w:tcW w:w="708" w:type="dxa"/>
            <w:shd w:val="clear" w:color="auto" w:fill="auto"/>
            <w:vAlign w:val="bottom"/>
          </w:tcPr>
          <w:p w14:paraId="257FDEEF" w14:textId="77777777" w:rsidR="00856EC3" w:rsidRPr="00807FDC" w:rsidRDefault="00856EC3" w:rsidP="00D069B2">
            <w:pPr>
              <w:rPr>
                <w:rFonts w:ascii="Times New Roman" w:hAnsi="Times New Roman"/>
                <w:b/>
              </w:rPr>
            </w:pPr>
          </w:p>
        </w:tc>
        <w:tc>
          <w:tcPr>
            <w:tcW w:w="1418" w:type="dxa"/>
            <w:shd w:val="clear" w:color="auto" w:fill="auto"/>
            <w:vAlign w:val="bottom"/>
          </w:tcPr>
          <w:p w14:paraId="35983850" w14:textId="4F44DA25" w:rsidR="00856EC3" w:rsidRPr="00807FDC" w:rsidRDefault="00856EC3" w:rsidP="00D069B2">
            <w:pPr>
              <w:rPr>
                <w:rFonts w:ascii="Times New Roman" w:hAnsi="Times New Roman"/>
                <w:b/>
                <w:i/>
              </w:rPr>
            </w:pPr>
            <w:r w:rsidRPr="00807FDC">
              <w:rPr>
                <w:rFonts w:ascii="Times New Roman" w:hAnsi="Times New Roman"/>
                <w:sz w:val="20"/>
              </w:rPr>
              <w:t>7,80 – 11,073 s različitim dospijećem</w:t>
            </w:r>
          </w:p>
        </w:tc>
        <w:tc>
          <w:tcPr>
            <w:tcW w:w="3685" w:type="dxa"/>
            <w:shd w:val="clear" w:color="auto" w:fill="auto"/>
            <w:vAlign w:val="bottom"/>
          </w:tcPr>
          <w:p w14:paraId="2BB52576" w14:textId="1F71A226" w:rsidR="00856EC3" w:rsidRPr="00807FDC" w:rsidRDefault="00856EC3" w:rsidP="00D069B2">
            <w:pPr>
              <w:rPr>
                <w:rFonts w:ascii="Times New Roman" w:hAnsi="Times New Roman"/>
                <w:b/>
                <w:i/>
              </w:rPr>
            </w:pPr>
            <w:r w:rsidRPr="00807FDC">
              <w:rPr>
                <w:rFonts w:ascii="Times New Roman" w:hAnsi="Times New Roman"/>
                <w:sz w:val="20"/>
              </w:rPr>
              <w:t>kuponska stopa blagajničkih zapisa, državnih obveznica plus jedan</w:t>
            </w:r>
          </w:p>
        </w:tc>
      </w:tr>
      <w:tr w:rsidR="00856EC3" w:rsidRPr="00807FDC" w14:paraId="61C7C9C3" w14:textId="77777777" w:rsidTr="00856EC3">
        <w:tc>
          <w:tcPr>
            <w:tcW w:w="1294" w:type="dxa"/>
            <w:shd w:val="clear" w:color="auto" w:fill="DBE5F1" w:themeFill="accent1" w:themeFillTint="33"/>
            <w:vAlign w:val="bottom"/>
          </w:tcPr>
          <w:p w14:paraId="1A312491" w14:textId="77777777" w:rsidR="00856EC3" w:rsidRPr="00807FDC" w:rsidRDefault="00856EC3" w:rsidP="00D069B2">
            <w:pPr>
              <w:rPr>
                <w:rFonts w:ascii="Times New Roman" w:hAnsi="Times New Roman"/>
                <w:b/>
                <w:i/>
              </w:rPr>
            </w:pPr>
            <w:r w:rsidRPr="00807FDC">
              <w:rPr>
                <w:rFonts w:ascii="Times New Roman" w:hAnsi="Times New Roman"/>
                <w:b/>
                <w:sz w:val="20"/>
              </w:rPr>
              <w:t>Kazahstan</w:t>
            </w:r>
          </w:p>
        </w:tc>
        <w:tc>
          <w:tcPr>
            <w:tcW w:w="657" w:type="dxa"/>
            <w:vAlign w:val="bottom"/>
          </w:tcPr>
          <w:p w14:paraId="6A5489CB" w14:textId="5F1AE4D1" w:rsidR="00856EC3" w:rsidRPr="00807FDC" w:rsidRDefault="00856EC3" w:rsidP="00D069B2">
            <w:pPr>
              <w:rPr>
                <w:rFonts w:ascii="Times New Roman" w:hAnsi="Times New Roman"/>
                <w:b/>
                <w:sz w:val="20"/>
                <w:szCs w:val="20"/>
              </w:rPr>
            </w:pPr>
          </w:p>
        </w:tc>
        <w:tc>
          <w:tcPr>
            <w:tcW w:w="709" w:type="dxa"/>
            <w:vAlign w:val="bottom"/>
          </w:tcPr>
          <w:p w14:paraId="483716A6" w14:textId="4B7E14D6" w:rsidR="00856EC3" w:rsidRPr="00807FDC" w:rsidRDefault="00856EC3" w:rsidP="00D069B2">
            <w:pPr>
              <w:rPr>
                <w:rFonts w:ascii="Times New Roman" w:hAnsi="Times New Roman"/>
                <w:b/>
              </w:rPr>
            </w:pPr>
            <w:r w:rsidRPr="00807FDC">
              <w:rPr>
                <w:rFonts w:ascii="Times New Roman" w:hAnsi="Times New Roman"/>
                <w:b/>
              </w:rPr>
              <w:t>X</w:t>
            </w:r>
          </w:p>
        </w:tc>
        <w:tc>
          <w:tcPr>
            <w:tcW w:w="709" w:type="dxa"/>
            <w:shd w:val="clear" w:color="auto" w:fill="auto"/>
            <w:vAlign w:val="bottom"/>
          </w:tcPr>
          <w:p w14:paraId="046CB959" w14:textId="77777777" w:rsidR="00856EC3" w:rsidRPr="00807FDC" w:rsidRDefault="00856EC3" w:rsidP="00D069B2">
            <w:pPr>
              <w:rPr>
                <w:rFonts w:ascii="Times New Roman" w:hAnsi="Times New Roman"/>
                <w:b/>
              </w:rPr>
            </w:pPr>
          </w:p>
        </w:tc>
        <w:tc>
          <w:tcPr>
            <w:tcW w:w="708" w:type="dxa"/>
            <w:shd w:val="clear" w:color="auto" w:fill="auto"/>
            <w:vAlign w:val="bottom"/>
          </w:tcPr>
          <w:p w14:paraId="5A0F330B" w14:textId="1CFC8B84" w:rsidR="00856EC3" w:rsidRPr="00807FDC" w:rsidRDefault="00856EC3" w:rsidP="00D069B2">
            <w:pPr>
              <w:rPr>
                <w:rFonts w:ascii="Times New Roman" w:hAnsi="Times New Roman"/>
                <w:b/>
              </w:rPr>
            </w:pPr>
          </w:p>
        </w:tc>
        <w:tc>
          <w:tcPr>
            <w:tcW w:w="1418" w:type="dxa"/>
            <w:shd w:val="clear" w:color="auto" w:fill="auto"/>
            <w:vAlign w:val="bottom"/>
          </w:tcPr>
          <w:p w14:paraId="1426112E" w14:textId="77777777" w:rsidR="00856EC3" w:rsidRPr="00807FDC" w:rsidRDefault="00856EC3" w:rsidP="00D069B2">
            <w:pPr>
              <w:rPr>
                <w:rFonts w:ascii="Times New Roman" w:hAnsi="Times New Roman"/>
                <w:b/>
                <w:i/>
              </w:rPr>
            </w:pPr>
          </w:p>
        </w:tc>
        <w:tc>
          <w:tcPr>
            <w:tcW w:w="3685" w:type="dxa"/>
            <w:shd w:val="clear" w:color="auto" w:fill="auto"/>
            <w:vAlign w:val="bottom"/>
          </w:tcPr>
          <w:p w14:paraId="136DBF92" w14:textId="7336EBAF" w:rsidR="00856EC3" w:rsidRPr="00807FDC" w:rsidRDefault="00856EC3" w:rsidP="00D069B2">
            <w:pPr>
              <w:rPr>
                <w:rFonts w:ascii="Times New Roman" w:hAnsi="Times New Roman"/>
                <w:b/>
                <w:i/>
              </w:rPr>
            </w:pPr>
          </w:p>
        </w:tc>
      </w:tr>
      <w:tr w:rsidR="00856EC3" w:rsidRPr="00807FDC" w14:paraId="6D284AA3" w14:textId="77777777" w:rsidTr="00856EC3">
        <w:tc>
          <w:tcPr>
            <w:tcW w:w="1294" w:type="dxa"/>
            <w:shd w:val="clear" w:color="auto" w:fill="DBE5F1" w:themeFill="accent1" w:themeFillTint="33"/>
            <w:vAlign w:val="bottom"/>
          </w:tcPr>
          <w:p w14:paraId="48941654" w14:textId="77777777" w:rsidR="00856EC3" w:rsidRPr="00807FDC" w:rsidRDefault="00856EC3" w:rsidP="00D069B2">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657" w:type="dxa"/>
            <w:vAlign w:val="bottom"/>
          </w:tcPr>
          <w:p w14:paraId="74298235" w14:textId="25C9151F" w:rsidR="00856EC3" w:rsidRPr="00807FDC" w:rsidRDefault="00856EC3" w:rsidP="00D069B2">
            <w:pPr>
              <w:rPr>
                <w:rFonts w:ascii="Times New Roman" w:hAnsi="Times New Roman"/>
                <w:b/>
                <w:sz w:val="20"/>
                <w:szCs w:val="20"/>
              </w:rPr>
            </w:pPr>
          </w:p>
        </w:tc>
        <w:tc>
          <w:tcPr>
            <w:tcW w:w="709" w:type="dxa"/>
            <w:vAlign w:val="bottom"/>
          </w:tcPr>
          <w:p w14:paraId="77752875" w14:textId="3EF23AE5" w:rsidR="00856EC3" w:rsidRPr="00807FDC" w:rsidRDefault="00856EC3" w:rsidP="00D069B2">
            <w:pPr>
              <w:rPr>
                <w:rFonts w:ascii="Times New Roman" w:hAnsi="Times New Roman"/>
                <w:b/>
              </w:rPr>
            </w:pPr>
            <w:r w:rsidRPr="00807FDC">
              <w:rPr>
                <w:rFonts w:ascii="Times New Roman" w:hAnsi="Times New Roman"/>
                <w:b/>
              </w:rPr>
              <w:t>X</w:t>
            </w:r>
          </w:p>
        </w:tc>
        <w:tc>
          <w:tcPr>
            <w:tcW w:w="709" w:type="dxa"/>
            <w:shd w:val="clear" w:color="auto" w:fill="auto"/>
            <w:vAlign w:val="bottom"/>
          </w:tcPr>
          <w:p w14:paraId="649DFE6C" w14:textId="77777777" w:rsidR="00856EC3" w:rsidRPr="00807FDC" w:rsidRDefault="00856EC3" w:rsidP="00D069B2">
            <w:pPr>
              <w:rPr>
                <w:rFonts w:ascii="Times New Roman" w:hAnsi="Times New Roman"/>
                <w:b/>
              </w:rPr>
            </w:pPr>
          </w:p>
        </w:tc>
        <w:tc>
          <w:tcPr>
            <w:tcW w:w="708" w:type="dxa"/>
            <w:shd w:val="clear" w:color="auto" w:fill="auto"/>
            <w:vAlign w:val="bottom"/>
          </w:tcPr>
          <w:p w14:paraId="1C36610F" w14:textId="36B93B99" w:rsidR="00856EC3" w:rsidRPr="00807FDC" w:rsidRDefault="00856EC3" w:rsidP="00D069B2">
            <w:pPr>
              <w:rPr>
                <w:rFonts w:ascii="Times New Roman" w:hAnsi="Times New Roman"/>
                <w:b/>
              </w:rPr>
            </w:pPr>
          </w:p>
        </w:tc>
        <w:tc>
          <w:tcPr>
            <w:tcW w:w="1418" w:type="dxa"/>
            <w:shd w:val="clear" w:color="auto" w:fill="auto"/>
            <w:vAlign w:val="bottom"/>
          </w:tcPr>
          <w:p w14:paraId="6D363E89" w14:textId="77777777" w:rsidR="00856EC3" w:rsidRPr="00807FDC" w:rsidRDefault="00856EC3" w:rsidP="00D069B2">
            <w:pPr>
              <w:rPr>
                <w:rFonts w:ascii="Times New Roman" w:hAnsi="Times New Roman"/>
                <w:b/>
                <w:i/>
              </w:rPr>
            </w:pPr>
          </w:p>
        </w:tc>
        <w:tc>
          <w:tcPr>
            <w:tcW w:w="3685" w:type="dxa"/>
            <w:shd w:val="clear" w:color="auto" w:fill="auto"/>
            <w:vAlign w:val="bottom"/>
          </w:tcPr>
          <w:p w14:paraId="5509EF8D" w14:textId="35BD3579" w:rsidR="00856EC3" w:rsidRPr="00807FDC" w:rsidRDefault="00856EC3" w:rsidP="00D069B2">
            <w:pPr>
              <w:rPr>
                <w:rFonts w:ascii="Times New Roman" w:hAnsi="Times New Roman"/>
                <w:b/>
                <w:i/>
              </w:rPr>
            </w:pPr>
          </w:p>
        </w:tc>
      </w:tr>
      <w:tr w:rsidR="00856EC3" w:rsidRPr="00807FDC" w14:paraId="00195276" w14:textId="77777777" w:rsidTr="00856EC3">
        <w:tc>
          <w:tcPr>
            <w:tcW w:w="1294" w:type="dxa"/>
            <w:shd w:val="clear" w:color="auto" w:fill="DBE5F1" w:themeFill="accent1" w:themeFillTint="33"/>
            <w:vAlign w:val="bottom"/>
          </w:tcPr>
          <w:p w14:paraId="3DC44108" w14:textId="77777777" w:rsidR="00856EC3" w:rsidRPr="00807FDC" w:rsidRDefault="00856EC3" w:rsidP="00D069B2">
            <w:pPr>
              <w:rPr>
                <w:rFonts w:ascii="Times New Roman" w:hAnsi="Times New Roman"/>
                <w:b/>
                <w:i/>
              </w:rPr>
            </w:pPr>
            <w:proofErr w:type="spellStart"/>
            <w:r w:rsidRPr="00807FDC">
              <w:rPr>
                <w:rFonts w:ascii="Times New Roman" w:hAnsi="Times New Roman"/>
                <w:b/>
                <w:sz w:val="20"/>
              </w:rPr>
              <w:t>Moldova</w:t>
            </w:r>
            <w:proofErr w:type="spellEnd"/>
          </w:p>
        </w:tc>
        <w:tc>
          <w:tcPr>
            <w:tcW w:w="657" w:type="dxa"/>
            <w:vAlign w:val="bottom"/>
          </w:tcPr>
          <w:p w14:paraId="2CFFA673" w14:textId="69E02101" w:rsidR="00856EC3" w:rsidRPr="00807FDC" w:rsidRDefault="00856EC3" w:rsidP="00D069B2">
            <w:pPr>
              <w:rPr>
                <w:rFonts w:ascii="Times New Roman" w:hAnsi="Times New Roman"/>
                <w:b/>
              </w:rPr>
            </w:pPr>
            <w:r w:rsidRPr="00807FDC">
              <w:rPr>
                <w:rFonts w:ascii="Times New Roman" w:hAnsi="Times New Roman"/>
                <w:b/>
                <w:sz w:val="20"/>
              </w:rPr>
              <w:t>X</w:t>
            </w:r>
          </w:p>
        </w:tc>
        <w:tc>
          <w:tcPr>
            <w:tcW w:w="709" w:type="dxa"/>
            <w:vAlign w:val="bottom"/>
          </w:tcPr>
          <w:p w14:paraId="66A15BBF" w14:textId="77777777" w:rsidR="00856EC3" w:rsidRPr="00807FDC" w:rsidRDefault="00856EC3" w:rsidP="00D069B2">
            <w:pPr>
              <w:rPr>
                <w:rFonts w:ascii="Times New Roman" w:hAnsi="Times New Roman"/>
                <w:b/>
              </w:rPr>
            </w:pPr>
          </w:p>
        </w:tc>
        <w:tc>
          <w:tcPr>
            <w:tcW w:w="709" w:type="dxa"/>
            <w:shd w:val="clear" w:color="auto" w:fill="auto"/>
            <w:vAlign w:val="bottom"/>
          </w:tcPr>
          <w:p w14:paraId="5749A3A6" w14:textId="5928D04C" w:rsidR="00856EC3" w:rsidRPr="00807FDC" w:rsidRDefault="00856EC3" w:rsidP="00D069B2">
            <w:pPr>
              <w:rPr>
                <w:rFonts w:ascii="Times New Roman" w:hAnsi="Times New Roman"/>
                <w:b/>
              </w:rPr>
            </w:pPr>
            <w:r w:rsidRPr="00807FDC">
              <w:rPr>
                <w:rFonts w:ascii="Times New Roman" w:hAnsi="Times New Roman"/>
                <w:b/>
                <w:sz w:val="20"/>
              </w:rPr>
              <w:t>X</w:t>
            </w:r>
          </w:p>
        </w:tc>
        <w:tc>
          <w:tcPr>
            <w:tcW w:w="708" w:type="dxa"/>
            <w:shd w:val="clear" w:color="auto" w:fill="auto"/>
            <w:vAlign w:val="bottom"/>
          </w:tcPr>
          <w:p w14:paraId="3F17FB69" w14:textId="77777777" w:rsidR="00856EC3" w:rsidRPr="00807FDC" w:rsidRDefault="00856EC3" w:rsidP="00D069B2">
            <w:pPr>
              <w:rPr>
                <w:rFonts w:ascii="Times New Roman" w:hAnsi="Times New Roman"/>
                <w:b/>
              </w:rPr>
            </w:pPr>
          </w:p>
        </w:tc>
        <w:tc>
          <w:tcPr>
            <w:tcW w:w="1418" w:type="dxa"/>
            <w:shd w:val="clear" w:color="auto" w:fill="auto"/>
            <w:vAlign w:val="bottom"/>
          </w:tcPr>
          <w:p w14:paraId="1614B866" w14:textId="65664413" w:rsidR="00856EC3" w:rsidRPr="00807FDC" w:rsidRDefault="00856EC3" w:rsidP="00D069B2">
            <w:pPr>
              <w:rPr>
                <w:rFonts w:ascii="Times New Roman" w:hAnsi="Times New Roman"/>
                <w:i/>
                <w:highlight w:val="yellow"/>
              </w:rPr>
            </w:pPr>
            <w:r w:rsidRPr="00807FDC">
              <w:rPr>
                <w:rFonts w:ascii="Times New Roman" w:hAnsi="Times New Roman"/>
                <w:sz w:val="20"/>
              </w:rPr>
              <w:t>15 %</w:t>
            </w:r>
          </w:p>
        </w:tc>
        <w:tc>
          <w:tcPr>
            <w:tcW w:w="3685" w:type="dxa"/>
            <w:shd w:val="clear" w:color="auto" w:fill="auto"/>
            <w:vAlign w:val="bottom"/>
          </w:tcPr>
          <w:p w14:paraId="33F2DEF2" w14:textId="2275DCC0" w:rsidR="00856EC3" w:rsidRPr="00807FDC" w:rsidRDefault="00765412" w:rsidP="00D069B2">
            <w:pPr>
              <w:rPr>
                <w:rFonts w:ascii="Times New Roman" w:hAnsi="Times New Roman"/>
                <w:b/>
                <w:i/>
                <w:highlight w:val="yellow"/>
              </w:rPr>
            </w:pPr>
            <w:r w:rsidRPr="00807FDC">
              <w:rPr>
                <w:rFonts w:ascii="Times New Roman" w:hAnsi="Times New Roman"/>
                <w:sz w:val="20"/>
              </w:rPr>
              <w:t>1. U nacionalnoj valuti – osnovna stopa Narodne banke minus 4,5 postotnih bodova, ali ne manje od 0,5 % godišnje, 2. U inozemnoj valuti – 0,1 % godišnje</w:t>
            </w:r>
          </w:p>
        </w:tc>
      </w:tr>
      <w:tr w:rsidR="00856EC3" w:rsidRPr="00807FDC" w14:paraId="0615E921" w14:textId="77777777" w:rsidTr="00856EC3">
        <w:tc>
          <w:tcPr>
            <w:tcW w:w="1294" w:type="dxa"/>
            <w:shd w:val="clear" w:color="auto" w:fill="DBE5F1" w:themeFill="accent1" w:themeFillTint="33"/>
            <w:vAlign w:val="bottom"/>
          </w:tcPr>
          <w:p w14:paraId="667D2E70" w14:textId="77777777" w:rsidR="00856EC3" w:rsidRPr="00807FDC" w:rsidRDefault="00856EC3" w:rsidP="00D069B2">
            <w:pPr>
              <w:rPr>
                <w:rFonts w:ascii="Times New Roman" w:hAnsi="Times New Roman"/>
                <w:b/>
                <w:i/>
              </w:rPr>
            </w:pPr>
            <w:r w:rsidRPr="00807FDC">
              <w:rPr>
                <w:rFonts w:ascii="Times New Roman" w:hAnsi="Times New Roman"/>
                <w:b/>
                <w:sz w:val="20"/>
              </w:rPr>
              <w:t>Crna Gora</w:t>
            </w:r>
          </w:p>
        </w:tc>
        <w:tc>
          <w:tcPr>
            <w:tcW w:w="657" w:type="dxa"/>
            <w:vAlign w:val="bottom"/>
          </w:tcPr>
          <w:p w14:paraId="6B6B7A05" w14:textId="194C15B7" w:rsidR="00856EC3" w:rsidRPr="00807FDC" w:rsidRDefault="00856EC3"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1534F88C" w14:textId="00BE7E33" w:rsidR="00856EC3" w:rsidRPr="00807FDC" w:rsidRDefault="00856EC3" w:rsidP="00D069B2">
            <w:pPr>
              <w:rPr>
                <w:rFonts w:ascii="Times New Roman" w:hAnsi="Times New Roman"/>
                <w:b/>
              </w:rPr>
            </w:pPr>
          </w:p>
        </w:tc>
        <w:tc>
          <w:tcPr>
            <w:tcW w:w="709" w:type="dxa"/>
            <w:shd w:val="clear" w:color="auto" w:fill="auto"/>
            <w:vAlign w:val="bottom"/>
          </w:tcPr>
          <w:p w14:paraId="2C2FC789" w14:textId="734931AA" w:rsidR="00856EC3" w:rsidRPr="00807FDC" w:rsidRDefault="00856EC3" w:rsidP="00D069B2">
            <w:pPr>
              <w:rPr>
                <w:rFonts w:ascii="Times New Roman" w:hAnsi="Times New Roman"/>
                <w:b/>
              </w:rPr>
            </w:pPr>
            <w:r w:rsidRPr="00807FDC">
              <w:rPr>
                <w:rFonts w:ascii="Times New Roman" w:hAnsi="Times New Roman"/>
                <w:b/>
                <w:sz w:val="20"/>
              </w:rPr>
              <w:t>X</w:t>
            </w:r>
          </w:p>
        </w:tc>
        <w:tc>
          <w:tcPr>
            <w:tcW w:w="708" w:type="dxa"/>
            <w:shd w:val="clear" w:color="auto" w:fill="auto"/>
            <w:vAlign w:val="bottom"/>
          </w:tcPr>
          <w:p w14:paraId="4006A0D8" w14:textId="77777777" w:rsidR="00856EC3" w:rsidRPr="00807FDC" w:rsidRDefault="00856EC3" w:rsidP="00D069B2">
            <w:pPr>
              <w:rPr>
                <w:rFonts w:ascii="Times New Roman" w:hAnsi="Times New Roman"/>
                <w:b/>
              </w:rPr>
            </w:pPr>
          </w:p>
        </w:tc>
        <w:tc>
          <w:tcPr>
            <w:tcW w:w="1418" w:type="dxa"/>
            <w:shd w:val="clear" w:color="auto" w:fill="auto"/>
            <w:vAlign w:val="bottom"/>
          </w:tcPr>
          <w:p w14:paraId="595562A6" w14:textId="77777777" w:rsidR="00856EC3" w:rsidRPr="00807FDC" w:rsidRDefault="00856EC3" w:rsidP="00D069B2">
            <w:pPr>
              <w:rPr>
                <w:rFonts w:ascii="Times New Roman" w:hAnsi="Times New Roman"/>
                <w:b/>
                <w:i/>
              </w:rPr>
            </w:pPr>
          </w:p>
        </w:tc>
        <w:tc>
          <w:tcPr>
            <w:tcW w:w="3685" w:type="dxa"/>
            <w:shd w:val="clear" w:color="auto" w:fill="auto"/>
            <w:vAlign w:val="bottom"/>
          </w:tcPr>
          <w:p w14:paraId="3BB64E86" w14:textId="16096042" w:rsidR="00856EC3" w:rsidRPr="00807FDC" w:rsidRDefault="00856EC3" w:rsidP="00D069B2">
            <w:pPr>
              <w:rPr>
                <w:rFonts w:ascii="Times New Roman" w:hAnsi="Times New Roman"/>
                <w:b/>
                <w:i/>
              </w:rPr>
            </w:pPr>
          </w:p>
        </w:tc>
      </w:tr>
      <w:tr w:rsidR="00856EC3" w:rsidRPr="00807FDC" w14:paraId="4EA4B8C6" w14:textId="77777777" w:rsidTr="00856EC3">
        <w:tc>
          <w:tcPr>
            <w:tcW w:w="1294" w:type="dxa"/>
            <w:shd w:val="clear" w:color="auto" w:fill="DBE5F1" w:themeFill="accent1" w:themeFillTint="33"/>
            <w:vAlign w:val="bottom"/>
          </w:tcPr>
          <w:p w14:paraId="119D491E" w14:textId="77777777" w:rsidR="00856EC3" w:rsidRPr="00807FDC" w:rsidRDefault="00856EC3" w:rsidP="00D069B2">
            <w:pPr>
              <w:rPr>
                <w:rFonts w:ascii="Times New Roman" w:hAnsi="Times New Roman"/>
                <w:b/>
                <w:i/>
              </w:rPr>
            </w:pPr>
            <w:r w:rsidRPr="00807FDC">
              <w:rPr>
                <w:rFonts w:ascii="Times New Roman" w:hAnsi="Times New Roman"/>
                <w:b/>
                <w:sz w:val="20"/>
              </w:rPr>
              <w:t>Tadžikistan</w:t>
            </w:r>
          </w:p>
        </w:tc>
        <w:tc>
          <w:tcPr>
            <w:tcW w:w="657" w:type="dxa"/>
            <w:vAlign w:val="bottom"/>
          </w:tcPr>
          <w:p w14:paraId="5A0ACB3B" w14:textId="6BE6E020" w:rsidR="00856EC3" w:rsidRPr="00807FDC" w:rsidRDefault="00856EC3" w:rsidP="00D069B2">
            <w:pPr>
              <w:rPr>
                <w:rFonts w:ascii="Times New Roman" w:hAnsi="Times New Roman"/>
                <w:b/>
                <w:sz w:val="20"/>
                <w:szCs w:val="20"/>
              </w:rPr>
            </w:pPr>
          </w:p>
        </w:tc>
        <w:tc>
          <w:tcPr>
            <w:tcW w:w="709" w:type="dxa"/>
            <w:vAlign w:val="bottom"/>
          </w:tcPr>
          <w:p w14:paraId="6B236D46" w14:textId="6DCA4545" w:rsidR="00856EC3" w:rsidRPr="00807FDC" w:rsidRDefault="00856EC3" w:rsidP="00D069B2">
            <w:pPr>
              <w:rPr>
                <w:rFonts w:ascii="Times New Roman" w:hAnsi="Times New Roman"/>
                <w:b/>
              </w:rPr>
            </w:pPr>
            <w:r w:rsidRPr="00807FDC">
              <w:rPr>
                <w:rFonts w:ascii="Times New Roman" w:hAnsi="Times New Roman"/>
                <w:b/>
              </w:rPr>
              <w:t>X</w:t>
            </w:r>
          </w:p>
        </w:tc>
        <w:tc>
          <w:tcPr>
            <w:tcW w:w="709" w:type="dxa"/>
            <w:shd w:val="clear" w:color="auto" w:fill="auto"/>
            <w:vAlign w:val="bottom"/>
          </w:tcPr>
          <w:p w14:paraId="49240446" w14:textId="77777777" w:rsidR="00856EC3" w:rsidRPr="00807FDC" w:rsidRDefault="00856EC3" w:rsidP="00D069B2">
            <w:pPr>
              <w:rPr>
                <w:rFonts w:ascii="Times New Roman" w:hAnsi="Times New Roman"/>
                <w:b/>
              </w:rPr>
            </w:pPr>
          </w:p>
        </w:tc>
        <w:tc>
          <w:tcPr>
            <w:tcW w:w="708" w:type="dxa"/>
            <w:shd w:val="clear" w:color="auto" w:fill="auto"/>
            <w:vAlign w:val="bottom"/>
          </w:tcPr>
          <w:p w14:paraId="05C4D636" w14:textId="34A86E9E" w:rsidR="00856EC3" w:rsidRPr="00807FDC" w:rsidRDefault="00856EC3" w:rsidP="00D069B2">
            <w:pPr>
              <w:rPr>
                <w:rFonts w:ascii="Times New Roman" w:hAnsi="Times New Roman"/>
                <w:b/>
              </w:rPr>
            </w:pPr>
          </w:p>
        </w:tc>
        <w:tc>
          <w:tcPr>
            <w:tcW w:w="1418" w:type="dxa"/>
            <w:shd w:val="clear" w:color="auto" w:fill="auto"/>
            <w:vAlign w:val="bottom"/>
          </w:tcPr>
          <w:p w14:paraId="6B5A94DB" w14:textId="77777777" w:rsidR="00856EC3" w:rsidRPr="00807FDC" w:rsidRDefault="00856EC3" w:rsidP="00D069B2">
            <w:pPr>
              <w:rPr>
                <w:rFonts w:ascii="Times New Roman" w:hAnsi="Times New Roman"/>
                <w:b/>
                <w:i/>
              </w:rPr>
            </w:pPr>
          </w:p>
        </w:tc>
        <w:tc>
          <w:tcPr>
            <w:tcW w:w="3685" w:type="dxa"/>
            <w:shd w:val="clear" w:color="auto" w:fill="auto"/>
            <w:vAlign w:val="bottom"/>
          </w:tcPr>
          <w:p w14:paraId="0D0D7B17" w14:textId="31DE351D" w:rsidR="00856EC3" w:rsidRPr="00807FDC" w:rsidRDefault="00856EC3" w:rsidP="00D069B2">
            <w:pPr>
              <w:rPr>
                <w:rFonts w:ascii="Times New Roman" w:hAnsi="Times New Roman"/>
                <w:b/>
                <w:i/>
              </w:rPr>
            </w:pPr>
          </w:p>
        </w:tc>
      </w:tr>
      <w:tr w:rsidR="00856EC3" w:rsidRPr="00807FDC" w14:paraId="2A444880" w14:textId="77777777" w:rsidTr="00856EC3">
        <w:tc>
          <w:tcPr>
            <w:tcW w:w="1294" w:type="dxa"/>
            <w:shd w:val="clear" w:color="auto" w:fill="DBE5F1" w:themeFill="accent1" w:themeFillTint="33"/>
            <w:vAlign w:val="bottom"/>
          </w:tcPr>
          <w:p w14:paraId="2051621E" w14:textId="77777777" w:rsidR="00856EC3" w:rsidRPr="00807FDC" w:rsidRDefault="00856EC3" w:rsidP="00D069B2">
            <w:pPr>
              <w:rPr>
                <w:rFonts w:ascii="Times New Roman" w:hAnsi="Times New Roman"/>
                <w:b/>
                <w:i/>
              </w:rPr>
            </w:pPr>
            <w:r w:rsidRPr="00807FDC">
              <w:rPr>
                <w:rFonts w:ascii="Times New Roman" w:hAnsi="Times New Roman"/>
                <w:b/>
                <w:sz w:val="20"/>
              </w:rPr>
              <w:t>Turska</w:t>
            </w:r>
          </w:p>
        </w:tc>
        <w:tc>
          <w:tcPr>
            <w:tcW w:w="657" w:type="dxa"/>
            <w:vAlign w:val="bottom"/>
          </w:tcPr>
          <w:p w14:paraId="6D2DD8BC" w14:textId="13312310" w:rsidR="00856EC3" w:rsidRPr="00807FDC" w:rsidRDefault="00856EC3" w:rsidP="00D069B2">
            <w:pPr>
              <w:rPr>
                <w:rFonts w:ascii="Times New Roman" w:hAnsi="Times New Roman"/>
                <w:b/>
                <w:sz w:val="20"/>
                <w:szCs w:val="20"/>
              </w:rPr>
            </w:pPr>
          </w:p>
        </w:tc>
        <w:tc>
          <w:tcPr>
            <w:tcW w:w="709" w:type="dxa"/>
            <w:vAlign w:val="bottom"/>
          </w:tcPr>
          <w:p w14:paraId="12E09B36" w14:textId="03D05F5B" w:rsidR="00856EC3" w:rsidRPr="00807FDC" w:rsidRDefault="00856EC3" w:rsidP="00D069B2">
            <w:pPr>
              <w:rPr>
                <w:rFonts w:ascii="Times New Roman" w:hAnsi="Times New Roman"/>
                <w:b/>
              </w:rPr>
            </w:pPr>
            <w:r w:rsidRPr="00807FDC">
              <w:rPr>
                <w:rFonts w:ascii="Times New Roman" w:hAnsi="Times New Roman"/>
                <w:b/>
              </w:rPr>
              <w:t>X</w:t>
            </w:r>
          </w:p>
        </w:tc>
        <w:tc>
          <w:tcPr>
            <w:tcW w:w="709" w:type="dxa"/>
            <w:shd w:val="clear" w:color="auto" w:fill="auto"/>
            <w:vAlign w:val="bottom"/>
          </w:tcPr>
          <w:p w14:paraId="4DAF2448" w14:textId="77777777" w:rsidR="00856EC3" w:rsidRPr="00807FDC" w:rsidRDefault="00856EC3" w:rsidP="00D069B2">
            <w:pPr>
              <w:rPr>
                <w:rFonts w:ascii="Times New Roman" w:hAnsi="Times New Roman"/>
                <w:b/>
              </w:rPr>
            </w:pPr>
          </w:p>
        </w:tc>
        <w:tc>
          <w:tcPr>
            <w:tcW w:w="708" w:type="dxa"/>
            <w:shd w:val="clear" w:color="auto" w:fill="auto"/>
            <w:vAlign w:val="bottom"/>
          </w:tcPr>
          <w:p w14:paraId="530FCACD" w14:textId="77777777" w:rsidR="00856EC3" w:rsidRPr="00807FDC" w:rsidRDefault="00856EC3" w:rsidP="00D069B2">
            <w:pPr>
              <w:rPr>
                <w:rFonts w:ascii="Times New Roman" w:hAnsi="Times New Roman"/>
                <w:b/>
              </w:rPr>
            </w:pPr>
          </w:p>
        </w:tc>
        <w:tc>
          <w:tcPr>
            <w:tcW w:w="1418" w:type="dxa"/>
            <w:shd w:val="clear" w:color="auto" w:fill="auto"/>
            <w:vAlign w:val="bottom"/>
          </w:tcPr>
          <w:p w14:paraId="1FE402DA" w14:textId="77777777" w:rsidR="00856EC3" w:rsidRPr="00807FDC" w:rsidRDefault="00856EC3" w:rsidP="00D069B2">
            <w:pPr>
              <w:rPr>
                <w:rFonts w:ascii="Times New Roman" w:hAnsi="Times New Roman"/>
                <w:b/>
                <w:i/>
              </w:rPr>
            </w:pPr>
          </w:p>
        </w:tc>
        <w:tc>
          <w:tcPr>
            <w:tcW w:w="3685" w:type="dxa"/>
            <w:shd w:val="clear" w:color="auto" w:fill="auto"/>
            <w:vAlign w:val="bottom"/>
          </w:tcPr>
          <w:p w14:paraId="094E19A6" w14:textId="256DBF32" w:rsidR="00856EC3" w:rsidRPr="00807FDC" w:rsidRDefault="00856EC3" w:rsidP="00D069B2">
            <w:pPr>
              <w:rPr>
                <w:rFonts w:ascii="Times New Roman" w:hAnsi="Times New Roman"/>
                <w:b/>
                <w:i/>
              </w:rPr>
            </w:pPr>
          </w:p>
        </w:tc>
      </w:tr>
      <w:tr w:rsidR="00856EC3" w:rsidRPr="00807FDC" w14:paraId="28E6C956" w14:textId="77777777" w:rsidTr="00856EC3">
        <w:tc>
          <w:tcPr>
            <w:tcW w:w="1294" w:type="dxa"/>
            <w:shd w:val="clear" w:color="auto" w:fill="DBE5F1" w:themeFill="accent1" w:themeFillTint="33"/>
            <w:vAlign w:val="bottom"/>
          </w:tcPr>
          <w:p w14:paraId="189E2999" w14:textId="77777777" w:rsidR="00856EC3" w:rsidRPr="00807FDC" w:rsidRDefault="00856EC3" w:rsidP="00D069B2">
            <w:pPr>
              <w:rPr>
                <w:rFonts w:ascii="Times New Roman" w:hAnsi="Times New Roman"/>
                <w:b/>
                <w:i/>
              </w:rPr>
            </w:pPr>
            <w:r w:rsidRPr="00807FDC">
              <w:rPr>
                <w:rFonts w:ascii="Times New Roman" w:hAnsi="Times New Roman"/>
                <w:b/>
                <w:sz w:val="20"/>
              </w:rPr>
              <w:t>Ukrajina</w:t>
            </w:r>
          </w:p>
        </w:tc>
        <w:tc>
          <w:tcPr>
            <w:tcW w:w="657" w:type="dxa"/>
            <w:vAlign w:val="bottom"/>
          </w:tcPr>
          <w:p w14:paraId="06AE96EC" w14:textId="2200B8A4" w:rsidR="00856EC3" w:rsidRPr="00807FDC" w:rsidRDefault="00856EC3"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72E08205" w14:textId="77777777" w:rsidR="00856EC3" w:rsidRPr="00807FDC" w:rsidRDefault="00856EC3" w:rsidP="00D069B2">
            <w:pPr>
              <w:rPr>
                <w:rFonts w:ascii="Times New Roman" w:hAnsi="Times New Roman"/>
                <w:b/>
              </w:rPr>
            </w:pPr>
          </w:p>
        </w:tc>
        <w:tc>
          <w:tcPr>
            <w:tcW w:w="709" w:type="dxa"/>
            <w:shd w:val="clear" w:color="auto" w:fill="auto"/>
            <w:vAlign w:val="bottom"/>
          </w:tcPr>
          <w:p w14:paraId="29E8F30D" w14:textId="2EAE5121" w:rsidR="00856EC3" w:rsidRPr="00807FDC" w:rsidRDefault="00856EC3" w:rsidP="00D069B2">
            <w:pPr>
              <w:rPr>
                <w:rFonts w:ascii="Times New Roman" w:hAnsi="Times New Roman"/>
                <w:b/>
              </w:rPr>
            </w:pPr>
          </w:p>
        </w:tc>
        <w:tc>
          <w:tcPr>
            <w:tcW w:w="708" w:type="dxa"/>
            <w:shd w:val="clear" w:color="auto" w:fill="auto"/>
            <w:vAlign w:val="bottom"/>
          </w:tcPr>
          <w:p w14:paraId="68C10F83" w14:textId="574333E5" w:rsidR="00856EC3" w:rsidRPr="00807FDC" w:rsidRDefault="00856EC3" w:rsidP="00D069B2">
            <w:pPr>
              <w:rPr>
                <w:rFonts w:ascii="Times New Roman" w:hAnsi="Times New Roman"/>
                <w:b/>
              </w:rPr>
            </w:pPr>
            <w:r w:rsidRPr="00807FDC">
              <w:rPr>
                <w:rFonts w:ascii="Times New Roman" w:hAnsi="Times New Roman"/>
                <w:b/>
                <w:sz w:val="20"/>
              </w:rPr>
              <w:t>X</w:t>
            </w:r>
          </w:p>
        </w:tc>
        <w:tc>
          <w:tcPr>
            <w:tcW w:w="1418" w:type="dxa"/>
            <w:shd w:val="clear" w:color="auto" w:fill="auto"/>
            <w:vAlign w:val="bottom"/>
          </w:tcPr>
          <w:p w14:paraId="517D13F8" w14:textId="77777777" w:rsidR="00856EC3" w:rsidRPr="00807FDC" w:rsidRDefault="00856EC3" w:rsidP="00D069B2">
            <w:pPr>
              <w:rPr>
                <w:rFonts w:ascii="Times New Roman" w:hAnsi="Times New Roman"/>
                <w:b/>
                <w:i/>
              </w:rPr>
            </w:pPr>
          </w:p>
        </w:tc>
        <w:tc>
          <w:tcPr>
            <w:tcW w:w="3685" w:type="dxa"/>
            <w:shd w:val="clear" w:color="auto" w:fill="auto"/>
            <w:vAlign w:val="bottom"/>
          </w:tcPr>
          <w:p w14:paraId="4673E2D7" w14:textId="6D8E8820" w:rsidR="00856EC3" w:rsidRPr="00807FDC" w:rsidRDefault="00856EC3" w:rsidP="00856EC3">
            <w:pPr>
              <w:rPr>
                <w:rFonts w:ascii="Times New Roman" w:hAnsi="Times New Roman"/>
                <w:b/>
                <w:i/>
              </w:rPr>
            </w:pPr>
            <w:r w:rsidRPr="00807FDC">
              <w:rPr>
                <w:rFonts w:ascii="Times New Roman" w:hAnsi="Times New Roman"/>
                <w:sz w:val="20"/>
              </w:rPr>
              <w:t>Utvrđuje Ministarstvo financija</w:t>
            </w:r>
          </w:p>
        </w:tc>
      </w:tr>
      <w:tr w:rsidR="00DF4AC5" w:rsidRPr="00807FDC" w14:paraId="5EF7B085" w14:textId="77777777" w:rsidTr="00856EC3">
        <w:tc>
          <w:tcPr>
            <w:tcW w:w="1294" w:type="dxa"/>
            <w:shd w:val="clear" w:color="auto" w:fill="DBE5F1" w:themeFill="accent1" w:themeFillTint="33"/>
            <w:vAlign w:val="bottom"/>
          </w:tcPr>
          <w:p w14:paraId="38C6B45F" w14:textId="77777777" w:rsidR="00DF4AC5" w:rsidRPr="00807FDC" w:rsidRDefault="00DF4AC5" w:rsidP="00D069B2">
            <w:pPr>
              <w:rPr>
                <w:rFonts w:ascii="Times New Roman" w:hAnsi="Times New Roman"/>
                <w:b/>
                <w:i/>
              </w:rPr>
            </w:pPr>
          </w:p>
        </w:tc>
        <w:tc>
          <w:tcPr>
            <w:tcW w:w="657" w:type="dxa"/>
          </w:tcPr>
          <w:p w14:paraId="3A0268F8" w14:textId="70C05EF7" w:rsidR="00DF4AC5" w:rsidRPr="00807FDC" w:rsidRDefault="00856EC3" w:rsidP="00D069B2">
            <w:pPr>
              <w:rPr>
                <w:rFonts w:ascii="Times New Roman" w:hAnsi="Times New Roman"/>
                <w:b/>
                <w:u w:val="single"/>
              </w:rPr>
            </w:pPr>
            <w:r w:rsidRPr="00807FDC">
              <w:rPr>
                <w:rFonts w:ascii="Times New Roman" w:hAnsi="Times New Roman"/>
                <w:b/>
                <w:u w:val="single"/>
              </w:rPr>
              <w:t>7</w:t>
            </w:r>
          </w:p>
        </w:tc>
        <w:tc>
          <w:tcPr>
            <w:tcW w:w="709" w:type="dxa"/>
            <w:vAlign w:val="bottom"/>
          </w:tcPr>
          <w:p w14:paraId="0981BE60" w14:textId="1F082570" w:rsidR="00DF4AC5" w:rsidRPr="00807FDC" w:rsidRDefault="00856EC3" w:rsidP="00D069B2">
            <w:pPr>
              <w:rPr>
                <w:rFonts w:ascii="Times New Roman" w:hAnsi="Times New Roman"/>
              </w:rPr>
            </w:pPr>
            <w:r w:rsidRPr="00807FDC">
              <w:rPr>
                <w:rFonts w:ascii="Times New Roman" w:hAnsi="Times New Roman"/>
              </w:rPr>
              <w:t>5</w:t>
            </w:r>
          </w:p>
        </w:tc>
        <w:tc>
          <w:tcPr>
            <w:tcW w:w="709" w:type="dxa"/>
            <w:shd w:val="clear" w:color="auto" w:fill="auto"/>
            <w:vAlign w:val="bottom"/>
          </w:tcPr>
          <w:p w14:paraId="517118E7" w14:textId="16910F55" w:rsidR="00DF4AC5" w:rsidRPr="00807FDC" w:rsidRDefault="00856EC3" w:rsidP="00D069B2">
            <w:pPr>
              <w:rPr>
                <w:rFonts w:ascii="Times New Roman" w:hAnsi="Times New Roman"/>
                <w:b/>
                <w:u w:val="single"/>
              </w:rPr>
            </w:pPr>
            <w:r w:rsidRPr="00807FDC">
              <w:rPr>
                <w:rFonts w:ascii="Times New Roman" w:hAnsi="Times New Roman"/>
                <w:b/>
                <w:u w:val="single"/>
              </w:rPr>
              <w:t>6</w:t>
            </w:r>
          </w:p>
        </w:tc>
        <w:tc>
          <w:tcPr>
            <w:tcW w:w="708" w:type="dxa"/>
            <w:shd w:val="clear" w:color="auto" w:fill="auto"/>
            <w:vAlign w:val="bottom"/>
          </w:tcPr>
          <w:p w14:paraId="7AD54050" w14:textId="5605FAF5" w:rsidR="00DF4AC5" w:rsidRPr="00807FDC" w:rsidRDefault="00856EC3" w:rsidP="00D069B2">
            <w:pPr>
              <w:rPr>
                <w:rFonts w:ascii="Times New Roman" w:hAnsi="Times New Roman"/>
              </w:rPr>
            </w:pPr>
            <w:r w:rsidRPr="00807FDC">
              <w:rPr>
                <w:rFonts w:ascii="Times New Roman" w:hAnsi="Times New Roman"/>
              </w:rPr>
              <w:t>1</w:t>
            </w:r>
          </w:p>
        </w:tc>
        <w:tc>
          <w:tcPr>
            <w:tcW w:w="1418" w:type="dxa"/>
            <w:shd w:val="clear" w:color="auto" w:fill="auto"/>
          </w:tcPr>
          <w:p w14:paraId="62113A91" w14:textId="5C494B59" w:rsidR="00DF4AC5" w:rsidRPr="00807FDC" w:rsidRDefault="00DF4AC5" w:rsidP="00D069B2">
            <w:pPr>
              <w:rPr>
                <w:rFonts w:ascii="Times New Roman" w:hAnsi="Times New Roman"/>
              </w:rPr>
            </w:pPr>
          </w:p>
        </w:tc>
        <w:tc>
          <w:tcPr>
            <w:tcW w:w="3685" w:type="dxa"/>
            <w:shd w:val="clear" w:color="auto" w:fill="auto"/>
          </w:tcPr>
          <w:p w14:paraId="4A00B01B" w14:textId="77777777" w:rsidR="00DF4AC5" w:rsidRPr="00807FDC" w:rsidRDefault="00DF4AC5" w:rsidP="00D069B2">
            <w:pPr>
              <w:rPr>
                <w:rFonts w:ascii="Times New Roman" w:hAnsi="Times New Roman"/>
                <w:b/>
                <w:i/>
              </w:rPr>
            </w:pPr>
          </w:p>
        </w:tc>
      </w:tr>
    </w:tbl>
    <w:p w14:paraId="2F761482" w14:textId="77777777" w:rsidR="00DF4AC5" w:rsidRPr="00807FDC" w:rsidRDefault="00DF4AC5" w:rsidP="00DF4AC5">
      <w:pPr>
        <w:rPr>
          <w:rFonts w:ascii="Times New Roman" w:hAnsi="Times New Roman"/>
        </w:rPr>
      </w:pPr>
    </w:p>
    <w:p w14:paraId="37D85F34" w14:textId="77777777" w:rsidR="00856EC3" w:rsidRPr="00807FDC" w:rsidRDefault="00856EC3">
      <w:pPr>
        <w:spacing w:after="0" w:line="240" w:lineRule="auto"/>
        <w:rPr>
          <w:rFonts w:ascii="Times New Roman" w:hAnsi="Times New Roman"/>
        </w:rPr>
      </w:pPr>
      <w:r w:rsidRPr="00807FDC">
        <w:br w:type="page"/>
      </w:r>
    </w:p>
    <w:p w14:paraId="7416F306" w14:textId="0DD4CD65" w:rsidR="00DF4AC5" w:rsidRPr="00807FDC" w:rsidRDefault="00DF4AC5" w:rsidP="00DF4AC5">
      <w:pPr>
        <w:rPr>
          <w:rFonts w:ascii="Times New Roman" w:hAnsi="Times New Roman"/>
          <w:b/>
          <w:i/>
          <w:sz w:val="24"/>
          <w:szCs w:val="24"/>
        </w:rPr>
      </w:pPr>
      <w:r w:rsidRPr="00807FDC">
        <w:rPr>
          <w:rFonts w:ascii="Times New Roman" w:hAnsi="Times New Roman"/>
          <w:b/>
          <w:i/>
          <w:sz w:val="24"/>
        </w:rPr>
        <w:lastRenderedPageBreak/>
        <w:t>21. Postoji li ugovor ili memorandum o razumijevanju s poslovnim bankama?</w:t>
      </w:r>
    </w:p>
    <w:tbl>
      <w:tblPr>
        <w:tblStyle w:val="TableGrid"/>
        <w:tblW w:w="0" w:type="auto"/>
        <w:tblLayout w:type="fixed"/>
        <w:tblLook w:val="04A0" w:firstRow="1" w:lastRow="0" w:firstColumn="1" w:lastColumn="0" w:noHBand="0" w:noVBand="1"/>
      </w:tblPr>
      <w:tblGrid>
        <w:gridCol w:w="1294"/>
        <w:gridCol w:w="1791"/>
        <w:gridCol w:w="1985"/>
      </w:tblGrid>
      <w:tr w:rsidR="00856EC3" w:rsidRPr="00807FDC" w14:paraId="32CA52BF" w14:textId="77777777" w:rsidTr="00856EC3">
        <w:tc>
          <w:tcPr>
            <w:tcW w:w="1294" w:type="dxa"/>
            <w:shd w:val="clear" w:color="auto" w:fill="EAF1DD" w:themeFill="accent3" w:themeFillTint="33"/>
            <w:vAlign w:val="bottom"/>
          </w:tcPr>
          <w:p w14:paraId="2969DAEF" w14:textId="77777777" w:rsidR="00856EC3" w:rsidRPr="00807FDC" w:rsidRDefault="00856EC3" w:rsidP="00D069B2">
            <w:pPr>
              <w:rPr>
                <w:rFonts w:ascii="Times New Roman" w:hAnsi="Times New Roman"/>
                <w:b/>
                <w:sz w:val="20"/>
                <w:szCs w:val="20"/>
              </w:rPr>
            </w:pPr>
            <w:r w:rsidRPr="00807FDC">
              <w:rPr>
                <w:rFonts w:ascii="Times New Roman" w:hAnsi="Times New Roman"/>
                <w:b/>
                <w:sz w:val="20"/>
              </w:rPr>
              <w:t>Naziv države</w:t>
            </w:r>
          </w:p>
        </w:tc>
        <w:tc>
          <w:tcPr>
            <w:tcW w:w="1791" w:type="dxa"/>
            <w:shd w:val="clear" w:color="auto" w:fill="EAF1DD" w:themeFill="accent3" w:themeFillTint="33"/>
            <w:vAlign w:val="bottom"/>
          </w:tcPr>
          <w:p w14:paraId="5D00C7D5" w14:textId="0B706DAD" w:rsidR="00856EC3" w:rsidRPr="00807FDC" w:rsidRDefault="00856EC3" w:rsidP="00D069B2">
            <w:pPr>
              <w:rPr>
                <w:rFonts w:ascii="Times New Roman" w:hAnsi="Times New Roman"/>
                <w:b/>
                <w:sz w:val="20"/>
                <w:szCs w:val="20"/>
              </w:rPr>
            </w:pPr>
            <w:r w:rsidRPr="00807FDC">
              <w:rPr>
                <w:rFonts w:ascii="Times New Roman" w:hAnsi="Times New Roman"/>
                <w:b/>
                <w:sz w:val="20"/>
              </w:rPr>
              <w:t>Da</w:t>
            </w:r>
          </w:p>
        </w:tc>
        <w:tc>
          <w:tcPr>
            <w:tcW w:w="1985" w:type="dxa"/>
            <w:shd w:val="clear" w:color="auto" w:fill="EAF1DD" w:themeFill="accent3" w:themeFillTint="33"/>
            <w:vAlign w:val="bottom"/>
          </w:tcPr>
          <w:p w14:paraId="01FF1B63" w14:textId="0335701A" w:rsidR="00856EC3" w:rsidRPr="00807FDC" w:rsidRDefault="00856EC3" w:rsidP="00D069B2">
            <w:pPr>
              <w:rPr>
                <w:rFonts w:ascii="Times New Roman" w:hAnsi="Times New Roman"/>
                <w:b/>
                <w:sz w:val="20"/>
                <w:szCs w:val="20"/>
              </w:rPr>
            </w:pPr>
            <w:r w:rsidRPr="00807FDC">
              <w:rPr>
                <w:rFonts w:ascii="Times New Roman" w:hAnsi="Times New Roman"/>
                <w:b/>
                <w:sz w:val="20"/>
              </w:rPr>
              <w:t>Ne</w:t>
            </w:r>
          </w:p>
        </w:tc>
      </w:tr>
      <w:tr w:rsidR="00856EC3" w:rsidRPr="00807FDC" w14:paraId="266D0658" w14:textId="77777777" w:rsidTr="00D069B2">
        <w:tc>
          <w:tcPr>
            <w:tcW w:w="1294" w:type="dxa"/>
            <w:shd w:val="clear" w:color="auto" w:fill="DBE5F1" w:themeFill="accent1" w:themeFillTint="33"/>
            <w:vAlign w:val="bottom"/>
          </w:tcPr>
          <w:p w14:paraId="16D5428E" w14:textId="77777777" w:rsidR="00856EC3" w:rsidRPr="00807FDC" w:rsidRDefault="00856EC3" w:rsidP="00D069B2">
            <w:pPr>
              <w:rPr>
                <w:rFonts w:ascii="Times New Roman" w:hAnsi="Times New Roman"/>
                <w:b/>
                <w:i/>
              </w:rPr>
            </w:pPr>
            <w:r w:rsidRPr="00807FDC">
              <w:rPr>
                <w:rFonts w:ascii="Times New Roman" w:hAnsi="Times New Roman"/>
                <w:b/>
                <w:sz w:val="20"/>
              </w:rPr>
              <w:t>Albanija</w:t>
            </w:r>
          </w:p>
        </w:tc>
        <w:tc>
          <w:tcPr>
            <w:tcW w:w="1791" w:type="dxa"/>
            <w:vAlign w:val="bottom"/>
          </w:tcPr>
          <w:p w14:paraId="0E6711EA" w14:textId="7CF9F687" w:rsidR="00856EC3" w:rsidRPr="00807FDC" w:rsidRDefault="00856EC3" w:rsidP="00D069B2">
            <w:pPr>
              <w:rPr>
                <w:rFonts w:ascii="Times New Roman" w:hAnsi="Times New Roman"/>
                <w:b/>
                <w:sz w:val="20"/>
                <w:szCs w:val="20"/>
              </w:rPr>
            </w:pPr>
            <w:r w:rsidRPr="00807FDC">
              <w:rPr>
                <w:rFonts w:ascii="Times New Roman" w:hAnsi="Times New Roman"/>
                <w:b/>
                <w:sz w:val="20"/>
              </w:rPr>
              <w:t>X</w:t>
            </w:r>
          </w:p>
        </w:tc>
        <w:tc>
          <w:tcPr>
            <w:tcW w:w="1985" w:type="dxa"/>
            <w:vAlign w:val="bottom"/>
          </w:tcPr>
          <w:p w14:paraId="2326E6B2" w14:textId="341A585B" w:rsidR="00856EC3" w:rsidRPr="00807FDC" w:rsidRDefault="00856EC3" w:rsidP="00D069B2">
            <w:pPr>
              <w:rPr>
                <w:rFonts w:ascii="Times New Roman" w:hAnsi="Times New Roman"/>
                <w:b/>
              </w:rPr>
            </w:pPr>
          </w:p>
        </w:tc>
      </w:tr>
      <w:tr w:rsidR="00856EC3" w:rsidRPr="00807FDC" w14:paraId="6682F259" w14:textId="77777777" w:rsidTr="00D069B2">
        <w:tc>
          <w:tcPr>
            <w:tcW w:w="1294" w:type="dxa"/>
            <w:shd w:val="clear" w:color="auto" w:fill="DBE5F1" w:themeFill="accent1" w:themeFillTint="33"/>
            <w:vAlign w:val="bottom"/>
          </w:tcPr>
          <w:p w14:paraId="3F9922FA" w14:textId="77777777" w:rsidR="00856EC3" w:rsidRPr="00807FDC" w:rsidRDefault="00856EC3" w:rsidP="00D069B2">
            <w:pPr>
              <w:rPr>
                <w:rFonts w:ascii="Times New Roman" w:hAnsi="Times New Roman"/>
                <w:b/>
                <w:i/>
              </w:rPr>
            </w:pPr>
            <w:r w:rsidRPr="00807FDC">
              <w:rPr>
                <w:rFonts w:ascii="Times New Roman" w:hAnsi="Times New Roman"/>
                <w:b/>
                <w:sz w:val="20"/>
              </w:rPr>
              <w:t>Azerbajdžan</w:t>
            </w:r>
          </w:p>
        </w:tc>
        <w:tc>
          <w:tcPr>
            <w:tcW w:w="1791" w:type="dxa"/>
            <w:vAlign w:val="bottom"/>
          </w:tcPr>
          <w:p w14:paraId="70DFB5D2" w14:textId="1943BDA4" w:rsidR="00856EC3" w:rsidRPr="00807FDC" w:rsidRDefault="00856EC3" w:rsidP="00D069B2">
            <w:pPr>
              <w:rPr>
                <w:rFonts w:ascii="Times New Roman" w:hAnsi="Times New Roman"/>
                <w:b/>
              </w:rPr>
            </w:pPr>
            <w:r w:rsidRPr="00807FDC">
              <w:rPr>
                <w:rFonts w:ascii="Times New Roman" w:hAnsi="Times New Roman"/>
                <w:b/>
                <w:sz w:val="20"/>
              </w:rPr>
              <w:t>X</w:t>
            </w:r>
          </w:p>
        </w:tc>
        <w:tc>
          <w:tcPr>
            <w:tcW w:w="1985" w:type="dxa"/>
            <w:vAlign w:val="bottom"/>
          </w:tcPr>
          <w:p w14:paraId="514F33CC" w14:textId="77777777" w:rsidR="00856EC3" w:rsidRPr="00807FDC" w:rsidRDefault="00856EC3" w:rsidP="00D069B2">
            <w:pPr>
              <w:rPr>
                <w:rFonts w:ascii="Times New Roman" w:hAnsi="Times New Roman"/>
                <w:b/>
              </w:rPr>
            </w:pPr>
          </w:p>
        </w:tc>
      </w:tr>
      <w:tr w:rsidR="00856EC3" w:rsidRPr="00807FDC" w14:paraId="6BD5B121" w14:textId="77777777" w:rsidTr="00D069B2">
        <w:tc>
          <w:tcPr>
            <w:tcW w:w="1294" w:type="dxa"/>
            <w:shd w:val="clear" w:color="auto" w:fill="DBE5F1" w:themeFill="accent1" w:themeFillTint="33"/>
            <w:vAlign w:val="bottom"/>
          </w:tcPr>
          <w:p w14:paraId="489826FC" w14:textId="77777777" w:rsidR="00856EC3" w:rsidRPr="00807FDC" w:rsidRDefault="00856EC3" w:rsidP="00D069B2">
            <w:pPr>
              <w:rPr>
                <w:rFonts w:ascii="Times New Roman" w:hAnsi="Times New Roman"/>
                <w:b/>
                <w:i/>
              </w:rPr>
            </w:pPr>
            <w:proofErr w:type="spellStart"/>
            <w:r w:rsidRPr="00807FDC">
              <w:rPr>
                <w:rFonts w:ascii="Times New Roman" w:hAnsi="Times New Roman"/>
                <w:b/>
                <w:sz w:val="20"/>
              </w:rPr>
              <w:t>Bjelarus</w:t>
            </w:r>
            <w:proofErr w:type="spellEnd"/>
          </w:p>
        </w:tc>
        <w:tc>
          <w:tcPr>
            <w:tcW w:w="1791" w:type="dxa"/>
            <w:vAlign w:val="bottom"/>
          </w:tcPr>
          <w:p w14:paraId="101C658B" w14:textId="5C12B84D" w:rsidR="00856EC3" w:rsidRPr="00807FDC" w:rsidRDefault="00856EC3" w:rsidP="00D069B2">
            <w:pPr>
              <w:rPr>
                <w:rFonts w:ascii="Times New Roman" w:hAnsi="Times New Roman"/>
                <w:b/>
              </w:rPr>
            </w:pPr>
            <w:r w:rsidRPr="00807FDC">
              <w:rPr>
                <w:rFonts w:ascii="Times New Roman" w:hAnsi="Times New Roman"/>
                <w:b/>
                <w:sz w:val="20"/>
              </w:rPr>
              <w:t>X</w:t>
            </w:r>
          </w:p>
        </w:tc>
        <w:tc>
          <w:tcPr>
            <w:tcW w:w="1985" w:type="dxa"/>
            <w:vAlign w:val="bottom"/>
          </w:tcPr>
          <w:p w14:paraId="2C7050BA" w14:textId="77777777" w:rsidR="00856EC3" w:rsidRPr="00807FDC" w:rsidRDefault="00856EC3" w:rsidP="00D069B2">
            <w:pPr>
              <w:rPr>
                <w:rFonts w:ascii="Times New Roman" w:hAnsi="Times New Roman"/>
                <w:b/>
              </w:rPr>
            </w:pPr>
          </w:p>
        </w:tc>
      </w:tr>
      <w:tr w:rsidR="00856EC3" w:rsidRPr="00807FDC" w14:paraId="03F948BE" w14:textId="77777777" w:rsidTr="00D069B2">
        <w:tc>
          <w:tcPr>
            <w:tcW w:w="1294" w:type="dxa"/>
            <w:shd w:val="clear" w:color="auto" w:fill="DBE5F1" w:themeFill="accent1" w:themeFillTint="33"/>
            <w:vAlign w:val="bottom"/>
          </w:tcPr>
          <w:p w14:paraId="7FF93CB7" w14:textId="77777777" w:rsidR="00856EC3" w:rsidRPr="00807FDC" w:rsidRDefault="00856EC3" w:rsidP="00D069B2">
            <w:pPr>
              <w:rPr>
                <w:rFonts w:ascii="Times New Roman" w:hAnsi="Times New Roman"/>
                <w:b/>
                <w:i/>
              </w:rPr>
            </w:pPr>
            <w:r w:rsidRPr="00807FDC">
              <w:rPr>
                <w:rFonts w:ascii="Times New Roman" w:hAnsi="Times New Roman"/>
                <w:b/>
                <w:sz w:val="20"/>
              </w:rPr>
              <w:t>Hrvatska</w:t>
            </w:r>
          </w:p>
        </w:tc>
        <w:tc>
          <w:tcPr>
            <w:tcW w:w="1791" w:type="dxa"/>
            <w:vAlign w:val="bottom"/>
          </w:tcPr>
          <w:p w14:paraId="179B30BE" w14:textId="75F6CFB9" w:rsidR="00856EC3" w:rsidRPr="00807FDC" w:rsidRDefault="00856EC3" w:rsidP="00D069B2">
            <w:pPr>
              <w:rPr>
                <w:rFonts w:ascii="Times New Roman" w:hAnsi="Times New Roman"/>
                <w:b/>
              </w:rPr>
            </w:pPr>
            <w:r w:rsidRPr="00807FDC">
              <w:rPr>
                <w:rFonts w:ascii="Times New Roman" w:hAnsi="Times New Roman"/>
                <w:b/>
                <w:sz w:val="20"/>
              </w:rPr>
              <w:t>X</w:t>
            </w:r>
          </w:p>
        </w:tc>
        <w:tc>
          <w:tcPr>
            <w:tcW w:w="1985" w:type="dxa"/>
            <w:vAlign w:val="bottom"/>
          </w:tcPr>
          <w:p w14:paraId="37A9B108" w14:textId="77777777" w:rsidR="00856EC3" w:rsidRPr="00807FDC" w:rsidRDefault="00856EC3" w:rsidP="00D069B2">
            <w:pPr>
              <w:rPr>
                <w:rFonts w:ascii="Times New Roman" w:hAnsi="Times New Roman"/>
                <w:b/>
              </w:rPr>
            </w:pPr>
          </w:p>
        </w:tc>
      </w:tr>
      <w:tr w:rsidR="00856EC3" w:rsidRPr="00807FDC" w14:paraId="50C373F2" w14:textId="77777777" w:rsidTr="00856EC3">
        <w:tc>
          <w:tcPr>
            <w:tcW w:w="1294" w:type="dxa"/>
            <w:shd w:val="clear" w:color="auto" w:fill="DBE5F1" w:themeFill="accent1" w:themeFillTint="33"/>
            <w:vAlign w:val="bottom"/>
          </w:tcPr>
          <w:p w14:paraId="0D68436B" w14:textId="77777777" w:rsidR="00856EC3" w:rsidRPr="00807FDC" w:rsidRDefault="00856EC3" w:rsidP="00D069B2">
            <w:pPr>
              <w:rPr>
                <w:rFonts w:ascii="Times New Roman" w:hAnsi="Times New Roman"/>
                <w:b/>
                <w:i/>
              </w:rPr>
            </w:pPr>
            <w:r w:rsidRPr="00807FDC">
              <w:rPr>
                <w:rFonts w:ascii="Times New Roman" w:hAnsi="Times New Roman"/>
                <w:b/>
                <w:sz w:val="20"/>
              </w:rPr>
              <w:t>Gruzija</w:t>
            </w:r>
          </w:p>
        </w:tc>
        <w:tc>
          <w:tcPr>
            <w:tcW w:w="1791" w:type="dxa"/>
            <w:vAlign w:val="bottom"/>
          </w:tcPr>
          <w:p w14:paraId="73EF21A8" w14:textId="4A557130" w:rsidR="00856EC3" w:rsidRPr="00807FDC" w:rsidRDefault="00856EC3" w:rsidP="00D069B2">
            <w:pPr>
              <w:rPr>
                <w:rFonts w:ascii="Times New Roman" w:hAnsi="Times New Roman"/>
                <w:b/>
                <w:sz w:val="20"/>
                <w:szCs w:val="20"/>
              </w:rPr>
            </w:pPr>
            <w:r w:rsidRPr="00807FDC">
              <w:rPr>
                <w:rFonts w:ascii="Times New Roman" w:hAnsi="Times New Roman"/>
                <w:b/>
                <w:sz w:val="20"/>
              </w:rPr>
              <w:t>X</w:t>
            </w:r>
          </w:p>
        </w:tc>
        <w:tc>
          <w:tcPr>
            <w:tcW w:w="1985" w:type="dxa"/>
            <w:vAlign w:val="bottom"/>
          </w:tcPr>
          <w:p w14:paraId="37EB164E" w14:textId="77777777" w:rsidR="00856EC3" w:rsidRPr="00807FDC" w:rsidRDefault="00856EC3" w:rsidP="00D069B2">
            <w:pPr>
              <w:rPr>
                <w:rFonts w:ascii="Times New Roman" w:hAnsi="Times New Roman"/>
                <w:b/>
              </w:rPr>
            </w:pPr>
          </w:p>
        </w:tc>
      </w:tr>
      <w:tr w:rsidR="00856EC3" w:rsidRPr="00807FDC" w14:paraId="124050AE" w14:textId="77777777" w:rsidTr="00D069B2">
        <w:tc>
          <w:tcPr>
            <w:tcW w:w="1294" w:type="dxa"/>
            <w:shd w:val="clear" w:color="auto" w:fill="DBE5F1" w:themeFill="accent1" w:themeFillTint="33"/>
            <w:vAlign w:val="bottom"/>
          </w:tcPr>
          <w:p w14:paraId="7543DAEF" w14:textId="77777777" w:rsidR="00856EC3" w:rsidRPr="00807FDC" w:rsidRDefault="00856EC3" w:rsidP="00D069B2">
            <w:pPr>
              <w:rPr>
                <w:rFonts w:ascii="Times New Roman" w:hAnsi="Times New Roman"/>
                <w:b/>
                <w:i/>
              </w:rPr>
            </w:pPr>
            <w:r w:rsidRPr="00807FDC">
              <w:rPr>
                <w:rFonts w:ascii="Times New Roman" w:hAnsi="Times New Roman"/>
                <w:b/>
                <w:sz w:val="20"/>
              </w:rPr>
              <w:t>Kazahstan</w:t>
            </w:r>
          </w:p>
        </w:tc>
        <w:tc>
          <w:tcPr>
            <w:tcW w:w="1791" w:type="dxa"/>
            <w:vAlign w:val="bottom"/>
          </w:tcPr>
          <w:p w14:paraId="473302BA" w14:textId="2C280618" w:rsidR="00856EC3" w:rsidRPr="00807FDC" w:rsidRDefault="00856EC3" w:rsidP="00D069B2">
            <w:pPr>
              <w:rPr>
                <w:rFonts w:ascii="Times New Roman" w:hAnsi="Times New Roman"/>
                <w:b/>
                <w:sz w:val="20"/>
                <w:szCs w:val="20"/>
              </w:rPr>
            </w:pPr>
            <w:r w:rsidRPr="00807FDC">
              <w:rPr>
                <w:rFonts w:ascii="Times New Roman" w:hAnsi="Times New Roman"/>
                <w:b/>
                <w:sz w:val="20"/>
              </w:rPr>
              <w:t>X</w:t>
            </w:r>
          </w:p>
        </w:tc>
        <w:tc>
          <w:tcPr>
            <w:tcW w:w="1985" w:type="dxa"/>
            <w:vAlign w:val="bottom"/>
          </w:tcPr>
          <w:p w14:paraId="0AFC75D0" w14:textId="77777777" w:rsidR="00856EC3" w:rsidRPr="00807FDC" w:rsidRDefault="00856EC3" w:rsidP="00D069B2">
            <w:pPr>
              <w:rPr>
                <w:rFonts w:ascii="Times New Roman" w:hAnsi="Times New Roman"/>
                <w:b/>
              </w:rPr>
            </w:pPr>
          </w:p>
        </w:tc>
      </w:tr>
      <w:tr w:rsidR="00856EC3" w:rsidRPr="00807FDC" w14:paraId="14FA4639" w14:textId="77777777" w:rsidTr="00D069B2">
        <w:tc>
          <w:tcPr>
            <w:tcW w:w="1294" w:type="dxa"/>
            <w:shd w:val="clear" w:color="auto" w:fill="DBE5F1" w:themeFill="accent1" w:themeFillTint="33"/>
            <w:vAlign w:val="bottom"/>
          </w:tcPr>
          <w:p w14:paraId="4863EBD1" w14:textId="77777777" w:rsidR="00856EC3" w:rsidRPr="00807FDC" w:rsidRDefault="00856EC3" w:rsidP="00D069B2">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791" w:type="dxa"/>
            <w:vAlign w:val="bottom"/>
          </w:tcPr>
          <w:p w14:paraId="3C5A8B24" w14:textId="121C088C" w:rsidR="00856EC3" w:rsidRPr="00807FDC" w:rsidRDefault="00856EC3" w:rsidP="00D069B2">
            <w:pPr>
              <w:rPr>
                <w:rFonts w:ascii="Times New Roman" w:hAnsi="Times New Roman"/>
                <w:b/>
                <w:sz w:val="20"/>
                <w:szCs w:val="20"/>
              </w:rPr>
            </w:pPr>
            <w:r w:rsidRPr="00807FDC">
              <w:rPr>
                <w:rFonts w:ascii="Times New Roman" w:hAnsi="Times New Roman"/>
                <w:b/>
                <w:sz w:val="20"/>
              </w:rPr>
              <w:t>X</w:t>
            </w:r>
          </w:p>
        </w:tc>
        <w:tc>
          <w:tcPr>
            <w:tcW w:w="1985" w:type="dxa"/>
            <w:vAlign w:val="bottom"/>
          </w:tcPr>
          <w:p w14:paraId="7898B23A" w14:textId="77777777" w:rsidR="00856EC3" w:rsidRPr="00807FDC" w:rsidRDefault="00856EC3" w:rsidP="00D069B2">
            <w:pPr>
              <w:rPr>
                <w:rFonts w:ascii="Times New Roman" w:hAnsi="Times New Roman"/>
                <w:b/>
              </w:rPr>
            </w:pPr>
          </w:p>
        </w:tc>
      </w:tr>
      <w:tr w:rsidR="00856EC3" w:rsidRPr="00807FDC" w14:paraId="50A59628" w14:textId="77777777" w:rsidTr="00D069B2">
        <w:tc>
          <w:tcPr>
            <w:tcW w:w="1294" w:type="dxa"/>
            <w:shd w:val="clear" w:color="auto" w:fill="DBE5F1" w:themeFill="accent1" w:themeFillTint="33"/>
            <w:vAlign w:val="bottom"/>
          </w:tcPr>
          <w:p w14:paraId="6064A271" w14:textId="77777777" w:rsidR="00856EC3" w:rsidRPr="00807FDC" w:rsidRDefault="00856EC3" w:rsidP="00D069B2">
            <w:pPr>
              <w:rPr>
                <w:rFonts w:ascii="Times New Roman" w:hAnsi="Times New Roman"/>
                <w:b/>
                <w:i/>
              </w:rPr>
            </w:pPr>
            <w:proofErr w:type="spellStart"/>
            <w:r w:rsidRPr="00807FDC">
              <w:rPr>
                <w:rFonts w:ascii="Times New Roman" w:hAnsi="Times New Roman"/>
                <w:b/>
                <w:sz w:val="20"/>
              </w:rPr>
              <w:t>Moldova</w:t>
            </w:r>
            <w:proofErr w:type="spellEnd"/>
          </w:p>
        </w:tc>
        <w:tc>
          <w:tcPr>
            <w:tcW w:w="1791" w:type="dxa"/>
            <w:vAlign w:val="bottom"/>
          </w:tcPr>
          <w:p w14:paraId="0FB8A990" w14:textId="5A617867" w:rsidR="00856EC3" w:rsidRPr="00807FDC" w:rsidRDefault="00856EC3" w:rsidP="00D069B2">
            <w:pPr>
              <w:rPr>
                <w:rFonts w:ascii="Times New Roman" w:hAnsi="Times New Roman"/>
                <w:b/>
              </w:rPr>
            </w:pPr>
            <w:r w:rsidRPr="00807FDC">
              <w:rPr>
                <w:rFonts w:ascii="Times New Roman" w:hAnsi="Times New Roman"/>
                <w:b/>
                <w:sz w:val="20"/>
              </w:rPr>
              <w:t>X</w:t>
            </w:r>
          </w:p>
        </w:tc>
        <w:tc>
          <w:tcPr>
            <w:tcW w:w="1985" w:type="dxa"/>
            <w:vAlign w:val="bottom"/>
          </w:tcPr>
          <w:p w14:paraId="3A4DAAFE" w14:textId="77777777" w:rsidR="00856EC3" w:rsidRPr="00807FDC" w:rsidRDefault="00856EC3" w:rsidP="00D069B2">
            <w:pPr>
              <w:rPr>
                <w:rFonts w:ascii="Times New Roman" w:hAnsi="Times New Roman"/>
                <w:b/>
              </w:rPr>
            </w:pPr>
          </w:p>
        </w:tc>
      </w:tr>
      <w:tr w:rsidR="00856EC3" w:rsidRPr="00807FDC" w14:paraId="53DEFE42" w14:textId="77777777" w:rsidTr="00D069B2">
        <w:tc>
          <w:tcPr>
            <w:tcW w:w="1294" w:type="dxa"/>
            <w:shd w:val="clear" w:color="auto" w:fill="DBE5F1" w:themeFill="accent1" w:themeFillTint="33"/>
            <w:vAlign w:val="bottom"/>
          </w:tcPr>
          <w:p w14:paraId="7B7E6C19" w14:textId="77777777" w:rsidR="00856EC3" w:rsidRPr="00807FDC" w:rsidRDefault="00856EC3" w:rsidP="00D069B2">
            <w:pPr>
              <w:rPr>
                <w:rFonts w:ascii="Times New Roman" w:hAnsi="Times New Roman"/>
                <w:b/>
                <w:i/>
              </w:rPr>
            </w:pPr>
            <w:r w:rsidRPr="00807FDC">
              <w:rPr>
                <w:rFonts w:ascii="Times New Roman" w:hAnsi="Times New Roman"/>
                <w:b/>
                <w:sz w:val="20"/>
              </w:rPr>
              <w:t>Crna Gora</w:t>
            </w:r>
          </w:p>
        </w:tc>
        <w:tc>
          <w:tcPr>
            <w:tcW w:w="1791" w:type="dxa"/>
            <w:vAlign w:val="bottom"/>
          </w:tcPr>
          <w:p w14:paraId="3C05E6AE" w14:textId="1B2194D9" w:rsidR="00856EC3" w:rsidRPr="00807FDC" w:rsidRDefault="00856EC3" w:rsidP="00D069B2">
            <w:pPr>
              <w:rPr>
                <w:rFonts w:ascii="Times New Roman" w:hAnsi="Times New Roman"/>
                <w:b/>
                <w:sz w:val="20"/>
                <w:szCs w:val="20"/>
              </w:rPr>
            </w:pPr>
            <w:r w:rsidRPr="00807FDC">
              <w:rPr>
                <w:rFonts w:ascii="Times New Roman" w:hAnsi="Times New Roman"/>
                <w:b/>
                <w:sz w:val="20"/>
              </w:rPr>
              <w:t>X</w:t>
            </w:r>
          </w:p>
        </w:tc>
        <w:tc>
          <w:tcPr>
            <w:tcW w:w="1985" w:type="dxa"/>
            <w:vAlign w:val="bottom"/>
          </w:tcPr>
          <w:p w14:paraId="496F74C1" w14:textId="670B56A6" w:rsidR="00856EC3" w:rsidRPr="00807FDC" w:rsidRDefault="00856EC3" w:rsidP="00D069B2">
            <w:pPr>
              <w:rPr>
                <w:rFonts w:ascii="Times New Roman" w:hAnsi="Times New Roman"/>
                <w:b/>
              </w:rPr>
            </w:pPr>
          </w:p>
        </w:tc>
      </w:tr>
      <w:tr w:rsidR="00856EC3" w:rsidRPr="00807FDC" w14:paraId="663677E6" w14:textId="77777777" w:rsidTr="00D069B2">
        <w:tc>
          <w:tcPr>
            <w:tcW w:w="1294" w:type="dxa"/>
            <w:shd w:val="clear" w:color="auto" w:fill="DBE5F1" w:themeFill="accent1" w:themeFillTint="33"/>
            <w:vAlign w:val="bottom"/>
          </w:tcPr>
          <w:p w14:paraId="2CCD0444" w14:textId="77777777" w:rsidR="00856EC3" w:rsidRPr="00807FDC" w:rsidRDefault="00856EC3" w:rsidP="00D069B2">
            <w:pPr>
              <w:rPr>
                <w:rFonts w:ascii="Times New Roman" w:hAnsi="Times New Roman"/>
                <w:b/>
                <w:i/>
              </w:rPr>
            </w:pPr>
            <w:r w:rsidRPr="00807FDC">
              <w:rPr>
                <w:rFonts w:ascii="Times New Roman" w:hAnsi="Times New Roman"/>
                <w:b/>
                <w:sz w:val="20"/>
              </w:rPr>
              <w:t>Tadžikistan</w:t>
            </w:r>
          </w:p>
        </w:tc>
        <w:tc>
          <w:tcPr>
            <w:tcW w:w="1791" w:type="dxa"/>
            <w:vAlign w:val="bottom"/>
          </w:tcPr>
          <w:p w14:paraId="502979D2" w14:textId="5FE3B3BD" w:rsidR="00856EC3" w:rsidRPr="00807FDC" w:rsidRDefault="00856EC3" w:rsidP="00D069B2">
            <w:pPr>
              <w:rPr>
                <w:rFonts w:ascii="Times New Roman" w:hAnsi="Times New Roman"/>
                <w:b/>
                <w:sz w:val="20"/>
                <w:szCs w:val="20"/>
              </w:rPr>
            </w:pPr>
          </w:p>
        </w:tc>
        <w:tc>
          <w:tcPr>
            <w:tcW w:w="1985" w:type="dxa"/>
            <w:vAlign w:val="bottom"/>
          </w:tcPr>
          <w:p w14:paraId="62335450" w14:textId="72581B8D" w:rsidR="00856EC3" w:rsidRPr="00807FDC" w:rsidRDefault="00856EC3" w:rsidP="00D069B2">
            <w:pPr>
              <w:rPr>
                <w:rFonts w:ascii="Times New Roman" w:hAnsi="Times New Roman"/>
                <w:b/>
              </w:rPr>
            </w:pPr>
            <w:r w:rsidRPr="00807FDC">
              <w:rPr>
                <w:rFonts w:ascii="Times New Roman" w:hAnsi="Times New Roman"/>
                <w:b/>
              </w:rPr>
              <w:t>X</w:t>
            </w:r>
          </w:p>
        </w:tc>
      </w:tr>
      <w:tr w:rsidR="00856EC3" w:rsidRPr="00807FDC" w14:paraId="6ECD0A16" w14:textId="77777777" w:rsidTr="00D069B2">
        <w:tc>
          <w:tcPr>
            <w:tcW w:w="1294" w:type="dxa"/>
            <w:shd w:val="clear" w:color="auto" w:fill="DBE5F1" w:themeFill="accent1" w:themeFillTint="33"/>
            <w:vAlign w:val="bottom"/>
          </w:tcPr>
          <w:p w14:paraId="52A28F8A" w14:textId="77777777" w:rsidR="00856EC3" w:rsidRPr="00807FDC" w:rsidRDefault="00856EC3" w:rsidP="00D069B2">
            <w:pPr>
              <w:rPr>
                <w:rFonts w:ascii="Times New Roman" w:hAnsi="Times New Roman"/>
                <w:b/>
                <w:i/>
              </w:rPr>
            </w:pPr>
            <w:r w:rsidRPr="00807FDC">
              <w:rPr>
                <w:rFonts w:ascii="Times New Roman" w:hAnsi="Times New Roman"/>
                <w:b/>
                <w:sz w:val="20"/>
              </w:rPr>
              <w:t>Turska</w:t>
            </w:r>
          </w:p>
        </w:tc>
        <w:tc>
          <w:tcPr>
            <w:tcW w:w="1791" w:type="dxa"/>
            <w:vAlign w:val="bottom"/>
          </w:tcPr>
          <w:p w14:paraId="41698AEF" w14:textId="3D7330BA" w:rsidR="00856EC3" w:rsidRPr="00807FDC" w:rsidRDefault="00856EC3" w:rsidP="00D069B2">
            <w:pPr>
              <w:rPr>
                <w:rFonts w:ascii="Times New Roman" w:hAnsi="Times New Roman"/>
                <w:b/>
                <w:sz w:val="20"/>
                <w:szCs w:val="20"/>
              </w:rPr>
            </w:pPr>
          </w:p>
        </w:tc>
        <w:tc>
          <w:tcPr>
            <w:tcW w:w="1985" w:type="dxa"/>
            <w:vAlign w:val="bottom"/>
          </w:tcPr>
          <w:p w14:paraId="0903B896" w14:textId="3925DE71" w:rsidR="00856EC3" w:rsidRPr="00807FDC" w:rsidRDefault="00856EC3" w:rsidP="00D069B2">
            <w:pPr>
              <w:rPr>
                <w:rFonts w:ascii="Times New Roman" w:hAnsi="Times New Roman"/>
                <w:b/>
              </w:rPr>
            </w:pPr>
            <w:r w:rsidRPr="00807FDC">
              <w:rPr>
                <w:rFonts w:ascii="Times New Roman" w:hAnsi="Times New Roman"/>
                <w:b/>
              </w:rPr>
              <w:t>X</w:t>
            </w:r>
          </w:p>
        </w:tc>
      </w:tr>
      <w:tr w:rsidR="00856EC3" w:rsidRPr="00807FDC" w14:paraId="68F1A55A" w14:textId="77777777" w:rsidTr="00D069B2">
        <w:tc>
          <w:tcPr>
            <w:tcW w:w="1294" w:type="dxa"/>
            <w:shd w:val="clear" w:color="auto" w:fill="DBE5F1" w:themeFill="accent1" w:themeFillTint="33"/>
            <w:vAlign w:val="bottom"/>
          </w:tcPr>
          <w:p w14:paraId="4B08E5A7" w14:textId="77777777" w:rsidR="00856EC3" w:rsidRPr="00807FDC" w:rsidRDefault="00856EC3" w:rsidP="00D069B2">
            <w:pPr>
              <w:rPr>
                <w:rFonts w:ascii="Times New Roman" w:hAnsi="Times New Roman"/>
                <w:b/>
                <w:i/>
              </w:rPr>
            </w:pPr>
            <w:r w:rsidRPr="00807FDC">
              <w:rPr>
                <w:rFonts w:ascii="Times New Roman" w:hAnsi="Times New Roman"/>
                <w:b/>
                <w:sz w:val="20"/>
              </w:rPr>
              <w:t>Ukrajina</w:t>
            </w:r>
          </w:p>
        </w:tc>
        <w:tc>
          <w:tcPr>
            <w:tcW w:w="1791" w:type="dxa"/>
            <w:vAlign w:val="bottom"/>
          </w:tcPr>
          <w:p w14:paraId="2F5F14A8" w14:textId="54ABDA54" w:rsidR="00856EC3" w:rsidRPr="00807FDC" w:rsidRDefault="00856EC3" w:rsidP="00D069B2">
            <w:pPr>
              <w:rPr>
                <w:rFonts w:ascii="Times New Roman" w:hAnsi="Times New Roman"/>
                <w:b/>
                <w:sz w:val="20"/>
                <w:szCs w:val="20"/>
              </w:rPr>
            </w:pPr>
            <w:r w:rsidRPr="00807FDC">
              <w:rPr>
                <w:rFonts w:ascii="Times New Roman" w:hAnsi="Times New Roman"/>
                <w:b/>
                <w:sz w:val="20"/>
              </w:rPr>
              <w:t>X</w:t>
            </w:r>
          </w:p>
        </w:tc>
        <w:tc>
          <w:tcPr>
            <w:tcW w:w="1985" w:type="dxa"/>
            <w:vAlign w:val="bottom"/>
          </w:tcPr>
          <w:p w14:paraId="6DA83477" w14:textId="57716591" w:rsidR="00856EC3" w:rsidRPr="00807FDC" w:rsidRDefault="00856EC3" w:rsidP="00D069B2">
            <w:pPr>
              <w:rPr>
                <w:rFonts w:ascii="Times New Roman" w:hAnsi="Times New Roman"/>
                <w:b/>
              </w:rPr>
            </w:pPr>
          </w:p>
        </w:tc>
      </w:tr>
      <w:tr w:rsidR="00856EC3" w:rsidRPr="00807FDC" w14:paraId="6F9334A1" w14:textId="77777777" w:rsidTr="00856EC3">
        <w:tc>
          <w:tcPr>
            <w:tcW w:w="1294" w:type="dxa"/>
            <w:shd w:val="clear" w:color="auto" w:fill="DBE5F1" w:themeFill="accent1" w:themeFillTint="33"/>
            <w:vAlign w:val="bottom"/>
          </w:tcPr>
          <w:p w14:paraId="19614BBC" w14:textId="77777777" w:rsidR="00856EC3" w:rsidRPr="00807FDC" w:rsidRDefault="00856EC3" w:rsidP="00D069B2">
            <w:pPr>
              <w:rPr>
                <w:rFonts w:ascii="Times New Roman" w:hAnsi="Times New Roman"/>
                <w:b/>
                <w:i/>
              </w:rPr>
            </w:pPr>
          </w:p>
        </w:tc>
        <w:tc>
          <w:tcPr>
            <w:tcW w:w="1791" w:type="dxa"/>
          </w:tcPr>
          <w:p w14:paraId="44A31D33" w14:textId="1EA02E6C" w:rsidR="00856EC3" w:rsidRPr="00807FDC" w:rsidRDefault="00856EC3" w:rsidP="00D069B2">
            <w:pPr>
              <w:rPr>
                <w:rFonts w:ascii="Times New Roman" w:hAnsi="Times New Roman"/>
                <w:b/>
                <w:u w:val="single"/>
              </w:rPr>
            </w:pPr>
            <w:r w:rsidRPr="00807FDC">
              <w:rPr>
                <w:rFonts w:ascii="Times New Roman" w:hAnsi="Times New Roman"/>
                <w:b/>
                <w:u w:val="single"/>
              </w:rPr>
              <w:t>10</w:t>
            </w:r>
          </w:p>
        </w:tc>
        <w:tc>
          <w:tcPr>
            <w:tcW w:w="1985" w:type="dxa"/>
            <w:vAlign w:val="bottom"/>
          </w:tcPr>
          <w:p w14:paraId="40A40651" w14:textId="07212BF6" w:rsidR="00856EC3" w:rsidRPr="00807FDC" w:rsidRDefault="00856EC3" w:rsidP="00D069B2">
            <w:pPr>
              <w:rPr>
                <w:rFonts w:ascii="Times New Roman" w:hAnsi="Times New Roman"/>
              </w:rPr>
            </w:pPr>
            <w:r w:rsidRPr="00807FDC">
              <w:rPr>
                <w:rFonts w:ascii="Times New Roman" w:hAnsi="Times New Roman"/>
              </w:rPr>
              <w:t>2</w:t>
            </w:r>
          </w:p>
        </w:tc>
      </w:tr>
    </w:tbl>
    <w:p w14:paraId="105BB635" w14:textId="77777777" w:rsidR="00856EC3" w:rsidRPr="00807FDC" w:rsidRDefault="00856EC3" w:rsidP="00DF4AC5">
      <w:pPr>
        <w:rPr>
          <w:rFonts w:ascii="Times New Roman" w:hAnsi="Times New Roman"/>
        </w:rPr>
      </w:pPr>
    </w:p>
    <w:p w14:paraId="72F6431C" w14:textId="77777777" w:rsidR="001005FC" w:rsidRPr="00807FDC" w:rsidRDefault="001005FC">
      <w:pPr>
        <w:spacing w:after="0" w:line="240" w:lineRule="auto"/>
        <w:rPr>
          <w:rFonts w:ascii="Times New Roman" w:hAnsi="Times New Roman"/>
        </w:rPr>
      </w:pPr>
      <w:r w:rsidRPr="00807FDC">
        <w:br w:type="page"/>
      </w:r>
    </w:p>
    <w:p w14:paraId="450BDB67" w14:textId="77777777"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22. Plaća li država poslovnim bankama naknadu ili pristojbu za usluge?</w:t>
      </w:r>
    </w:p>
    <w:p w14:paraId="72ECCA78" w14:textId="647E00D5" w:rsidR="001005FC" w:rsidRPr="00807FDC" w:rsidRDefault="00854072" w:rsidP="00854072">
      <w:pPr>
        <w:rPr>
          <w:rFonts w:ascii="Times New Roman" w:hAnsi="Times New Roman"/>
          <w:b/>
          <w:i/>
          <w:sz w:val="24"/>
          <w:szCs w:val="24"/>
        </w:rPr>
      </w:pPr>
      <w:r w:rsidRPr="00807FDC">
        <w:rPr>
          <w:rFonts w:ascii="Times New Roman" w:hAnsi="Times New Roman"/>
          <w:b/>
          <w:i/>
          <w:sz w:val="24"/>
        </w:rPr>
        <w:t>23. Opišite naknadu ili pristojbu za uslugu.</w:t>
      </w:r>
    </w:p>
    <w:tbl>
      <w:tblPr>
        <w:tblStyle w:val="TableGrid"/>
        <w:tblW w:w="0" w:type="auto"/>
        <w:tblLayout w:type="fixed"/>
        <w:tblLook w:val="04A0" w:firstRow="1" w:lastRow="0" w:firstColumn="1" w:lastColumn="0" w:noHBand="0" w:noVBand="1"/>
      </w:tblPr>
      <w:tblGrid>
        <w:gridCol w:w="1294"/>
        <w:gridCol w:w="657"/>
        <w:gridCol w:w="709"/>
        <w:gridCol w:w="6520"/>
      </w:tblGrid>
      <w:tr w:rsidR="001005FC" w:rsidRPr="00807FDC" w14:paraId="3466669B" w14:textId="77777777" w:rsidTr="00A326CA">
        <w:tc>
          <w:tcPr>
            <w:tcW w:w="1294" w:type="dxa"/>
            <w:shd w:val="clear" w:color="auto" w:fill="EAF1DD" w:themeFill="accent3" w:themeFillTint="33"/>
            <w:vAlign w:val="bottom"/>
          </w:tcPr>
          <w:p w14:paraId="6DF2DB5E" w14:textId="77777777" w:rsidR="001005FC" w:rsidRPr="00807FDC" w:rsidRDefault="001005FC" w:rsidP="00D069B2">
            <w:pPr>
              <w:rPr>
                <w:rFonts w:ascii="Times New Roman" w:hAnsi="Times New Roman"/>
                <w:b/>
                <w:sz w:val="20"/>
                <w:szCs w:val="20"/>
              </w:rPr>
            </w:pPr>
            <w:r w:rsidRPr="00807FDC">
              <w:rPr>
                <w:rFonts w:ascii="Times New Roman" w:hAnsi="Times New Roman"/>
                <w:b/>
                <w:sz w:val="20"/>
              </w:rPr>
              <w:t>Naziv države</w:t>
            </w:r>
          </w:p>
        </w:tc>
        <w:tc>
          <w:tcPr>
            <w:tcW w:w="657" w:type="dxa"/>
            <w:shd w:val="clear" w:color="auto" w:fill="EAF1DD" w:themeFill="accent3" w:themeFillTint="33"/>
            <w:vAlign w:val="bottom"/>
          </w:tcPr>
          <w:p w14:paraId="18D6A102" w14:textId="7679E4B9" w:rsidR="001005FC" w:rsidRPr="00807FDC" w:rsidRDefault="001005FC" w:rsidP="00D069B2">
            <w:pPr>
              <w:rPr>
                <w:rFonts w:ascii="Times New Roman" w:hAnsi="Times New Roman"/>
                <w:b/>
                <w:sz w:val="20"/>
                <w:szCs w:val="20"/>
              </w:rPr>
            </w:pPr>
            <w:r w:rsidRPr="00807FDC">
              <w:rPr>
                <w:rFonts w:ascii="Times New Roman" w:hAnsi="Times New Roman"/>
                <w:b/>
                <w:sz w:val="20"/>
              </w:rPr>
              <w:t xml:space="preserve">Da </w:t>
            </w:r>
          </w:p>
        </w:tc>
        <w:tc>
          <w:tcPr>
            <w:tcW w:w="709" w:type="dxa"/>
            <w:shd w:val="clear" w:color="auto" w:fill="EAF1DD" w:themeFill="accent3" w:themeFillTint="33"/>
            <w:vAlign w:val="bottom"/>
          </w:tcPr>
          <w:p w14:paraId="7CEB86F1" w14:textId="29AF164F" w:rsidR="001005FC" w:rsidRPr="00807FDC" w:rsidRDefault="001005FC" w:rsidP="00D069B2">
            <w:pPr>
              <w:rPr>
                <w:rFonts w:ascii="Times New Roman" w:hAnsi="Times New Roman"/>
                <w:b/>
                <w:sz w:val="20"/>
                <w:szCs w:val="20"/>
              </w:rPr>
            </w:pPr>
            <w:r w:rsidRPr="00807FDC">
              <w:rPr>
                <w:rFonts w:ascii="Times New Roman" w:hAnsi="Times New Roman"/>
                <w:b/>
                <w:sz w:val="20"/>
              </w:rPr>
              <w:t xml:space="preserve">Ne  </w:t>
            </w:r>
          </w:p>
        </w:tc>
        <w:tc>
          <w:tcPr>
            <w:tcW w:w="6520" w:type="dxa"/>
            <w:shd w:val="clear" w:color="auto" w:fill="EAF1DD" w:themeFill="accent3" w:themeFillTint="33"/>
            <w:vAlign w:val="bottom"/>
          </w:tcPr>
          <w:p w14:paraId="72DD71DF" w14:textId="77A2589F" w:rsidR="001005FC" w:rsidRPr="00807FDC" w:rsidRDefault="001005FC" w:rsidP="00D069B2">
            <w:pPr>
              <w:rPr>
                <w:rFonts w:ascii="Times New Roman" w:hAnsi="Times New Roman"/>
                <w:b/>
                <w:sz w:val="20"/>
                <w:szCs w:val="20"/>
              </w:rPr>
            </w:pPr>
            <w:r w:rsidRPr="00807FDC">
              <w:rPr>
                <w:rFonts w:ascii="Times New Roman" w:hAnsi="Times New Roman"/>
                <w:b/>
                <w:i/>
                <w:sz w:val="20"/>
              </w:rPr>
              <w:t>Opis naknade ili pristojbe za uslugu</w:t>
            </w:r>
          </w:p>
        </w:tc>
      </w:tr>
      <w:tr w:rsidR="00A326CA" w:rsidRPr="00807FDC" w14:paraId="435FFBCF" w14:textId="77777777" w:rsidTr="00D069B2">
        <w:tc>
          <w:tcPr>
            <w:tcW w:w="1294" w:type="dxa"/>
            <w:shd w:val="clear" w:color="auto" w:fill="DBE5F1" w:themeFill="accent1" w:themeFillTint="33"/>
            <w:vAlign w:val="bottom"/>
          </w:tcPr>
          <w:p w14:paraId="577B260B" w14:textId="7260D55A" w:rsidR="00A326CA" w:rsidRPr="00807FDC" w:rsidRDefault="00A326CA" w:rsidP="00D069B2">
            <w:pPr>
              <w:rPr>
                <w:rFonts w:ascii="Times New Roman" w:hAnsi="Times New Roman"/>
                <w:b/>
                <w:i/>
              </w:rPr>
            </w:pPr>
            <w:r w:rsidRPr="00807FDC">
              <w:rPr>
                <w:rFonts w:ascii="Times New Roman" w:hAnsi="Times New Roman"/>
                <w:b/>
                <w:sz w:val="20"/>
              </w:rPr>
              <w:t>Albanija</w:t>
            </w:r>
          </w:p>
        </w:tc>
        <w:tc>
          <w:tcPr>
            <w:tcW w:w="657" w:type="dxa"/>
            <w:vAlign w:val="bottom"/>
          </w:tcPr>
          <w:p w14:paraId="2A6F56C1" w14:textId="77777777" w:rsidR="00A326CA" w:rsidRPr="00807FDC" w:rsidRDefault="00A326CA" w:rsidP="00D069B2">
            <w:pPr>
              <w:rPr>
                <w:rFonts w:ascii="Times New Roman" w:hAnsi="Times New Roman"/>
                <w:b/>
                <w:sz w:val="20"/>
                <w:szCs w:val="20"/>
              </w:rPr>
            </w:pPr>
          </w:p>
        </w:tc>
        <w:tc>
          <w:tcPr>
            <w:tcW w:w="709" w:type="dxa"/>
            <w:vAlign w:val="bottom"/>
          </w:tcPr>
          <w:p w14:paraId="0C5FED07" w14:textId="3FC2DFEF" w:rsidR="00A326CA" w:rsidRPr="00807FDC" w:rsidRDefault="00A326CA" w:rsidP="00D069B2">
            <w:pPr>
              <w:rPr>
                <w:rFonts w:ascii="Times New Roman" w:hAnsi="Times New Roman"/>
                <w:b/>
                <w:i/>
              </w:rPr>
            </w:pPr>
            <w:r w:rsidRPr="00807FDC">
              <w:rPr>
                <w:rFonts w:ascii="Times New Roman" w:hAnsi="Times New Roman"/>
                <w:b/>
                <w:sz w:val="20"/>
              </w:rPr>
              <w:t>X</w:t>
            </w:r>
          </w:p>
        </w:tc>
        <w:tc>
          <w:tcPr>
            <w:tcW w:w="6520" w:type="dxa"/>
            <w:shd w:val="clear" w:color="auto" w:fill="auto"/>
            <w:vAlign w:val="bottom"/>
          </w:tcPr>
          <w:p w14:paraId="6EC2D486" w14:textId="37C0F5DB" w:rsidR="00A326CA" w:rsidRPr="00807FDC" w:rsidRDefault="00A326CA" w:rsidP="00D069B2">
            <w:pPr>
              <w:rPr>
                <w:rFonts w:ascii="Times New Roman" w:hAnsi="Times New Roman"/>
                <w:b/>
                <w:i/>
              </w:rPr>
            </w:pPr>
          </w:p>
        </w:tc>
      </w:tr>
      <w:tr w:rsidR="00A326CA" w:rsidRPr="00807FDC" w14:paraId="5756F1A3" w14:textId="77777777" w:rsidTr="00D069B2">
        <w:tc>
          <w:tcPr>
            <w:tcW w:w="1294" w:type="dxa"/>
            <w:shd w:val="clear" w:color="auto" w:fill="DBE5F1" w:themeFill="accent1" w:themeFillTint="33"/>
            <w:vAlign w:val="bottom"/>
          </w:tcPr>
          <w:p w14:paraId="544C1A07" w14:textId="07E5D1D7" w:rsidR="00A326CA" w:rsidRPr="00807FDC" w:rsidRDefault="00A326CA" w:rsidP="00D069B2">
            <w:pPr>
              <w:rPr>
                <w:rFonts w:ascii="Times New Roman" w:hAnsi="Times New Roman"/>
                <w:b/>
                <w:i/>
              </w:rPr>
            </w:pPr>
            <w:r w:rsidRPr="00807FDC">
              <w:rPr>
                <w:rFonts w:ascii="Times New Roman" w:hAnsi="Times New Roman"/>
                <w:b/>
                <w:sz w:val="20"/>
              </w:rPr>
              <w:t>Azerbajdžan</w:t>
            </w:r>
          </w:p>
        </w:tc>
        <w:tc>
          <w:tcPr>
            <w:tcW w:w="657" w:type="dxa"/>
            <w:vAlign w:val="bottom"/>
          </w:tcPr>
          <w:p w14:paraId="068F529E" w14:textId="1B7C1E4C" w:rsidR="00A326CA" w:rsidRPr="00807FDC" w:rsidRDefault="00A326CA" w:rsidP="00D069B2">
            <w:pPr>
              <w:rPr>
                <w:rFonts w:ascii="Times New Roman" w:hAnsi="Times New Roman"/>
                <w:b/>
                <w:i/>
              </w:rPr>
            </w:pPr>
            <w:r w:rsidRPr="00807FDC">
              <w:rPr>
                <w:rFonts w:ascii="Times New Roman" w:hAnsi="Times New Roman"/>
                <w:b/>
                <w:i/>
              </w:rPr>
              <w:t>X</w:t>
            </w:r>
          </w:p>
        </w:tc>
        <w:tc>
          <w:tcPr>
            <w:tcW w:w="709" w:type="dxa"/>
            <w:vAlign w:val="bottom"/>
          </w:tcPr>
          <w:p w14:paraId="4361233B" w14:textId="2D4EA1E5" w:rsidR="00A326CA" w:rsidRPr="00807FDC" w:rsidRDefault="00A326CA" w:rsidP="00D069B2">
            <w:pPr>
              <w:rPr>
                <w:rFonts w:ascii="Times New Roman" w:hAnsi="Times New Roman"/>
                <w:b/>
                <w:i/>
              </w:rPr>
            </w:pPr>
          </w:p>
        </w:tc>
        <w:tc>
          <w:tcPr>
            <w:tcW w:w="6520" w:type="dxa"/>
            <w:shd w:val="clear" w:color="auto" w:fill="auto"/>
            <w:vAlign w:val="bottom"/>
          </w:tcPr>
          <w:p w14:paraId="47064A23" w14:textId="200E965F" w:rsidR="00A326CA" w:rsidRPr="00807FDC" w:rsidRDefault="00A326CA" w:rsidP="00D069B2">
            <w:pPr>
              <w:rPr>
                <w:rFonts w:ascii="Times New Roman" w:hAnsi="Times New Roman"/>
                <w:b/>
                <w:i/>
              </w:rPr>
            </w:pPr>
          </w:p>
        </w:tc>
      </w:tr>
      <w:tr w:rsidR="00A326CA" w:rsidRPr="00807FDC" w14:paraId="19CBCF63" w14:textId="77777777" w:rsidTr="00D069B2">
        <w:tc>
          <w:tcPr>
            <w:tcW w:w="1294" w:type="dxa"/>
            <w:shd w:val="clear" w:color="auto" w:fill="DBE5F1" w:themeFill="accent1" w:themeFillTint="33"/>
            <w:vAlign w:val="bottom"/>
          </w:tcPr>
          <w:p w14:paraId="3D80DAA6" w14:textId="16AFC70D" w:rsidR="00A326CA" w:rsidRPr="00807FDC" w:rsidRDefault="00A326CA" w:rsidP="00D069B2">
            <w:pPr>
              <w:rPr>
                <w:rFonts w:ascii="Times New Roman" w:hAnsi="Times New Roman"/>
                <w:b/>
                <w:i/>
              </w:rPr>
            </w:pPr>
            <w:proofErr w:type="spellStart"/>
            <w:r w:rsidRPr="00807FDC">
              <w:rPr>
                <w:rFonts w:ascii="Times New Roman" w:hAnsi="Times New Roman"/>
                <w:b/>
                <w:sz w:val="20"/>
              </w:rPr>
              <w:t>Bjelarus</w:t>
            </w:r>
            <w:proofErr w:type="spellEnd"/>
          </w:p>
        </w:tc>
        <w:tc>
          <w:tcPr>
            <w:tcW w:w="657" w:type="dxa"/>
            <w:vAlign w:val="bottom"/>
          </w:tcPr>
          <w:p w14:paraId="1350E361" w14:textId="77777777" w:rsidR="00A326CA" w:rsidRPr="00807FDC" w:rsidRDefault="00A326CA" w:rsidP="00D069B2">
            <w:pPr>
              <w:rPr>
                <w:rFonts w:ascii="Times New Roman" w:hAnsi="Times New Roman"/>
                <w:b/>
                <w:i/>
              </w:rPr>
            </w:pPr>
          </w:p>
        </w:tc>
        <w:tc>
          <w:tcPr>
            <w:tcW w:w="709" w:type="dxa"/>
            <w:vAlign w:val="bottom"/>
          </w:tcPr>
          <w:p w14:paraId="212FC83F" w14:textId="022A81A9" w:rsidR="00A326CA" w:rsidRPr="00807FDC" w:rsidRDefault="00A326CA" w:rsidP="00D069B2">
            <w:pPr>
              <w:rPr>
                <w:rFonts w:ascii="Times New Roman" w:hAnsi="Times New Roman"/>
                <w:b/>
                <w:i/>
              </w:rPr>
            </w:pPr>
            <w:r w:rsidRPr="00807FDC">
              <w:rPr>
                <w:rFonts w:ascii="Times New Roman" w:hAnsi="Times New Roman"/>
                <w:b/>
                <w:sz w:val="20"/>
              </w:rPr>
              <w:t>X</w:t>
            </w:r>
          </w:p>
        </w:tc>
        <w:tc>
          <w:tcPr>
            <w:tcW w:w="6520" w:type="dxa"/>
            <w:shd w:val="clear" w:color="auto" w:fill="auto"/>
            <w:vAlign w:val="bottom"/>
          </w:tcPr>
          <w:p w14:paraId="395555DD" w14:textId="409ABAC7" w:rsidR="00A326CA" w:rsidRPr="00807FDC" w:rsidRDefault="00A326CA" w:rsidP="00D069B2">
            <w:pPr>
              <w:rPr>
                <w:rFonts w:ascii="Times New Roman" w:hAnsi="Times New Roman"/>
                <w:b/>
                <w:i/>
              </w:rPr>
            </w:pPr>
          </w:p>
        </w:tc>
      </w:tr>
      <w:tr w:rsidR="00A326CA" w:rsidRPr="00807FDC" w14:paraId="66548392" w14:textId="77777777" w:rsidTr="00D069B2">
        <w:tc>
          <w:tcPr>
            <w:tcW w:w="1294" w:type="dxa"/>
            <w:shd w:val="clear" w:color="auto" w:fill="DBE5F1" w:themeFill="accent1" w:themeFillTint="33"/>
            <w:vAlign w:val="bottom"/>
          </w:tcPr>
          <w:p w14:paraId="3ADFC31C" w14:textId="7073FC0F" w:rsidR="00A326CA" w:rsidRPr="00807FDC" w:rsidRDefault="00A326CA" w:rsidP="00D069B2">
            <w:pPr>
              <w:rPr>
                <w:rFonts w:ascii="Times New Roman" w:hAnsi="Times New Roman"/>
                <w:b/>
                <w:i/>
              </w:rPr>
            </w:pPr>
            <w:r w:rsidRPr="00807FDC">
              <w:rPr>
                <w:rFonts w:ascii="Times New Roman" w:hAnsi="Times New Roman"/>
                <w:b/>
                <w:sz w:val="20"/>
              </w:rPr>
              <w:t>Hrvatska</w:t>
            </w:r>
          </w:p>
        </w:tc>
        <w:tc>
          <w:tcPr>
            <w:tcW w:w="657" w:type="dxa"/>
            <w:vAlign w:val="bottom"/>
          </w:tcPr>
          <w:p w14:paraId="354CE137" w14:textId="03A2FA9E" w:rsidR="00A326CA" w:rsidRPr="00807FDC" w:rsidRDefault="00A326CA" w:rsidP="00D069B2">
            <w:pPr>
              <w:rPr>
                <w:rFonts w:ascii="Times New Roman" w:hAnsi="Times New Roman"/>
                <w:b/>
                <w:i/>
              </w:rPr>
            </w:pPr>
            <w:r w:rsidRPr="00807FDC">
              <w:rPr>
                <w:rFonts w:ascii="Times New Roman" w:hAnsi="Times New Roman"/>
                <w:b/>
                <w:i/>
              </w:rPr>
              <w:t>X</w:t>
            </w:r>
          </w:p>
        </w:tc>
        <w:tc>
          <w:tcPr>
            <w:tcW w:w="709" w:type="dxa"/>
            <w:vAlign w:val="bottom"/>
          </w:tcPr>
          <w:p w14:paraId="6168BEDD" w14:textId="33505EB9" w:rsidR="00A326CA" w:rsidRPr="00807FDC" w:rsidRDefault="00A326CA" w:rsidP="00D069B2">
            <w:pPr>
              <w:rPr>
                <w:rFonts w:ascii="Times New Roman" w:hAnsi="Times New Roman"/>
                <w:b/>
                <w:i/>
              </w:rPr>
            </w:pPr>
          </w:p>
        </w:tc>
        <w:tc>
          <w:tcPr>
            <w:tcW w:w="6520" w:type="dxa"/>
            <w:shd w:val="clear" w:color="auto" w:fill="auto"/>
            <w:vAlign w:val="bottom"/>
          </w:tcPr>
          <w:p w14:paraId="23649FD5" w14:textId="72495B0D" w:rsidR="00A326CA" w:rsidRPr="00807FDC" w:rsidRDefault="00842577" w:rsidP="00D069B2">
            <w:pPr>
              <w:rPr>
                <w:rFonts w:ascii="Times New Roman" w:hAnsi="Times New Roman"/>
                <w:b/>
                <w:i/>
                <w:highlight w:val="cyan"/>
              </w:rPr>
            </w:pPr>
            <w:r w:rsidRPr="00807FDC">
              <w:rPr>
                <w:rFonts w:ascii="Times New Roman" w:hAnsi="Times New Roman"/>
                <w:sz w:val="20"/>
              </w:rPr>
              <w:t>postotak iznosa naloga koji podliježe minimalnoj naknadi</w:t>
            </w:r>
          </w:p>
        </w:tc>
      </w:tr>
      <w:tr w:rsidR="00A326CA" w:rsidRPr="00807FDC" w14:paraId="1BA903E1" w14:textId="77777777" w:rsidTr="00A326CA">
        <w:tc>
          <w:tcPr>
            <w:tcW w:w="1294" w:type="dxa"/>
            <w:shd w:val="clear" w:color="auto" w:fill="DBE5F1" w:themeFill="accent1" w:themeFillTint="33"/>
            <w:vAlign w:val="bottom"/>
          </w:tcPr>
          <w:p w14:paraId="53486608" w14:textId="2C99D073" w:rsidR="00A326CA" w:rsidRPr="00807FDC" w:rsidRDefault="00A326CA" w:rsidP="00D069B2">
            <w:pPr>
              <w:rPr>
                <w:rFonts w:ascii="Times New Roman" w:hAnsi="Times New Roman"/>
                <w:b/>
                <w:i/>
              </w:rPr>
            </w:pPr>
            <w:r w:rsidRPr="00807FDC">
              <w:rPr>
                <w:rFonts w:ascii="Times New Roman" w:hAnsi="Times New Roman"/>
                <w:b/>
                <w:sz w:val="20"/>
              </w:rPr>
              <w:t>Gruzija</w:t>
            </w:r>
          </w:p>
        </w:tc>
        <w:tc>
          <w:tcPr>
            <w:tcW w:w="657" w:type="dxa"/>
            <w:vAlign w:val="bottom"/>
          </w:tcPr>
          <w:p w14:paraId="1B7F33A0" w14:textId="594AEB59" w:rsidR="00A326CA" w:rsidRPr="00807FDC" w:rsidRDefault="00A326CA" w:rsidP="00D069B2">
            <w:pPr>
              <w:rPr>
                <w:rFonts w:ascii="Times New Roman" w:hAnsi="Times New Roman"/>
                <w:b/>
                <w:sz w:val="20"/>
                <w:szCs w:val="20"/>
              </w:rPr>
            </w:pPr>
          </w:p>
        </w:tc>
        <w:tc>
          <w:tcPr>
            <w:tcW w:w="709" w:type="dxa"/>
            <w:vAlign w:val="bottom"/>
          </w:tcPr>
          <w:p w14:paraId="79EC381F" w14:textId="7205A218" w:rsidR="00A326CA" w:rsidRPr="00807FDC" w:rsidRDefault="00A326CA" w:rsidP="00D069B2">
            <w:pPr>
              <w:rPr>
                <w:rFonts w:ascii="Times New Roman" w:hAnsi="Times New Roman"/>
                <w:b/>
                <w:i/>
              </w:rPr>
            </w:pPr>
            <w:r w:rsidRPr="00807FDC">
              <w:rPr>
                <w:rFonts w:ascii="Times New Roman" w:hAnsi="Times New Roman"/>
                <w:b/>
                <w:sz w:val="20"/>
              </w:rPr>
              <w:t>X</w:t>
            </w:r>
          </w:p>
        </w:tc>
        <w:tc>
          <w:tcPr>
            <w:tcW w:w="6520" w:type="dxa"/>
            <w:shd w:val="clear" w:color="auto" w:fill="auto"/>
            <w:vAlign w:val="bottom"/>
          </w:tcPr>
          <w:p w14:paraId="4AB1A237" w14:textId="54181E7C" w:rsidR="00A326CA" w:rsidRPr="00807FDC" w:rsidRDefault="00A326CA" w:rsidP="00D069B2">
            <w:pPr>
              <w:rPr>
                <w:rFonts w:ascii="Times New Roman" w:hAnsi="Times New Roman"/>
                <w:b/>
                <w:i/>
              </w:rPr>
            </w:pPr>
          </w:p>
        </w:tc>
      </w:tr>
      <w:tr w:rsidR="00A326CA" w:rsidRPr="00807FDC" w14:paraId="44A576BC" w14:textId="77777777" w:rsidTr="00D069B2">
        <w:tc>
          <w:tcPr>
            <w:tcW w:w="1294" w:type="dxa"/>
            <w:shd w:val="clear" w:color="auto" w:fill="DBE5F1" w:themeFill="accent1" w:themeFillTint="33"/>
            <w:vAlign w:val="bottom"/>
          </w:tcPr>
          <w:p w14:paraId="3E0697CB" w14:textId="23DE8F24" w:rsidR="00A326CA" w:rsidRPr="00807FDC" w:rsidRDefault="00A326CA" w:rsidP="00D069B2">
            <w:pPr>
              <w:rPr>
                <w:rFonts w:ascii="Times New Roman" w:hAnsi="Times New Roman"/>
                <w:b/>
                <w:i/>
              </w:rPr>
            </w:pPr>
            <w:r w:rsidRPr="00807FDC">
              <w:rPr>
                <w:rFonts w:ascii="Times New Roman" w:hAnsi="Times New Roman"/>
                <w:b/>
                <w:sz w:val="20"/>
              </w:rPr>
              <w:t>Kazahstan</w:t>
            </w:r>
          </w:p>
        </w:tc>
        <w:tc>
          <w:tcPr>
            <w:tcW w:w="657" w:type="dxa"/>
            <w:vAlign w:val="bottom"/>
          </w:tcPr>
          <w:p w14:paraId="1DFA2469" w14:textId="1E752AEF" w:rsidR="00A326CA" w:rsidRPr="00807FDC" w:rsidRDefault="00A326CA"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20538592" w14:textId="0B24297D" w:rsidR="00A326CA" w:rsidRPr="00807FDC" w:rsidRDefault="00A326CA" w:rsidP="00D069B2">
            <w:pPr>
              <w:rPr>
                <w:rFonts w:ascii="Times New Roman" w:hAnsi="Times New Roman"/>
                <w:b/>
                <w:i/>
              </w:rPr>
            </w:pPr>
          </w:p>
        </w:tc>
        <w:tc>
          <w:tcPr>
            <w:tcW w:w="6520" w:type="dxa"/>
            <w:shd w:val="clear" w:color="auto" w:fill="auto"/>
            <w:vAlign w:val="bottom"/>
          </w:tcPr>
          <w:p w14:paraId="4ECA5ED8" w14:textId="70213F6E" w:rsidR="00A326CA" w:rsidRPr="00807FDC" w:rsidRDefault="00765412" w:rsidP="00D069B2">
            <w:pPr>
              <w:rPr>
                <w:rFonts w:ascii="Times New Roman" w:hAnsi="Times New Roman"/>
                <w:b/>
                <w:i/>
                <w:highlight w:val="yellow"/>
              </w:rPr>
            </w:pPr>
            <w:r w:rsidRPr="00807FDC">
              <w:rPr>
                <w:rFonts w:ascii="Times New Roman" w:hAnsi="Times New Roman"/>
                <w:sz w:val="20"/>
              </w:rPr>
              <w:t>za doznake na kartični račun, podizanje novčanih sredstava</w:t>
            </w:r>
          </w:p>
        </w:tc>
      </w:tr>
      <w:tr w:rsidR="00A326CA" w:rsidRPr="00807FDC" w14:paraId="684FEB75" w14:textId="77777777" w:rsidTr="00D069B2">
        <w:tc>
          <w:tcPr>
            <w:tcW w:w="1294" w:type="dxa"/>
            <w:shd w:val="clear" w:color="auto" w:fill="DBE5F1" w:themeFill="accent1" w:themeFillTint="33"/>
            <w:vAlign w:val="bottom"/>
          </w:tcPr>
          <w:p w14:paraId="1AC8E437" w14:textId="2C2616DF" w:rsidR="00A326CA" w:rsidRPr="00807FDC" w:rsidRDefault="00A326CA" w:rsidP="00D069B2">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657" w:type="dxa"/>
            <w:vAlign w:val="bottom"/>
          </w:tcPr>
          <w:p w14:paraId="27E7C442" w14:textId="0FFCDAC2" w:rsidR="00A326CA" w:rsidRPr="00807FDC" w:rsidRDefault="00A326CA"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0160ED40" w14:textId="055850D1" w:rsidR="00A326CA" w:rsidRPr="00807FDC" w:rsidRDefault="00A326CA" w:rsidP="00D069B2">
            <w:pPr>
              <w:rPr>
                <w:rFonts w:ascii="Times New Roman" w:hAnsi="Times New Roman"/>
                <w:b/>
                <w:i/>
              </w:rPr>
            </w:pPr>
          </w:p>
        </w:tc>
        <w:tc>
          <w:tcPr>
            <w:tcW w:w="6520" w:type="dxa"/>
            <w:shd w:val="clear" w:color="auto" w:fill="auto"/>
            <w:vAlign w:val="bottom"/>
          </w:tcPr>
          <w:p w14:paraId="58BD115C" w14:textId="03F4B2A4" w:rsidR="00A326CA" w:rsidRPr="00807FDC" w:rsidRDefault="00765412" w:rsidP="00765412">
            <w:pPr>
              <w:rPr>
                <w:rFonts w:ascii="Times New Roman" w:hAnsi="Times New Roman"/>
                <w:b/>
                <w:i/>
                <w:highlight w:val="yellow"/>
              </w:rPr>
            </w:pPr>
            <w:r w:rsidRPr="00807FDC">
              <w:rPr>
                <w:rFonts w:ascii="Times New Roman" w:hAnsi="Times New Roman"/>
                <w:sz w:val="20"/>
              </w:rPr>
              <w:t>prema ugovoru sa zastupnikom banke  kao rezultat natječaja</w:t>
            </w:r>
          </w:p>
        </w:tc>
      </w:tr>
      <w:tr w:rsidR="00A326CA" w:rsidRPr="00807FDC" w14:paraId="698ABDF6" w14:textId="77777777" w:rsidTr="00D069B2">
        <w:tc>
          <w:tcPr>
            <w:tcW w:w="1294" w:type="dxa"/>
            <w:shd w:val="clear" w:color="auto" w:fill="DBE5F1" w:themeFill="accent1" w:themeFillTint="33"/>
            <w:vAlign w:val="bottom"/>
          </w:tcPr>
          <w:p w14:paraId="5D08DD11" w14:textId="4C4824BB" w:rsidR="00A326CA" w:rsidRPr="00807FDC" w:rsidRDefault="00A326CA" w:rsidP="00D069B2">
            <w:pPr>
              <w:rPr>
                <w:rFonts w:ascii="Times New Roman" w:hAnsi="Times New Roman"/>
                <w:b/>
                <w:i/>
              </w:rPr>
            </w:pPr>
            <w:proofErr w:type="spellStart"/>
            <w:r w:rsidRPr="00807FDC">
              <w:rPr>
                <w:rFonts w:ascii="Times New Roman" w:hAnsi="Times New Roman"/>
                <w:b/>
                <w:sz w:val="20"/>
              </w:rPr>
              <w:t>Moldova</w:t>
            </w:r>
            <w:proofErr w:type="spellEnd"/>
          </w:p>
        </w:tc>
        <w:tc>
          <w:tcPr>
            <w:tcW w:w="657" w:type="dxa"/>
            <w:vAlign w:val="bottom"/>
          </w:tcPr>
          <w:p w14:paraId="3815AECA" w14:textId="72610656" w:rsidR="00A326CA" w:rsidRPr="00807FDC" w:rsidRDefault="00A326CA" w:rsidP="00D069B2">
            <w:pPr>
              <w:rPr>
                <w:rFonts w:ascii="Times New Roman" w:hAnsi="Times New Roman"/>
                <w:b/>
                <w:i/>
              </w:rPr>
            </w:pPr>
            <w:r w:rsidRPr="00807FDC">
              <w:rPr>
                <w:rFonts w:ascii="Times New Roman" w:hAnsi="Times New Roman"/>
                <w:b/>
                <w:i/>
              </w:rPr>
              <w:t>X</w:t>
            </w:r>
          </w:p>
        </w:tc>
        <w:tc>
          <w:tcPr>
            <w:tcW w:w="709" w:type="dxa"/>
            <w:vAlign w:val="bottom"/>
          </w:tcPr>
          <w:p w14:paraId="32DF5E84" w14:textId="28212271" w:rsidR="00A326CA" w:rsidRPr="00807FDC" w:rsidRDefault="00A326CA" w:rsidP="00D069B2">
            <w:pPr>
              <w:rPr>
                <w:rFonts w:ascii="Times New Roman" w:hAnsi="Times New Roman"/>
                <w:b/>
                <w:i/>
              </w:rPr>
            </w:pPr>
          </w:p>
        </w:tc>
        <w:tc>
          <w:tcPr>
            <w:tcW w:w="6520" w:type="dxa"/>
            <w:shd w:val="clear" w:color="auto" w:fill="auto"/>
            <w:vAlign w:val="bottom"/>
          </w:tcPr>
          <w:p w14:paraId="6FFA1F2C" w14:textId="0D13785E" w:rsidR="00A326CA" w:rsidRPr="00807FDC" w:rsidRDefault="00765412" w:rsidP="00765412">
            <w:pPr>
              <w:rPr>
                <w:rFonts w:ascii="Times New Roman" w:hAnsi="Times New Roman"/>
                <w:b/>
                <w:i/>
                <w:highlight w:val="yellow"/>
              </w:rPr>
            </w:pPr>
            <w:r w:rsidRPr="00807FDC">
              <w:rPr>
                <w:rFonts w:ascii="Times New Roman" w:hAnsi="Times New Roman"/>
                <w:sz w:val="20"/>
              </w:rPr>
              <w:t>gotovina – 0,15 % iznosa, svaki nalog za plaćanje – 0,15 % iznosa, no najmanje 10, a najviše 40 EUR</w:t>
            </w:r>
          </w:p>
        </w:tc>
      </w:tr>
      <w:tr w:rsidR="00A326CA" w:rsidRPr="00807FDC" w14:paraId="1FA33F81" w14:textId="77777777" w:rsidTr="00D069B2">
        <w:tc>
          <w:tcPr>
            <w:tcW w:w="1294" w:type="dxa"/>
            <w:shd w:val="clear" w:color="auto" w:fill="DBE5F1" w:themeFill="accent1" w:themeFillTint="33"/>
            <w:vAlign w:val="bottom"/>
          </w:tcPr>
          <w:p w14:paraId="0AA684A0" w14:textId="06B5EADC" w:rsidR="00A326CA" w:rsidRPr="00807FDC" w:rsidRDefault="00A326CA" w:rsidP="00D069B2">
            <w:pPr>
              <w:rPr>
                <w:rFonts w:ascii="Times New Roman" w:hAnsi="Times New Roman"/>
                <w:b/>
                <w:i/>
              </w:rPr>
            </w:pPr>
            <w:r w:rsidRPr="00807FDC">
              <w:rPr>
                <w:rFonts w:ascii="Times New Roman" w:hAnsi="Times New Roman"/>
                <w:b/>
                <w:sz w:val="20"/>
              </w:rPr>
              <w:t>Crna Gora</w:t>
            </w:r>
          </w:p>
        </w:tc>
        <w:tc>
          <w:tcPr>
            <w:tcW w:w="657" w:type="dxa"/>
            <w:vAlign w:val="bottom"/>
          </w:tcPr>
          <w:p w14:paraId="313AA413" w14:textId="0F3D047C" w:rsidR="00A326CA" w:rsidRPr="00807FDC" w:rsidRDefault="00A326CA" w:rsidP="00D069B2">
            <w:pPr>
              <w:rPr>
                <w:rFonts w:ascii="Times New Roman" w:hAnsi="Times New Roman"/>
                <w:b/>
                <w:sz w:val="20"/>
                <w:szCs w:val="20"/>
              </w:rPr>
            </w:pPr>
            <w:r w:rsidRPr="00807FDC">
              <w:rPr>
                <w:rFonts w:ascii="Times New Roman" w:hAnsi="Times New Roman"/>
                <w:b/>
                <w:sz w:val="20"/>
              </w:rPr>
              <w:t>X</w:t>
            </w:r>
          </w:p>
        </w:tc>
        <w:tc>
          <w:tcPr>
            <w:tcW w:w="709" w:type="dxa"/>
            <w:vAlign w:val="bottom"/>
          </w:tcPr>
          <w:p w14:paraId="31B53E5A" w14:textId="1A330B97" w:rsidR="00A326CA" w:rsidRPr="00807FDC" w:rsidRDefault="00A326CA" w:rsidP="00D069B2">
            <w:pPr>
              <w:rPr>
                <w:rFonts w:ascii="Times New Roman" w:hAnsi="Times New Roman"/>
                <w:b/>
                <w:i/>
              </w:rPr>
            </w:pPr>
          </w:p>
        </w:tc>
        <w:tc>
          <w:tcPr>
            <w:tcW w:w="6520" w:type="dxa"/>
            <w:shd w:val="clear" w:color="auto" w:fill="auto"/>
            <w:vAlign w:val="bottom"/>
          </w:tcPr>
          <w:p w14:paraId="2888B562" w14:textId="3E33E706" w:rsidR="00A326CA" w:rsidRPr="00807FDC" w:rsidRDefault="00842577" w:rsidP="00D069B2">
            <w:pPr>
              <w:rPr>
                <w:rFonts w:ascii="Times New Roman" w:hAnsi="Times New Roman"/>
                <w:b/>
                <w:i/>
                <w:highlight w:val="cyan"/>
              </w:rPr>
            </w:pPr>
            <w:r w:rsidRPr="00807FDC">
              <w:rPr>
                <w:rFonts w:ascii="Times New Roman" w:hAnsi="Times New Roman"/>
                <w:sz w:val="20"/>
              </w:rPr>
              <w:t>naknada za usluge</w:t>
            </w:r>
          </w:p>
        </w:tc>
      </w:tr>
      <w:tr w:rsidR="00A326CA" w:rsidRPr="00807FDC" w14:paraId="524D2871" w14:textId="77777777" w:rsidTr="00D069B2">
        <w:tc>
          <w:tcPr>
            <w:tcW w:w="1294" w:type="dxa"/>
            <w:shd w:val="clear" w:color="auto" w:fill="DBE5F1" w:themeFill="accent1" w:themeFillTint="33"/>
            <w:vAlign w:val="bottom"/>
          </w:tcPr>
          <w:p w14:paraId="54C7F59A" w14:textId="0BFFB3FF" w:rsidR="00A326CA" w:rsidRPr="00807FDC" w:rsidRDefault="00A326CA" w:rsidP="00D069B2">
            <w:pPr>
              <w:rPr>
                <w:rFonts w:ascii="Times New Roman" w:hAnsi="Times New Roman"/>
                <w:b/>
                <w:i/>
              </w:rPr>
            </w:pPr>
            <w:r w:rsidRPr="00807FDC">
              <w:rPr>
                <w:rFonts w:ascii="Times New Roman" w:hAnsi="Times New Roman"/>
                <w:b/>
                <w:sz w:val="20"/>
              </w:rPr>
              <w:t>Tadžikistan</w:t>
            </w:r>
          </w:p>
        </w:tc>
        <w:tc>
          <w:tcPr>
            <w:tcW w:w="657" w:type="dxa"/>
            <w:vAlign w:val="bottom"/>
          </w:tcPr>
          <w:p w14:paraId="16260890" w14:textId="77777777" w:rsidR="00A326CA" w:rsidRPr="00807FDC" w:rsidRDefault="00A326CA" w:rsidP="00D069B2">
            <w:pPr>
              <w:rPr>
                <w:rFonts w:ascii="Times New Roman" w:hAnsi="Times New Roman"/>
                <w:b/>
                <w:sz w:val="20"/>
                <w:szCs w:val="20"/>
              </w:rPr>
            </w:pPr>
          </w:p>
        </w:tc>
        <w:tc>
          <w:tcPr>
            <w:tcW w:w="709" w:type="dxa"/>
            <w:vAlign w:val="bottom"/>
          </w:tcPr>
          <w:p w14:paraId="4C233A34" w14:textId="73ADFAD3" w:rsidR="00A326CA" w:rsidRPr="00807FDC" w:rsidRDefault="00A326CA" w:rsidP="00D069B2">
            <w:pPr>
              <w:rPr>
                <w:rFonts w:ascii="Times New Roman" w:hAnsi="Times New Roman"/>
                <w:b/>
                <w:i/>
              </w:rPr>
            </w:pPr>
            <w:r w:rsidRPr="00807FDC">
              <w:rPr>
                <w:rFonts w:ascii="Times New Roman" w:hAnsi="Times New Roman"/>
                <w:b/>
                <w:sz w:val="20"/>
              </w:rPr>
              <w:t>X</w:t>
            </w:r>
          </w:p>
        </w:tc>
        <w:tc>
          <w:tcPr>
            <w:tcW w:w="6520" w:type="dxa"/>
            <w:shd w:val="clear" w:color="auto" w:fill="auto"/>
            <w:vAlign w:val="bottom"/>
          </w:tcPr>
          <w:p w14:paraId="45D9DF02" w14:textId="4E6122C4" w:rsidR="00A326CA" w:rsidRPr="00807FDC" w:rsidRDefault="00A326CA" w:rsidP="00D069B2">
            <w:pPr>
              <w:rPr>
                <w:rFonts w:ascii="Times New Roman" w:hAnsi="Times New Roman"/>
                <w:b/>
                <w:i/>
              </w:rPr>
            </w:pPr>
          </w:p>
        </w:tc>
      </w:tr>
      <w:tr w:rsidR="00A326CA" w:rsidRPr="00807FDC" w14:paraId="5393BD58" w14:textId="77777777" w:rsidTr="00D069B2">
        <w:tc>
          <w:tcPr>
            <w:tcW w:w="1294" w:type="dxa"/>
            <w:shd w:val="clear" w:color="auto" w:fill="DBE5F1" w:themeFill="accent1" w:themeFillTint="33"/>
            <w:vAlign w:val="bottom"/>
          </w:tcPr>
          <w:p w14:paraId="75155349" w14:textId="6BA8E858" w:rsidR="00A326CA" w:rsidRPr="00807FDC" w:rsidRDefault="00A326CA" w:rsidP="00D069B2">
            <w:pPr>
              <w:rPr>
                <w:rFonts w:ascii="Times New Roman" w:hAnsi="Times New Roman"/>
                <w:b/>
                <w:i/>
              </w:rPr>
            </w:pPr>
            <w:r w:rsidRPr="00807FDC">
              <w:rPr>
                <w:rFonts w:ascii="Times New Roman" w:hAnsi="Times New Roman"/>
                <w:b/>
                <w:sz w:val="20"/>
              </w:rPr>
              <w:t>Turska</w:t>
            </w:r>
          </w:p>
        </w:tc>
        <w:tc>
          <w:tcPr>
            <w:tcW w:w="657" w:type="dxa"/>
            <w:vAlign w:val="bottom"/>
          </w:tcPr>
          <w:p w14:paraId="4E29085C" w14:textId="77777777" w:rsidR="00A326CA" w:rsidRPr="00807FDC" w:rsidRDefault="00A326CA" w:rsidP="00D069B2">
            <w:pPr>
              <w:rPr>
                <w:rFonts w:ascii="Times New Roman" w:hAnsi="Times New Roman"/>
                <w:b/>
                <w:sz w:val="20"/>
                <w:szCs w:val="20"/>
              </w:rPr>
            </w:pPr>
          </w:p>
        </w:tc>
        <w:tc>
          <w:tcPr>
            <w:tcW w:w="709" w:type="dxa"/>
            <w:vAlign w:val="bottom"/>
          </w:tcPr>
          <w:p w14:paraId="1732A065" w14:textId="65FC67FA" w:rsidR="00A326CA" w:rsidRPr="00807FDC" w:rsidRDefault="00A326CA" w:rsidP="00D069B2">
            <w:pPr>
              <w:rPr>
                <w:rFonts w:ascii="Times New Roman" w:hAnsi="Times New Roman"/>
                <w:b/>
                <w:i/>
              </w:rPr>
            </w:pPr>
            <w:r w:rsidRPr="00807FDC">
              <w:rPr>
                <w:rFonts w:ascii="Times New Roman" w:hAnsi="Times New Roman"/>
                <w:b/>
                <w:sz w:val="20"/>
              </w:rPr>
              <w:t>X</w:t>
            </w:r>
          </w:p>
        </w:tc>
        <w:tc>
          <w:tcPr>
            <w:tcW w:w="6520" w:type="dxa"/>
            <w:shd w:val="clear" w:color="auto" w:fill="auto"/>
            <w:vAlign w:val="bottom"/>
          </w:tcPr>
          <w:p w14:paraId="609BC9A6" w14:textId="3DA5A55C" w:rsidR="00A326CA" w:rsidRPr="00807FDC" w:rsidRDefault="00A326CA" w:rsidP="00D069B2">
            <w:pPr>
              <w:rPr>
                <w:rFonts w:ascii="Times New Roman" w:hAnsi="Times New Roman"/>
                <w:b/>
                <w:i/>
              </w:rPr>
            </w:pPr>
          </w:p>
        </w:tc>
      </w:tr>
      <w:tr w:rsidR="00A326CA" w:rsidRPr="00807FDC" w14:paraId="297C7656" w14:textId="77777777" w:rsidTr="00D069B2">
        <w:tc>
          <w:tcPr>
            <w:tcW w:w="1294" w:type="dxa"/>
            <w:shd w:val="clear" w:color="auto" w:fill="DBE5F1" w:themeFill="accent1" w:themeFillTint="33"/>
            <w:vAlign w:val="bottom"/>
          </w:tcPr>
          <w:p w14:paraId="65D3C337" w14:textId="49E66656" w:rsidR="00A326CA" w:rsidRPr="00807FDC" w:rsidRDefault="00A326CA" w:rsidP="00D069B2">
            <w:pPr>
              <w:rPr>
                <w:rFonts w:ascii="Times New Roman" w:hAnsi="Times New Roman"/>
                <w:b/>
                <w:i/>
              </w:rPr>
            </w:pPr>
            <w:r w:rsidRPr="00807FDC">
              <w:rPr>
                <w:rFonts w:ascii="Times New Roman" w:hAnsi="Times New Roman"/>
                <w:b/>
                <w:sz w:val="20"/>
              </w:rPr>
              <w:t>Ukrajina</w:t>
            </w:r>
          </w:p>
        </w:tc>
        <w:tc>
          <w:tcPr>
            <w:tcW w:w="657" w:type="dxa"/>
            <w:vAlign w:val="bottom"/>
          </w:tcPr>
          <w:p w14:paraId="07F5048D" w14:textId="77777777" w:rsidR="00A326CA" w:rsidRPr="00807FDC" w:rsidRDefault="00A326CA" w:rsidP="00D069B2">
            <w:pPr>
              <w:rPr>
                <w:rFonts w:ascii="Times New Roman" w:hAnsi="Times New Roman"/>
                <w:b/>
                <w:sz w:val="20"/>
                <w:szCs w:val="20"/>
              </w:rPr>
            </w:pPr>
          </w:p>
        </w:tc>
        <w:tc>
          <w:tcPr>
            <w:tcW w:w="709" w:type="dxa"/>
            <w:vAlign w:val="bottom"/>
          </w:tcPr>
          <w:p w14:paraId="5DBC5A74" w14:textId="3C39A964" w:rsidR="00A326CA" w:rsidRPr="00807FDC" w:rsidRDefault="00A326CA" w:rsidP="00D069B2">
            <w:pPr>
              <w:rPr>
                <w:rFonts w:ascii="Times New Roman" w:hAnsi="Times New Roman"/>
                <w:b/>
                <w:i/>
              </w:rPr>
            </w:pPr>
            <w:r w:rsidRPr="00807FDC">
              <w:rPr>
                <w:rFonts w:ascii="Times New Roman" w:hAnsi="Times New Roman"/>
                <w:b/>
                <w:sz w:val="20"/>
              </w:rPr>
              <w:t>X</w:t>
            </w:r>
          </w:p>
        </w:tc>
        <w:tc>
          <w:tcPr>
            <w:tcW w:w="6520" w:type="dxa"/>
            <w:shd w:val="clear" w:color="auto" w:fill="auto"/>
            <w:vAlign w:val="bottom"/>
          </w:tcPr>
          <w:p w14:paraId="4D64A78C" w14:textId="281FD416" w:rsidR="00A326CA" w:rsidRPr="00807FDC" w:rsidRDefault="00A326CA" w:rsidP="00D069B2">
            <w:pPr>
              <w:rPr>
                <w:rFonts w:ascii="Times New Roman" w:hAnsi="Times New Roman"/>
                <w:b/>
                <w:i/>
              </w:rPr>
            </w:pPr>
          </w:p>
        </w:tc>
      </w:tr>
      <w:tr w:rsidR="001005FC" w:rsidRPr="00807FDC" w14:paraId="7AA56FDA" w14:textId="77777777" w:rsidTr="00A326CA">
        <w:tc>
          <w:tcPr>
            <w:tcW w:w="1294" w:type="dxa"/>
            <w:shd w:val="clear" w:color="auto" w:fill="DBE5F1" w:themeFill="accent1" w:themeFillTint="33"/>
          </w:tcPr>
          <w:p w14:paraId="26D477DE" w14:textId="77777777" w:rsidR="001005FC" w:rsidRPr="00807FDC" w:rsidRDefault="001005FC" w:rsidP="00D069B2">
            <w:pPr>
              <w:rPr>
                <w:rFonts w:ascii="Times New Roman" w:hAnsi="Times New Roman"/>
                <w:b/>
                <w:i/>
              </w:rPr>
            </w:pPr>
          </w:p>
        </w:tc>
        <w:tc>
          <w:tcPr>
            <w:tcW w:w="657" w:type="dxa"/>
            <w:vAlign w:val="bottom"/>
          </w:tcPr>
          <w:p w14:paraId="40074316" w14:textId="3CA59AFE" w:rsidR="001005FC" w:rsidRPr="00807FDC" w:rsidRDefault="00A326CA" w:rsidP="00D069B2">
            <w:pPr>
              <w:rPr>
                <w:rFonts w:ascii="Times New Roman" w:hAnsi="Times New Roman"/>
              </w:rPr>
            </w:pPr>
            <w:r w:rsidRPr="00807FDC">
              <w:rPr>
                <w:rFonts w:ascii="Times New Roman" w:hAnsi="Times New Roman"/>
              </w:rPr>
              <w:t>6</w:t>
            </w:r>
          </w:p>
        </w:tc>
        <w:tc>
          <w:tcPr>
            <w:tcW w:w="709" w:type="dxa"/>
            <w:vAlign w:val="bottom"/>
          </w:tcPr>
          <w:p w14:paraId="71A568BF" w14:textId="3837E315" w:rsidR="001005FC" w:rsidRPr="00807FDC" w:rsidRDefault="00A326CA" w:rsidP="00D069B2">
            <w:pPr>
              <w:rPr>
                <w:rFonts w:ascii="Times New Roman" w:hAnsi="Times New Roman"/>
              </w:rPr>
            </w:pPr>
            <w:r w:rsidRPr="00807FDC">
              <w:rPr>
                <w:rFonts w:ascii="Times New Roman" w:hAnsi="Times New Roman"/>
              </w:rPr>
              <w:t>6</w:t>
            </w:r>
          </w:p>
        </w:tc>
        <w:tc>
          <w:tcPr>
            <w:tcW w:w="6520" w:type="dxa"/>
            <w:shd w:val="clear" w:color="auto" w:fill="auto"/>
          </w:tcPr>
          <w:p w14:paraId="2C3B512A" w14:textId="77777777" w:rsidR="001005FC" w:rsidRPr="00807FDC" w:rsidRDefault="001005FC" w:rsidP="00D069B2">
            <w:pPr>
              <w:rPr>
                <w:rFonts w:ascii="Times New Roman" w:hAnsi="Times New Roman"/>
                <w:b/>
                <w:i/>
              </w:rPr>
            </w:pPr>
          </w:p>
        </w:tc>
      </w:tr>
    </w:tbl>
    <w:p w14:paraId="1A28D5D2" w14:textId="77777777" w:rsidR="001005FC" w:rsidRPr="00807FDC" w:rsidRDefault="001005FC" w:rsidP="00854072">
      <w:pPr>
        <w:rPr>
          <w:rFonts w:ascii="Times New Roman" w:hAnsi="Times New Roman"/>
        </w:rPr>
      </w:pPr>
    </w:p>
    <w:p w14:paraId="50F2CCC9" w14:textId="77777777" w:rsidR="001005FC" w:rsidRPr="00807FDC" w:rsidRDefault="001005FC">
      <w:pPr>
        <w:spacing w:after="0" w:line="240" w:lineRule="auto"/>
        <w:rPr>
          <w:rFonts w:ascii="Times New Roman" w:hAnsi="Times New Roman"/>
        </w:rPr>
      </w:pPr>
      <w:r w:rsidRPr="00807FDC">
        <w:br w:type="page"/>
      </w:r>
    </w:p>
    <w:p w14:paraId="01204573" w14:textId="77777777"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24. Jesu li poslovne banke ovlaštene zadržavati sredstva na određeno razdoblje?</w:t>
      </w:r>
    </w:p>
    <w:p w14:paraId="4E14F6F6" w14:textId="77777777" w:rsidR="00854072" w:rsidRPr="00807FDC" w:rsidRDefault="00854072" w:rsidP="00854072">
      <w:pPr>
        <w:rPr>
          <w:rFonts w:ascii="Times New Roman" w:hAnsi="Times New Roman"/>
          <w:b/>
          <w:i/>
          <w:sz w:val="24"/>
          <w:szCs w:val="24"/>
        </w:rPr>
      </w:pPr>
      <w:r w:rsidRPr="00807FDC">
        <w:rPr>
          <w:rFonts w:ascii="Times New Roman" w:hAnsi="Times New Roman"/>
          <w:b/>
          <w:i/>
          <w:sz w:val="24"/>
        </w:rPr>
        <w:t>25. To je razdoblje:</w:t>
      </w:r>
    </w:p>
    <w:p w14:paraId="273E73CF" w14:textId="6F384E35" w:rsidR="00854072" w:rsidRPr="00807FDC" w:rsidRDefault="00854072" w:rsidP="006122C4">
      <w:pPr>
        <w:ind w:left="284"/>
        <w:rPr>
          <w:rFonts w:ascii="Times New Roman" w:hAnsi="Times New Roman"/>
          <w:sz w:val="20"/>
          <w:szCs w:val="20"/>
        </w:rPr>
      </w:pPr>
    </w:p>
    <w:tbl>
      <w:tblPr>
        <w:tblStyle w:val="TableGrid"/>
        <w:tblW w:w="9039" w:type="dxa"/>
        <w:tblLayout w:type="fixed"/>
        <w:tblLook w:val="04A0" w:firstRow="1" w:lastRow="0" w:firstColumn="1" w:lastColumn="0" w:noHBand="0" w:noVBand="1"/>
      </w:tblPr>
      <w:tblGrid>
        <w:gridCol w:w="1293"/>
        <w:gridCol w:w="657"/>
        <w:gridCol w:w="709"/>
        <w:gridCol w:w="709"/>
        <w:gridCol w:w="709"/>
        <w:gridCol w:w="709"/>
        <w:gridCol w:w="708"/>
        <w:gridCol w:w="3545"/>
      </w:tblGrid>
      <w:tr w:rsidR="001005FC" w:rsidRPr="00807FDC" w14:paraId="2D89B50B" w14:textId="77777777" w:rsidTr="001005FC">
        <w:tc>
          <w:tcPr>
            <w:tcW w:w="1293" w:type="dxa"/>
            <w:shd w:val="clear" w:color="auto" w:fill="EAF1DD" w:themeFill="accent3" w:themeFillTint="33"/>
            <w:vAlign w:val="bottom"/>
          </w:tcPr>
          <w:p w14:paraId="44B90A10" w14:textId="77777777" w:rsidR="001005FC" w:rsidRPr="00807FDC" w:rsidRDefault="001005FC" w:rsidP="00D069B2">
            <w:pPr>
              <w:rPr>
                <w:rFonts w:ascii="Times New Roman" w:hAnsi="Times New Roman"/>
                <w:b/>
                <w:sz w:val="20"/>
                <w:szCs w:val="20"/>
              </w:rPr>
            </w:pPr>
          </w:p>
        </w:tc>
        <w:tc>
          <w:tcPr>
            <w:tcW w:w="657" w:type="dxa"/>
            <w:shd w:val="clear" w:color="auto" w:fill="EAF1DD" w:themeFill="accent3" w:themeFillTint="33"/>
            <w:vAlign w:val="bottom"/>
          </w:tcPr>
          <w:p w14:paraId="09C3DFB5" w14:textId="77777777" w:rsidR="001005FC" w:rsidRPr="00807FDC" w:rsidRDefault="001005FC" w:rsidP="00D069B2">
            <w:pPr>
              <w:rPr>
                <w:rFonts w:ascii="Times New Roman" w:hAnsi="Times New Roman"/>
                <w:b/>
                <w:bCs/>
                <w:i/>
                <w:iCs/>
                <w:sz w:val="20"/>
                <w:szCs w:val="20"/>
              </w:rPr>
            </w:pPr>
          </w:p>
        </w:tc>
        <w:tc>
          <w:tcPr>
            <w:tcW w:w="709" w:type="dxa"/>
            <w:shd w:val="clear" w:color="auto" w:fill="EAF1DD" w:themeFill="accent3" w:themeFillTint="33"/>
          </w:tcPr>
          <w:p w14:paraId="3A69D8B4" w14:textId="77777777" w:rsidR="001005FC" w:rsidRPr="00807FDC" w:rsidRDefault="001005FC" w:rsidP="00D069B2">
            <w:pPr>
              <w:rPr>
                <w:rFonts w:ascii="Times New Roman" w:hAnsi="Times New Roman"/>
                <w:b/>
                <w:bCs/>
                <w:i/>
                <w:iCs/>
                <w:sz w:val="20"/>
                <w:szCs w:val="20"/>
              </w:rPr>
            </w:pPr>
          </w:p>
        </w:tc>
        <w:tc>
          <w:tcPr>
            <w:tcW w:w="6380" w:type="dxa"/>
            <w:gridSpan w:val="5"/>
            <w:shd w:val="clear" w:color="auto" w:fill="EAF1DD" w:themeFill="accent3" w:themeFillTint="33"/>
          </w:tcPr>
          <w:p w14:paraId="6D13D971" w14:textId="2287A1B2" w:rsidR="001005FC" w:rsidRPr="00807FDC" w:rsidRDefault="001005FC" w:rsidP="001005FC">
            <w:pPr>
              <w:jc w:val="center"/>
              <w:rPr>
                <w:rFonts w:ascii="Times New Roman" w:hAnsi="Times New Roman"/>
                <w:b/>
                <w:i/>
              </w:rPr>
            </w:pPr>
            <w:r w:rsidRPr="00807FDC">
              <w:rPr>
                <w:rFonts w:ascii="Times New Roman" w:hAnsi="Times New Roman"/>
                <w:b/>
                <w:i/>
              </w:rPr>
              <w:t>To je razdoblje:</w:t>
            </w:r>
          </w:p>
        </w:tc>
      </w:tr>
      <w:tr w:rsidR="001005FC" w:rsidRPr="00807FDC" w14:paraId="0C226C5E" w14:textId="77777777" w:rsidTr="001005FC">
        <w:tc>
          <w:tcPr>
            <w:tcW w:w="1293" w:type="dxa"/>
            <w:shd w:val="clear" w:color="auto" w:fill="EAF1DD" w:themeFill="accent3" w:themeFillTint="33"/>
            <w:vAlign w:val="bottom"/>
          </w:tcPr>
          <w:p w14:paraId="2120D206" w14:textId="77777777" w:rsidR="001005FC" w:rsidRPr="00807FDC" w:rsidRDefault="001005FC" w:rsidP="00D069B2">
            <w:pPr>
              <w:rPr>
                <w:rFonts w:ascii="Times New Roman" w:hAnsi="Times New Roman"/>
                <w:b/>
                <w:sz w:val="20"/>
                <w:szCs w:val="20"/>
              </w:rPr>
            </w:pPr>
            <w:r w:rsidRPr="00807FDC">
              <w:rPr>
                <w:rFonts w:ascii="Times New Roman" w:hAnsi="Times New Roman"/>
                <w:b/>
                <w:sz w:val="20"/>
              </w:rPr>
              <w:t>Naziv države</w:t>
            </w:r>
          </w:p>
        </w:tc>
        <w:tc>
          <w:tcPr>
            <w:tcW w:w="657" w:type="dxa"/>
            <w:shd w:val="clear" w:color="auto" w:fill="EAF1DD" w:themeFill="accent3" w:themeFillTint="33"/>
            <w:vAlign w:val="bottom"/>
          </w:tcPr>
          <w:p w14:paraId="0325E203" w14:textId="77777777" w:rsidR="001005FC" w:rsidRPr="00807FDC" w:rsidRDefault="001005FC" w:rsidP="00D069B2">
            <w:pPr>
              <w:rPr>
                <w:rFonts w:ascii="Times New Roman" w:hAnsi="Times New Roman"/>
                <w:b/>
                <w:sz w:val="20"/>
                <w:szCs w:val="20"/>
              </w:rPr>
            </w:pPr>
            <w:r w:rsidRPr="00807FDC">
              <w:rPr>
                <w:rFonts w:ascii="Times New Roman" w:hAnsi="Times New Roman"/>
                <w:b/>
                <w:i/>
                <w:sz w:val="20"/>
              </w:rPr>
              <w:t>Da</w:t>
            </w:r>
          </w:p>
        </w:tc>
        <w:tc>
          <w:tcPr>
            <w:tcW w:w="709" w:type="dxa"/>
            <w:shd w:val="clear" w:color="auto" w:fill="EAF1DD" w:themeFill="accent3" w:themeFillTint="33"/>
          </w:tcPr>
          <w:p w14:paraId="5F5C388C" w14:textId="77777777" w:rsidR="001005FC" w:rsidRPr="00807FDC" w:rsidRDefault="001005FC" w:rsidP="00D069B2">
            <w:pPr>
              <w:rPr>
                <w:rFonts w:ascii="Times New Roman" w:hAnsi="Times New Roman"/>
                <w:b/>
                <w:bCs/>
                <w:i/>
                <w:iCs/>
                <w:sz w:val="20"/>
                <w:szCs w:val="20"/>
              </w:rPr>
            </w:pPr>
          </w:p>
          <w:p w14:paraId="6FF23A2F" w14:textId="77777777" w:rsidR="001005FC" w:rsidRPr="00807FDC" w:rsidRDefault="001005FC" w:rsidP="00D069B2">
            <w:pPr>
              <w:rPr>
                <w:rFonts w:ascii="Times New Roman" w:hAnsi="Times New Roman"/>
                <w:b/>
                <w:bCs/>
                <w:i/>
                <w:iCs/>
                <w:sz w:val="20"/>
                <w:szCs w:val="20"/>
              </w:rPr>
            </w:pPr>
          </w:p>
          <w:p w14:paraId="3AAF206D" w14:textId="77777777" w:rsidR="001005FC" w:rsidRPr="00807FDC" w:rsidRDefault="001005FC" w:rsidP="00D069B2">
            <w:pPr>
              <w:rPr>
                <w:rFonts w:ascii="Times New Roman" w:hAnsi="Times New Roman"/>
                <w:b/>
                <w:bCs/>
                <w:i/>
                <w:iCs/>
                <w:sz w:val="20"/>
                <w:szCs w:val="20"/>
              </w:rPr>
            </w:pPr>
            <w:r w:rsidRPr="00807FDC">
              <w:rPr>
                <w:rFonts w:ascii="Times New Roman" w:hAnsi="Times New Roman"/>
                <w:b/>
                <w:i/>
                <w:sz w:val="20"/>
              </w:rPr>
              <w:t>Ne</w:t>
            </w:r>
          </w:p>
        </w:tc>
        <w:tc>
          <w:tcPr>
            <w:tcW w:w="709" w:type="dxa"/>
            <w:shd w:val="clear" w:color="auto" w:fill="EAF1DD" w:themeFill="accent3" w:themeFillTint="33"/>
          </w:tcPr>
          <w:p w14:paraId="0F0A2DAB" w14:textId="72CD94B4" w:rsidR="001005FC" w:rsidRPr="00807FDC" w:rsidRDefault="001005FC" w:rsidP="00D069B2">
            <w:pPr>
              <w:rPr>
                <w:rFonts w:ascii="Times New Roman" w:hAnsi="Times New Roman"/>
                <w:b/>
                <w:bCs/>
                <w:i/>
                <w:iCs/>
                <w:sz w:val="20"/>
                <w:szCs w:val="20"/>
              </w:rPr>
            </w:pPr>
            <w:r w:rsidRPr="00807FDC">
              <w:rPr>
                <w:rFonts w:ascii="Times New Roman" w:hAnsi="Times New Roman"/>
                <w:b/>
                <w:i/>
                <w:sz w:val="20"/>
              </w:rPr>
              <w:t>jedan dan</w:t>
            </w:r>
          </w:p>
        </w:tc>
        <w:tc>
          <w:tcPr>
            <w:tcW w:w="709" w:type="dxa"/>
            <w:shd w:val="clear" w:color="auto" w:fill="EAF1DD" w:themeFill="accent3" w:themeFillTint="33"/>
          </w:tcPr>
          <w:p w14:paraId="18731079" w14:textId="77777777" w:rsidR="001005FC" w:rsidRPr="00807FDC" w:rsidRDefault="001005FC" w:rsidP="001005FC">
            <w:pPr>
              <w:ind w:firstLine="34"/>
              <w:rPr>
                <w:rFonts w:ascii="Times New Roman" w:hAnsi="Times New Roman"/>
                <w:b/>
                <w:i/>
                <w:sz w:val="20"/>
                <w:szCs w:val="20"/>
              </w:rPr>
            </w:pPr>
            <w:r w:rsidRPr="00807FDC">
              <w:rPr>
                <w:rFonts w:ascii="Times New Roman" w:hAnsi="Times New Roman"/>
                <w:b/>
                <w:i/>
                <w:sz w:val="20"/>
              </w:rPr>
              <w:t>dva dana</w:t>
            </w:r>
          </w:p>
          <w:p w14:paraId="03CAC279" w14:textId="4AF75F27" w:rsidR="001005FC" w:rsidRPr="00807FDC" w:rsidRDefault="001005FC" w:rsidP="00D069B2">
            <w:pPr>
              <w:rPr>
                <w:rFonts w:ascii="Times New Roman" w:hAnsi="Times New Roman"/>
                <w:b/>
                <w:bCs/>
                <w:i/>
                <w:iCs/>
                <w:sz w:val="20"/>
                <w:szCs w:val="20"/>
              </w:rPr>
            </w:pPr>
          </w:p>
        </w:tc>
        <w:tc>
          <w:tcPr>
            <w:tcW w:w="709" w:type="dxa"/>
            <w:shd w:val="clear" w:color="auto" w:fill="EAF1DD" w:themeFill="accent3" w:themeFillTint="33"/>
            <w:vAlign w:val="bottom"/>
          </w:tcPr>
          <w:p w14:paraId="0F940D3C" w14:textId="77777777" w:rsidR="001005FC" w:rsidRPr="00807FDC" w:rsidRDefault="001005FC" w:rsidP="001005FC">
            <w:pPr>
              <w:rPr>
                <w:rFonts w:ascii="Times New Roman" w:hAnsi="Times New Roman"/>
                <w:b/>
                <w:i/>
                <w:sz w:val="20"/>
                <w:szCs w:val="20"/>
              </w:rPr>
            </w:pPr>
            <w:r w:rsidRPr="00807FDC">
              <w:rPr>
                <w:rFonts w:ascii="Times New Roman" w:hAnsi="Times New Roman"/>
                <w:b/>
                <w:i/>
                <w:sz w:val="20"/>
              </w:rPr>
              <w:t>tri dana</w:t>
            </w:r>
          </w:p>
          <w:p w14:paraId="6B7BB91B" w14:textId="409B03AA" w:rsidR="001005FC" w:rsidRPr="00807FDC" w:rsidRDefault="001005FC" w:rsidP="00D069B2">
            <w:pPr>
              <w:rPr>
                <w:rFonts w:ascii="Times New Roman" w:hAnsi="Times New Roman"/>
                <w:b/>
                <w:i/>
                <w:sz w:val="20"/>
                <w:szCs w:val="20"/>
              </w:rPr>
            </w:pPr>
          </w:p>
        </w:tc>
        <w:tc>
          <w:tcPr>
            <w:tcW w:w="708" w:type="dxa"/>
            <w:shd w:val="clear" w:color="auto" w:fill="EAF1DD" w:themeFill="accent3" w:themeFillTint="33"/>
          </w:tcPr>
          <w:p w14:paraId="5CE494DD" w14:textId="77777777" w:rsidR="001005FC" w:rsidRPr="00807FDC" w:rsidRDefault="001005FC" w:rsidP="001005FC">
            <w:pPr>
              <w:ind w:left="34"/>
              <w:rPr>
                <w:rFonts w:ascii="Times New Roman" w:hAnsi="Times New Roman"/>
                <w:b/>
                <w:i/>
                <w:sz w:val="20"/>
                <w:szCs w:val="20"/>
              </w:rPr>
            </w:pPr>
            <w:r w:rsidRPr="00807FDC">
              <w:rPr>
                <w:rFonts w:ascii="Times New Roman" w:hAnsi="Times New Roman"/>
                <w:b/>
                <w:i/>
                <w:sz w:val="20"/>
              </w:rPr>
              <w:t>pet dana</w:t>
            </w:r>
          </w:p>
          <w:p w14:paraId="2FC1D1AA" w14:textId="77777777" w:rsidR="001005FC" w:rsidRPr="00807FDC" w:rsidRDefault="001005FC" w:rsidP="00D069B2">
            <w:pPr>
              <w:rPr>
                <w:rFonts w:ascii="Times New Roman" w:hAnsi="Times New Roman"/>
                <w:b/>
                <w:bCs/>
                <w:i/>
                <w:iCs/>
                <w:sz w:val="20"/>
                <w:szCs w:val="20"/>
              </w:rPr>
            </w:pPr>
          </w:p>
        </w:tc>
        <w:tc>
          <w:tcPr>
            <w:tcW w:w="3545" w:type="dxa"/>
            <w:shd w:val="clear" w:color="auto" w:fill="EAF1DD" w:themeFill="accent3" w:themeFillTint="33"/>
            <w:vAlign w:val="bottom"/>
          </w:tcPr>
          <w:p w14:paraId="047933E7" w14:textId="15E87444" w:rsidR="001005FC" w:rsidRPr="00807FDC" w:rsidRDefault="001005FC" w:rsidP="001005FC">
            <w:pPr>
              <w:rPr>
                <w:rFonts w:ascii="Times New Roman" w:hAnsi="Times New Roman"/>
                <w:b/>
                <w:i/>
                <w:sz w:val="20"/>
                <w:szCs w:val="20"/>
              </w:rPr>
            </w:pPr>
            <w:r w:rsidRPr="00807FDC">
              <w:rPr>
                <w:rFonts w:ascii="Times New Roman" w:hAnsi="Times New Roman"/>
                <w:b/>
                <w:i/>
                <w:sz w:val="20"/>
              </w:rPr>
              <w:t xml:space="preserve">više od pet dana </w:t>
            </w:r>
          </w:p>
        </w:tc>
      </w:tr>
      <w:tr w:rsidR="001005FC" w:rsidRPr="00807FDC" w14:paraId="17CBDC72" w14:textId="77777777" w:rsidTr="001005FC">
        <w:tc>
          <w:tcPr>
            <w:tcW w:w="1293" w:type="dxa"/>
            <w:shd w:val="clear" w:color="auto" w:fill="DBE5F1" w:themeFill="accent1" w:themeFillTint="33"/>
            <w:vAlign w:val="bottom"/>
          </w:tcPr>
          <w:p w14:paraId="1FA4052D" w14:textId="77777777" w:rsidR="001005FC" w:rsidRPr="00807FDC" w:rsidRDefault="001005FC" w:rsidP="00D069B2">
            <w:pPr>
              <w:rPr>
                <w:rFonts w:ascii="Times New Roman" w:hAnsi="Times New Roman"/>
                <w:b/>
                <w:i/>
              </w:rPr>
            </w:pPr>
            <w:r w:rsidRPr="00807FDC">
              <w:rPr>
                <w:rFonts w:ascii="Times New Roman" w:hAnsi="Times New Roman"/>
                <w:b/>
                <w:sz w:val="20"/>
              </w:rPr>
              <w:t>Albanija</w:t>
            </w:r>
          </w:p>
        </w:tc>
        <w:tc>
          <w:tcPr>
            <w:tcW w:w="657" w:type="dxa"/>
            <w:shd w:val="clear" w:color="auto" w:fill="auto"/>
            <w:vAlign w:val="bottom"/>
          </w:tcPr>
          <w:p w14:paraId="72675D92" w14:textId="782ED67D" w:rsidR="001005FC" w:rsidRPr="00807FDC" w:rsidRDefault="001005FC"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auto"/>
          </w:tcPr>
          <w:p w14:paraId="027D9C29" w14:textId="77777777" w:rsidR="001005FC" w:rsidRPr="00807FDC" w:rsidRDefault="001005FC" w:rsidP="00D069B2">
            <w:pPr>
              <w:rPr>
                <w:rFonts w:ascii="Times New Roman" w:hAnsi="Times New Roman"/>
                <w:b/>
                <w:sz w:val="20"/>
                <w:szCs w:val="20"/>
              </w:rPr>
            </w:pPr>
          </w:p>
        </w:tc>
        <w:tc>
          <w:tcPr>
            <w:tcW w:w="709" w:type="dxa"/>
            <w:shd w:val="clear" w:color="auto" w:fill="auto"/>
          </w:tcPr>
          <w:p w14:paraId="0D841C2A" w14:textId="232FB09B" w:rsidR="001005FC" w:rsidRPr="00807FDC" w:rsidRDefault="001005FC" w:rsidP="00D069B2">
            <w:pPr>
              <w:rPr>
                <w:rFonts w:ascii="Times New Roman" w:hAnsi="Times New Roman"/>
                <w:sz w:val="20"/>
                <w:szCs w:val="20"/>
              </w:rPr>
            </w:pPr>
            <w:r w:rsidRPr="00807FDC">
              <w:rPr>
                <w:rFonts w:ascii="Times New Roman" w:hAnsi="Times New Roman"/>
                <w:sz w:val="20"/>
              </w:rPr>
              <w:t>X</w:t>
            </w:r>
          </w:p>
        </w:tc>
        <w:tc>
          <w:tcPr>
            <w:tcW w:w="709" w:type="dxa"/>
            <w:shd w:val="clear" w:color="auto" w:fill="auto"/>
          </w:tcPr>
          <w:p w14:paraId="7263C69B" w14:textId="1486AC13" w:rsidR="001005FC" w:rsidRPr="00807FDC" w:rsidRDefault="001005FC" w:rsidP="00D069B2">
            <w:pPr>
              <w:rPr>
                <w:rFonts w:ascii="Times New Roman" w:hAnsi="Times New Roman"/>
                <w:sz w:val="20"/>
                <w:szCs w:val="20"/>
              </w:rPr>
            </w:pPr>
          </w:p>
        </w:tc>
        <w:tc>
          <w:tcPr>
            <w:tcW w:w="709" w:type="dxa"/>
            <w:shd w:val="clear" w:color="auto" w:fill="auto"/>
            <w:vAlign w:val="bottom"/>
          </w:tcPr>
          <w:p w14:paraId="27DC7696" w14:textId="35A2ECFB" w:rsidR="001005FC" w:rsidRPr="00807FDC" w:rsidRDefault="001005FC" w:rsidP="00D069B2">
            <w:pPr>
              <w:rPr>
                <w:rFonts w:ascii="Times New Roman" w:hAnsi="Times New Roman"/>
                <w:i/>
              </w:rPr>
            </w:pPr>
          </w:p>
        </w:tc>
        <w:tc>
          <w:tcPr>
            <w:tcW w:w="708" w:type="dxa"/>
            <w:shd w:val="clear" w:color="auto" w:fill="auto"/>
          </w:tcPr>
          <w:p w14:paraId="29EB0CA6" w14:textId="77777777" w:rsidR="001005FC" w:rsidRPr="00807FDC" w:rsidRDefault="001005FC" w:rsidP="00D069B2">
            <w:pPr>
              <w:rPr>
                <w:rFonts w:ascii="Times New Roman" w:hAnsi="Times New Roman"/>
                <w:sz w:val="20"/>
                <w:szCs w:val="20"/>
              </w:rPr>
            </w:pPr>
          </w:p>
        </w:tc>
        <w:tc>
          <w:tcPr>
            <w:tcW w:w="3545" w:type="dxa"/>
            <w:shd w:val="clear" w:color="auto" w:fill="auto"/>
            <w:vAlign w:val="bottom"/>
          </w:tcPr>
          <w:p w14:paraId="4FBE19FB" w14:textId="13C2DCF2" w:rsidR="001005FC" w:rsidRPr="00807FDC" w:rsidRDefault="001005FC" w:rsidP="00D069B2">
            <w:pPr>
              <w:rPr>
                <w:rFonts w:ascii="Times New Roman" w:hAnsi="Times New Roman"/>
                <w:i/>
              </w:rPr>
            </w:pPr>
          </w:p>
        </w:tc>
      </w:tr>
      <w:tr w:rsidR="001005FC" w:rsidRPr="00807FDC" w14:paraId="6F651431" w14:textId="77777777" w:rsidTr="001005FC">
        <w:tc>
          <w:tcPr>
            <w:tcW w:w="1293" w:type="dxa"/>
            <w:shd w:val="clear" w:color="auto" w:fill="DBE5F1" w:themeFill="accent1" w:themeFillTint="33"/>
            <w:vAlign w:val="bottom"/>
          </w:tcPr>
          <w:p w14:paraId="5E7385D3" w14:textId="77777777" w:rsidR="001005FC" w:rsidRPr="00807FDC" w:rsidRDefault="001005FC" w:rsidP="00D069B2">
            <w:pPr>
              <w:rPr>
                <w:rFonts w:ascii="Times New Roman" w:hAnsi="Times New Roman"/>
                <w:b/>
                <w:i/>
              </w:rPr>
            </w:pPr>
            <w:proofErr w:type="spellStart"/>
            <w:r w:rsidRPr="00807FDC">
              <w:rPr>
                <w:rFonts w:ascii="Times New Roman" w:hAnsi="Times New Roman"/>
                <w:b/>
                <w:sz w:val="20"/>
              </w:rPr>
              <w:t>Bjelarus</w:t>
            </w:r>
            <w:proofErr w:type="spellEnd"/>
          </w:p>
        </w:tc>
        <w:tc>
          <w:tcPr>
            <w:tcW w:w="657" w:type="dxa"/>
            <w:shd w:val="clear" w:color="auto" w:fill="auto"/>
            <w:vAlign w:val="bottom"/>
          </w:tcPr>
          <w:p w14:paraId="10E1E5E4" w14:textId="765EBDC8" w:rsidR="001005FC" w:rsidRPr="00807FDC" w:rsidRDefault="001005FC" w:rsidP="00D069B2">
            <w:pPr>
              <w:rPr>
                <w:rFonts w:ascii="Times New Roman" w:hAnsi="Times New Roman"/>
                <w:b/>
                <w:i/>
              </w:rPr>
            </w:pPr>
          </w:p>
        </w:tc>
        <w:tc>
          <w:tcPr>
            <w:tcW w:w="709" w:type="dxa"/>
            <w:shd w:val="clear" w:color="auto" w:fill="auto"/>
          </w:tcPr>
          <w:p w14:paraId="453D276E" w14:textId="37E7787D" w:rsidR="001005FC" w:rsidRPr="00807FDC" w:rsidRDefault="001005FC"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auto"/>
          </w:tcPr>
          <w:p w14:paraId="72FC464D" w14:textId="77777777" w:rsidR="001005FC" w:rsidRPr="00807FDC" w:rsidRDefault="001005FC" w:rsidP="00D069B2">
            <w:pPr>
              <w:rPr>
                <w:rFonts w:ascii="Times New Roman" w:hAnsi="Times New Roman"/>
                <w:sz w:val="20"/>
                <w:szCs w:val="20"/>
              </w:rPr>
            </w:pPr>
          </w:p>
        </w:tc>
        <w:tc>
          <w:tcPr>
            <w:tcW w:w="709" w:type="dxa"/>
            <w:shd w:val="clear" w:color="auto" w:fill="auto"/>
          </w:tcPr>
          <w:p w14:paraId="1DB9AB5C" w14:textId="1AF2E307" w:rsidR="001005FC" w:rsidRPr="00807FDC" w:rsidRDefault="001005FC" w:rsidP="00D069B2">
            <w:pPr>
              <w:rPr>
                <w:rFonts w:ascii="Times New Roman" w:hAnsi="Times New Roman"/>
                <w:sz w:val="20"/>
                <w:szCs w:val="20"/>
              </w:rPr>
            </w:pPr>
          </w:p>
        </w:tc>
        <w:tc>
          <w:tcPr>
            <w:tcW w:w="709" w:type="dxa"/>
            <w:shd w:val="clear" w:color="auto" w:fill="auto"/>
            <w:vAlign w:val="bottom"/>
          </w:tcPr>
          <w:p w14:paraId="561E8B5D" w14:textId="1ED090C9" w:rsidR="001005FC" w:rsidRPr="00807FDC" w:rsidRDefault="001005FC" w:rsidP="00D069B2">
            <w:pPr>
              <w:rPr>
                <w:rFonts w:ascii="Times New Roman" w:hAnsi="Times New Roman"/>
                <w:i/>
              </w:rPr>
            </w:pPr>
          </w:p>
        </w:tc>
        <w:tc>
          <w:tcPr>
            <w:tcW w:w="708" w:type="dxa"/>
            <w:shd w:val="clear" w:color="auto" w:fill="auto"/>
          </w:tcPr>
          <w:p w14:paraId="44C1627D" w14:textId="77777777" w:rsidR="001005FC" w:rsidRPr="00807FDC" w:rsidRDefault="001005FC" w:rsidP="00D069B2">
            <w:pPr>
              <w:rPr>
                <w:rFonts w:ascii="Times New Roman" w:hAnsi="Times New Roman"/>
                <w:sz w:val="20"/>
                <w:szCs w:val="20"/>
              </w:rPr>
            </w:pPr>
          </w:p>
        </w:tc>
        <w:tc>
          <w:tcPr>
            <w:tcW w:w="3545" w:type="dxa"/>
            <w:shd w:val="clear" w:color="auto" w:fill="auto"/>
            <w:vAlign w:val="bottom"/>
          </w:tcPr>
          <w:p w14:paraId="6CD557E8" w14:textId="493F5C9B" w:rsidR="001005FC" w:rsidRPr="00807FDC" w:rsidRDefault="001005FC" w:rsidP="00D069B2">
            <w:pPr>
              <w:rPr>
                <w:rFonts w:ascii="Times New Roman" w:hAnsi="Times New Roman"/>
                <w:i/>
              </w:rPr>
            </w:pPr>
          </w:p>
        </w:tc>
      </w:tr>
      <w:tr w:rsidR="001005FC" w:rsidRPr="00807FDC" w14:paraId="0E8B6A61" w14:textId="77777777" w:rsidTr="001005FC">
        <w:tc>
          <w:tcPr>
            <w:tcW w:w="1293" w:type="dxa"/>
            <w:shd w:val="clear" w:color="auto" w:fill="DBE5F1" w:themeFill="accent1" w:themeFillTint="33"/>
            <w:vAlign w:val="bottom"/>
          </w:tcPr>
          <w:p w14:paraId="6C5805E7" w14:textId="6F2F5C1C" w:rsidR="001005FC" w:rsidRPr="00807FDC" w:rsidRDefault="001005FC" w:rsidP="00D069B2">
            <w:pPr>
              <w:rPr>
                <w:rFonts w:ascii="Times New Roman" w:hAnsi="Times New Roman"/>
                <w:b/>
                <w:sz w:val="20"/>
                <w:szCs w:val="20"/>
              </w:rPr>
            </w:pPr>
            <w:r w:rsidRPr="00807FDC">
              <w:rPr>
                <w:rFonts w:ascii="Times New Roman" w:hAnsi="Times New Roman"/>
                <w:b/>
                <w:sz w:val="20"/>
              </w:rPr>
              <w:t xml:space="preserve">Gruzija </w:t>
            </w:r>
          </w:p>
        </w:tc>
        <w:tc>
          <w:tcPr>
            <w:tcW w:w="657" w:type="dxa"/>
            <w:shd w:val="clear" w:color="auto" w:fill="auto"/>
            <w:vAlign w:val="bottom"/>
          </w:tcPr>
          <w:p w14:paraId="07E76BAD" w14:textId="3CF0246A" w:rsidR="001005FC" w:rsidRPr="00807FDC" w:rsidRDefault="001005FC" w:rsidP="00D069B2">
            <w:pPr>
              <w:rPr>
                <w:rFonts w:ascii="Times New Roman" w:hAnsi="Times New Roman"/>
                <w:b/>
                <w:sz w:val="20"/>
                <w:szCs w:val="20"/>
              </w:rPr>
            </w:pPr>
          </w:p>
        </w:tc>
        <w:tc>
          <w:tcPr>
            <w:tcW w:w="709" w:type="dxa"/>
            <w:shd w:val="clear" w:color="auto" w:fill="auto"/>
          </w:tcPr>
          <w:p w14:paraId="541A8FF5" w14:textId="46062FA6" w:rsidR="001005FC" w:rsidRPr="00807FDC" w:rsidRDefault="001005FC"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auto"/>
          </w:tcPr>
          <w:p w14:paraId="1DABDC0F" w14:textId="77777777" w:rsidR="001005FC" w:rsidRPr="00807FDC" w:rsidRDefault="001005FC" w:rsidP="00D069B2">
            <w:pPr>
              <w:rPr>
                <w:rFonts w:ascii="Times New Roman" w:hAnsi="Times New Roman"/>
                <w:sz w:val="20"/>
                <w:szCs w:val="20"/>
              </w:rPr>
            </w:pPr>
          </w:p>
        </w:tc>
        <w:tc>
          <w:tcPr>
            <w:tcW w:w="709" w:type="dxa"/>
            <w:shd w:val="clear" w:color="auto" w:fill="auto"/>
          </w:tcPr>
          <w:p w14:paraId="1934AE36" w14:textId="56052010" w:rsidR="001005FC" w:rsidRPr="00807FDC" w:rsidRDefault="001005FC" w:rsidP="00D069B2">
            <w:pPr>
              <w:rPr>
                <w:rFonts w:ascii="Times New Roman" w:hAnsi="Times New Roman"/>
                <w:sz w:val="20"/>
                <w:szCs w:val="20"/>
              </w:rPr>
            </w:pPr>
          </w:p>
        </w:tc>
        <w:tc>
          <w:tcPr>
            <w:tcW w:w="709" w:type="dxa"/>
            <w:shd w:val="clear" w:color="auto" w:fill="auto"/>
            <w:vAlign w:val="bottom"/>
          </w:tcPr>
          <w:p w14:paraId="1A11881E" w14:textId="0803EA00" w:rsidR="001005FC" w:rsidRPr="00807FDC" w:rsidRDefault="001005FC" w:rsidP="00D069B2">
            <w:pPr>
              <w:rPr>
                <w:rFonts w:ascii="Times New Roman" w:hAnsi="Times New Roman"/>
                <w:sz w:val="20"/>
                <w:szCs w:val="20"/>
              </w:rPr>
            </w:pPr>
          </w:p>
        </w:tc>
        <w:tc>
          <w:tcPr>
            <w:tcW w:w="708" w:type="dxa"/>
            <w:shd w:val="clear" w:color="auto" w:fill="auto"/>
          </w:tcPr>
          <w:p w14:paraId="0A4F5C84" w14:textId="77777777" w:rsidR="001005FC" w:rsidRPr="00807FDC" w:rsidRDefault="001005FC" w:rsidP="00D069B2">
            <w:pPr>
              <w:rPr>
                <w:rFonts w:ascii="Times New Roman" w:hAnsi="Times New Roman"/>
                <w:sz w:val="20"/>
                <w:szCs w:val="20"/>
              </w:rPr>
            </w:pPr>
          </w:p>
        </w:tc>
        <w:tc>
          <w:tcPr>
            <w:tcW w:w="3545" w:type="dxa"/>
            <w:shd w:val="clear" w:color="auto" w:fill="auto"/>
            <w:vAlign w:val="bottom"/>
          </w:tcPr>
          <w:p w14:paraId="2D9F9FC5" w14:textId="283B699C" w:rsidR="001005FC" w:rsidRPr="00807FDC" w:rsidRDefault="001005FC" w:rsidP="00D069B2">
            <w:pPr>
              <w:rPr>
                <w:rFonts w:ascii="Times New Roman" w:hAnsi="Times New Roman"/>
                <w:sz w:val="20"/>
                <w:szCs w:val="20"/>
              </w:rPr>
            </w:pPr>
          </w:p>
        </w:tc>
      </w:tr>
      <w:tr w:rsidR="001005FC" w:rsidRPr="00807FDC" w14:paraId="0214C865" w14:textId="77777777" w:rsidTr="001005FC">
        <w:tc>
          <w:tcPr>
            <w:tcW w:w="1293" w:type="dxa"/>
            <w:shd w:val="clear" w:color="auto" w:fill="DBE5F1" w:themeFill="accent1" w:themeFillTint="33"/>
            <w:vAlign w:val="bottom"/>
          </w:tcPr>
          <w:p w14:paraId="4B826D04" w14:textId="77777777" w:rsidR="001005FC" w:rsidRPr="00807FDC" w:rsidRDefault="001005FC" w:rsidP="00D069B2">
            <w:pPr>
              <w:rPr>
                <w:rFonts w:ascii="Times New Roman" w:hAnsi="Times New Roman"/>
                <w:b/>
                <w:i/>
              </w:rPr>
            </w:pPr>
            <w:r w:rsidRPr="00807FDC">
              <w:rPr>
                <w:rFonts w:ascii="Times New Roman" w:hAnsi="Times New Roman"/>
                <w:b/>
                <w:sz w:val="20"/>
              </w:rPr>
              <w:t>Tadžikistan</w:t>
            </w:r>
          </w:p>
        </w:tc>
        <w:tc>
          <w:tcPr>
            <w:tcW w:w="657" w:type="dxa"/>
            <w:shd w:val="clear" w:color="auto" w:fill="auto"/>
            <w:vAlign w:val="bottom"/>
          </w:tcPr>
          <w:p w14:paraId="659CFDE0" w14:textId="22519C2B" w:rsidR="001005FC" w:rsidRPr="00807FDC" w:rsidRDefault="001005FC" w:rsidP="00D069B2">
            <w:pPr>
              <w:rPr>
                <w:rFonts w:ascii="Times New Roman" w:hAnsi="Times New Roman"/>
                <w:b/>
                <w:sz w:val="20"/>
                <w:szCs w:val="20"/>
              </w:rPr>
            </w:pPr>
          </w:p>
        </w:tc>
        <w:tc>
          <w:tcPr>
            <w:tcW w:w="709" w:type="dxa"/>
            <w:shd w:val="clear" w:color="auto" w:fill="auto"/>
          </w:tcPr>
          <w:p w14:paraId="52C46FC9" w14:textId="63B1CBA0" w:rsidR="001005FC" w:rsidRPr="00807FDC" w:rsidRDefault="001005FC"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auto"/>
          </w:tcPr>
          <w:p w14:paraId="7FF4DB09" w14:textId="77777777" w:rsidR="001005FC" w:rsidRPr="00807FDC" w:rsidRDefault="001005FC" w:rsidP="00D069B2">
            <w:pPr>
              <w:rPr>
                <w:rFonts w:ascii="Times New Roman" w:hAnsi="Times New Roman"/>
                <w:sz w:val="20"/>
                <w:szCs w:val="20"/>
              </w:rPr>
            </w:pPr>
          </w:p>
        </w:tc>
        <w:tc>
          <w:tcPr>
            <w:tcW w:w="709" w:type="dxa"/>
            <w:shd w:val="clear" w:color="auto" w:fill="auto"/>
          </w:tcPr>
          <w:p w14:paraId="577FCE47" w14:textId="070C5A67" w:rsidR="001005FC" w:rsidRPr="00807FDC" w:rsidRDefault="001005FC" w:rsidP="00D069B2">
            <w:pPr>
              <w:rPr>
                <w:rFonts w:ascii="Times New Roman" w:hAnsi="Times New Roman"/>
                <w:sz w:val="20"/>
                <w:szCs w:val="20"/>
              </w:rPr>
            </w:pPr>
          </w:p>
        </w:tc>
        <w:tc>
          <w:tcPr>
            <w:tcW w:w="709" w:type="dxa"/>
            <w:shd w:val="clear" w:color="auto" w:fill="auto"/>
            <w:vAlign w:val="bottom"/>
          </w:tcPr>
          <w:p w14:paraId="5501640F" w14:textId="6C08FA01" w:rsidR="001005FC" w:rsidRPr="00807FDC" w:rsidRDefault="001005FC" w:rsidP="00D069B2">
            <w:pPr>
              <w:rPr>
                <w:rFonts w:ascii="Times New Roman" w:hAnsi="Times New Roman"/>
                <w:i/>
              </w:rPr>
            </w:pPr>
          </w:p>
        </w:tc>
        <w:tc>
          <w:tcPr>
            <w:tcW w:w="708" w:type="dxa"/>
            <w:shd w:val="clear" w:color="auto" w:fill="auto"/>
          </w:tcPr>
          <w:p w14:paraId="299CE853" w14:textId="77777777" w:rsidR="001005FC" w:rsidRPr="00807FDC" w:rsidRDefault="001005FC" w:rsidP="00D069B2">
            <w:pPr>
              <w:rPr>
                <w:rFonts w:ascii="Times New Roman" w:hAnsi="Times New Roman"/>
                <w:sz w:val="20"/>
                <w:szCs w:val="20"/>
              </w:rPr>
            </w:pPr>
          </w:p>
        </w:tc>
        <w:tc>
          <w:tcPr>
            <w:tcW w:w="3545" w:type="dxa"/>
            <w:shd w:val="clear" w:color="auto" w:fill="auto"/>
            <w:vAlign w:val="bottom"/>
          </w:tcPr>
          <w:p w14:paraId="31687ED3" w14:textId="12C0083E" w:rsidR="001005FC" w:rsidRPr="00807FDC" w:rsidRDefault="001005FC" w:rsidP="00D069B2">
            <w:pPr>
              <w:rPr>
                <w:rFonts w:ascii="Times New Roman" w:hAnsi="Times New Roman"/>
                <w:i/>
              </w:rPr>
            </w:pPr>
          </w:p>
        </w:tc>
      </w:tr>
      <w:tr w:rsidR="001005FC" w:rsidRPr="00807FDC" w14:paraId="2C78CF56" w14:textId="77777777" w:rsidTr="001005FC">
        <w:tc>
          <w:tcPr>
            <w:tcW w:w="1293" w:type="dxa"/>
            <w:shd w:val="clear" w:color="auto" w:fill="DBE5F1" w:themeFill="accent1" w:themeFillTint="33"/>
            <w:vAlign w:val="bottom"/>
          </w:tcPr>
          <w:p w14:paraId="72587D7D" w14:textId="77777777" w:rsidR="001005FC" w:rsidRPr="00807FDC" w:rsidRDefault="001005FC" w:rsidP="00D069B2">
            <w:pPr>
              <w:rPr>
                <w:rFonts w:ascii="Times New Roman" w:hAnsi="Times New Roman"/>
                <w:b/>
                <w:i/>
              </w:rPr>
            </w:pPr>
            <w:r w:rsidRPr="00807FDC">
              <w:rPr>
                <w:rFonts w:ascii="Times New Roman" w:hAnsi="Times New Roman"/>
                <w:b/>
                <w:sz w:val="20"/>
              </w:rPr>
              <w:t>Turska</w:t>
            </w:r>
          </w:p>
        </w:tc>
        <w:tc>
          <w:tcPr>
            <w:tcW w:w="657" w:type="dxa"/>
            <w:shd w:val="clear" w:color="auto" w:fill="auto"/>
            <w:vAlign w:val="bottom"/>
          </w:tcPr>
          <w:p w14:paraId="47D32A76" w14:textId="7D5E362F" w:rsidR="001005FC" w:rsidRPr="00807FDC" w:rsidRDefault="001005FC"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auto"/>
          </w:tcPr>
          <w:p w14:paraId="0B10B9A0" w14:textId="77777777" w:rsidR="001005FC" w:rsidRPr="00807FDC" w:rsidRDefault="001005FC" w:rsidP="00D069B2">
            <w:pPr>
              <w:rPr>
                <w:rFonts w:ascii="Times New Roman" w:hAnsi="Times New Roman"/>
                <w:b/>
                <w:sz w:val="20"/>
                <w:szCs w:val="20"/>
              </w:rPr>
            </w:pPr>
          </w:p>
        </w:tc>
        <w:tc>
          <w:tcPr>
            <w:tcW w:w="709" w:type="dxa"/>
            <w:shd w:val="clear" w:color="auto" w:fill="auto"/>
          </w:tcPr>
          <w:p w14:paraId="30A5B0B6" w14:textId="77777777" w:rsidR="001005FC" w:rsidRPr="00807FDC" w:rsidRDefault="001005FC" w:rsidP="00D069B2">
            <w:pPr>
              <w:rPr>
                <w:rFonts w:ascii="Times New Roman" w:hAnsi="Times New Roman"/>
                <w:sz w:val="20"/>
                <w:szCs w:val="20"/>
              </w:rPr>
            </w:pPr>
          </w:p>
        </w:tc>
        <w:tc>
          <w:tcPr>
            <w:tcW w:w="709" w:type="dxa"/>
            <w:shd w:val="clear" w:color="auto" w:fill="auto"/>
          </w:tcPr>
          <w:p w14:paraId="3359151B" w14:textId="6F83DC42" w:rsidR="001005FC" w:rsidRPr="00807FDC" w:rsidRDefault="001005FC" w:rsidP="00D069B2">
            <w:pPr>
              <w:rPr>
                <w:rFonts w:ascii="Times New Roman" w:hAnsi="Times New Roman"/>
                <w:sz w:val="20"/>
                <w:szCs w:val="20"/>
              </w:rPr>
            </w:pPr>
          </w:p>
        </w:tc>
        <w:tc>
          <w:tcPr>
            <w:tcW w:w="709" w:type="dxa"/>
            <w:shd w:val="clear" w:color="auto" w:fill="auto"/>
            <w:vAlign w:val="bottom"/>
          </w:tcPr>
          <w:p w14:paraId="1BADF0EA" w14:textId="68A43F9B" w:rsidR="001005FC" w:rsidRPr="00807FDC" w:rsidRDefault="001005FC" w:rsidP="00D069B2">
            <w:pPr>
              <w:rPr>
                <w:rFonts w:ascii="Times New Roman" w:hAnsi="Times New Roman"/>
                <w:i/>
              </w:rPr>
            </w:pPr>
          </w:p>
        </w:tc>
        <w:tc>
          <w:tcPr>
            <w:tcW w:w="708" w:type="dxa"/>
            <w:shd w:val="clear" w:color="auto" w:fill="auto"/>
          </w:tcPr>
          <w:p w14:paraId="4B711FF6" w14:textId="77777777" w:rsidR="001005FC" w:rsidRPr="00807FDC" w:rsidRDefault="001005FC" w:rsidP="00D069B2">
            <w:pPr>
              <w:rPr>
                <w:rFonts w:ascii="Times New Roman" w:hAnsi="Times New Roman"/>
                <w:sz w:val="20"/>
                <w:szCs w:val="20"/>
              </w:rPr>
            </w:pPr>
          </w:p>
        </w:tc>
        <w:tc>
          <w:tcPr>
            <w:tcW w:w="3545" w:type="dxa"/>
            <w:shd w:val="clear" w:color="auto" w:fill="auto"/>
            <w:vAlign w:val="bottom"/>
          </w:tcPr>
          <w:p w14:paraId="7B0006EA" w14:textId="61E5F710" w:rsidR="001005FC" w:rsidRPr="00807FDC" w:rsidRDefault="001005FC" w:rsidP="00D069B2">
            <w:pPr>
              <w:rPr>
                <w:rFonts w:ascii="Times New Roman" w:hAnsi="Times New Roman"/>
                <w:i/>
              </w:rPr>
            </w:pPr>
            <w:r w:rsidRPr="00807FDC">
              <w:rPr>
                <w:rFonts w:ascii="Times New Roman" w:hAnsi="Times New Roman"/>
                <w:i/>
              </w:rPr>
              <w:t>To je razdoblje tri do sedam dana.</w:t>
            </w:r>
          </w:p>
        </w:tc>
      </w:tr>
      <w:tr w:rsidR="001005FC" w:rsidRPr="00807FDC" w14:paraId="14133C11" w14:textId="77777777" w:rsidTr="001005FC">
        <w:tc>
          <w:tcPr>
            <w:tcW w:w="1293" w:type="dxa"/>
            <w:shd w:val="clear" w:color="auto" w:fill="DBE5F1" w:themeFill="accent1" w:themeFillTint="33"/>
            <w:vAlign w:val="bottom"/>
          </w:tcPr>
          <w:p w14:paraId="31B6F3E7" w14:textId="77777777" w:rsidR="001005FC" w:rsidRPr="00807FDC" w:rsidRDefault="001005FC" w:rsidP="00D069B2">
            <w:pPr>
              <w:rPr>
                <w:rFonts w:ascii="Times New Roman" w:hAnsi="Times New Roman"/>
                <w:b/>
                <w:i/>
              </w:rPr>
            </w:pPr>
            <w:r w:rsidRPr="00807FDC">
              <w:rPr>
                <w:rFonts w:ascii="Times New Roman" w:hAnsi="Times New Roman"/>
                <w:b/>
                <w:sz w:val="20"/>
              </w:rPr>
              <w:t>Ukrajina</w:t>
            </w:r>
          </w:p>
        </w:tc>
        <w:tc>
          <w:tcPr>
            <w:tcW w:w="657" w:type="dxa"/>
            <w:shd w:val="clear" w:color="auto" w:fill="auto"/>
            <w:vAlign w:val="bottom"/>
          </w:tcPr>
          <w:p w14:paraId="52B7C0B4" w14:textId="2FE0D119" w:rsidR="001005FC" w:rsidRPr="00807FDC" w:rsidRDefault="001005FC" w:rsidP="00D069B2">
            <w:pPr>
              <w:rPr>
                <w:rFonts w:ascii="Times New Roman" w:hAnsi="Times New Roman"/>
                <w:b/>
                <w:sz w:val="20"/>
                <w:szCs w:val="20"/>
              </w:rPr>
            </w:pPr>
          </w:p>
        </w:tc>
        <w:tc>
          <w:tcPr>
            <w:tcW w:w="709" w:type="dxa"/>
            <w:shd w:val="clear" w:color="auto" w:fill="auto"/>
          </w:tcPr>
          <w:p w14:paraId="6E68A6C9" w14:textId="36DDA027" w:rsidR="001005FC" w:rsidRPr="00807FDC" w:rsidRDefault="001005FC"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auto"/>
          </w:tcPr>
          <w:p w14:paraId="3F861CC9" w14:textId="77777777" w:rsidR="001005FC" w:rsidRPr="00807FDC" w:rsidRDefault="001005FC" w:rsidP="00D069B2">
            <w:pPr>
              <w:rPr>
                <w:rFonts w:ascii="Times New Roman" w:hAnsi="Times New Roman"/>
                <w:sz w:val="20"/>
                <w:szCs w:val="20"/>
              </w:rPr>
            </w:pPr>
          </w:p>
        </w:tc>
        <w:tc>
          <w:tcPr>
            <w:tcW w:w="709" w:type="dxa"/>
            <w:shd w:val="clear" w:color="auto" w:fill="auto"/>
          </w:tcPr>
          <w:p w14:paraId="314F3046" w14:textId="5F78FCC6" w:rsidR="001005FC" w:rsidRPr="00807FDC" w:rsidRDefault="001005FC" w:rsidP="00D069B2">
            <w:pPr>
              <w:rPr>
                <w:rFonts w:ascii="Times New Roman" w:hAnsi="Times New Roman"/>
                <w:sz w:val="20"/>
                <w:szCs w:val="20"/>
              </w:rPr>
            </w:pPr>
          </w:p>
        </w:tc>
        <w:tc>
          <w:tcPr>
            <w:tcW w:w="709" w:type="dxa"/>
            <w:shd w:val="clear" w:color="auto" w:fill="auto"/>
            <w:vAlign w:val="bottom"/>
          </w:tcPr>
          <w:p w14:paraId="3FD34E5A" w14:textId="56D6BEDB" w:rsidR="001005FC" w:rsidRPr="00807FDC" w:rsidRDefault="001005FC" w:rsidP="00D069B2">
            <w:pPr>
              <w:rPr>
                <w:rFonts w:ascii="Times New Roman" w:hAnsi="Times New Roman"/>
                <w:i/>
              </w:rPr>
            </w:pPr>
          </w:p>
        </w:tc>
        <w:tc>
          <w:tcPr>
            <w:tcW w:w="708" w:type="dxa"/>
            <w:shd w:val="clear" w:color="auto" w:fill="auto"/>
          </w:tcPr>
          <w:p w14:paraId="3C4AC8B7" w14:textId="77777777" w:rsidR="001005FC" w:rsidRPr="00807FDC" w:rsidRDefault="001005FC" w:rsidP="00D069B2">
            <w:pPr>
              <w:rPr>
                <w:rFonts w:ascii="Times New Roman" w:hAnsi="Times New Roman"/>
                <w:sz w:val="20"/>
                <w:szCs w:val="20"/>
              </w:rPr>
            </w:pPr>
          </w:p>
        </w:tc>
        <w:tc>
          <w:tcPr>
            <w:tcW w:w="3545" w:type="dxa"/>
            <w:shd w:val="clear" w:color="auto" w:fill="auto"/>
            <w:vAlign w:val="bottom"/>
          </w:tcPr>
          <w:p w14:paraId="2871AABD" w14:textId="4474FB3A" w:rsidR="001005FC" w:rsidRPr="00807FDC" w:rsidRDefault="001005FC" w:rsidP="00D069B2">
            <w:pPr>
              <w:rPr>
                <w:rFonts w:ascii="Times New Roman" w:hAnsi="Times New Roman"/>
                <w:i/>
              </w:rPr>
            </w:pPr>
          </w:p>
        </w:tc>
      </w:tr>
      <w:tr w:rsidR="001005FC" w:rsidRPr="00807FDC" w14:paraId="6118C03C" w14:textId="77777777" w:rsidTr="001005FC">
        <w:tc>
          <w:tcPr>
            <w:tcW w:w="1293" w:type="dxa"/>
            <w:shd w:val="clear" w:color="auto" w:fill="DBE5F1" w:themeFill="accent1" w:themeFillTint="33"/>
            <w:vAlign w:val="bottom"/>
          </w:tcPr>
          <w:p w14:paraId="40F41D69" w14:textId="77777777" w:rsidR="001005FC" w:rsidRPr="00807FDC" w:rsidRDefault="001005FC" w:rsidP="00D069B2">
            <w:pPr>
              <w:rPr>
                <w:rFonts w:ascii="Times New Roman" w:hAnsi="Times New Roman"/>
                <w:b/>
                <w:sz w:val="20"/>
                <w:szCs w:val="20"/>
              </w:rPr>
            </w:pPr>
          </w:p>
        </w:tc>
        <w:tc>
          <w:tcPr>
            <w:tcW w:w="657" w:type="dxa"/>
            <w:shd w:val="clear" w:color="auto" w:fill="auto"/>
            <w:vAlign w:val="bottom"/>
          </w:tcPr>
          <w:p w14:paraId="701918B0" w14:textId="5EC27DC1" w:rsidR="001005FC" w:rsidRPr="00807FDC" w:rsidRDefault="001005FC" w:rsidP="00D069B2">
            <w:pPr>
              <w:rPr>
                <w:rFonts w:ascii="Times New Roman" w:hAnsi="Times New Roman"/>
                <w:sz w:val="20"/>
                <w:szCs w:val="20"/>
              </w:rPr>
            </w:pPr>
            <w:r w:rsidRPr="00807FDC">
              <w:rPr>
                <w:rFonts w:ascii="Times New Roman" w:hAnsi="Times New Roman"/>
                <w:sz w:val="20"/>
              </w:rPr>
              <w:t>2</w:t>
            </w:r>
          </w:p>
        </w:tc>
        <w:tc>
          <w:tcPr>
            <w:tcW w:w="709" w:type="dxa"/>
            <w:shd w:val="clear" w:color="auto" w:fill="auto"/>
          </w:tcPr>
          <w:p w14:paraId="0DD50616" w14:textId="665F2E80" w:rsidR="001005FC" w:rsidRPr="00807FDC" w:rsidRDefault="001005FC" w:rsidP="00D069B2">
            <w:pPr>
              <w:rPr>
                <w:rFonts w:ascii="Times New Roman" w:hAnsi="Times New Roman"/>
                <w:b/>
                <w:sz w:val="20"/>
                <w:szCs w:val="20"/>
                <w:u w:val="single"/>
              </w:rPr>
            </w:pPr>
            <w:r w:rsidRPr="00807FDC">
              <w:rPr>
                <w:rFonts w:ascii="Times New Roman" w:hAnsi="Times New Roman"/>
                <w:b/>
                <w:sz w:val="20"/>
                <w:u w:val="single"/>
              </w:rPr>
              <w:t>4</w:t>
            </w:r>
          </w:p>
        </w:tc>
        <w:tc>
          <w:tcPr>
            <w:tcW w:w="709" w:type="dxa"/>
            <w:shd w:val="clear" w:color="auto" w:fill="auto"/>
          </w:tcPr>
          <w:p w14:paraId="1EA0BF7B" w14:textId="1096B8BE" w:rsidR="001005FC" w:rsidRPr="00807FDC" w:rsidRDefault="001005FC" w:rsidP="00D069B2">
            <w:pPr>
              <w:rPr>
                <w:rFonts w:ascii="Times New Roman" w:hAnsi="Times New Roman"/>
                <w:sz w:val="20"/>
                <w:szCs w:val="20"/>
              </w:rPr>
            </w:pPr>
            <w:r w:rsidRPr="00807FDC">
              <w:rPr>
                <w:rFonts w:ascii="Times New Roman" w:hAnsi="Times New Roman"/>
                <w:sz w:val="20"/>
              </w:rPr>
              <w:t>1</w:t>
            </w:r>
          </w:p>
        </w:tc>
        <w:tc>
          <w:tcPr>
            <w:tcW w:w="709" w:type="dxa"/>
            <w:shd w:val="clear" w:color="auto" w:fill="auto"/>
          </w:tcPr>
          <w:p w14:paraId="645B134B" w14:textId="013A04BA" w:rsidR="001005FC" w:rsidRPr="00807FDC" w:rsidRDefault="001005FC" w:rsidP="00D069B2">
            <w:pPr>
              <w:rPr>
                <w:rFonts w:ascii="Times New Roman" w:hAnsi="Times New Roman"/>
                <w:sz w:val="20"/>
                <w:szCs w:val="20"/>
              </w:rPr>
            </w:pPr>
            <w:r w:rsidRPr="00807FDC">
              <w:rPr>
                <w:rFonts w:ascii="Times New Roman" w:hAnsi="Times New Roman"/>
                <w:sz w:val="20"/>
              </w:rPr>
              <w:t>0</w:t>
            </w:r>
          </w:p>
        </w:tc>
        <w:tc>
          <w:tcPr>
            <w:tcW w:w="709" w:type="dxa"/>
            <w:shd w:val="clear" w:color="auto" w:fill="auto"/>
            <w:vAlign w:val="bottom"/>
          </w:tcPr>
          <w:p w14:paraId="40572DEB" w14:textId="29D413C9" w:rsidR="001005FC" w:rsidRPr="00807FDC" w:rsidRDefault="001005FC" w:rsidP="00D069B2">
            <w:pPr>
              <w:rPr>
                <w:rFonts w:ascii="Times New Roman" w:hAnsi="Times New Roman"/>
                <w:sz w:val="20"/>
                <w:szCs w:val="20"/>
              </w:rPr>
            </w:pPr>
            <w:r w:rsidRPr="00807FDC">
              <w:rPr>
                <w:rFonts w:ascii="Times New Roman" w:hAnsi="Times New Roman"/>
                <w:sz w:val="20"/>
              </w:rPr>
              <w:t>0</w:t>
            </w:r>
          </w:p>
        </w:tc>
        <w:tc>
          <w:tcPr>
            <w:tcW w:w="708" w:type="dxa"/>
            <w:shd w:val="clear" w:color="auto" w:fill="auto"/>
          </w:tcPr>
          <w:p w14:paraId="342D979D" w14:textId="4807D30C" w:rsidR="001005FC" w:rsidRPr="00807FDC" w:rsidRDefault="001005FC" w:rsidP="00D069B2">
            <w:pPr>
              <w:rPr>
                <w:rFonts w:ascii="Times New Roman" w:hAnsi="Times New Roman"/>
                <w:sz w:val="20"/>
                <w:szCs w:val="20"/>
              </w:rPr>
            </w:pPr>
            <w:r w:rsidRPr="00807FDC">
              <w:rPr>
                <w:rFonts w:ascii="Times New Roman" w:hAnsi="Times New Roman"/>
                <w:sz w:val="20"/>
              </w:rPr>
              <w:t>0</w:t>
            </w:r>
          </w:p>
        </w:tc>
        <w:tc>
          <w:tcPr>
            <w:tcW w:w="3545" w:type="dxa"/>
            <w:shd w:val="clear" w:color="auto" w:fill="auto"/>
            <w:vAlign w:val="bottom"/>
          </w:tcPr>
          <w:p w14:paraId="6B89657D" w14:textId="4E440990" w:rsidR="001005FC" w:rsidRPr="00807FDC" w:rsidRDefault="001005FC" w:rsidP="00D069B2">
            <w:pPr>
              <w:rPr>
                <w:rFonts w:ascii="Times New Roman" w:hAnsi="Times New Roman"/>
                <w:sz w:val="20"/>
                <w:szCs w:val="20"/>
              </w:rPr>
            </w:pPr>
            <w:r w:rsidRPr="00807FDC">
              <w:rPr>
                <w:rFonts w:ascii="Times New Roman" w:hAnsi="Times New Roman"/>
                <w:sz w:val="20"/>
              </w:rPr>
              <w:t>1</w:t>
            </w:r>
          </w:p>
        </w:tc>
      </w:tr>
    </w:tbl>
    <w:p w14:paraId="0C0B1B3E" w14:textId="77777777" w:rsidR="00CD5B44" w:rsidRPr="00807FDC" w:rsidRDefault="00CD5B44" w:rsidP="006122C4">
      <w:pPr>
        <w:ind w:left="284"/>
        <w:rPr>
          <w:rFonts w:ascii="Times New Roman" w:hAnsi="Times New Roman"/>
          <w:sz w:val="20"/>
          <w:szCs w:val="20"/>
        </w:rPr>
      </w:pPr>
    </w:p>
    <w:p w14:paraId="55EAF82F" w14:textId="77777777" w:rsidR="00512A17" w:rsidRPr="00807FDC" w:rsidRDefault="00512A17">
      <w:pPr>
        <w:spacing w:after="0" w:line="240" w:lineRule="auto"/>
        <w:rPr>
          <w:rFonts w:ascii="Times New Roman" w:hAnsi="Times New Roman"/>
        </w:rPr>
      </w:pPr>
      <w:r w:rsidRPr="00807FDC">
        <w:br w:type="page"/>
      </w:r>
    </w:p>
    <w:p w14:paraId="21ED82E6" w14:textId="40AA0768"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26. Jesu li poslovne banke ovlaštene zadržavati državna sredstva na određeno razdoblje?</w:t>
      </w:r>
    </w:p>
    <w:p w14:paraId="02BC52E2" w14:textId="5953DBDC" w:rsidR="00854072" w:rsidRPr="00807FDC" w:rsidRDefault="00854072" w:rsidP="00854072">
      <w:pPr>
        <w:rPr>
          <w:rFonts w:ascii="Times New Roman" w:hAnsi="Times New Roman"/>
          <w:b/>
          <w:i/>
          <w:sz w:val="24"/>
          <w:szCs w:val="24"/>
        </w:rPr>
      </w:pPr>
      <w:r w:rsidRPr="00807FDC">
        <w:rPr>
          <w:rFonts w:ascii="Times New Roman" w:hAnsi="Times New Roman"/>
          <w:b/>
          <w:i/>
          <w:sz w:val="24"/>
        </w:rPr>
        <w:t>27. Ako da, to je: radi usklađivanja ili u druge svrhe? 28. To je razdoblje:</w:t>
      </w:r>
    </w:p>
    <w:tbl>
      <w:tblPr>
        <w:tblStyle w:val="TableGrid"/>
        <w:tblW w:w="8755" w:type="dxa"/>
        <w:tblLayout w:type="fixed"/>
        <w:tblLook w:val="04A0" w:firstRow="1" w:lastRow="0" w:firstColumn="1" w:lastColumn="0" w:noHBand="0" w:noVBand="1"/>
      </w:tblPr>
      <w:tblGrid>
        <w:gridCol w:w="1294"/>
        <w:gridCol w:w="657"/>
        <w:gridCol w:w="709"/>
        <w:gridCol w:w="709"/>
        <w:gridCol w:w="3827"/>
        <w:gridCol w:w="1559"/>
      </w:tblGrid>
      <w:tr w:rsidR="00AE7C6A" w:rsidRPr="00807FDC" w14:paraId="423BEF8D" w14:textId="77777777" w:rsidTr="00AE7C6A">
        <w:tc>
          <w:tcPr>
            <w:tcW w:w="1294" w:type="dxa"/>
            <w:shd w:val="clear" w:color="auto" w:fill="EAF1DD" w:themeFill="accent3" w:themeFillTint="33"/>
            <w:vAlign w:val="bottom"/>
          </w:tcPr>
          <w:p w14:paraId="263FB1F7" w14:textId="77777777" w:rsidR="00AE7C6A" w:rsidRPr="00807FDC" w:rsidRDefault="00AE7C6A" w:rsidP="00D069B2">
            <w:pPr>
              <w:rPr>
                <w:rFonts w:ascii="Times New Roman" w:hAnsi="Times New Roman"/>
                <w:b/>
                <w:sz w:val="20"/>
                <w:szCs w:val="20"/>
              </w:rPr>
            </w:pPr>
            <w:r w:rsidRPr="00807FDC">
              <w:rPr>
                <w:rFonts w:ascii="Times New Roman" w:hAnsi="Times New Roman"/>
                <w:b/>
                <w:sz w:val="20"/>
              </w:rPr>
              <w:t>Naziv države</w:t>
            </w:r>
          </w:p>
        </w:tc>
        <w:tc>
          <w:tcPr>
            <w:tcW w:w="657" w:type="dxa"/>
            <w:shd w:val="clear" w:color="auto" w:fill="EAF1DD" w:themeFill="accent3" w:themeFillTint="33"/>
            <w:vAlign w:val="bottom"/>
          </w:tcPr>
          <w:p w14:paraId="749B245A" w14:textId="21410A2B" w:rsidR="00AE7C6A" w:rsidRPr="00807FDC" w:rsidRDefault="00AE7C6A" w:rsidP="00D069B2">
            <w:pPr>
              <w:rPr>
                <w:rFonts w:ascii="Times New Roman" w:hAnsi="Times New Roman"/>
                <w:b/>
                <w:sz w:val="20"/>
                <w:szCs w:val="20"/>
              </w:rPr>
            </w:pPr>
            <w:r w:rsidRPr="00807FDC">
              <w:rPr>
                <w:rFonts w:ascii="Times New Roman" w:hAnsi="Times New Roman"/>
                <w:b/>
                <w:i/>
                <w:sz w:val="20"/>
              </w:rPr>
              <w:t>Da</w:t>
            </w:r>
          </w:p>
        </w:tc>
        <w:tc>
          <w:tcPr>
            <w:tcW w:w="709" w:type="dxa"/>
            <w:shd w:val="clear" w:color="auto" w:fill="EAF1DD" w:themeFill="accent3" w:themeFillTint="33"/>
          </w:tcPr>
          <w:p w14:paraId="47D26702" w14:textId="77777777" w:rsidR="00AE7C6A" w:rsidRPr="00807FDC" w:rsidRDefault="00AE7C6A" w:rsidP="00D069B2">
            <w:pPr>
              <w:rPr>
                <w:rFonts w:ascii="Times New Roman" w:hAnsi="Times New Roman"/>
                <w:b/>
                <w:bCs/>
                <w:i/>
                <w:iCs/>
                <w:sz w:val="20"/>
                <w:szCs w:val="20"/>
              </w:rPr>
            </w:pPr>
          </w:p>
          <w:p w14:paraId="6DC68F51" w14:textId="77777777" w:rsidR="00AE7C6A" w:rsidRPr="00807FDC" w:rsidRDefault="00AE7C6A" w:rsidP="00D069B2">
            <w:pPr>
              <w:rPr>
                <w:rFonts w:ascii="Times New Roman" w:hAnsi="Times New Roman"/>
                <w:b/>
                <w:bCs/>
                <w:i/>
                <w:iCs/>
                <w:sz w:val="20"/>
                <w:szCs w:val="20"/>
              </w:rPr>
            </w:pPr>
          </w:p>
          <w:p w14:paraId="1F47DE44" w14:textId="572FEA9D" w:rsidR="00AE7C6A" w:rsidRPr="00807FDC" w:rsidRDefault="00AE7C6A" w:rsidP="00D069B2">
            <w:pPr>
              <w:rPr>
                <w:rFonts w:ascii="Times New Roman" w:hAnsi="Times New Roman"/>
                <w:b/>
                <w:bCs/>
                <w:i/>
                <w:iCs/>
                <w:sz w:val="20"/>
                <w:szCs w:val="20"/>
              </w:rPr>
            </w:pPr>
            <w:r w:rsidRPr="00807FDC">
              <w:rPr>
                <w:rFonts w:ascii="Times New Roman" w:hAnsi="Times New Roman"/>
                <w:b/>
                <w:i/>
                <w:sz w:val="20"/>
              </w:rPr>
              <w:t>Ne</w:t>
            </w:r>
          </w:p>
        </w:tc>
        <w:tc>
          <w:tcPr>
            <w:tcW w:w="709" w:type="dxa"/>
            <w:shd w:val="clear" w:color="auto" w:fill="EAF1DD" w:themeFill="accent3" w:themeFillTint="33"/>
            <w:vAlign w:val="bottom"/>
          </w:tcPr>
          <w:p w14:paraId="7ECE7672" w14:textId="7DFE491D" w:rsidR="00AE7C6A" w:rsidRPr="00807FDC" w:rsidRDefault="00AE7C6A" w:rsidP="00D069B2">
            <w:pPr>
              <w:rPr>
                <w:rFonts w:ascii="Times New Roman" w:hAnsi="Times New Roman"/>
                <w:b/>
                <w:sz w:val="20"/>
                <w:szCs w:val="20"/>
              </w:rPr>
            </w:pPr>
            <w:r w:rsidRPr="00807FDC">
              <w:rPr>
                <w:rFonts w:ascii="Times New Roman" w:hAnsi="Times New Roman"/>
                <w:b/>
                <w:i/>
                <w:sz w:val="20"/>
              </w:rPr>
              <w:t>Radi usklađivanja</w:t>
            </w:r>
          </w:p>
        </w:tc>
        <w:tc>
          <w:tcPr>
            <w:tcW w:w="3827" w:type="dxa"/>
            <w:shd w:val="clear" w:color="auto" w:fill="EAF1DD" w:themeFill="accent3" w:themeFillTint="33"/>
            <w:vAlign w:val="bottom"/>
          </w:tcPr>
          <w:p w14:paraId="51A2E6E1" w14:textId="011DAADA" w:rsidR="00AE7C6A" w:rsidRPr="00807FDC" w:rsidRDefault="00AE7C6A" w:rsidP="00D069B2">
            <w:pPr>
              <w:rPr>
                <w:rFonts w:ascii="Times New Roman" w:hAnsi="Times New Roman"/>
                <w:b/>
                <w:sz w:val="20"/>
                <w:szCs w:val="20"/>
              </w:rPr>
            </w:pPr>
            <w:r w:rsidRPr="00807FDC">
              <w:rPr>
                <w:rFonts w:ascii="Times New Roman" w:hAnsi="Times New Roman"/>
                <w:b/>
                <w:i/>
                <w:sz w:val="20"/>
              </w:rPr>
              <w:t>Druga svrha</w:t>
            </w:r>
          </w:p>
        </w:tc>
        <w:tc>
          <w:tcPr>
            <w:tcW w:w="1559" w:type="dxa"/>
            <w:shd w:val="clear" w:color="auto" w:fill="EAF1DD" w:themeFill="accent3" w:themeFillTint="33"/>
            <w:vAlign w:val="bottom"/>
          </w:tcPr>
          <w:p w14:paraId="5AC40863" w14:textId="0C57018D" w:rsidR="00AE7C6A" w:rsidRPr="00807FDC" w:rsidRDefault="00AE7C6A" w:rsidP="00AE7C6A">
            <w:pPr>
              <w:rPr>
                <w:rFonts w:ascii="Times New Roman" w:hAnsi="Times New Roman"/>
                <w:b/>
                <w:i/>
                <w:sz w:val="20"/>
                <w:szCs w:val="20"/>
              </w:rPr>
            </w:pPr>
            <w:r w:rsidRPr="00807FDC">
              <w:rPr>
                <w:rFonts w:ascii="Times New Roman" w:hAnsi="Times New Roman"/>
                <w:b/>
                <w:i/>
              </w:rPr>
              <w:t>To je razdoblje:</w:t>
            </w:r>
          </w:p>
        </w:tc>
      </w:tr>
      <w:tr w:rsidR="00AE7C6A" w:rsidRPr="00807FDC" w14:paraId="2D35BEB4" w14:textId="77777777" w:rsidTr="00AE7C6A">
        <w:tc>
          <w:tcPr>
            <w:tcW w:w="1294" w:type="dxa"/>
            <w:shd w:val="clear" w:color="auto" w:fill="DBE5F1" w:themeFill="accent1" w:themeFillTint="33"/>
            <w:vAlign w:val="bottom"/>
          </w:tcPr>
          <w:p w14:paraId="1061DB54" w14:textId="77777777" w:rsidR="00AE7C6A" w:rsidRPr="00807FDC" w:rsidRDefault="00AE7C6A" w:rsidP="00D069B2">
            <w:pPr>
              <w:rPr>
                <w:rFonts w:ascii="Times New Roman" w:hAnsi="Times New Roman"/>
                <w:b/>
                <w:i/>
              </w:rPr>
            </w:pPr>
            <w:r w:rsidRPr="00807FDC">
              <w:rPr>
                <w:rFonts w:ascii="Times New Roman" w:hAnsi="Times New Roman"/>
                <w:b/>
                <w:sz w:val="20"/>
              </w:rPr>
              <w:t>Albanija</w:t>
            </w:r>
          </w:p>
        </w:tc>
        <w:tc>
          <w:tcPr>
            <w:tcW w:w="657" w:type="dxa"/>
            <w:vAlign w:val="bottom"/>
          </w:tcPr>
          <w:p w14:paraId="1527D699" w14:textId="24237C01" w:rsidR="00AE7C6A" w:rsidRPr="00807FDC" w:rsidRDefault="00AE7C6A" w:rsidP="00D069B2">
            <w:pPr>
              <w:rPr>
                <w:rFonts w:ascii="Times New Roman" w:hAnsi="Times New Roman"/>
                <w:b/>
                <w:sz w:val="20"/>
                <w:szCs w:val="20"/>
              </w:rPr>
            </w:pPr>
            <w:r w:rsidRPr="00807FDC">
              <w:rPr>
                <w:rFonts w:ascii="Times New Roman" w:hAnsi="Times New Roman"/>
                <w:b/>
                <w:sz w:val="20"/>
              </w:rPr>
              <w:t>X</w:t>
            </w:r>
          </w:p>
        </w:tc>
        <w:tc>
          <w:tcPr>
            <w:tcW w:w="709" w:type="dxa"/>
          </w:tcPr>
          <w:p w14:paraId="18E61481" w14:textId="77777777" w:rsidR="00AE7C6A" w:rsidRPr="00807FDC" w:rsidRDefault="00AE7C6A" w:rsidP="00D069B2">
            <w:pPr>
              <w:rPr>
                <w:rFonts w:ascii="Times New Roman" w:hAnsi="Times New Roman"/>
                <w:b/>
                <w:sz w:val="20"/>
                <w:szCs w:val="20"/>
              </w:rPr>
            </w:pPr>
          </w:p>
        </w:tc>
        <w:tc>
          <w:tcPr>
            <w:tcW w:w="709" w:type="dxa"/>
            <w:vAlign w:val="bottom"/>
          </w:tcPr>
          <w:p w14:paraId="34605E16" w14:textId="23268C6E" w:rsidR="00AE7C6A" w:rsidRPr="00807FDC" w:rsidRDefault="00AE7C6A" w:rsidP="00D069B2">
            <w:pPr>
              <w:rPr>
                <w:rFonts w:ascii="Times New Roman" w:hAnsi="Times New Roman"/>
                <w:i/>
              </w:rPr>
            </w:pPr>
            <w:r w:rsidRPr="00807FDC">
              <w:rPr>
                <w:rFonts w:ascii="Times New Roman" w:hAnsi="Times New Roman"/>
                <w:sz w:val="20"/>
              </w:rPr>
              <w:t> </w:t>
            </w:r>
          </w:p>
        </w:tc>
        <w:tc>
          <w:tcPr>
            <w:tcW w:w="3827" w:type="dxa"/>
            <w:shd w:val="clear" w:color="auto" w:fill="auto"/>
            <w:vAlign w:val="bottom"/>
          </w:tcPr>
          <w:p w14:paraId="700635CD" w14:textId="012E8696" w:rsidR="00AE7C6A" w:rsidRPr="00807FDC" w:rsidRDefault="00AE7C6A" w:rsidP="00D069B2">
            <w:pPr>
              <w:rPr>
                <w:rFonts w:ascii="Times New Roman" w:hAnsi="Times New Roman"/>
                <w:i/>
              </w:rPr>
            </w:pPr>
            <w:r w:rsidRPr="00807FDC">
              <w:rPr>
                <w:rFonts w:ascii="Times New Roman" w:hAnsi="Times New Roman"/>
                <w:sz w:val="20"/>
              </w:rPr>
              <w:t>prikupljeni prihodi prenose se na jedinstveni račun riznice u središnjoj banci s jednim danom zakašnjenja</w:t>
            </w:r>
          </w:p>
        </w:tc>
        <w:tc>
          <w:tcPr>
            <w:tcW w:w="1559" w:type="dxa"/>
            <w:shd w:val="clear" w:color="auto" w:fill="auto"/>
            <w:vAlign w:val="bottom"/>
          </w:tcPr>
          <w:p w14:paraId="08CFBC43" w14:textId="7E8FF92C" w:rsidR="00AE7C6A" w:rsidRPr="00807FDC" w:rsidRDefault="00AE7C6A" w:rsidP="00D069B2">
            <w:pPr>
              <w:rPr>
                <w:rFonts w:ascii="Times New Roman" w:hAnsi="Times New Roman"/>
                <w:i/>
              </w:rPr>
            </w:pPr>
            <w:r w:rsidRPr="00807FDC">
              <w:rPr>
                <w:rFonts w:ascii="Times New Roman" w:hAnsi="Times New Roman"/>
                <w:sz w:val="20"/>
              </w:rPr>
              <w:t>jedan dan</w:t>
            </w:r>
          </w:p>
        </w:tc>
      </w:tr>
      <w:tr w:rsidR="00AE7C6A" w:rsidRPr="00807FDC" w14:paraId="49946899" w14:textId="77777777" w:rsidTr="00AE7C6A">
        <w:tc>
          <w:tcPr>
            <w:tcW w:w="1294" w:type="dxa"/>
            <w:shd w:val="clear" w:color="auto" w:fill="DBE5F1" w:themeFill="accent1" w:themeFillTint="33"/>
            <w:vAlign w:val="bottom"/>
          </w:tcPr>
          <w:p w14:paraId="01E1D2A4" w14:textId="77777777" w:rsidR="00AE7C6A" w:rsidRPr="00807FDC" w:rsidRDefault="00AE7C6A" w:rsidP="00D069B2">
            <w:pPr>
              <w:rPr>
                <w:rFonts w:ascii="Times New Roman" w:hAnsi="Times New Roman"/>
                <w:b/>
                <w:i/>
              </w:rPr>
            </w:pPr>
            <w:r w:rsidRPr="00807FDC">
              <w:rPr>
                <w:rFonts w:ascii="Times New Roman" w:hAnsi="Times New Roman"/>
                <w:b/>
                <w:sz w:val="20"/>
              </w:rPr>
              <w:t>Azerbajdžan</w:t>
            </w:r>
          </w:p>
        </w:tc>
        <w:tc>
          <w:tcPr>
            <w:tcW w:w="657" w:type="dxa"/>
            <w:vAlign w:val="bottom"/>
          </w:tcPr>
          <w:p w14:paraId="4F5A897C" w14:textId="7DAFE948" w:rsidR="00AE7C6A" w:rsidRPr="00807FDC" w:rsidRDefault="00AE7C6A" w:rsidP="00D069B2">
            <w:pPr>
              <w:rPr>
                <w:rFonts w:ascii="Times New Roman" w:hAnsi="Times New Roman"/>
                <w:b/>
                <w:i/>
              </w:rPr>
            </w:pPr>
          </w:p>
        </w:tc>
        <w:tc>
          <w:tcPr>
            <w:tcW w:w="709" w:type="dxa"/>
          </w:tcPr>
          <w:p w14:paraId="10BD4496" w14:textId="0058F56E" w:rsidR="00AE7C6A" w:rsidRPr="00807FDC" w:rsidRDefault="00AE7C6A"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F2F2F2" w:themeFill="background1" w:themeFillShade="F2"/>
            <w:vAlign w:val="bottom"/>
          </w:tcPr>
          <w:p w14:paraId="5F5944D2" w14:textId="4DAD69B6" w:rsidR="00AE7C6A" w:rsidRPr="00807FDC" w:rsidRDefault="00AE7C6A" w:rsidP="00D069B2">
            <w:pPr>
              <w:rPr>
                <w:rFonts w:ascii="Times New Roman" w:hAnsi="Times New Roman"/>
                <w:i/>
              </w:rPr>
            </w:pPr>
            <w:r w:rsidRPr="00807FDC">
              <w:rPr>
                <w:rFonts w:ascii="Times New Roman" w:hAnsi="Times New Roman"/>
                <w:sz w:val="20"/>
              </w:rPr>
              <w:t> </w:t>
            </w:r>
          </w:p>
        </w:tc>
        <w:tc>
          <w:tcPr>
            <w:tcW w:w="3827" w:type="dxa"/>
            <w:shd w:val="clear" w:color="auto" w:fill="F2F2F2" w:themeFill="background1" w:themeFillShade="F2"/>
            <w:vAlign w:val="bottom"/>
          </w:tcPr>
          <w:p w14:paraId="7EB216E9" w14:textId="4815E137" w:rsidR="00AE7C6A" w:rsidRPr="00807FDC" w:rsidRDefault="00AE7C6A" w:rsidP="00D069B2">
            <w:pPr>
              <w:rPr>
                <w:rFonts w:ascii="Times New Roman" w:hAnsi="Times New Roman"/>
                <w:i/>
              </w:rPr>
            </w:pPr>
            <w:r w:rsidRPr="00807FDC">
              <w:rPr>
                <w:rFonts w:ascii="Times New Roman" w:hAnsi="Times New Roman"/>
                <w:sz w:val="20"/>
              </w:rPr>
              <w:t> </w:t>
            </w:r>
          </w:p>
        </w:tc>
        <w:tc>
          <w:tcPr>
            <w:tcW w:w="1559" w:type="dxa"/>
            <w:shd w:val="clear" w:color="auto" w:fill="F2F2F2" w:themeFill="background1" w:themeFillShade="F2"/>
            <w:vAlign w:val="bottom"/>
          </w:tcPr>
          <w:p w14:paraId="735D614A" w14:textId="3433BAD2" w:rsidR="00AE7C6A" w:rsidRPr="00807FDC" w:rsidRDefault="00AE7C6A" w:rsidP="00D069B2">
            <w:pPr>
              <w:rPr>
                <w:rFonts w:ascii="Times New Roman" w:hAnsi="Times New Roman"/>
                <w:i/>
              </w:rPr>
            </w:pPr>
            <w:r w:rsidRPr="00807FDC">
              <w:rPr>
                <w:rFonts w:ascii="Times New Roman" w:hAnsi="Times New Roman"/>
                <w:sz w:val="20"/>
              </w:rPr>
              <w:t> </w:t>
            </w:r>
          </w:p>
        </w:tc>
      </w:tr>
      <w:tr w:rsidR="00AE7C6A" w:rsidRPr="00807FDC" w14:paraId="0210BED1" w14:textId="77777777" w:rsidTr="00AE7C6A">
        <w:tc>
          <w:tcPr>
            <w:tcW w:w="1294" w:type="dxa"/>
            <w:shd w:val="clear" w:color="auto" w:fill="DBE5F1" w:themeFill="accent1" w:themeFillTint="33"/>
            <w:vAlign w:val="bottom"/>
          </w:tcPr>
          <w:p w14:paraId="5D7D9411" w14:textId="77777777" w:rsidR="00AE7C6A" w:rsidRPr="00807FDC" w:rsidRDefault="00AE7C6A" w:rsidP="00D069B2">
            <w:pPr>
              <w:rPr>
                <w:rFonts w:ascii="Times New Roman" w:hAnsi="Times New Roman"/>
                <w:b/>
                <w:i/>
              </w:rPr>
            </w:pPr>
            <w:proofErr w:type="spellStart"/>
            <w:r w:rsidRPr="00807FDC">
              <w:rPr>
                <w:rFonts w:ascii="Times New Roman" w:hAnsi="Times New Roman"/>
                <w:b/>
                <w:sz w:val="20"/>
              </w:rPr>
              <w:t>Bjelarus</w:t>
            </w:r>
            <w:proofErr w:type="spellEnd"/>
          </w:p>
        </w:tc>
        <w:tc>
          <w:tcPr>
            <w:tcW w:w="657" w:type="dxa"/>
            <w:vAlign w:val="bottom"/>
          </w:tcPr>
          <w:p w14:paraId="35A62BE4" w14:textId="60957846" w:rsidR="00AE7C6A" w:rsidRPr="00807FDC" w:rsidRDefault="00AE7C6A" w:rsidP="00D069B2">
            <w:pPr>
              <w:rPr>
                <w:rFonts w:ascii="Times New Roman" w:hAnsi="Times New Roman"/>
                <w:b/>
                <w:i/>
              </w:rPr>
            </w:pPr>
          </w:p>
        </w:tc>
        <w:tc>
          <w:tcPr>
            <w:tcW w:w="709" w:type="dxa"/>
          </w:tcPr>
          <w:p w14:paraId="4AC380C9" w14:textId="6FCC1FE0" w:rsidR="00AE7C6A" w:rsidRPr="00807FDC" w:rsidRDefault="00AE7C6A"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F2F2F2" w:themeFill="background1" w:themeFillShade="F2"/>
            <w:vAlign w:val="bottom"/>
          </w:tcPr>
          <w:p w14:paraId="42EE89E4" w14:textId="47FCDD52" w:rsidR="00AE7C6A" w:rsidRPr="00807FDC" w:rsidRDefault="00AE7C6A" w:rsidP="00D069B2">
            <w:pPr>
              <w:rPr>
                <w:rFonts w:ascii="Times New Roman" w:hAnsi="Times New Roman"/>
                <w:i/>
              </w:rPr>
            </w:pPr>
            <w:r w:rsidRPr="00807FDC">
              <w:rPr>
                <w:rFonts w:ascii="Times New Roman" w:hAnsi="Times New Roman"/>
                <w:sz w:val="20"/>
              </w:rPr>
              <w:t> </w:t>
            </w:r>
          </w:p>
        </w:tc>
        <w:tc>
          <w:tcPr>
            <w:tcW w:w="3827" w:type="dxa"/>
            <w:shd w:val="clear" w:color="auto" w:fill="F2F2F2" w:themeFill="background1" w:themeFillShade="F2"/>
            <w:vAlign w:val="bottom"/>
          </w:tcPr>
          <w:p w14:paraId="542CD548" w14:textId="012EE194" w:rsidR="00AE7C6A" w:rsidRPr="00807FDC" w:rsidRDefault="00AE7C6A" w:rsidP="00D069B2">
            <w:pPr>
              <w:rPr>
                <w:rFonts w:ascii="Times New Roman" w:hAnsi="Times New Roman"/>
                <w:i/>
              </w:rPr>
            </w:pPr>
            <w:r w:rsidRPr="00807FDC">
              <w:rPr>
                <w:rFonts w:ascii="Times New Roman" w:hAnsi="Times New Roman"/>
                <w:sz w:val="20"/>
              </w:rPr>
              <w:t> </w:t>
            </w:r>
          </w:p>
        </w:tc>
        <w:tc>
          <w:tcPr>
            <w:tcW w:w="1559" w:type="dxa"/>
            <w:shd w:val="clear" w:color="auto" w:fill="F2F2F2" w:themeFill="background1" w:themeFillShade="F2"/>
            <w:vAlign w:val="bottom"/>
          </w:tcPr>
          <w:p w14:paraId="10194031" w14:textId="0D21E18E" w:rsidR="00AE7C6A" w:rsidRPr="00807FDC" w:rsidRDefault="00AE7C6A" w:rsidP="00D069B2">
            <w:pPr>
              <w:rPr>
                <w:rFonts w:ascii="Times New Roman" w:hAnsi="Times New Roman"/>
                <w:i/>
              </w:rPr>
            </w:pPr>
            <w:r w:rsidRPr="00807FDC">
              <w:rPr>
                <w:rFonts w:ascii="Times New Roman" w:hAnsi="Times New Roman"/>
                <w:sz w:val="20"/>
              </w:rPr>
              <w:t> </w:t>
            </w:r>
          </w:p>
        </w:tc>
      </w:tr>
      <w:tr w:rsidR="00AE7C6A" w:rsidRPr="00807FDC" w14:paraId="3C3E4419" w14:textId="77777777" w:rsidTr="00AE7C6A">
        <w:tc>
          <w:tcPr>
            <w:tcW w:w="1294" w:type="dxa"/>
            <w:shd w:val="clear" w:color="auto" w:fill="DBE5F1" w:themeFill="accent1" w:themeFillTint="33"/>
            <w:vAlign w:val="bottom"/>
          </w:tcPr>
          <w:p w14:paraId="577501F6" w14:textId="77777777" w:rsidR="00AE7C6A" w:rsidRPr="00807FDC" w:rsidRDefault="00AE7C6A" w:rsidP="00D069B2">
            <w:pPr>
              <w:rPr>
                <w:rFonts w:ascii="Times New Roman" w:hAnsi="Times New Roman"/>
                <w:b/>
                <w:i/>
              </w:rPr>
            </w:pPr>
            <w:r w:rsidRPr="00807FDC">
              <w:rPr>
                <w:rFonts w:ascii="Times New Roman" w:hAnsi="Times New Roman"/>
                <w:b/>
                <w:sz w:val="20"/>
              </w:rPr>
              <w:t>Hrvatska</w:t>
            </w:r>
          </w:p>
        </w:tc>
        <w:tc>
          <w:tcPr>
            <w:tcW w:w="657" w:type="dxa"/>
            <w:vAlign w:val="bottom"/>
          </w:tcPr>
          <w:p w14:paraId="3ED91063" w14:textId="6133FEB4" w:rsidR="00AE7C6A" w:rsidRPr="00807FDC" w:rsidRDefault="00AE7C6A" w:rsidP="00D069B2">
            <w:pPr>
              <w:rPr>
                <w:rFonts w:ascii="Times New Roman" w:hAnsi="Times New Roman"/>
                <w:b/>
                <w:i/>
              </w:rPr>
            </w:pPr>
          </w:p>
        </w:tc>
        <w:tc>
          <w:tcPr>
            <w:tcW w:w="709" w:type="dxa"/>
          </w:tcPr>
          <w:p w14:paraId="6193F8DF" w14:textId="04EFC6F2" w:rsidR="00AE7C6A" w:rsidRPr="00807FDC" w:rsidRDefault="00AE7C6A"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F2F2F2" w:themeFill="background1" w:themeFillShade="F2"/>
            <w:vAlign w:val="bottom"/>
          </w:tcPr>
          <w:p w14:paraId="28568487" w14:textId="49306B5F" w:rsidR="00AE7C6A" w:rsidRPr="00807FDC" w:rsidRDefault="00AE7C6A" w:rsidP="00D069B2">
            <w:pPr>
              <w:rPr>
                <w:rFonts w:ascii="Times New Roman" w:hAnsi="Times New Roman"/>
                <w:i/>
              </w:rPr>
            </w:pPr>
            <w:r w:rsidRPr="00807FDC">
              <w:rPr>
                <w:rFonts w:ascii="Times New Roman" w:hAnsi="Times New Roman"/>
                <w:sz w:val="20"/>
              </w:rPr>
              <w:t> </w:t>
            </w:r>
          </w:p>
        </w:tc>
        <w:tc>
          <w:tcPr>
            <w:tcW w:w="3827" w:type="dxa"/>
            <w:shd w:val="clear" w:color="auto" w:fill="F2F2F2" w:themeFill="background1" w:themeFillShade="F2"/>
            <w:vAlign w:val="bottom"/>
          </w:tcPr>
          <w:p w14:paraId="1A26EB5D" w14:textId="6C3339F5" w:rsidR="00AE7C6A" w:rsidRPr="00807FDC" w:rsidRDefault="00AE7C6A" w:rsidP="00D069B2">
            <w:pPr>
              <w:rPr>
                <w:rFonts w:ascii="Times New Roman" w:hAnsi="Times New Roman"/>
                <w:i/>
              </w:rPr>
            </w:pPr>
            <w:r w:rsidRPr="00807FDC">
              <w:rPr>
                <w:rFonts w:ascii="Times New Roman" w:hAnsi="Times New Roman"/>
                <w:sz w:val="20"/>
              </w:rPr>
              <w:t> </w:t>
            </w:r>
          </w:p>
        </w:tc>
        <w:tc>
          <w:tcPr>
            <w:tcW w:w="1559" w:type="dxa"/>
            <w:shd w:val="clear" w:color="auto" w:fill="F2F2F2" w:themeFill="background1" w:themeFillShade="F2"/>
            <w:vAlign w:val="bottom"/>
          </w:tcPr>
          <w:p w14:paraId="02486767" w14:textId="260EA7DF" w:rsidR="00AE7C6A" w:rsidRPr="00807FDC" w:rsidRDefault="00AE7C6A" w:rsidP="00D069B2">
            <w:pPr>
              <w:rPr>
                <w:rFonts w:ascii="Times New Roman" w:hAnsi="Times New Roman"/>
                <w:i/>
              </w:rPr>
            </w:pPr>
            <w:r w:rsidRPr="00807FDC">
              <w:rPr>
                <w:rFonts w:ascii="Times New Roman" w:hAnsi="Times New Roman"/>
                <w:sz w:val="20"/>
              </w:rPr>
              <w:t> </w:t>
            </w:r>
          </w:p>
        </w:tc>
      </w:tr>
      <w:tr w:rsidR="00AE7C6A" w:rsidRPr="00807FDC" w14:paraId="6E626E75" w14:textId="77777777" w:rsidTr="00AE7C6A">
        <w:tc>
          <w:tcPr>
            <w:tcW w:w="1294" w:type="dxa"/>
            <w:shd w:val="clear" w:color="auto" w:fill="DBE5F1" w:themeFill="accent1" w:themeFillTint="33"/>
            <w:vAlign w:val="bottom"/>
          </w:tcPr>
          <w:p w14:paraId="639D5146" w14:textId="77777777" w:rsidR="00AE7C6A" w:rsidRPr="00807FDC" w:rsidRDefault="00AE7C6A" w:rsidP="00D069B2">
            <w:pPr>
              <w:rPr>
                <w:rFonts w:ascii="Times New Roman" w:hAnsi="Times New Roman"/>
                <w:b/>
                <w:i/>
              </w:rPr>
            </w:pPr>
            <w:r w:rsidRPr="00807FDC">
              <w:rPr>
                <w:rFonts w:ascii="Times New Roman" w:hAnsi="Times New Roman"/>
                <w:b/>
                <w:sz w:val="20"/>
              </w:rPr>
              <w:t>Kazahstan</w:t>
            </w:r>
          </w:p>
        </w:tc>
        <w:tc>
          <w:tcPr>
            <w:tcW w:w="657" w:type="dxa"/>
            <w:vAlign w:val="bottom"/>
          </w:tcPr>
          <w:p w14:paraId="2543E517" w14:textId="2D49ED8C" w:rsidR="00AE7C6A" w:rsidRPr="00807FDC" w:rsidRDefault="00AE7C6A" w:rsidP="00D069B2">
            <w:pPr>
              <w:rPr>
                <w:rFonts w:ascii="Times New Roman" w:hAnsi="Times New Roman"/>
                <w:b/>
                <w:sz w:val="20"/>
                <w:szCs w:val="20"/>
              </w:rPr>
            </w:pPr>
          </w:p>
        </w:tc>
        <w:tc>
          <w:tcPr>
            <w:tcW w:w="709" w:type="dxa"/>
          </w:tcPr>
          <w:p w14:paraId="519E5D84" w14:textId="22BF2119" w:rsidR="00AE7C6A" w:rsidRPr="00807FDC" w:rsidRDefault="00AE7C6A"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F2F2F2" w:themeFill="background1" w:themeFillShade="F2"/>
            <w:vAlign w:val="bottom"/>
          </w:tcPr>
          <w:p w14:paraId="38B86418" w14:textId="61F00FE3" w:rsidR="00AE7C6A" w:rsidRPr="00807FDC" w:rsidRDefault="00AE7C6A" w:rsidP="00D069B2">
            <w:pPr>
              <w:rPr>
                <w:rFonts w:ascii="Times New Roman" w:hAnsi="Times New Roman"/>
                <w:i/>
              </w:rPr>
            </w:pPr>
            <w:r w:rsidRPr="00807FDC">
              <w:rPr>
                <w:rFonts w:ascii="Times New Roman" w:hAnsi="Times New Roman"/>
                <w:sz w:val="20"/>
              </w:rPr>
              <w:t> </w:t>
            </w:r>
          </w:p>
        </w:tc>
        <w:tc>
          <w:tcPr>
            <w:tcW w:w="3827" w:type="dxa"/>
            <w:shd w:val="clear" w:color="auto" w:fill="F2F2F2" w:themeFill="background1" w:themeFillShade="F2"/>
            <w:vAlign w:val="bottom"/>
          </w:tcPr>
          <w:p w14:paraId="14E4C42A" w14:textId="480C0EC3" w:rsidR="00AE7C6A" w:rsidRPr="00807FDC" w:rsidRDefault="00AE7C6A" w:rsidP="00D069B2">
            <w:pPr>
              <w:rPr>
                <w:rFonts w:ascii="Times New Roman" w:hAnsi="Times New Roman"/>
                <w:i/>
              </w:rPr>
            </w:pPr>
            <w:r w:rsidRPr="00807FDC">
              <w:rPr>
                <w:rFonts w:ascii="Times New Roman" w:hAnsi="Times New Roman"/>
                <w:sz w:val="20"/>
              </w:rPr>
              <w:t> </w:t>
            </w:r>
          </w:p>
        </w:tc>
        <w:tc>
          <w:tcPr>
            <w:tcW w:w="1559" w:type="dxa"/>
            <w:shd w:val="clear" w:color="auto" w:fill="F2F2F2" w:themeFill="background1" w:themeFillShade="F2"/>
            <w:vAlign w:val="bottom"/>
          </w:tcPr>
          <w:p w14:paraId="4AEFC9A6" w14:textId="1FA3C702" w:rsidR="00AE7C6A" w:rsidRPr="00807FDC" w:rsidRDefault="00AE7C6A" w:rsidP="00D069B2">
            <w:pPr>
              <w:rPr>
                <w:rFonts w:ascii="Times New Roman" w:hAnsi="Times New Roman"/>
                <w:i/>
              </w:rPr>
            </w:pPr>
            <w:r w:rsidRPr="00807FDC">
              <w:rPr>
                <w:rFonts w:ascii="Times New Roman" w:hAnsi="Times New Roman"/>
                <w:sz w:val="20"/>
              </w:rPr>
              <w:t> </w:t>
            </w:r>
          </w:p>
        </w:tc>
      </w:tr>
      <w:tr w:rsidR="00AE7C6A" w:rsidRPr="00807FDC" w14:paraId="263D82AD" w14:textId="77777777" w:rsidTr="00AE7C6A">
        <w:tc>
          <w:tcPr>
            <w:tcW w:w="1294" w:type="dxa"/>
            <w:shd w:val="clear" w:color="auto" w:fill="DBE5F1" w:themeFill="accent1" w:themeFillTint="33"/>
            <w:vAlign w:val="bottom"/>
          </w:tcPr>
          <w:p w14:paraId="51347723" w14:textId="77777777" w:rsidR="00AE7C6A" w:rsidRPr="00807FDC" w:rsidRDefault="00AE7C6A" w:rsidP="00D069B2">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657" w:type="dxa"/>
            <w:vAlign w:val="bottom"/>
          </w:tcPr>
          <w:p w14:paraId="64CB647C" w14:textId="082AE66F" w:rsidR="00AE7C6A" w:rsidRPr="00807FDC" w:rsidRDefault="00AE7C6A" w:rsidP="00D069B2">
            <w:pPr>
              <w:rPr>
                <w:rFonts w:ascii="Times New Roman" w:hAnsi="Times New Roman"/>
                <w:b/>
                <w:sz w:val="20"/>
                <w:szCs w:val="20"/>
              </w:rPr>
            </w:pPr>
          </w:p>
        </w:tc>
        <w:tc>
          <w:tcPr>
            <w:tcW w:w="709" w:type="dxa"/>
          </w:tcPr>
          <w:p w14:paraId="3330654C" w14:textId="19659087" w:rsidR="00AE7C6A" w:rsidRPr="00807FDC" w:rsidRDefault="00AE7C6A"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F2F2F2" w:themeFill="background1" w:themeFillShade="F2"/>
            <w:vAlign w:val="bottom"/>
          </w:tcPr>
          <w:p w14:paraId="69DAE307" w14:textId="437679EE" w:rsidR="00AE7C6A" w:rsidRPr="00807FDC" w:rsidRDefault="00AE7C6A" w:rsidP="00D069B2">
            <w:pPr>
              <w:rPr>
                <w:rFonts w:ascii="Times New Roman" w:hAnsi="Times New Roman"/>
                <w:i/>
              </w:rPr>
            </w:pPr>
            <w:r w:rsidRPr="00807FDC">
              <w:rPr>
                <w:rFonts w:ascii="Times New Roman" w:hAnsi="Times New Roman"/>
                <w:sz w:val="20"/>
              </w:rPr>
              <w:t> </w:t>
            </w:r>
          </w:p>
        </w:tc>
        <w:tc>
          <w:tcPr>
            <w:tcW w:w="3827" w:type="dxa"/>
            <w:shd w:val="clear" w:color="auto" w:fill="F2F2F2" w:themeFill="background1" w:themeFillShade="F2"/>
            <w:vAlign w:val="bottom"/>
          </w:tcPr>
          <w:p w14:paraId="0D4478A9" w14:textId="43279AFD" w:rsidR="00AE7C6A" w:rsidRPr="00807FDC" w:rsidRDefault="00AE7C6A" w:rsidP="00D069B2">
            <w:pPr>
              <w:rPr>
                <w:rFonts w:ascii="Times New Roman" w:hAnsi="Times New Roman"/>
                <w:i/>
              </w:rPr>
            </w:pPr>
            <w:r w:rsidRPr="00807FDC">
              <w:rPr>
                <w:rFonts w:ascii="Times New Roman" w:hAnsi="Times New Roman"/>
                <w:sz w:val="20"/>
              </w:rPr>
              <w:t> </w:t>
            </w:r>
          </w:p>
        </w:tc>
        <w:tc>
          <w:tcPr>
            <w:tcW w:w="1559" w:type="dxa"/>
            <w:shd w:val="clear" w:color="auto" w:fill="F2F2F2" w:themeFill="background1" w:themeFillShade="F2"/>
            <w:vAlign w:val="bottom"/>
          </w:tcPr>
          <w:p w14:paraId="1BAFC906" w14:textId="642DC336" w:rsidR="00AE7C6A" w:rsidRPr="00807FDC" w:rsidRDefault="00AE7C6A" w:rsidP="00D069B2">
            <w:pPr>
              <w:rPr>
                <w:rFonts w:ascii="Times New Roman" w:hAnsi="Times New Roman"/>
                <w:i/>
              </w:rPr>
            </w:pPr>
            <w:r w:rsidRPr="00807FDC">
              <w:rPr>
                <w:rFonts w:ascii="Times New Roman" w:hAnsi="Times New Roman"/>
                <w:sz w:val="20"/>
              </w:rPr>
              <w:t> </w:t>
            </w:r>
          </w:p>
        </w:tc>
      </w:tr>
      <w:tr w:rsidR="00AE7C6A" w:rsidRPr="00807FDC" w14:paraId="4B7EF38F" w14:textId="77777777" w:rsidTr="00AE7C6A">
        <w:tc>
          <w:tcPr>
            <w:tcW w:w="1294" w:type="dxa"/>
            <w:shd w:val="clear" w:color="auto" w:fill="DBE5F1" w:themeFill="accent1" w:themeFillTint="33"/>
            <w:vAlign w:val="bottom"/>
          </w:tcPr>
          <w:p w14:paraId="20CAFF0A" w14:textId="77777777" w:rsidR="00AE7C6A" w:rsidRPr="00807FDC" w:rsidRDefault="00AE7C6A" w:rsidP="00D069B2">
            <w:pPr>
              <w:rPr>
                <w:rFonts w:ascii="Times New Roman" w:hAnsi="Times New Roman"/>
                <w:b/>
                <w:i/>
              </w:rPr>
            </w:pPr>
            <w:proofErr w:type="spellStart"/>
            <w:r w:rsidRPr="00807FDC">
              <w:rPr>
                <w:rFonts w:ascii="Times New Roman" w:hAnsi="Times New Roman"/>
                <w:b/>
                <w:sz w:val="20"/>
              </w:rPr>
              <w:t>Moldova</w:t>
            </w:r>
            <w:proofErr w:type="spellEnd"/>
          </w:p>
        </w:tc>
        <w:tc>
          <w:tcPr>
            <w:tcW w:w="657" w:type="dxa"/>
            <w:vAlign w:val="bottom"/>
          </w:tcPr>
          <w:p w14:paraId="26A6F475" w14:textId="70D6EA3E" w:rsidR="00AE7C6A" w:rsidRPr="00807FDC" w:rsidRDefault="00AE7C6A" w:rsidP="00D069B2">
            <w:pPr>
              <w:rPr>
                <w:rFonts w:ascii="Times New Roman" w:hAnsi="Times New Roman"/>
                <w:b/>
                <w:i/>
              </w:rPr>
            </w:pPr>
          </w:p>
        </w:tc>
        <w:tc>
          <w:tcPr>
            <w:tcW w:w="709" w:type="dxa"/>
          </w:tcPr>
          <w:p w14:paraId="4E743286" w14:textId="5583686C" w:rsidR="00AE7C6A" w:rsidRPr="00807FDC" w:rsidRDefault="00AE7C6A"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F2F2F2" w:themeFill="background1" w:themeFillShade="F2"/>
            <w:vAlign w:val="bottom"/>
          </w:tcPr>
          <w:p w14:paraId="6DFCED77" w14:textId="62AAD32C" w:rsidR="00AE7C6A" w:rsidRPr="00807FDC" w:rsidRDefault="00AE7C6A" w:rsidP="00D069B2">
            <w:pPr>
              <w:rPr>
                <w:rFonts w:ascii="Times New Roman" w:hAnsi="Times New Roman"/>
                <w:i/>
              </w:rPr>
            </w:pPr>
            <w:r w:rsidRPr="00807FDC">
              <w:rPr>
                <w:rFonts w:ascii="Times New Roman" w:hAnsi="Times New Roman"/>
                <w:sz w:val="20"/>
              </w:rPr>
              <w:t> </w:t>
            </w:r>
          </w:p>
        </w:tc>
        <w:tc>
          <w:tcPr>
            <w:tcW w:w="3827" w:type="dxa"/>
            <w:shd w:val="clear" w:color="auto" w:fill="F2F2F2" w:themeFill="background1" w:themeFillShade="F2"/>
            <w:vAlign w:val="bottom"/>
          </w:tcPr>
          <w:p w14:paraId="1B2EDA94" w14:textId="3F1D147C" w:rsidR="00AE7C6A" w:rsidRPr="00807FDC" w:rsidRDefault="00AE7C6A" w:rsidP="00D069B2">
            <w:pPr>
              <w:rPr>
                <w:rFonts w:ascii="Times New Roman" w:hAnsi="Times New Roman"/>
                <w:i/>
              </w:rPr>
            </w:pPr>
            <w:r w:rsidRPr="00807FDC">
              <w:rPr>
                <w:rFonts w:ascii="Times New Roman" w:hAnsi="Times New Roman"/>
                <w:sz w:val="20"/>
              </w:rPr>
              <w:t> </w:t>
            </w:r>
          </w:p>
        </w:tc>
        <w:tc>
          <w:tcPr>
            <w:tcW w:w="1559" w:type="dxa"/>
            <w:shd w:val="clear" w:color="auto" w:fill="F2F2F2" w:themeFill="background1" w:themeFillShade="F2"/>
            <w:vAlign w:val="bottom"/>
          </w:tcPr>
          <w:p w14:paraId="3CA31800" w14:textId="13AB8770" w:rsidR="00AE7C6A" w:rsidRPr="00807FDC" w:rsidRDefault="00AE7C6A" w:rsidP="00D069B2">
            <w:pPr>
              <w:rPr>
                <w:rFonts w:ascii="Times New Roman" w:hAnsi="Times New Roman"/>
                <w:i/>
              </w:rPr>
            </w:pPr>
            <w:r w:rsidRPr="00807FDC">
              <w:rPr>
                <w:rFonts w:ascii="Times New Roman" w:hAnsi="Times New Roman"/>
                <w:sz w:val="20"/>
              </w:rPr>
              <w:t> </w:t>
            </w:r>
          </w:p>
        </w:tc>
      </w:tr>
      <w:tr w:rsidR="00AE7C6A" w:rsidRPr="00807FDC" w14:paraId="2A073632" w14:textId="77777777" w:rsidTr="00AE7C6A">
        <w:tc>
          <w:tcPr>
            <w:tcW w:w="1294" w:type="dxa"/>
            <w:shd w:val="clear" w:color="auto" w:fill="DBE5F1" w:themeFill="accent1" w:themeFillTint="33"/>
            <w:vAlign w:val="bottom"/>
          </w:tcPr>
          <w:p w14:paraId="60529827" w14:textId="77777777" w:rsidR="00AE7C6A" w:rsidRPr="00807FDC" w:rsidRDefault="00AE7C6A" w:rsidP="00D069B2">
            <w:pPr>
              <w:rPr>
                <w:rFonts w:ascii="Times New Roman" w:hAnsi="Times New Roman"/>
                <w:b/>
                <w:i/>
              </w:rPr>
            </w:pPr>
            <w:r w:rsidRPr="00807FDC">
              <w:rPr>
                <w:rFonts w:ascii="Times New Roman" w:hAnsi="Times New Roman"/>
                <w:b/>
                <w:sz w:val="20"/>
              </w:rPr>
              <w:t>Crna Gora</w:t>
            </w:r>
          </w:p>
        </w:tc>
        <w:tc>
          <w:tcPr>
            <w:tcW w:w="657" w:type="dxa"/>
            <w:vAlign w:val="bottom"/>
          </w:tcPr>
          <w:p w14:paraId="5BA3FCE3" w14:textId="43A734A7" w:rsidR="00AE7C6A" w:rsidRPr="00807FDC" w:rsidRDefault="00AE7C6A" w:rsidP="00D069B2">
            <w:pPr>
              <w:rPr>
                <w:rFonts w:ascii="Times New Roman" w:hAnsi="Times New Roman"/>
                <w:b/>
                <w:sz w:val="20"/>
                <w:szCs w:val="20"/>
              </w:rPr>
            </w:pPr>
          </w:p>
        </w:tc>
        <w:tc>
          <w:tcPr>
            <w:tcW w:w="709" w:type="dxa"/>
          </w:tcPr>
          <w:p w14:paraId="0A14B20B" w14:textId="7FE53605" w:rsidR="00AE7C6A" w:rsidRPr="00807FDC" w:rsidRDefault="00AE7C6A"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F2F2F2" w:themeFill="background1" w:themeFillShade="F2"/>
            <w:vAlign w:val="bottom"/>
          </w:tcPr>
          <w:p w14:paraId="3D297FCF" w14:textId="5AC31BF7" w:rsidR="00AE7C6A" w:rsidRPr="00807FDC" w:rsidRDefault="00AE7C6A" w:rsidP="00D069B2">
            <w:pPr>
              <w:rPr>
                <w:rFonts w:ascii="Times New Roman" w:hAnsi="Times New Roman"/>
                <w:i/>
              </w:rPr>
            </w:pPr>
            <w:r w:rsidRPr="00807FDC">
              <w:rPr>
                <w:rFonts w:ascii="Times New Roman" w:hAnsi="Times New Roman"/>
                <w:sz w:val="20"/>
              </w:rPr>
              <w:t> </w:t>
            </w:r>
          </w:p>
        </w:tc>
        <w:tc>
          <w:tcPr>
            <w:tcW w:w="3827" w:type="dxa"/>
            <w:shd w:val="clear" w:color="auto" w:fill="F2F2F2" w:themeFill="background1" w:themeFillShade="F2"/>
            <w:vAlign w:val="bottom"/>
          </w:tcPr>
          <w:p w14:paraId="7C18FEE3" w14:textId="4291304A" w:rsidR="00AE7C6A" w:rsidRPr="00807FDC" w:rsidRDefault="00AE7C6A" w:rsidP="00D069B2">
            <w:pPr>
              <w:rPr>
                <w:rFonts w:ascii="Times New Roman" w:hAnsi="Times New Roman"/>
                <w:i/>
              </w:rPr>
            </w:pPr>
            <w:r w:rsidRPr="00807FDC">
              <w:rPr>
                <w:rFonts w:ascii="Times New Roman" w:hAnsi="Times New Roman"/>
                <w:sz w:val="20"/>
              </w:rPr>
              <w:t> </w:t>
            </w:r>
          </w:p>
        </w:tc>
        <w:tc>
          <w:tcPr>
            <w:tcW w:w="1559" w:type="dxa"/>
            <w:shd w:val="clear" w:color="auto" w:fill="F2F2F2" w:themeFill="background1" w:themeFillShade="F2"/>
            <w:vAlign w:val="bottom"/>
          </w:tcPr>
          <w:p w14:paraId="5BE12951" w14:textId="4217EB57" w:rsidR="00AE7C6A" w:rsidRPr="00807FDC" w:rsidRDefault="00AE7C6A" w:rsidP="00D069B2">
            <w:pPr>
              <w:rPr>
                <w:rFonts w:ascii="Times New Roman" w:hAnsi="Times New Roman"/>
                <w:i/>
              </w:rPr>
            </w:pPr>
            <w:r w:rsidRPr="00807FDC">
              <w:rPr>
                <w:rFonts w:ascii="Times New Roman" w:hAnsi="Times New Roman"/>
                <w:sz w:val="20"/>
              </w:rPr>
              <w:t> </w:t>
            </w:r>
          </w:p>
        </w:tc>
      </w:tr>
      <w:tr w:rsidR="00AE7C6A" w:rsidRPr="00807FDC" w14:paraId="35E6C4D1" w14:textId="77777777" w:rsidTr="00AE7C6A">
        <w:tc>
          <w:tcPr>
            <w:tcW w:w="1294" w:type="dxa"/>
            <w:shd w:val="clear" w:color="auto" w:fill="DBE5F1" w:themeFill="accent1" w:themeFillTint="33"/>
            <w:vAlign w:val="bottom"/>
          </w:tcPr>
          <w:p w14:paraId="71B6D4BB" w14:textId="77777777" w:rsidR="00AE7C6A" w:rsidRPr="00807FDC" w:rsidRDefault="00AE7C6A" w:rsidP="00D069B2">
            <w:pPr>
              <w:rPr>
                <w:rFonts w:ascii="Times New Roman" w:hAnsi="Times New Roman"/>
                <w:b/>
                <w:i/>
              </w:rPr>
            </w:pPr>
            <w:r w:rsidRPr="00807FDC">
              <w:rPr>
                <w:rFonts w:ascii="Times New Roman" w:hAnsi="Times New Roman"/>
                <w:b/>
                <w:sz w:val="20"/>
              </w:rPr>
              <w:t>Tadžikistan</w:t>
            </w:r>
          </w:p>
        </w:tc>
        <w:tc>
          <w:tcPr>
            <w:tcW w:w="657" w:type="dxa"/>
            <w:vAlign w:val="bottom"/>
          </w:tcPr>
          <w:p w14:paraId="0E0C0F76" w14:textId="009BD2BF" w:rsidR="00AE7C6A" w:rsidRPr="00807FDC" w:rsidRDefault="00AE7C6A" w:rsidP="00D069B2">
            <w:pPr>
              <w:rPr>
                <w:rFonts w:ascii="Times New Roman" w:hAnsi="Times New Roman"/>
                <w:b/>
                <w:sz w:val="20"/>
                <w:szCs w:val="20"/>
              </w:rPr>
            </w:pPr>
          </w:p>
        </w:tc>
        <w:tc>
          <w:tcPr>
            <w:tcW w:w="709" w:type="dxa"/>
          </w:tcPr>
          <w:p w14:paraId="107A0787" w14:textId="1756546E" w:rsidR="00AE7C6A" w:rsidRPr="00807FDC" w:rsidRDefault="00AE7C6A"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F2F2F2" w:themeFill="background1" w:themeFillShade="F2"/>
            <w:vAlign w:val="bottom"/>
          </w:tcPr>
          <w:p w14:paraId="7FB9C933" w14:textId="56FF0545" w:rsidR="00AE7C6A" w:rsidRPr="00807FDC" w:rsidRDefault="00AE7C6A" w:rsidP="00D069B2">
            <w:pPr>
              <w:rPr>
                <w:rFonts w:ascii="Times New Roman" w:hAnsi="Times New Roman"/>
                <w:i/>
              </w:rPr>
            </w:pPr>
            <w:r w:rsidRPr="00807FDC">
              <w:rPr>
                <w:rFonts w:ascii="Times New Roman" w:hAnsi="Times New Roman"/>
                <w:sz w:val="20"/>
              </w:rPr>
              <w:t> </w:t>
            </w:r>
          </w:p>
        </w:tc>
        <w:tc>
          <w:tcPr>
            <w:tcW w:w="3827" w:type="dxa"/>
            <w:shd w:val="clear" w:color="auto" w:fill="F2F2F2" w:themeFill="background1" w:themeFillShade="F2"/>
            <w:vAlign w:val="bottom"/>
          </w:tcPr>
          <w:p w14:paraId="1568B798" w14:textId="08F5C2C3" w:rsidR="00AE7C6A" w:rsidRPr="00807FDC" w:rsidRDefault="00AE7C6A" w:rsidP="00D069B2">
            <w:pPr>
              <w:rPr>
                <w:rFonts w:ascii="Times New Roman" w:hAnsi="Times New Roman"/>
                <w:i/>
              </w:rPr>
            </w:pPr>
            <w:r w:rsidRPr="00807FDC">
              <w:rPr>
                <w:rFonts w:ascii="Times New Roman" w:hAnsi="Times New Roman"/>
                <w:sz w:val="20"/>
              </w:rPr>
              <w:t> </w:t>
            </w:r>
          </w:p>
        </w:tc>
        <w:tc>
          <w:tcPr>
            <w:tcW w:w="1559" w:type="dxa"/>
            <w:shd w:val="clear" w:color="auto" w:fill="F2F2F2" w:themeFill="background1" w:themeFillShade="F2"/>
            <w:vAlign w:val="bottom"/>
          </w:tcPr>
          <w:p w14:paraId="64B86578" w14:textId="6920A7E1" w:rsidR="00AE7C6A" w:rsidRPr="00807FDC" w:rsidRDefault="00AE7C6A" w:rsidP="00D069B2">
            <w:pPr>
              <w:rPr>
                <w:rFonts w:ascii="Times New Roman" w:hAnsi="Times New Roman"/>
                <w:i/>
              </w:rPr>
            </w:pPr>
            <w:r w:rsidRPr="00807FDC">
              <w:rPr>
                <w:rFonts w:ascii="Times New Roman" w:hAnsi="Times New Roman"/>
                <w:sz w:val="20"/>
              </w:rPr>
              <w:t> </w:t>
            </w:r>
          </w:p>
        </w:tc>
      </w:tr>
      <w:tr w:rsidR="00AE7C6A" w:rsidRPr="00807FDC" w14:paraId="5CA12CE1" w14:textId="77777777" w:rsidTr="00AE7C6A">
        <w:tc>
          <w:tcPr>
            <w:tcW w:w="1294" w:type="dxa"/>
            <w:shd w:val="clear" w:color="auto" w:fill="DBE5F1" w:themeFill="accent1" w:themeFillTint="33"/>
            <w:vAlign w:val="bottom"/>
          </w:tcPr>
          <w:p w14:paraId="71196814" w14:textId="77777777" w:rsidR="00AE7C6A" w:rsidRPr="00807FDC" w:rsidRDefault="00AE7C6A" w:rsidP="00D069B2">
            <w:pPr>
              <w:rPr>
                <w:rFonts w:ascii="Times New Roman" w:hAnsi="Times New Roman"/>
                <w:b/>
                <w:i/>
              </w:rPr>
            </w:pPr>
            <w:r w:rsidRPr="00807FDC">
              <w:rPr>
                <w:rFonts w:ascii="Times New Roman" w:hAnsi="Times New Roman"/>
                <w:b/>
                <w:sz w:val="20"/>
              </w:rPr>
              <w:t>Turska</w:t>
            </w:r>
          </w:p>
        </w:tc>
        <w:tc>
          <w:tcPr>
            <w:tcW w:w="657" w:type="dxa"/>
            <w:vAlign w:val="bottom"/>
          </w:tcPr>
          <w:p w14:paraId="76BAC584" w14:textId="0C873422" w:rsidR="00AE7C6A" w:rsidRPr="00807FDC" w:rsidRDefault="00AE7C6A" w:rsidP="00D069B2">
            <w:pPr>
              <w:rPr>
                <w:rFonts w:ascii="Times New Roman" w:hAnsi="Times New Roman"/>
                <w:b/>
                <w:sz w:val="20"/>
                <w:szCs w:val="20"/>
              </w:rPr>
            </w:pPr>
            <w:r w:rsidRPr="00807FDC">
              <w:rPr>
                <w:rFonts w:ascii="Times New Roman" w:hAnsi="Times New Roman"/>
                <w:b/>
                <w:sz w:val="20"/>
              </w:rPr>
              <w:t>X</w:t>
            </w:r>
          </w:p>
        </w:tc>
        <w:tc>
          <w:tcPr>
            <w:tcW w:w="709" w:type="dxa"/>
          </w:tcPr>
          <w:p w14:paraId="1BC159D5" w14:textId="74F0A853" w:rsidR="00AE7C6A" w:rsidRPr="00807FDC" w:rsidRDefault="00AE7C6A" w:rsidP="00D069B2">
            <w:pPr>
              <w:rPr>
                <w:rFonts w:ascii="Times New Roman" w:hAnsi="Times New Roman"/>
                <w:b/>
                <w:sz w:val="20"/>
                <w:szCs w:val="20"/>
              </w:rPr>
            </w:pPr>
          </w:p>
        </w:tc>
        <w:tc>
          <w:tcPr>
            <w:tcW w:w="709" w:type="dxa"/>
            <w:vAlign w:val="bottom"/>
          </w:tcPr>
          <w:p w14:paraId="76385BB3" w14:textId="347F8941" w:rsidR="00AE7C6A" w:rsidRPr="00807FDC" w:rsidRDefault="00AE7C6A" w:rsidP="00D069B2">
            <w:pPr>
              <w:rPr>
                <w:rFonts w:ascii="Times New Roman" w:hAnsi="Times New Roman"/>
                <w:i/>
              </w:rPr>
            </w:pPr>
            <w:r w:rsidRPr="00807FDC">
              <w:rPr>
                <w:rFonts w:ascii="Times New Roman" w:hAnsi="Times New Roman"/>
                <w:sz w:val="20"/>
              </w:rPr>
              <w:t> </w:t>
            </w:r>
          </w:p>
        </w:tc>
        <w:tc>
          <w:tcPr>
            <w:tcW w:w="3827" w:type="dxa"/>
            <w:shd w:val="clear" w:color="auto" w:fill="auto"/>
            <w:vAlign w:val="bottom"/>
          </w:tcPr>
          <w:p w14:paraId="6B22E0E1" w14:textId="12C0F6B8" w:rsidR="00AE7C6A" w:rsidRPr="00807FDC" w:rsidRDefault="00AE7C6A" w:rsidP="00D069B2">
            <w:pPr>
              <w:rPr>
                <w:rFonts w:ascii="Times New Roman" w:hAnsi="Times New Roman"/>
                <w:i/>
              </w:rPr>
            </w:pPr>
            <w:r w:rsidRPr="00807FDC">
              <w:rPr>
                <w:rFonts w:ascii="Times New Roman" w:hAnsi="Times New Roman"/>
                <w:sz w:val="20"/>
              </w:rPr>
              <w:t>snošenje troškova rada</w:t>
            </w:r>
          </w:p>
        </w:tc>
        <w:tc>
          <w:tcPr>
            <w:tcW w:w="1559" w:type="dxa"/>
            <w:shd w:val="clear" w:color="auto" w:fill="auto"/>
            <w:vAlign w:val="bottom"/>
          </w:tcPr>
          <w:p w14:paraId="65522A1C" w14:textId="3CC892E5" w:rsidR="00AE7C6A" w:rsidRPr="00807FDC" w:rsidRDefault="00AE7C6A" w:rsidP="00D069B2">
            <w:pPr>
              <w:rPr>
                <w:rFonts w:ascii="Times New Roman" w:hAnsi="Times New Roman"/>
                <w:i/>
              </w:rPr>
            </w:pPr>
            <w:r w:rsidRPr="00807FDC">
              <w:rPr>
                <w:rFonts w:ascii="Times New Roman" w:hAnsi="Times New Roman"/>
                <w:sz w:val="20"/>
              </w:rPr>
              <w:t>jedan dan</w:t>
            </w:r>
          </w:p>
        </w:tc>
      </w:tr>
      <w:tr w:rsidR="00AE7C6A" w:rsidRPr="00807FDC" w14:paraId="60648788" w14:textId="77777777" w:rsidTr="00AE7C6A">
        <w:tc>
          <w:tcPr>
            <w:tcW w:w="1294" w:type="dxa"/>
            <w:shd w:val="clear" w:color="auto" w:fill="DBE5F1" w:themeFill="accent1" w:themeFillTint="33"/>
            <w:vAlign w:val="bottom"/>
          </w:tcPr>
          <w:p w14:paraId="2E43A781" w14:textId="77777777" w:rsidR="00AE7C6A" w:rsidRPr="00807FDC" w:rsidRDefault="00AE7C6A" w:rsidP="00D069B2">
            <w:pPr>
              <w:rPr>
                <w:rFonts w:ascii="Times New Roman" w:hAnsi="Times New Roman"/>
                <w:b/>
                <w:i/>
              </w:rPr>
            </w:pPr>
            <w:r w:rsidRPr="00807FDC">
              <w:rPr>
                <w:rFonts w:ascii="Times New Roman" w:hAnsi="Times New Roman"/>
                <w:b/>
                <w:sz w:val="20"/>
              </w:rPr>
              <w:t>Ukrajina</w:t>
            </w:r>
          </w:p>
        </w:tc>
        <w:tc>
          <w:tcPr>
            <w:tcW w:w="657" w:type="dxa"/>
            <w:vAlign w:val="bottom"/>
          </w:tcPr>
          <w:p w14:paraId="747DCBB0" w14:textId="39E7AF27" w:rsidR="00AE7C6A" w:rsidRPr="00807FDC" w:rsidRDefault="00AE7C6A" w:rsidP="00D069B2">
            <w:pPr>
              <w:rPr>
                <w:rFonts w:ascii="Times New Roman" w:hAnsi="Times New Roman"/>
                <w:b/>
                <w:sz w:val="20"/>
                <w:szCs w:val="20"/>
              </w:rPr>
            </w:pPr>
          </w:p>
        </w:tc>
        <w:tc>
          <w:tcPr>
            <w:tcW w:w="709" w:type="dxa"/>
          </w:tcPr>
          <w:p w14:paraId="0CD34DC8" w14:textId="0796FDAB" w:rsidR="00AE7C6A" w:rsidRPr="00807FDC" w:rsidRDefault="00AE7C6A" w:rsidP="00D069B2">
            <w:pPr>
              <w:rPr>
                <w:rFonts w:ascii="Times New Roman" w:hAnsi="Times New Roman"/>
                <w:b/>
                <w:sz w:val="20"/>
                <w:szCs w:val="20"/>
              </w:rPr>
            </w:pPr>
            <w:r w:rsidRPr="00807FDC">
              <w:rPr>
                <w:rFonts w:ascii="Times New Roman" w:hAnsi="Times New Roman"/>
                <w:b/>
                <w:sz w:val="20"/>
              </w:rPr>
              <w:t>X</w:t>
            </w:r>
          </w:p>
        </w:tc>
        <w:tc>
          <w:tcPr>
            <w:tcW w:w="709" w:type="dxa"/>
            <w:shd w:val="clear" w:color="auto" w:fill="F2F2F2" w:themeFill="background1" w:themeFillShade="F2"/>
            <w:vAlign w:val="bottom"/>
          </w:tcPr>
          <w:p w14:paraId="18FC1840" w14:textId="63A00456" w:rsidR="00AE7C6A" w:rsidRPr="00807FDC" w:rsidRDefault="00AE7C6A" w:rsidP="00D069B2">
            <w:pPr>
              <w:rPr>
                <w:rFonts w:ascii="Times New Roman" w:hAnsi="Times New Roman"/>
                <w:i/>
              </w:rPr>
            </w:pPr>
            <w:r w:rsidRPr="00807FDC">
              <w:rPr>
                <w:rFonts w:ascii="Times New Roman" w:hAnsi="Times New Roman"/>
                <w:sz w:val="20"/>
              </w:rPr>
              <w:t> </w:t>
            </w:r>
          </w:p>
        </w:tc>
        <w:tc>
          <w:tcPr>
            <w:tcW w:w="3827" w:type="dxa"/>
            <w:shd w:val="clear" w:color="auto" w:fill="F2F2F2" w:themeFill="background1" w:themeFillShade="F2"/>
            <w:vAlign w:val="bottom"/>
          </w:tcPr>
          <w:p w14:paraId="1A3B05BA" w14:textId="5525DF85" w:rsidR="00AE7C6A" w:rsidRPr="00807FDC" w:rsidRDefault="00AE7C6A" w:rsidP="00D069B2">
            <w:pPr>
              <w:rPr>
                <w:rFonts w:ascii="Times New Roman" w:hAnsi="Times New Roman"/>
                <w:i/>
              </w:rPr>
            </w:pPr>
            <w:r w:rsidRPr="00807FDC">
              <w:rPr>
                <w:rFonts w:ascii="Times New Roman" w:hAnsi="Times New Roman"/>
                <w:sz w:val="20"/>
              </w:rPr>
              <w:t> </w:t>
            </w:r>
          </w:p>
        </w:tc>
        <w:tc>
          <w:tcPr>
            <w:tcW w:w="1559" w:type="dxa"/>
            <w:shd w:val="clear" w:color="auto" w:fill="F2F2F2" w:themeFill="background1" w:themeFillShade="F2"/>
            <w:vAlign w:val="bottom"/>
          </w:tcPr>
          <w:p w14:paraId="64F38E8A" w14:textId="08016D11" w:rsidR="00AE7C6A" w:rsidRPr="00807FDC" w:rsidRDefault="00AE7C6A" w:rsidP="00D069B2">
            <w:pPr>
              <w:rPr>
                <w:rFonts w:ascii="Times New Roman" w:hAnsi="Times New Roman"/>
                <w:i/>
              </w:rPr>
            </w:pPr>
            <w:r w:rsidRPr="00807FDC">
              <w:rPr>
                <w:rFonts w:ascii="Times New Roman" w:hAnsi="Times New Roman"/>
                <w:sz w:val="20"/>
              </w:rPr>
              <w:t> </w:t>
            </w:r>
          </w:p>
        </w:tc>
      </w:tr>
      <w:tr w:rsidR="00AE7C6A" w:rsidRPr="00807FDC" w14:paraId="038CD6C5" w14:textId="77777777" w:rsidTr="00AE7C6A">
        <w:tc>
          <w:tcPr>
            <w:tcW w:w="1294" w:type="dxa"/>
            <w:shd w:val="clear" w:color="auto" w:fill="DBE5F1" w:themeFill="accent1" w:themeFillTint="33"/>
            <w:vAlign w:val="bottom"/>
          </w:tcPr>
          <w:p w14:paraId="4E00A548" w14:textId="77777777" w:rsidR="00AE7C6A" w:rsidRPr="00807FDC" w:rsidRDefault="00AE7C6A" w:rsidP="00D069B2">
            <w:pPr>
              <w:rPr>
                <w:rFonts w:ascii="Times New Roman" w:hAnsi="Times New Roman"/>
                <w:b/>
                <w:sz w:val="20"/>
                <w:szCs w:val="20"/>
              </w:rPr>
            </w:pPr>
          </w:p>
        </w:tc>
        <w:tc>
          <w:tcPr>
            <w:tcW w:w="657" w:type="dxa"/>
            <w:vAlign w:val="bottom"/>
          </w:tcPr>
          <w:p w14:paraId="09D1AD47" w14:textId="3B7E3577" w:rsidR="00AE7C6A" w:rsidRPr="00807FDC" w:rsidRDefault="00AE7C6A" w:rsidP="00D069B2">
            <w:pPr>
              <w:rPr>
                <w:rFonts w:ascii="Times New Roman" w:hAnsi="Times New Roman"/>
                <w:sz w:val="20"/>
                <w:szCs w:val="20"/>
              </w:rPr>
            </w:pPr>
            <w:r w:rsidRPr="00807FDC">
              <w:rPr>
                <w:rFonts w:ascii="Times New Roman" w:hAnsi="Times New Roman"/>
                <w:sz w:val="20"/>
              </w:rPr>
              <w:t>2</w:t>
            </w:r>
          </w:p>
        </w:tc>
        <w:tc>
          <w:tcPr>
            <w:tcW w:w="709" w:type="dxa"/>
          </w:tcPr>
          <w:p w14:paraId="4BF12268" w14:textId="73D5F8AF" w:rsidR="00AE7C6A" w:rsidRPr="00807FDC" w:rsidRDefault="00AE7C6A" w:rsidP="00D069B2">
            <w:pPr>
              <w:rPr>
                <w:rFonts w:ascii="Times New Roman" w:hAnsi="Times New Roman"/>
                <w:b/>
                <w:sz w:val="20"/>
                <w:szCs w:val="20"/>
                <w:u w:val="single"/>
              </w:rPr>
            </w:pPr>
            <w:r w:rsidRPr="00807FDC">
              <w:rPr>
                <w:rFonts w:ascii="Times New Roman" w:hAnsi="Times New Roman"/>
                <w:b/>
                <w:sz w:val="20"/>
                <w:u w:val="single"/>
              </w:rPr>
              <w:t>9</w:t>
            </w:r>
          </w:p>
        </w:tc>
        <w:tc>
          <w:tcPr>
            <w:tcW w:w="709" w:type="dxa"/>
            <w:vAlign w:val="bottom"/>
          </w:tcPr>
          <w:p w14:paraId="7CC1D0A9" w14:textId="77777777" w:rsidR="00AE7C6A" w:rsidRPr="00807FDC" w:rsidRDefault="00AE7C6A" w:rsidP="00D069B2">
            <w:pPr>
              <w:rPr>
                <w:rFonts w:ascii="Times New Roman" w:hAnsi="Times New Roman"/>
                <w:sz w:val="20"/>
                <w:szCs w:val="20"/>
              </w:rPr>
            </w:pPr>
          </w:p>
        </w:tc>
        <w:tc>
          <w:tcPr>
            <w:tcW w:w="3827" w:type="dxa"/>
            <w:shd w:val="clear" w:color="auto" w:fill="auto"/>
            <w:vAlign w:val="bottom"/>
          </w:tcPr>
          <w:p w14:paraId="326EDE47" w14:textId="77777777" w:rsidR="00AE7C6A" w:rsidRPr="00807FDC" w:rsidRDefault="00AE7C6A" w:rsidP="00D069B2">
            <w:pPr>
              <w:rPr>
                <w:rFonts w:ascii="Times New Roman" w:hAnsi="Times New Roman"/>
                <w:sz w:val="20"/>
                <w:szCs w:val="20"/>
              </w:rPr>
            </w:pPr>
          </w:p>
        </w:tc>
        <w:tc>
          <w:tcPr>
            <w:tcW w:w="1559" w:type="dxa"/>
            <w:shd w:val="clear" w:color="auto" w:fill="auto"/>
            <w:vAlign w:val="bottom"/>
          </w:tcPr>
          <w:p w14:paraId="62521F6F" w14:textId="77777777" w:rsidR="00AE7C6A" w:rsidRPr="00807FDC" w:rsidRDefault="00AE7C6A" w:rsidP="00D069B2">
            <w:pPr>
              <w:rPr>
                <w:rFonts w:ascii="Times New Roman" w:hAnsi="Times New Roman"/>
                <w:sz w:val="20"/>
                <w:szCs w:val="20"/>
              </w:rPr>
            </w:pPr>
          </w:p>
        </w:tc>
      </w:tr>
    </w:tbl>
    <w:p w14:paraId="31DEA53F" w14:textId="77777777" w:rsidR="00512A17" w:rsidRPr="00807FDC" w:rsidRDefault="00512A17" w:rsidP="00854072">
      <w:pPr>
        <w:rPr>
          <w:rFonts w:ascii="Times New Roman" w:hAnsi="Times New Roman"/>
        </w:rPr>
      </w:pPr>
    </w:p>
    <w:p w14:paraId="256B733A" w14:textId="77777777" w:rsidR="001904EC" w:rsidRPr="00807FDC" w:rsidRDefault="001904EC">
      <w:pPr>
        <w:spacing w:after="0" w:line="240" w:lineRule="auto"/>
        <w:rPr>
          <w:rFonts w:ascii="Times New Roman" w:hAnsi="Times New Roman"/>
          <w:b/>
        </w:rPr>
      </w:pPr>
      <w:r w:rsidRPr="00807FDC">
        <w:br w:type="page"/>
      </w:r>
    </w:p>
    <w:p w14:paraId="0DC45117" w14:textId="43942565" w:rsidR="00854072" w:rsidRPr="00807FDC" w:rsidRDefault="00854072" w:rsidP="00842577">
      <w:pPr>
        <w:pStyle w:val="Heading1"/>
        <w:rPr>
          <w:rFonts w:ascii="Times New Roman" w:hAnsi="Times New Roman" w:cs="Times New Roman"/>
        </w:rPr>
      </w:pPr>
      <w:r w:rsidRPr="00807FDC">
        <w:rPr>
          <w:rFonts w:ascii="Times New Roman" w:hAnsi="Times New Roman"/>
        </w:rPr>
        <w:lastRenderedPageBreak/>
        <w:t>Usmjeravanje gotovinskog salda</w:t>
      </w:r>
    </w:p>
    <w:p w14:paraId="3F67A08C" w14:textId="77777777" w:rsidR="00854072" w:rsidRPr="00807FDC" w:rsidRDefault="00854072" w:rsidP="00854072">
      <w:pPr>
        <w:rPr>
          <w:rFonts w:ascii="Times New Roman" w:eastAsia="BatangChe" w:hAnsi="Times New Roman"/>
          <w:b/>
          <w:i/>
        </w:rPr>
      </w:pPr>
      <w:r w:rsidRPr="00807FDC">
        <w:rPr>
          <w:rFonts w:ascii="Times New Roman" w:hAnsi="Times New Roman"/>
          <w:b/>
          <w:i/>
        </w:rPr>
        <w:t>29. Odaberite odgovor koji najbolje opisuje vašu situaciju. Država predviđa dnevna gotovinska salda jedinstvenog računa riznice / glavnog računa:</w:t>
      </w:r>
    </w:p>
    <w:p w14:paraId="775378C6" w14:textId="77777777" w:rsidR="00854072" w:rsidRPr="00807FDC" w:rsidRDefault="00854072" w:rsidP="00854072">
      <w:pPr>
        <w:rPr>
          <w:rFonts w:ascii="Times New Roman" w:eastAsia="BatangChe" w:hAnsi="Times New Roman"/>
          <w:b/>
          <w:i/>
        </w:rPr>
      </w:pPr>
      <w:r w:rsidRPr="00807FDC">
        <w:rPr>
          <w:rFonts w:ascii="Times New Roman" w:hAnsi="Times New Roman"/>
          <w:b/>
          <w:i/>
        </w:rPr>
        <w:t>30. Koji je prosječni dnevni gotovinski saldo jedinstvenog računa riznice / glavnog računa?</w:t>
      </w:r>
    </w:p>
    <w:tbl>
      <w:tblPr>
        <w:tblStyle w:val="TableGrid"/>
        <w:tblW w:w="0" w:type="auto"/>
        <w:tblLayout w:type="fixed"/>
        <w:tblLook w:val="04A0" w:firstRow="1" w:lastRow="0" w:firstColumn="1" w:lastColumn="0" w:noHBand="0" w:noVBand="1"/>
      </w:tblPr>
      <w:tblGrid>
        <w:gridCol w:w="1294"/>
        <w:gridCol w:w="657"/>
        <w:gridCol w:w="709"/>
        <w:gridCol w:w="709"/>
        <w:gridCol w:w="708"/>
        <w:gridCol w:w="1843"/>
        <w:gridCol w:w="1701"/>
        <w:gridCol w:w="1950"/>
      </w:tblGrid>
      <w:tr w:rsidR="00512A17" w:rsidRPr="00807FDC" w14:paraId="1150EB47" w14:textId="77777777" w:rsidTr="00D069B2">
        <w:tc>
          <w:tcPr>
            <w:tcW w:w="1294" w:type="dxa"/>
            <w:shd w:val="clear" w:color="auto" w:fill="EAF1DD" w:themeFill="accent3" w:themeFillTint="33"/>
            <w:vAlign w:val="bottom"/>
          </w:tcPr>
          <w:p w14:paraId="3533874D" w14:textId="77777777" w:rsidR="00512A17" w:rsidRPr="00807FDC" w:rsidRDefault="00512A17" w:rsidP="00220108">
            <w:pPr>
              <w:rPr>
                <w:rFonts w:ascii="Times New Roman" w:hAnsi="Times New Roman"/>
                <w:b/>
                <w:sz w:val="20"/>
                <w:szCs w:val="20"/>
              </w:rPr>
            </w:pPr>
          </w:p>
        </w:tc>
        <w:tc>
          <w:tcPr>
            <w:tcW w:w="4626" w:type="dxa"/>
            <w:gridSpan w:val="5"/>
            <w:shd w:val="clear" w:color="auto" w:fill="EAF1DD" w:themeFill="accent3" w:themeFillTint="33"/>
          </w:tcPr>
          <w:p w14:paraId="60DCD49C" w14:textId="4551B783" w:rsidR="00512A17" w:rsidRPr="00807FDC" w:rsidRDefault="00512A17" w:rsidP="00220108">
            <w:pPr>
              <w:rPr>
                <w:rFonts w:ascii="Times New Roman" w:hAnsi="Times New Roman"/>
                <w:b/>
                <w:sz w:val="20"/>
                <w:szCs w:val="20"/>
              </w:rPr>
            </w:pPr>
            <w:r w:rsidRPr="00807FDC">
              <w:rPr>
                <w:rFonts w:ascii="Times New Roman" w:hAnsi="Times New Roman"/>
                <w:b/>
                <w:sz w:val="20"/>
              </w:rPr>
              <w:t>Država predviđa dnevna gotovinska salda jedinstvenog računa riznice / glavnog računa</w:t>
            </w:r>
          </w:p>
        </w:tc>
        <w:tc>
          <w:tcPr>
            <w:tcW w:w="3651" w:type="dxa"/>
            <w:gridSpan w:val="2"/>
            <w:shd w:val="clear" w:color="auto" w:fill="EAF1DD" w:themeFill="accent3" w:themeFillTint="33"/>
          </w:tcPr>
          <w:p w14:paraId="1D3B91B1" w14:textId="136903A9" w:rsidR="00512A17" w:rsidRPr="00807FDC" w:rsidRDefault="00512A17" w:rsidP="00220108">
            <w:pPr>
              <w:rPr>
                <w:rFonts w:ascii="Times New Roman" w:hAnsi="Times New Roman"/>
                <w:b/>
                <w:sz w:val="20"/>
                <w:szCs w:val="20"/>
              </w:rPr>
            </w:pPr>
            <w:r w:rsidRPr="00807FDC">
              <w:rPr>
                <w:rFonts w:ascii="Times New Roman" w:hAnsi="Times New Roman"/>
                <w:b/>
                <w:sz w:val="20"/>
              </w:rPr>
              <w:t>Prosječni dnevni saldo</w:t>
            </w:r>
          </w:p>
        </w:tc>
      </w:tr>
      <w:tr w:rsidR="00DC6EAD" w:rsidRPr="00807FDC" w14:paraId="51A5B3FD" w14:textId="15A859C8" w:rsidTr="00DC6EAD">
        <w:tc>
          <w:tcPr>
            <w:tcW w:w="1294" w:type="dxa"/>
            <w:shd w:val="clear" w:color="auto" w:fill="EAF1DD" w:themeFill="accent3" w:themeFillTint="33"/>
            <w:vAlign w:val="bottom"/>
          </w:tcPr>
          <w:p w14:paraId="38A16191" w14:textId="50B4918A" w:rsidR="00DC6EAD" w:rsidRPr="00807FDC" w:rsidRDefault="00DC6EAD" w:rsidP="00220108">
            <w:pPr>
              <w:rPr>
                <w:rFonts w:ascii="Times New Roman" w:hAnsi="Times New Roman"/>
                <w:b/>
                <w:sz w:val="20"/>
                <w:szCs w:val="20"/>
              </w:rPr>
            </w:pPr>
            <w:r w:rsidRPr="00807FDC">
              <w:rPr>
                <w:rFonts w:ascii="Times New Roman" w:hAnsi="Times New Roman"/>
                <w:b/>
                <w:sz w:val="20"/>
              </w:rPr>
              <w:t>Naziv države</w:t>
            </w:r>
          </w:p>
        </w:tc>
        <w:tc>
          <w:tcPr>
            <w:tcW w:w="657" w:type="dxa"/>
            <w:shd w:val="clear" w:color="auto" w:fill="EAF1DD" w:themeFill="accent3" w:themeFillTint="33"/>
            <w:vAlign w:val="bottom"/>
          </w:tcPr>
          <w:p w14:paraId="38253DAC" w14:textId="0F4CD156" w:rsidR="00DC6EAD" w:rsidRPr="00807FDC" w:rsidRDefault="00DC6EAD" w:rsidP="00A80123">
            <w:pPr>
              <w:rPr>
                <w:rFonts w:ascii="Times New Roman" w:hAnsi="Times New Roman"/>
                <w:b/>
                <w:sz w:val="20"/>
                <w:szCs w:val="20"/>
              </w:rPr>
            </w:pPr>
            <w:r w:rsidRPr="00807FDC">
              <w:rPr>
                <w:rFonts w:ascii="Times New Roman" w:hAnsi="Times New Roman"/>
                <w:b/>
                <w:sz w:val="20"/>
              </w:rPr>
              <w:t xml:space="preserve">ne </w:t>
            </w:r>
            <w:proofErr w:type="spellStart"/>
            <w:r w:rsidRPr="00807FDC">
              <w:rPr>
                <w:rFonts w:ascii="Times New Roman" w:hAnsi="Times New Roman"/>
                <w:b/>
                <w:sz w:val="20"/>
              </w:rPr>
              <w:t>predvđa</w:t>
            </w:r>
            <w:proofErr w:type="spellEnd"/>
          </w:p>
        </w:tc>
        <w:tc>
          <w:tcPr>
            <w:tcW w:w="709" w:type="dxa"/>
            <w:shd w:val="clear" w:color="auto" w:fill="EAF1DD" w:themeFill="accent3" w:themeFillTint="33"/>
            <w:vAlign w:val="bottom"/>
          </w:tcPr>
          <w:p w14:paraId="2228D1D1" w14:textId="328F2257" w:rsidR="00DC6EAD" w:rsidRPr="00807FDC" w:rsidRDefault="00DC6EAD" w:rsidP="00220108">
            <w:pPr>
              <w:rPr>
                <w:rFonts w:ascii="Times New Roman" w:hAnsi="Times New Roman"/>
                <w:b/>
                <w:sz w:val="20"/>
                <w:szCs w:val="20"/>
              </w:rPr>
            </w:pPr>
            <w:r w:rsidRPr="00807FDC">
              <w:rPr>
                <w:rFonts w:ascii="Times New Roman" w:hAnsi="Times New Roman"/>
                <w:b/>
                <w:sz w:val="20"/>
              </w:rPr>
              <w:t>jedan dan unaprijed</w:t>
            </w:r>
          </w:p>
        </w:tc>
        <w:tc>
          <w:tcPr>
            <w:tcW w:w="709" w:type="dxa"/>
            <w:shd w:val="clear" w:color="auto" w:fill="EAF1DD" w:themeFill="accent3" w:themeFillTint="33"/>
            <w:vAlign w:val="bottom"/>
          </w:tcPr>
          <w:p w14:paraId="1306061C" w14:textId="7C4D915B" w:rsidR="00DC6EAD" w:rsidRPr="00807FDC" w:rsidRDefault="00DC6EAD" w:rsidP="00A80123">
            <w:pPr>
              <w:rPr>
                <w:rFonts w:ascii="Times New Roman" w:hAnsi="Times New Roman"/>
                <w:b/>
                <w:sz w:val="20"/>
                <w:szCs w:val="20"/>
              </w:rPr>
            </w:pPr>
            <w:r w:rsidRPr="00807FDC">
              <w:rPr>
                <w:rFonts w:ascii="Times New Roman" w:hAnsi="Times New Roman"/>
                <w:b/>
                <w:sz w:val="20"/>
              </w:rPr>
              <w:t>jedan tjedan unaprijed</w:t>
            </w:r>
          </w:p>
        </w:tc>
        <w:tc>
          <w:tcPr>
            <w:tcW w:w="708" w:type="dxa"/>
            <w:shd w:val="clear" w:color="auto" w:fill="EAF1DD" w:themeFill="accent3" w:themeFillTint="33"/>
            <w:vAlign w:val="bottom"/>
          </w:tcPr>
          <w:p w14:paraId="69252913" w14:textId="41720EF0" w:rsidR="00DC6EAD" w:rsidRPr="00807FDC" w:rsidRDefault="00DC6EAD" w:rsidP="00220108">
            <w:pPr>
              <w:rPr>
                <w:rFonts w:ascii="Times New Roman" w:hAnsi="Times New Roman"/>
                <w:b/>
                <w:sz w:val="20"/>
                <w:szCs w:val="20"/>
              </w:rPr>
            </w:pPr>
            <w:r w:rsidRPr="00807FDC">
              <w:rPr>
                <w:rFonts w:ascii="Times New Roman" w:hAnsi="Times New Roman"/>
                <w:b/>
                <w:sz w:val="20"/>
              </w:rPr>
              <w:t>jedan mjesec unaprijed</w:t>
            </w:r>
          </w:p>
        </w:tc>
        <w:tc>
          <w:tcPr>
            <w:tcW w:w="1843" w:type="dxa"/>
            <w:shd w:val="clear" w:color="auto" w:fill="EAF1DD" w:themeFill="accent3" w:themeFillTint="33"/>
          </w:tcPr>
          <w:p w14:paraId="2A4FDA1A" w14:textId="169B57C7" w:rsidR="00DC6EAD" w:rsidRPr="00807FDC" w:rsidRDefault="00DC6EAD" w:rsidP="00220108">
            <w:pPr>
              <w:rPr>
                <w:rFonts w:ascii="Times New Roman" w:hAnsi="Times New Roman"/>
                <w:b/>
                <w:sz w:val="20"/>
                <w:szCs w:val="20"/>
              </w:rPr>
            </w:pPr>
            <w:r w:rsidRPr="00807FDC">
              <w:rPr>
                <w:rFonts w:ascii="Times New Roman" w:hAnsi="Times New Roman"/>
                <w:b/>
                <w:sz w:val="20"/>
              </w:rPr>
              <w:t>drugo</w:t>
            </w:r>
          </w:p>
        </w:tc>
        <w:tc>
          <w:tcPr>
            <w:tcW w:w="1701" w:type="dxa"/>
            <w:shd w:val="clear" w:color="auto" w:fill="EAF1DD" w:themeFill="accent3" w:themeFillTint="33"/>
            <w:vAlign w:val="bottom"/>
          </w:tcPr>
          <w:p w14:paraId="76B8D66B" w14:textId="6B4AC2CD" w:rsidR="00DC6EAD" w:rsidRPr="00807FDC" w:rsidRDefault="00DC6EAD" w:rsidP="00220108">
            <w:pPr>
              <w:rPr>
                <w:rFonts w:ascii="Times New Roman" w:hAnsi="Times New Roman"/>
                <w:b/>
                <w:sz w:val="20"/>
                <w:szCs w:val="20"/>
              </w:rPr>
            </w:pPr>
            <w:r w:rsidRPr="00807FDC">
              <w:rPr>
                <w:rFonts w:ascii="Times New Roman" w:hAnsi="Times New Roman"/>
                <w:b/>
                <w:i/>
                <w:sz w:val="20"/>
              </w:rPr>
              <w:t>Stvaran prosjek</w:t>
            </w:r>
          </w:p>
        </w:tc>
        <w:tc>
          <w:tcPr>
            <w:tcW w:w="1950" w:type="dxa"/>
            <w:shd w:val="clear" w:color="auto" w:fill="EAF1DD" w:themeFill="accent3" w:themeFillTint="33"/>
            <w:vAlign w:val="bottom"/>
          </w:tcPr>
          <w:p w14:paraId="768918CE" w14:textId="2E20190D" w:rsidR="00DC6EAD" w:rsidRPr="00807FDC" w:rsidRDefault="00DC6EAD" w:rsidP="00220108">
            <w:pPr>
              <w:rPr>
                <w:rFonts w:ascii="Times New Roman" w:hAnsi="Times New Roman"/>
                <w:b/>
                <w:sz w:val="20"/>
                <w:szCs w:val="20"/>
              </w:rPr>
            </w:pPr>
            <w:r w:rsidRPr="00807FDC">
              <w:rPr>
                <w:rFonts w:ascii="Times New Roman" w:hAnsi="Times New Roman"/>
                <w:b/>
                <w:i/>
                <w:sz w:val="20"/>
              </w:rPr>
              <w:t>Prosjek izražen kao postotak ukupnog prihoda</w:t>
            </w:r>
          </w:p>
        </w:tc>
      </w:tr>
      <w:tr w:rsidR="00DC6EAD" w:rsidRPr="00807FDC" w14:paraId="0ED57FA2" w14:textId="04899E29" w:rsidTr="00DC6EAD">
        <w:tc>
          <w:tcPr>
            <w:tcW w:w="1294" w:type="dxa"/>
            <w:shd w:val="clear" w:color="auto" w:fill="DBE5F1" w:themeFill="accent1" w:themeFillTint="33"/>
            <w:vAlign w:val="bottom"/>
          </w:tcPr>
          <w:p w14:paraId="5CF6D4F0" w14:textId="77777777" w:rsidR="00DC6EAD" w:rsidRPr="00807FDC" w:rsidRDefault="00DC6EAD" w:rsidP="00220108">
            <w:pPr>
              <w:rPr>
                <w:rFonts w:ascii="Times New Roman" w:hAnsi="Times New Roman"/>
                <w:b/>
                <w:i/>
              </w:rPr>
            </w:pPr>
            <w:r w:rsidRPr="00807FDC">
              <w:rPr>
                <w:rFonts w:ascii="Times New Roman" w:hAnsi="Times New Roman"/>
                <w:b/>
                <w:sz w:val="20"/>
              </w:rPr>
              <w:t>Albanija</w:t>
            </w:r>
          </w:p>
        </w:tc>
        <w:tc>
          <w:tcPr>
            <w:tcW w:w="657" w:type="dxa"/>
          </w:tcPr>
          <w:p w14:paraId="4650330E" w14:textId="77777777" w:rsidR="00DC6EAD" w:rsidRPr="00807FDC" w:rsidRDefault="00DC6EAD" w:rsidP="00220108">
            <w:pPr>
              <w:rPr>
                <w:rFonts w:ascii="Times New Roman" w:hAnsi="Times New Roman"/>
                <w:b/>
                <w:sz w:val="20"/>
                <w:szCs w:val="20"/>
              </w:rPr>
            </w:pPr>
          </w:p>
        </w:tc>
        <w:tc>
          <w:tcPr>
            <w:tcW w:w="709" w:type="dxa"/>
            <w:vAlign w:val="bottom"/>
          </w:tcPr>
          <w:p w14:paraId="0453E7D6" w14:textId="215E8134" w:rsidR="00DC6EAD" w:rsidRPr="00807FDC" w:rsidRDefault="00DC6EAD" w:rsidP="00220108">
            <w:pPr>
              <w:rPr>
                <w:rFonts w:ascii="Times New Roman" w:hAnsi="Times New Roman"/>
                <w:b/>
                <w:i/>
              </w:rPr>
            </w:pPr>
            <w:r w:rsidRPr="00807FDC">
              <w:rPr>
                <w:rFonts w:ascii="Times New Roman" w:hAnsi="Times New Roman"/>
                <w:b/>
                <w:sz w:val="20"/>
              </w:rPr>
              <w:t>X</w:t>
            </w:r>
          </w:p>
        </w:tc>
        <w:tc>
          <w:tcPr>
            <w:tcW w:w="709" w:type="dxa"/>
            <w:shd w:val="clear" w:color="auto" w:fill="auto"/>
            <w:vAlign w:val="bottom"/>
          </w:tcPr>
          <w:p w14:paraId="21F1BEC2" w14:textId="6E1B017A" w:rsidR="00DC6EAD" w:rsidRPr="00807FDC" w:rsidRDefault="00DC6EAD" w:rsidP="00220108">
            <w:pPr>
              <w:rPr>
                <w:rFonts w:ascii="Times New Roman" w:hAnsi="Times New Roman"/>
                <w:b/>
                <w:i/>
              </w:rPr>
            </w:pPr>
          </w:p>
        </w:tc>
        <w:tc>
          <w:tcPr>
            <w:tcW w:w="708" w:type="dxa"/>
            <w:shd w:val="clear" w:color="auto" w:fill="auto"/>
            <w:vAlign w:val="bottom"/>
          </w:tcPr>
          <w:p w14:paraId="522FCCED" w14:textId="5F80DFEA" w:rsidR="00DC6EAD" w:rsidRPr="00807FDC" w:rsidRDefault="00DC6EAD" w:rsidP="00220108">
            <w:pPr>
              <w:rPr>
                <w:rFonts w:ascii="Times New Roman" w:hAnsi="Times New Roman"/>
                <w:b/>
                <w:i/>
              </w:rPr>
            </w:pPr>
          </w:p>
        </w:tc>
        <w:tc>
          <w:tcPr>
            <w:tcW w:w="1843" w:type="dxa"/>
            <w:shd w:val="clear" w:color="auto" w:fill="auto"/>
          </w:tcPr>
          <w:p w14:paraId="3DC11F7D" w14:textId="77777777" w:rsidR="00DC6EAD" w:rsidRPr="00807FDC" w:rsidRDefault="00DC6EAD" w:rsidP="00220108">
            <w:pPr>
              <w:rPr>
                <w:rFonts w:ascii="Times New Roman" w:hAnsi="Times New Roman"/>
                <w:b/>
                <w:i/>
              </w:rPr>
            </w:pPr>
          </w:p>
        </w:tc>
        <w:tc>
          <w:tcPr>
            <w:tcW w:w="1701" w:type="dxa"/>
            <w:shd w:val="clear" w:color="auto" w:fill="auto"/>
            <w:vAlign w:val="bottom"/>
          </w:tcPr>
          <w:p w14:paraId="1A88DBA8" w14:textId="206DD4D3" w:rsidR="00DC6EAD" w:rsidRPr="00807FDC" w:rsidRDefault="00DC6EAD" w:rsidP="00220108">
            <w:pPr>
              <w:rPr>
                <w:rFonts w:ascii="Times New Roman" w:hAnsi="Times New Roman"/>
                <w:b/>
                <w:i/>
              </w:rPr>
            </w:pPr>
            <w:r w:rsidRPr="00807FDC">
              <w:rPr>
                <w:rFonts w:ascii="Times New Roman" w:hAnsi="Times New Roman"/>
                <w:sz w:val="20"/>
              </w:rPr>
              <w:t>9 milijardi</w:t>
            </w:r>
          </w:p>
        </w:tc>
        <w:tc>
          <w:tcPr>
            <w:tcW w:w="1950" w:type="dxa"/>
            <w:shd w:val="clear" w:color="auto" w:fill="auto"/>
            <w:vAlign w:val="bottom"/>
          </w:tcPr>
          <w:p w14:paraId="2E854005" w14:textId="308A78F9" w:rsidR="00DC6EAD" w:rsidRPr="00807FDC" w:rsidRDefault="00DC6EAD" w:rsidP="00220108">
            <w:pPr>
              <w:rPr>
                <w:rFonts w:ascii="Times New Roman" w:hAnsi="Times New Roman"/>
                <w:b/>
                <w:i/>
              </w:rPr>
            </w:pPr>
            <w:r w:rsidRPr="00807FDC">
              <w:rPr>
                <w:rFonts w:ascii="Times New Roman" w:hAnsi="Times New Roman"/>
                <w:sz w:val="20"/>
              </w:rPr>
              <w:t>2 % (ukupni prihodi za 2015. iznose 381 milijardu)</w:t>
            </w:r>
          </w:p>
        </w:tc>
      </w:tr>
      <w:tr w:rsidR="00DC6EAD" w:rsidRPr="00807FDC" w14:paraId="2E05F515" w14:textId="48F5D157" w:rsidTr="00DC6EAD">
        <w:tc>
          <w:tcPr>
            <w:tcW w:w="1294" w:type="dxa"/>
            <w:shd w:val="clear" w:color="auto" w:fill="DBE5F1" w:themeFill="accent1" w:themeFillTint="33"/>
            <w:vAlign w:val="bottom"/>
          </w:tcPr>
          <w:p w14:paraId="2F8E3408" w14:textId="77777777" w:rsidR="00DC6EAD" w:rsidRPr="00807FDC" w:rsidRDefault="00DC6EAD" w:rsidP="00220108">
            <w:pPr>
              <w:rPr>
                <w:rFonts w:ascii="Times New Roman" w:hAnsi="Times New Roman"/>
                <w:b/>
                <w:i/>
              </w:rPr>
            </w:pPr>
            <w:r w:rsidRPr="00807FDC">
              <w:rPr>
                <w:rFonts w:ascii="Times New Roman" w:hAnsi="Times New Roman"/>
                <w:b/>
                <w:sz w:val="20"/>
              </w:rPr>
              <w:t>Azerbajdžan</w:t>
            </w:r>
          </w:p>
        </w:tc>
        <w:tc>
          <w:tcPr>
            <w:tcW w:w="657" w:type="dxa"/>
          </w:tcPr>
          <w:p w14:paraId="1D96DCE1" w14:textId="77777777" w:rsidR="00DC6EAD" w:rsidRPr="00807FDC" w:rsidRDefault="00DC6EAD" w:rsidP="00220108">
            <w:pPr>
              <w:rPr>
                <w:rFonts w:ascii="Times New Roman" w:hAnsi="Times New Roman"/>
                <w:b/>
                <w:i/>
              </w:rPr>
            </w:pPr>
          </w:p>
        </w:tc>
        <w:tc>
          <w:tcPr>
            <w:tcW w:w="709" w:type="dxa"/>
            <w:vAlign w:val="bottom"/>
          </w:tcPr>
          <w:p w14:paraId="7D6EEA00" w14:textId="0DC36F70" w:rsidR="00DC6EAD" w:rsidRPr="00807FDC" w:rsidRDefault="00DC6EAD" w:rsidP="00220108">
            <w:pPr>
              <w:rPr>
                <w:rFonts w:ascii="Times New Roman" w:hAnsi="Times New Roman"/>
                <w:b/>
                <w:i/>
              </w:rPr>
            </w:pPr>
          </w:p>
        </w:tc>
        <w:tc>
          <w:tcPr>
            <w:tcW w:w="709" w:type="dxa"/>
            <w:shd w:val="clear" w:color="auto" w:fill="auto"/>
            <w:vAlign w:val="bottom"/>
          </w:tcPr>
          <w:p w14:paraId="2313ECB3" w14:textId="1C7A7DF7" w:rsidR="00DC6EAD" w:rsidRPr="00807FDC" w:rsidRDefault="00DC6EAD" w:rsidP="00220108">
            <w:pPr>
              <w:rPr>
                <w:rFonts w:ascii="Times New Roman" w:hAnsi="Times New Roman"/>
                <w:b/>
                <w:i/>
              </w:rPr>
            </w:pPr>
          </w:p>
        </w:tc>
        <w:tc>
          <w:tcPr>
            <w:tcW w:w="708" w:type="dxa"/>
            <w:shd w:val="clear" w:color="auto" w:fill="auto"/>
            <w:vAlign w:val="bottom"/>
          </w:tcPr>
          <w:p w14:paraId="4E6C5BAE" w14:textId="36153B46" w:rsidR="00DC6EAD" w:rsidRPr="00807FDC" w:rsidRDefault="00DC6EAD" w:rsidP="00220108">
            <w:pPr>
              <w:rPr>
                <w:rFonts w:ascii="Times New Roman" w:hAnsi="Times New Roman"/>
                <w:b/>
                <w:i/>
              </w:rPr>
            </w:pPr>
            <w:r w:rsidRPr="00807FDC">
              <w:rPr>
                <w:rFonts w:ascii="Times New Roman" w:hAnsi="Times New Roman"/>
                <w:b/>
                <w:sz w:val="20"/>
              </w:rPr>
              <w:t>X</w:t>
            </w:r>
          </w:p>
        </w:tc>
        <w:tc>
          <w:tcPr>
            <w:tcW w:w="1843" w:type="dxa"/>
            <w:shd w:val="clear" w:color="auto" w:fill="auto"/>
          </w:tcPr>
          <w:p w14:paraId="5474807A" w14:textId="77777777" w:rsidR="00DC6EAD" w:rsidRPr="00807FDC" w:rsidRDefault="00DC6EAD" w:rsidP="00220108">
            <w:pPr>
              <w:rPr>
                <w:rFonts w:ascii="Times New Roman" w:hAnsi="Times New Roman"/>
                <w:b/>
                <w:i/>
              </w:rPr>
            </w:pPr>
          </w:p>
        </w:tc>
        <w:tc>
          <w:tcPr>
            <w:tcW w:w="1701" w:type="dxa"/>
            <w:shd w:val="clear" w:color="auto" w:fill="auto"/>
            <w:vAlign w:val="bottom"/>
          </w:tcPr>
          <w:p w14:paraId="5B7C3D71" w14:textId="4B4FA586" w:rsidR="00DC6EAD" w:rsidRPr="00807FDC" w:rsidRDefault="00DC6EAD" w:rsidP="00220108">
            <w:pPr>
              <w:rPr>
                <w:rFonts w:ascii="Times New Roman" w:hAnsi="Times New Roman"/>
                <w:b/>
                <w:i/>
              </w:rPr>
            </w:pPr>
            <w:r w:rsidRPr="00807FDC">
              <w:rPr>
                <w:rFonts w:ascii="Times New Roman" w:hAnsi="Times New Roman"/>
                <w:sz w:val="20"/>
              </w:rPr>
              <w:t> </w:t>
            </w:r>
          </w:p>
        </w:tc>
        <w:tc>
          <w:tcPr>
            <w:tcW w:w="1950" w:type="dxa"/>
            <w:shd w:val="clear" w:color="auto" w:fill="auto"/>
            <w:vAlign w:val="bottom"/>
          </w:tcPr>
          <w:p w14:paraId="196CC210" w14:textId="498DE0F1" w:rsidR="00DC6EAD" w:rsidRPr="00807FDC" w:rsidRDefault="00DC6EAD" w:rsidP="00220108">
            <w:pPr>
              <w:rPr>
                <w:rFonts w:ascii="Times New Roman" w:hAnsi="Times New Roman"/>
                <w:b/>
                <w:i/>
              </w:rPr>
            </w:pPr>
            <w:r w:rsidRPr="00807FDC">
              <w:rPr>
                <w:rFonts w:ascii="Times New Roman" w:hAnsi="Times New Roman"/>
                <w:sz w:val="20"/>
              </w:rPr>
              <w:t> </w:t>
            </w:r>
          </w:p>
        </w:tc>
      </w:tr>
      <w:tr w:rsidR="00DC6EAD" w:rsidRPr="00807FDC" w14:paraId="2EAF8ABE" w14:textId="7C5D8FEA" w:rsidTr="00DC6EAD">
        <w:tc>
          <w:tcPr>
            <w:tcW w:w="1294" w:type="dxa"/>
            <w:shd w:val="clear" w:color="auto" w:fill="DBE5F1" w:themeFill="accent1" w:themeFillTint="33"/>
            <w:vAlign w:val="bottom"/>
          </w:tcPr>
          <w:p w14:paraId="3597FC6C" w14:textId="77777777" w:rsidR="00DC6EAD" w:rsidRPr="00807FDC" w:rsidRDefault="00DC6EAD" w:rsidP="00220108">
            <w:pPr>
              <w:rPr>
                <w:rFonts w:ascii="Times New Roman" w:hAnsi="Times New Roman"/>
                <w:b/>
                <w:i/>
              </w:rPr>
            </w:pPr>
            <w:proofErr w:type="spellStart"/>
            <w:r w:rsidRPr="00807FDC">
              <w:rPr>
                <w:rFonts w:ascii="Times New Roman" w:hAnsi="Times New Roman"/>
                <w:b/>
                <w:sz w:val="20"/>
              </w:rPr>
              <w:t>Bjelarus</w:t>
            </w:r>
            <w:proofErr w:type="spellEnd"/>
          </w:p>
        </w:tc>
        <w:tc>
          <w:tcPr>
            <w:tcW w:w="657" w:type="dxa"/>
          </w:tcPr>
          <w:p w14:paraId="1EDAE8D8" w14:textId="77777777" w:rsidR="00DC6EAD" w:rsidRPr="00807FDC" w:rsidRDefault="00DC6EAD" w:rsidP="00220108">
            <w:pPr>
              <w:rPr>
                <w:rFonts w:ascii="Times New Roman" w:hAnsi="Times New Roman"/>
                <w:b/>
                <w:i/>
              </w:rPr>
            </w:pPr>
          </w:p>
        </w:tc>
        <w:tc>
          <w:tcPr>
            <w:tcW w:w="709" w:type="dxa"/>
            <w:vAlign w:val="bottom"/>
          </w:tcPr>
          <w:p w14:paraId="22BB9440" w14:textId="3FA45843" w:rsidR="00DC6EAD" w:rsidRPr="00807FDC" w:rsidRDefault="00DC6EAD" w:rsidP="00220108">
            <w:pPr>
              <w:rPr>
                <w:rFonts w:ascii="Times New Roman" w:hAnsi="Times New Roman"/>
                <w:b/>
                <w:i/>
              </w:rPr>
            </w:pPr>
          </w:p>
        </w:tc>
        <w:tc>
          <w:tcPr>
            <w:tcW w:w="709" w:type="dxa"/>
            <w:shd w:val="clear" w:color="auto" w:fill="auto"/>
            <w:vAlign w:val="bottom"/>
          </w:tcPr>
          <w:p w14:paraId="11332D00" w14:textId="12542FA1" w:rsidR="00DC6EAD" w:rsidRPr="00807FDC" w:rsidRDefault="00DC6EAD" w:rsidP="00220108">
            <w:pPr>
              <w:rPr>
                <w:rFonts w:ascii="Times New Roman" w:hAnsi="Times New Roman"/>
                <w:b/>
                <w:i/>
              </w:rPr>
            </w:pPr>
            <w:r w:rsidRPr="00807FDC">
              <w:rPr>
                <w:rFonts w:ascii="Times New Roman" w:hAnsi="Times New Roman"/>
                <w:b/>
                <w:sz w:val="20"/>
              </w:rPr>
              <w:t>X</w:t>
            </w:r>
          </w:p>
        </w:tc>
        <w:tc>
          <w:tcPr>
            <w:tcW w:w="708" w:type="dxa"/>
            <w:shd w:val="clear" w:color="auto" w:fill="auto"/>
            <w:vAlign w:val="bottom"/>
          </w:tcPr>
          <w:p w14:paraId="735212FE" w14:textId="6E1BFC62" w:rsidR="00DC6EAD" w:rsidRPr="00807FDC" w:rsidRDefault="00DC6EAD" w:rsidP="00220108">
            <w:pPr>
              <w:rPr>
                <w:rFonts w:ascii="Times New Roman" w:hAnsi="Times New Roman"/>
                <w:b/>
                <w:i/>
              </w:rPr>
            </w:pPr>
          </w:p>
        </w:tc>
        <w:tc>
          <w:tcPr>
            <w:tcW w:w="1843" w:type="dxa"/>
            <w:shd w:val="clear" w:color="auto" w:fill="auto"/>
          </w:tcPr>
          <w:p w14:paraId="678C035F" w14:textId="77777777" w:rsidR="00DC6EAD" w:rsidRPr="00807FDC" w:rsidRDefault="00DC6EAD" w:rsidP="00220108">
            <w:pPr>
              <w:rPr>
                <w:rFonts w:ascii="Times New Roman" w:hAnsi="Times New Roman"/>
                <w:b/>
                <w:i/>
              </w:rPr>
            </w:pPr>
          </w:p>
        </w:tc>
        <w:tc>
          <w:tcPr>
            <w:tcW w:w="1701" w:type="dxa"/>
            <w:shd w:val="clear" w:color="auto" w:fill="auto"/>
            <w:vAlign w:val="bottom"/>
          </w:tcPr>
          <w:p w14:paraId="70F7ECFD" w14:textId="1FF27365" w:rsidR="00DC6EAD" w:rsidRPr="00807FDC" w:rsidRDefault="00DC6EAD" w:rsidP="00DC6EAD">
            <w:pPr>
              <w:rPr>
                <w:rFonts w:ascii="Times New Roman" w:hAnsi="Times New Roman"/>
                <w:b/>
                <w:i/>
              </w:rPr>
            </w:pPr>
            <w:r w:rsidRPr="00807FDC">
              <w:rPr>
                <w:rFonts w:ascii="Times New Roman" w:hAnsi="Times New Roman"/>
                <w:sz w:val="20"/>
              </w:rPr>
              <w:t xml:space="preserve">800 </w:t>
            </w:r>
            <w:proofErr w:type="spellStart"/>
            <w:r w:rsidRPr="00807FDC">
              <w:rPr>
                <w:rFonts w:ascii="Times New Roman" w:hAnsi="Times New Roman"/>
                <w:sz w:val="20"/>
              </w:rPr>
              <w:t>mld</w:t>
            </w:r>
            <w:proofErr w:type="spellEnd"/>
            <w:r w:rsidRPr="00807FDC">
              <w:rPr>
                <w:rFonts w:ascii="Times New Roman" w:hAnsi="Times New Roman"/>
                <w:sz w:val="20"/>
              </w:rPr>
              <w:t>. BYR</w:t>
            </w:r>
          </w:p>
        </w:tc>
        <w:tc>
          <w:tcPr>
            <w:tcW w:w="1950" w:type="dxa"/>
            <w:shd w:val="clear" w:color="auto" w:fill="auto"/>
            <w:vAlign w:val="bottom"/>
          </w:tcPr>
          <w:p w14:paraId="2C66F560" w14:textId="794274C1" w:rsidR="00DC6EAD" w:rsidRPr="00807FDC" w:rsidRDefault="00DC6EAD" w:rsidP="00DC6EAD">
            <w:pPr>
              <w:rPr>
                <w:rFonts w:ascii="Times New Roman" w:hAnsi="Times New Roman"/>
                <w:b/>
                <w:i/>
              </w:rPr>
            </w:pPr>
            <w:r w:rsidRPr="00807FDC">
              <w:rPr>
                <w:rFonts w:ascii="Times New Roman" w:hAnsi="Times New Roman"/>
                <w:sz w:val="20"/>
              </w:rPr>
              <w:t>150 % prosječnih dnevnih primitaka</w:t>
            </w:r>
          </w:p>
        </w:tc>
      </w:tr>
      <w:tr w:rsidR="00DC6EAD" w:rsidRPr="00807FDC" w14:paraId="270984F8" w14:textId="04E036F9" w:rsidTr="00DC6EAD">
        <w:tc>
          <w:tcPr>
            <w:tcW w:w="1294" w:type="dxa"/>
            <w:shd w:val="clear" w:color="auto" w:fill="DBE5F1" w:themeFill="accent1" w:themeFillTint="33"/>
            <w:vAlign w:val="bottom"/>
          </w:tcPr>
          <w:p w14:paraId="1F6A673A" w14:textId="77777777" w:rsidR="00DC6EAD" w:rsidRPr="00807FDC" w:rsidRDefault="00DC6EAD" w:rsidP="00220108">
            <w:pPr>
              <w:rPr>
                <w:rFonts w:ascii="Times New Roman" w:hAnsi="Times New Roman"/>
                <w:b/>
                <w:i/>
              </w:rPr>
            </w:pPr>
            <w:r w:rsidRPr="00807FDC">
              <w:rPr>
                <w:rFonts w:ascii="Times New Roman" w:hAnsi="Times New Roman"/>
                <w:b/>
                <w:sz w:val="20"/>
              </w:rPr>
              <w:t>Hrvatska</w:t>
            </w:r>
          </w:p>
        </w:tc>
        <w:tc>
          <w:tcPr>
            <w:tcW w:w="657" w:type="dxa"/>
          </w:tcPr>
          <w:p w14:paraId="1D074A84" w14:textId="77777777" w:rsidR="00DC6EAD" w:rsidRPr="00807FDC" w:rsidRDefault="00DC6EAD" w:rsidP="00220108">
            <w:pPr>
              <w:rPr>
                <w:rFonts w:ascii="Times New Roman" w:hAnsi="Times New Roman"/>
                <w:b/>
                <w:i/>
              </w:rPr>
            </w:pPr>
          </w:p>
        </w:tc>
        <w:tc>
          <w:tcPr>
            <w:tcW w:w="709" w:type="dxa"/>
            <w:vAlign w:val="bottom"/>
          </w:tcPr>
          <w:p w14:paraId="5006EB7E" w14:textId="4F236C87" w:rsidR="00DC6EAD" w:rsidRPr="00807FDC" w:rsidRDefault="00DC6EAD" w:rsidP="00220108">
            <w:pPr>
              <w:rPr>
                <w:rFonts w:ascii="Times New Roman" w:hAnsi="Times New Roman"/>
                <w:b/>
                <w:i/>
              </w:rPr>
            </w:pPr>
          </w:p>
        </w:tc>
        <w:tc>
          <w:tcPr>
            <w:tcW w:w="709" w:type="dxa"/>
            <w:shd w:val="clear" w:color="auto" w:fill="auto"/>
            <w:vAlign w:val="bottom"/>
          </w:tcPr>
          <w:p w14:paraId="34852F4B" w14:textId="7BC9FE14" w:rsidR="00DC6EAD" w:rsidRPr="00807FDC" w:rsidRDefault="00DC6EAD" w:rsidP="00220108">
            <w:pPr>
              <w:rPr>
                <w:rFonts w:ascii="Times New Roman" w:hAnsi="Times New Roman"/>
                <w:b/>
                <w:i/>
              </w:rPr>
            </w:pPr>
          </w:p>
        </w:tc>
        <w:tc>
          <w:tcPr>
            <w:tcW w:w="708" w:type="dxa"/>
            <w:shd w:val="clear" w:color="auto" w:fill="auto"/>
            <w:vAlign w:val="bottom"/>
          </w:tcPr>
          <w:p w14:paraId="74742703" w14:textId="727B55E2" w:rsidR="00DC6EAD" w:rsidRPr="00807FDC" w:rsidRDefault="00DC6EAD" w:rsidP="00C27083">
            <w:pPr>
              <w:rPr>
                <w:rFonts w:ascii="Times New Roman" w:hAnsi="Times New Roman"/>
                <w:b/>
                <w:i/>
                <w:highlight w:val="green"/>
              </w:rPr>
            </w:pPr>
            <w:r w:rsidRPr="00807FDC">
              <w:rPr>
                <w:rFonts w:ascii="Times New Roman" w:hAnsi="Times New Roman"/>
                <w:b/>
                <w:sz w:val="20"/>
                <w:highlight w:val="green"/>
              </w:rPr>
              <w:t xml:space="preserve">X 3 mjeseca </w:t>
            </w:r>
          </w:p>
        </w:tc>
        <w:tc>
          <w:tcPr>
            <w:tcW w:w="1843" w:type="dxa"/>
            <w:shd w:val="clear" w:color="auto" w:fill="auto"/>
          </w:tcPr>
          <w:p w14:paraId="67486315" w14:textId="77777777" w:rsidR="00DC6EAD" w:rsidRPr="00807FDC" w:rsidRDefault="00DC6EAD" w:rsidP="00220108">
            <w:pPr>
              <w:rPr>
                <w:rFonts w:ascii="Times New Roman" w:hAnsi="Times New Roman"/>
                <w:b/>
                <w:i/>
              </w:rPr>
            </w:pPr>
          </w:p>
        </w:tc>
        <w:tc>
          <w:tcPr>
            <w:tcW w:w="1701" w:type="dxa"/>
            <w:shd w:val="clear" w:color="auto" w:fill="auto"/>
            <w:vAlign w:val="bottom"/>
          </w:tcPr>
          <w:p w14:paraId="5A8C9F94" w14:textId="51DB750D" w:rsidR="00DC6EAD" w:rsidRPr="00807FDC" w:rsidRDefault="00DC6EAD" w:rsidP="00220108">
            <w:pPr>
              <w:rPr>
                <w:rFonts w:ascii="Times New Roman" w:hAnsi="Times New Roman"/>
                <w:b/>
                <w:i/>
              </w:rPr>
            </w:pPr>
            <w:r w:rsidRPr="00807FDC">
              <w:rPr>
                <w:rFonts w:ascii="Times New Roman" w:hAnsi="Times New Roman"/>
                <w:sz w:val="20"/>
              </w:rPr>
              <w:t xml:space="preserve">oko 930 mil. HRK   </w:t>
            </w:r>
          </w:p>
        </w:tc>
        <w:tc>
          <w:tcPr>
            <w:tcW w:w="1950" w:type="dxa"/>
            <w:shd w:val="clear" w:color="auto" w:fill="auto"/>
            <w:vAlign w:val="bottom"/>
          </w:tcPr>
          <w:p w14:paraId="28A9B2CB" w14:textId="0585FABD" w:rsidR="00DC6EAD" w:rsidRPr="00807FDC" w:rsidRDefault="00DC6EAD" w:rsidP="00DC6EAD">
            <w:pPr>
              <w:rPr>
                <w:rFonts w:ascii="Times New Roman" w:hAnsi="Times New Roman"/>
                <w:b/>
                <w:i/>
              </w:rPr>
            </w:pPr>
            <w:r w:rsidRPr="00807FDC">
              <w:rPr>
                <w:rFonts w:ascii="Times New Roman" w:hAnsi="Times New Roman"/>
                <w:sz w:val="20"/>
              </w:rPr>
              <w:t xml:space="preserve">0,8 % </w:t>
            </w:r>
          </w:p>
        </w:tc>
      </w:tr>
      <w:tr w:rsidR="00DC6EAD" w:rsidRPr="00807FDC" w14:paraId="2319156F" w14:textId="113CE267" w:rsidTr="00DC6EAD">
        <w:tc>
          <w:tcPr>
            <w:tcW w:w="1294" w:type="dxa"/>
            <w:shd w:val="clear" w:color="auto" w:fill="DBE5F1" w:themeFill="accent1" w:themeFillTint="33"/>
            <w:vAlign w:val="bottom"/>
          </w:tcPr>
          <w:p w14:paraId="333EE0B5" w14:textId="77777777" w:rsidR="00DC6EAD" w:rsidRPr="00807FDC" w:rsidRDefault="00DC6EAD" w:rsidP="00220108">
            <w:pPr>
              <w:rPr>
                <w:rFonts w:ascii="Times New Roman" w:hAnsi="Times New Roman"/>
                <w:b/>
                <w:i/>
              </w:rPr>
            </w:pPr>
            <w:r w:rsidRPr="00807FDC">
              <w:rPr>
                <w:rFonts w:ascii="Times New Roman" w:hAnsi="Times New Roman"/>
                <w:b/>
                <w:sz w:val="20"/>
              </w:rPr>
              <w:t>Gruzija</w:t>
            </w:r>
          </w:p>
        </w:tc>
        <w:tc>
          <w:tcPr>
            <w:tcW w:w="657" w:type="dxa"/>
            <w:vAlign w:val="bottom"/>
          </w:tcPr>
          <w:p w14:paraId="2C86BF9D" w14:textId="2CEF641D" w:rsidR="00DC6EAD" w:rsidRPr="00807FDC" w:rsidRDefault="00DC6EAD" w:rsidP="00220108">
            <w:pPr>
              <w:rPr>
                <w:rFonts w:ascii="Times New Roman" w:hAnsi="Times New Roman"/>
                <w:b/>
                <w:sz w:val="20"/>
                <w:szCs w:val="20"/>
              </w:rPr>
            </w:pPr>
            <w:r w:rsidRPr="00807FDC">
              <w:rPr>
                <w:rFonts w:ascii="Times New Roman" w:hAnsi="Times New Roman"/>
                <w:b/>
                <w:sz w:val="20"/>
              </w:rPr>
              <w:t>X</w:t>
            </w:r>
          </w:p>
        </w:tc>
        <w:tc>
          <w:tcPr>
            <w:tcW w:w="709" w:type="dxa"/>
            <w:vAlign w:val="bottom"/>
          </w:tcPr>
          <w:p w14:paraId="0E3F4597" w14:textId="636F2434" w:rsidR="00DC6EAD" w:rsidRPr="00807FDC" w:rsidRDefault="00DC6EAD" w:rsidP="00220108">
            <w:pPr>
              <w:rPr>
                <w:rFonts w:ascii="Times New Roman" w:hAnsi="Times New Roman"/>
                <w:b/>
                <w:i/>
              </w:rPr>
            </w:pPr>
          </w:p>
        </w:tc>
        <w:tc>
          <w:tcPr>
            <w:tcW w:w="709" w:type="dxa"/>
            <w:shd w:val="clear" w:color="auto" w:fill="auto"/>
            <w:vAlign w:val="bottom"/>
          </w:tcPr>
          <w:p w14:paraId="2C5D706C" w14:textId="7CE1806A" w:rsidR="00DC6EAD" w:rsidRPr="00807FDC" w:rsidRDefault="00DC6EAD" w:rsidP="00220108">
            <w:pPr>
              <w:rPr>
                <w:rFonts w:ascii="Times New Roman" w:hAnsi="Times New Roman"/>
                <w:b/>
                <w:i/>
              </w:rPr>
            </w:pPr>
          </w:p>
        </w:tc>
        <w:tc>
          <w:tcPr>
            <w:tcW w:w="708" w:type="dxa"/>
            <w:shd w:val="clear" w:color="auto" w:fill="auto"/>
            <w:vAlign w:val="bottom"/>
          </w:tcPr>
          <w:p w14:paraId="17AEAC6A" w14:textId="226E4F36" w:rsidR="00DC6EAD" w:rsidRPr="00807FDC" w:rsidRDefault="00DC6EAD" w:rsidP="00220108">
            <w:pPr>
              <w:rPr>
                <w:rFonts w:ascii="Times New Roman" w:hAnsi="Times New Roman"/>
                <w:b/>
                <w:i/>
              </w:rPr>
            </w:pPr>
          </w:p>
        </w:tc>
        <w:tc>
          <w:tcPr>
            <w:tcW w:w="1843" w:type="dxa"/>
            <w:shd w:val="clear" w:color="auto" w:fill="auto"/>
          </w:tcPr>
          <w:p w14:paraId="3741E4E2" w14:textId="77777777" w:rsidR="00DC6EAD" w:rsidRPr="00807FDC" w:rsidRDefault="00DC6EAD" w:rsidP="00220108">
            <w:pPr>
              <w:rPr>
                <w:rFonts w:ascii="Times New Roman" w:hAnsi="Times New Roman"/>
                <w:b/>
                <w:i/>
              </w:rPr>
            </w:pPr>
          </w:p>
        </w:tc>
        <w:tc>
          <w:tcPr>
            <w:tcW w:w="1701" w:type="dxa"/>
            <w:shd w:val="clear" w:color="auto" w:fill="auto"/>
            <w:vAlign w:val="bottom"/>
          </w:tcPr>
          <w:p w14:paraId="355A267B" w14:textId="36D6865B" w:rsidR="00DC6EAD" w:rsidRPr="00807FDC" w:rsidRDefault="00DC6EAD" w:rsidP="00220108">
            <w:pPr>
              <w:rPr>
                <w:rFonts w:ascii="Times New Roman" w:hAnsi="Times New Roman"/>
                <w:b/>
                <w:i/>
              </w:rPr>
            </w:pPr>
            <w:r w:rsidRPr="00807FDC">
              <w:rPr>
                <w:rFonts w:ascii="Times New Roman" w:hAnsi="Times New Roman"/>
                <w:sz w:val="20"/>
              </w:rPr>
              <w:t>400 mil. GEL</w:t>
            </w:r>
          </w:p>
        </w:tc>
        <w:tc>
          <w:tcPr>
            <w:tcW w:w="1950" w:type="dxa"/>
            <w:shd w:val="clear" w:color="auto" w:fill="auto"/>
            <w:vAlign w:val="bottom"/>
          </w:tcPr>
          <w:p w14:paraId="67C635EC" w14:textId="5EED2F3E" w:rsidR="00DC6EAD" w:rsidRPr="00807FDC" w:rsidRDefault="00DC6EAD" w:rsidP="00220108">
            <w:pPr>
              <w:rPr>
                <w:rFonts w:ascii="Times New Roman" w:hAnsi="Times New Roman"/>
                <w:b/>
                <w:i/>
              </w:rPr>
            </w:pPr>
            <w:r w:rsidRPr="00807FDC">
              <w:rPr>
                <w:rFonts w:ascii="Times New Roman" w:hAnsi="Times New Roman"/>
                <w:sz w:val="20"/>
              </w:rPr>
              <w:t>4 %</w:t>
            </w:r>
          </w:p>
        </w:tc>
      </w:tr>
      <w:tr w:rsidR="00DC6EAD" w:rsidRPr="00807FDC" w14:paraId="7C6EB0FF" w14:textId="3A0F9AE4" w:rsidTr="00DC6EAD">
        <w:tc>
          <w:tcPr>
            <w:tcW w:w="1294" w:type="dxa"/>
            <w:shd w:val="clear" w:color="auto" w:fill="DBE5F1" w:themeFill="accent1" w:themeFillTint="33"/>
            <w:vAlign w:val="bottom"/>
          </w:tcPr>
          <w:p w14:paraId="1457FC46" w14:textId="77777777" w:rsidR="00DC6EAD" w:rsidRPr="00807FDC" w:rsidRDefault="00DC6EAD" w:rsidP="00220108">
            <w:pPr>
              <w:rPr>
                <w:rFonts w:ascii="Times New Roman" w:hAnsi="Times New Roman"/>
                <w:b/>
                <w:i/>
              </w:rPr>
            </w:pPr>
            <w:r w:rsidRPr="00807FDC">
              <w:rPr>
                <w:rFonts w:ascii="Times New Roman" w:hAnsi="Times New Roman"/>
                <w:b/>
                <w:sz w:val="20"/>
              </w:rPr>
              <w:t>Kazahstan</w:t>
            </w:r>
          </w:p>
        </w:tc>
        <w:tc>
          <w:tcPr>
            <w:tcW w:w="657" w:type="dxa"/>
          </w:tcPr>
          <w:p w14:paraId="4EB0C2D7" w14:textId="77777777" w:rsidR="00DC6EAD" w:rsidRPr="00807FDC" w:rsidRDefault="00DC6EAD" w:rsidP="00220108">
            <w:pPr>
              <w:rPr>
                <w:rFonts w:ascii="Times New Roman" w:hAnsi="Times New Roman"/>
                <w:b/>
                <w:sz w:val="20"/>
                <w:szCs w:val="20"/>
              </w:rPr>
            </w:pPr>
          </w:p>
        </w:tc>
        <w:tc>
          <w:tcPr>
            <w:tcW w:w="709" w:type="dxa"/>
            <w:vAlign w:val="bottom"/>
          </w:tcPr>
          <w:p w14:paraId="0E75BEB5" w14:textId="2B1AF245" w:rsidR="00DC6EAD" w:rsidRPr="00807FDC" w:rsidRDefault="00DC6EAD" w:rsidP="00220108">
            <w:pPr>
              <w:rPr>
                <w:rFonts w:ascii="Times New Roman" w:hAnsi="Times New Roman"/>
                <w:b/>
                <w:i/>
              </w:rPr>
            </w:pPr>
          </w:p>
        </w:tc>
        <w:tc>
          <w:tcPr>
            <w:tcW w:w="709" w:type="dxa"/>
            <w:shd w:val="clear" w:color="auto" w:fill="auto"/>
            <w:vAlign w:val="bottom"/>
          </w:tcPr>
          <w:p w14:paraId="5621DED9" w14:textId="6520084C" w:rsidR="00DC6EAD" w:rsidRPr="00807FDC" w:rsidRDefault="00DC6EAD" w:rsidP="00220108">
            <w:pPr>
              <w:rPr>
                <w:rFonts w:ascii="Times New Roman" w:hAnsi="Times New Roman"/>
                <w:b/>
                <w:i/>
              </w:rPr>
            </w:pPr>
          </w:p>
        </w:tc>
        <w:tc>
          <w:tcPr>
            <w:tcW w:w="708" w:type="dxa"/>
            <w:shd w:val="clear" w:color="auto" w:fill="auto"/>
            <w:vAlign w:val="bottom"/>
          </w:tcPr>
          <w:p w14:paraId="6C6F1467" w14:textId="3437BE9D" w:rsidR="00DC6EAD" w:rsidRPr="00807FDC" w:rsidRDefault="00DC6EAD" w:rsidP="00220108">
            <w:pPr>
              <w:rPr>
                <w:rFonts w:ascii="Times New Roman" w:hAnsi="Times New Roman"/>
                <w:b/>
                <w:i/>
              </w:rPr>
            </w:pPr>
            <w:r w:rsidRPr="00807FDC">
              <w:rPr>
                <w:rFonts w:ascii="Times New Roman" w:hAnsi="Times New Roman"/>
                <w:b/>
                <w:sz w:val="20"/>
              </w:rPr>
              <w:t>X</w:t>
            </w:r>
          </w:p>
        </w:tc>
        <w:tc>
          <w:tcPr>
            <w:tcW w:w="1843" w:type="dxa"/>
            <w:shd w:val="clear" w:color="auto" w:fill="auto"/>
          </w:tcPr>
          <w:p w14:paraId="0E215133" w14:textId="77777777" w:rsidR="00DC6EAD" w:rsidRPr="00807FDC" w:rsidRDefault="00DC6EAD" w:rsidP="00220108">
            <w:pPr>
              <w:rPr>
                <w:rFonts w:ascii="Times New Roman" w:hAnsi="Times New Roman"/>
                <w:b/>
                <w:i/>
              </w:rPr>
            </w:pPr>
          </w:p>
        </w:tc>
        <w:tc>
          <w:tcPr>
            <w:tcW w:w="1701" w:type="dxa"/>
            <w:shd w:val="clear" w:color="auto" w:fill="auto"/>
            <w:vAlign w:val="bottom"/>
          </w:tcPr>
          <w:p w14:paraId="649F7463" w14:textId="4C3A43BA" w:rsidR="00DC6EAD" w:rsidRPr="00807FDC" w:rsidRDefault="00DC6EAD" w:rsidP="00220108">
            <w:pPr>
              <w:rPr>
                <w:rFonts w:ascii="Times New Roman" w:hAnsi="Times New Roman"/>
                <w:b/>
                <w:i/>
              </w:rPr>
            </w:pPr>
            <w:r w:rsidRPr="00807FDC">
              <w:rPr>
                <w:rFonts w:ascii="Times New Roman" w:hAnsi="Times New Roman"/>
                <w:sz w:val="20"/>
              </w:rPr>
              <w:t> </w:t>
            </w:r>
          </w:p>
        </w:tc>
        <w:tc>
          <w:tcPr>
            <w:tcW w:w="1950" w:type="dxa"/>
            <w:shd w:val="clear" w:color="auto" w:fill="auto"/>
            <w:vAlign w:val="bottom"/>
          </w:tcPr>
          <w:p w14:paraId="03B5F5D9" w14:textId="7245071E" w:rsidR="00DC6EAD" w:rsidRPr="00807FDC" w:rsidRDefault="00DC6EAD" w:rsidP="00220108">
            <w:pPr>
              <w:rPr>
                <w:rFonts w:ascii="Times New Roman" w:hAnsi="Times New Roman"/>
                <w:b/>
                <w:i/>
              </w:rPr>
            </w:pPr>
            <w:r w:rsidRPr="00807FDC">
              <w:rPr>
                <w:rFonts w:ascii="Times New Roman" w:hAnsi="Times New Roman"/>
                <w:sz w:val="20"/>
              </w:rPr>
              <w:t> </w:t>
            </w:r>
          </w:p>
        </w:tc>
      </w:tr>
      <w:tr w:rsidR="00DC6EAD" w:rsidRPr="00807FDC" w14:paraId="6E242DAE" w14:textId="76A53136" w:rsidTr="00DC6EAD">
        <w:tc>
          <w:tcPr>
            <w:tcW w:w="1294" w:type="dxa"/>
            <w:shd w:val="clear" w:color="auto" w:fill="DBE5F1" w:themeFill="accent1" w:themeFillTint="33"/>
            <w:vAlign w:val="bottom"/>
          </w:tcPr>
          <w:p w14:paraId="3D8910F6" w14:textId="77777777" w:rsidR="00DC6EAD" w:rsidRPr="00807FDC" w:rsidRDefault="00DC6EAD" w:rsidP="00220108">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657" w:type="dxa"/>
          </w:tcPr>
          <w:p w14:paraId="32C7C130" w14:textId="77777777" w:rsidR="00DC6EAD" w:rsidRPr="00807FDC" w:rsidRDefault="00DC6EAD" w:rsidP="00220108">
            <w:pPr>
              <w:rPr>
                <w:rFonts w:ascii="Times New Roman" w:hAnsi="Times New Roman"/>
                <w:b/>
                <w:sz w:val="20"/>
                <w:szCs w:val="20"/>
              </w:rPr>
            </w:pPr>
          </w:p>
        </w:tc>
        <w:tc>
          <w:tcPr>
            <w:tcW w:w="709" w:type="dxa"/>
            <w:vAlign w:val="bottom"/>
          </w:tcPr>
          <w:p w14:paraId="4E5C7D9D" w14:textId="43CD112A" w:rsidR="00DC6EAD" w:rsidRPr="00807FDC" w:rsidRDefault="00DC6EAD" w:rsidP="00220108">
            <w:pPr>
              <w:rPr>
                <w:rFonts w:ascii="Times New Roman" w:hAnsi="Times New Roman"/>
                <w:b/>
                <w:i/>
              </w:rPr>
            </w:pPr>
          </w:p>
        </w:tc>
        <w:tc>
          <w:tcPr>
            <w:tcW w:w="709" w:type="dxa"/>
            <w:shd w:val="clear" w:color="auto" w:fill="auto"/>
            <w:vAlign w:val="bottom"/>
          </w:tcPr>
          <w:p w14:paraId="4D4BDE7B" w14:textId="283444F3" w:rsidR="00DC6EAD" w:rsidRPr="00807FDC" w:rsidRDefault="00DC6EAD" w:rsidP="00220108">
            <w:pPr>
              <w:rPr>
                <w:rFonts w:ascii="Times New Roman" w:hAnsi="Times New Roman"/>
                <w:b/>
                <w:i/>
              </w:rPr>
            </w:pPr>
          </w:p>
        </w:tc>
        <w:tc>
          <w:tcPr>
            <w:tcW w:w="708" w:type="dxa"/>
            <w:shd w:val="clear" w:color="auto" w:fill="auto"/>
            <w:vAlign w:val="bottom"/>
          </w:tcPr>
          <w:p w14:paraId="72A2E47B" w14:textId="45FA5932" w:rsidR="00DC6EAD" w:rsidRPr="00807FDC" w:rsidRDefault="00DC6EAD" w:rsidP="00220108">
            <w:pPr>
              <w:rPr>
                <w:rFonts w:ascii="Times New Roman" w:hAnsi="Times New Roman"/>
                <w:b/>
                <w:i/>
              </w:rPr>
            </w:pPr>
            <w:r w:rsidRPr="00807FDC">
              <w:rPr>
                <w:rFonts w:ascii="Times New Roman" w:hAnsi="Times New Roman"/>
                <w:b/>
                <w:sz w:val="20"/>
              </w:rPr>
              <w:t>X</w:t>
            </w:r>
          </w:p>
        </w:tc>
        <w:tc>
          <w:tcPr>
            <w:tcW w:w="1843" w:type="dxa"/>
            <w:shd w:val="clear" w:color="auto" w:fill="auto"/>
          </w:tcPr>
          <w:p w14:paraId="191CEA84" w14:textId="77777777" w:rsidR="00DC6EAD" w:rsidRPr="00807FDC" w:rsidRDefault="00DC6EAD" w:rsidP="00220108">
            <w:pPr>
              <w:rPr>
                <w:rFonts w:ascii="Times New Roman" w:hAnsi="Times New Roman"/>
                <w:b/>
                <w:i/>
              </w:rPr>
            </w:pPr>
          </w:p>
        </w:tc>
        <w:tc>
          <w:tcPr>
            <w:tcW w:w="1701" w:type="dxa"/>
            <w:shd w:val="clear" w:color="auto" w:fill="auto"/>
            <w:vAlign w:val="bottom"/>
          </w:tcPr>
          <w:p w14:paraId="57D08313" w14:textId="72E5FEE0" w:rsidR="00DC6EAD" w:rsidRPr="00807FDC" w:rsidRDefault="00DC6EAD" w:rsidP="00DC6EAD">
            <w:pPr>
              <w:rPr>
                <w:rFonts w:ascii="Times New Roman" w:hAnsi="Times New Roman"/>
                <w:b/>
                <w:i/>
              </w:rPr>
            </w:pPr>
            <w:r w:rsidRPr="00807FDC">
              <w:rPr>
                <w:rFonts w:ascii="Times New Roman" w:hAnsi="Times New Roman"/>
                <w:sz w:val="20"/>
              </w:rPr>
              <w:t>9 800,0 mil. KGS</w:t>
            </w:r>
          </w:p>
        </w:tc>
        <w:tc>
          <w:tcPr>
            <w:tcW w:w="1950" w:type="dxa"/>
            <w:shd w:val="clear" w:color="auto" w:fill="auto"/>
            <w:vAlign w:val="bottom"/>
          </w:tcPr>
          <w:p w14:paraId="3A5DEB57" w14:textId="6C67A9DF" w:rsidR="00DC6EAD" w:rsidRPr="00807FDC" w:rsidRDefault="00DC6EAD" w:rsidP="00220108">
            <w:pPr>
              <w:rPr>
                <w:rFonts w:ascii="Times New Roman" w:hAnsi="Times New Roman"/>
                <w:b/>
                <w:i/>
              </w:rPr>
            </w:pPr>
            <w:r w:rsidRPr="00807FDC">
              <w:rPr>
                <w:rFonts w:ascii="Times New Roman" w:hAnsi="Times New Roman"/>
                <w:sz w:val="20"/>
              </w:rPr>
              <w:t>7</w:t>
            </w:r>
          </w:p>
        </w:tc>
      </w:tr>
      <w:tr w:rsidR="00DC6EAD" w:rsidRPr="00807FDC" w14:paraId="77DD58B9" w14:textId="401A32B6" w:rsidTr="00DC6EAD">
        <w:tc>
          <w:tcPr>
            <w:tcW w:w="1294" w:type="dxa"/>
            <w:shd w:val="clear" w:color="auto" w:fill="DBE5F1" w:themeFill="accent1" w:themeFillTint="33"/>
            <w:vAlign w:val="bottom"/>
          </w:tcPr>
          <w:p w14:paraId="7CF954BC" w14:textId="77777777" w:rsidR="00DC6EAD" w:rsidRPr="00807FDC" w:rsidRDefault="00DC6EAD" w:rsidP="00220108">
            <w:pPr>
              <w:rPr>
                <w:rFonts w:ascii="Times New Roman" w:hAnsi="Times New Roman"/>
                <w:b/>
                <w:i/>
              </w:rPr>
            </w:pPr>
            <w:proofErr w:type="spellStart"/>
            <w:r w:rsidRPr="00807FDC">
              <w:rPr>
                <w:rFonts w:ascii="Times New Roman" w:hAnsi="Times New Roman"/>
                <w:b/>
                <w:sz w:val="20"/>
              </w:rPr>
              <w:t>Moldova</w:t>
            </w:r>
            <w:proofErr w:type="spellEnd"/>
          </w:p>
        </w:tc>
        <w:tc>
          <w:tcPr>
            <w:tcW w:w="657" w:type="dxa"/>
          </w:tcPr>
          <w:p w14:paraId="419D05BE" w14:textId="77777777" w:rsidR="00DC6EAD" w:rsidRPr="00807FDC" w:rsidRDefault="00DC6EAD" w:rsidP="00220108">
            <w:pPr>
              <w:rPr>
                <w:rFonts w:ascii="Times New Roman" w:hAnsi="Times New Roman"/>
                <w:b/>
                <w:i/>
              </w:rPr>
            </w:pPr>
          </w:p>
        </w:tc>
        <w:tc>
          <w:tcPr>
            <w:tcW w:w="709" w:type="dxa"/>
            <w:vAlign w:val="bottom"/>
          </w:tcPr>
          <w:p w14:paraId="04349920" w14:textId="344B237B" w:rsidR="00DC6EAD" w:rsidRPr="00807FDC" w:rsidRDefault="00DC6EAD" w:rsidP="00220108">
            <w:pPr>
              <w:rPr>
                <w:rFonts w:ascii="Times New Roman" w:hAnsi="Times New Roman"/>
                <w:b/>
                <w:i/>
              </w:rPr>
            </w:pPr>
          </w:p>
        </w:tc>
        <w:tc>
          <w:tcPr>
            <w:tcW w:w="709" w:type="dxa"/>
            <w:shd w:val="clear" w:color="auto" w:fill="auto"/>
            <w:vAlign w:val="bottom"/>
          </w:tcPr>
          <w:p w14:paraId="70E31898" w14:textId="7DE15635" w:rsidR="00DC6EAD" w:rsidRPr="00807FDC" w:rsidRDefault="00DC6EAD" w:rsidP="00220108">
            <w:pPr>
              <w:rPr>
                <w:rFonts w:ascii="Times New Roman" w:hAnsi="Times New Roman"/>
                <w:b/>
                <w:i/>
              </w:rPr>
            </w:pPr>
          </w:p>
        </w:tc>
        <w:tc>
          <w:tcPr>
            <w:tcW w:w="708" w:type="dxa"/>
            <w:shd w:val="clear" w:color="auto" w:fill="auto"/>
            <w:vAlign w:val="bottom"/>
          </w:tcPr>
          <w:p w14:paraId="5333735B" w14:textId="2F522850" w:rsidR="00DC6EAD" w:rsidRPr="00807FDC" w:rsidRDefault="00DC6EAD" w:rsidP="00220108">
            <w:pPr>
              <w:rPr>
                <w:rFonts w:ascii="Times New Roman" w:hAnsi="Times New Roman"/>
                <w:b/>
                <w:i/>
              </w:rPr>
            </w:pPr>
          </w:p>
        </w:tc>
        <w:tc>
          <w:tcPr>
            <w:tcW w:w="1843" w:type="dxa"/>
            <w:shd w:val="clear" w:color="auto" w:fill="auto"/>
            <w:vAlign w:val="bottom"/>
          </w:tcPr>
          <w:p w14:paraId="724ACC78" w14:textId="3612FE86" w:rsidR="00DC6EAD" w:rsidRPr="00807FDC" w:rsidRDefault="00842577" w:rsidP="00220108">
            <w:pPr>
              <w:rPr>
                <w:rFonts w:ascii="Times New Roman" w:hAnsi="Times New Roman"/>
                <w:i/>
                <w:highlight w:val="yellow"/>
              </w:rPr>
            </w:pPr>
            <w:r w:rsidRPr="00807FDC">
              <w:rPr>
                <w:rFonts w:ascii="Times New Roman" w:hAnsi="Times New Roman"/>
                <w:sz w:val="20"/>
              </w:rPr>
              <w:t>jedinstvenog računa riznice – godišnje, samo državnog proračuna – mjesečno, tjedno, dnevno</w:t>
            </w:r>
          </w:p>
        </w:tc>
        <w:tc>
          <w:tcPr>
            <w:tcW w:w="1701" w:type="dxa"/>
            <w:shd w:val="clear" w:color="auto" w:fill="auto"/>
            <w:vAlign w:val="bottom"/>
          </w:tcPr>
          <w:p w14:paraId="64CDCEA9" w14:textId="270E5C63" w:rsidR="00DC6EAD" w:rsidRPr="00807FDC" w:rsidRDefault="00DC6EAD" w:rsidP="00DC6EAD">
            <w:pPr>
              <w:rPr>
                <w:rFonts w:ascii="Times New Roman" w:hAnsi="Times New Roman"/>
                <w:b/>
                <w:i/>
              </w:rPr>
            </w:pPr>
            <w:r w:rsidRPr="00807FDC">
              <w:rPr>
                <w:rFonts w:ascii="Times New Roman" w:hAnsi="Times New Roman"/>
                <w:sz w:val="20"/>
              </w:rPr>
              <w:t>1500,0 mil. MDL  / 74,6 mil. USD</w:t>
            </w:r>
          </w:p>
        </w:tc>
        <w:tc>
          <w:tcPr>
            <w:tcW w:w="1950" w:type="dxa"/>
            <w:shd w:val="clear" w:color="auto" w:fill="auto"/>
            <w:vAlign w:val="bottom"/>
          </w:tcPr>
          <w:p w14:paraId="48183C3F" w14:textId="5F5A3CFF" w:rsidR="00DC6EAD" w:rsidRPr="00807FDC" w:rsidRDefault="00DC6EAD" w:rsidP="00220108">
            <w:pPr>
              <w:rPr>
                <w:rFonts w:ascii="Times New Roman" w:hAnsi="Times New Roman"/>
                <w:b/>
                <w:i/>
              </w:rPr>
            </w:pPr>
            <w:r w:rsidRPr="00807FDC">
              <w:rPr>
                <w:rFonts w:ascii="Times New Roman" w:hAnsi="Times New Roman"/>
                <w:sz w:val="20"/>
              </w:rPr>
              <w:t>više od 1000 %</w:t>
            </w:r>
          </w:p>
        </w:tc>
      </w:tr>
      <w:tr w:rsidR="00DC6EAD" w:rsidRPr="00807FDC" w14:paraId="002A9D1D" w14:textId="64CC0557" w:rsidTr="00DC6EAD">
        <w:tc>
          <w:tcPr>
            <w:tcW w:w="1294" w:type="dxa"/>
            <w:shd w:val="clear" w:color="auto" w:fill="DBE5F1" w:themeFill="accent1" w:themeFillTint="33"/>
            <w:vAlign w:val="bottom"/>
          </w:tcPr>
          <w:p w14:paraId="01A1BC47" w14:textId="77777777" w:rsidR="00DC6EAD" w:rsidRPr="00807FDC" w:rsidRDefault="00DC6EAD" w:rsidP="00220108">
            <w:pPr>
              <w:rPr>
                <w:rFonts w:ascii="Times New Roman" w:hAnsi="Times New Roman"/>
                <w:b/>
                <w:i/>
              </w:rPr>
            </w:pPr>
            <w:r w:rsidRPr="00807FDC">
              <w:rPr>
                <w:rFonts w:ascii="Times New Roman" w:hAnsi="Times New Roman"/>
                <w:b/>
                <w:sz w:val="20"/>
              </w:rPr>
              <w:t>Crna Gora</w:t>
            </w:r>
          </w:p>
        </w:tc>
        <w:tc>
          <w:tcPr>
            <w:tcW w:w="657" w:type="dxa"/>
          </w:tcPr>
          <w:p w14:paraId="468D7002" w14:textId="77777777" w:rsidR="00DC6EAD" w:rsidRPr="00807FDC" w:rsidRDefault="00DC6EAD" w:rsidP="00220108">
            <w:pPr>
              <w:rPr>
                <w:rFonts w:ascii="Times New Roman" w:hAnsi="Times New Roman"/>
                <w:b/>
                <w:sz w:val="20"/>
                <w:szCs w:val="20"/>
              </w:rPr>
            </w:pPr>
          </w:p>
        </w:tc>
        <w:tc>
          <w:tcPr>
            <w:tcW w:w="709" w:type="dxa"/>
            <w:vAlign w:val="bottom"/>
          </w:tcPr>
          <w:p w14:paraId="34C0A811" w14:textId="18E5429A" w:rsidR="00DC6EAD" w:rsidRPr="00807FDC" w:rsidRDefault="00DC6EAD" w:rsidP="00220108">
            <w:pPr>
              <w:rPr>
                <w:rFonts w:ascii="Times New Roman" w:hAnsi="Times New Roman"/>
                <w:b/>
                <w:i/>
              </w:rPr>
            </w:pPr>
            <w:r w:rsidRPr="00807FDC">
              <w:rPr>
                <w:rFonts w:ascii="Times New Roman" w:hAnsi="Times New Roman"/>
                <w:b/>
                <w:sz w:val="20"/>
              </w:rPr>
              <w:t>X</w:t>
            </w:r>
          </w:p>
        </w:tc>
        <w:tc>
          <w:tcPr>
            <w:tcW w:w="709" w:type="dxa"/>
            <w:shd w:val="clear" w:color="auto" w:fill="auto"/>
            <w:vAlign w:val="bottom"/>
          </w:tcPr>
          <w:p w14:paraId="5DFC5776" w14:textId="6B893697" w:rsidR="00DC6EAD" w:rsidRPr="00807FDC" w:rsidRDefault="00DC6EAD" w:rsidP="00220108">
            <w:pPr>
              <w:rPr>
                <w:rFonts w:ascii="Times New Roman" w:hAnsi="Times New Roman"/>
                <w:b/>
                <w:i/>
              </w:rPr>
            </w:pPr>
          </w:p>
        </w:tc>
        <w:tc>
          <w:tcPr>
            <w:tcW w:w="708" w:type="dxa"/>
            <w:shd w:val="clear" w:color="auto" w:fill="auto"/>
            <w:vAlign w:val="bottom"/>
          </w:tcPr>
          <w:p w14:paraId="34B4338E" w14:textId="68499FED" w:rsidR="00DC6EAD" w:rsidRPr="00807FDC" w:rsidRDefault="00DC6EAD" w:rsidP="00220108">
            <w:pPr>
              <w:rPr>
                <w:rFonts w:ascii="Times New Roman" w:hAnsi="Times New Roman"/>
                <w:b/>
                <w:i/>
              </w:rPr>
            </w:pPr>
          </w:p>
        </w:tc>
        <w:tc>
          <w:tcPr>
            <w:tcW w:w="1843" w:type="dxa"/>
            <w:shd w:val="clear" w:color="auto" w:fill="auto"/>
          </w:tcPr>
          <w:p w14:paraId="37D6C0ED" w14:textId="77777777" w:rsidR="00DC6EAD" w:rsidRPr="00807FDC" w:rsidRDefault="00DC6EAD" w:rsidP="00220108">
            <w:pPr>
              <w:rPr>
                <w:rFonts w:ascii="Times New Roman" w:hAnsi="Times New Roman"/>
                <w:b/>
                <w:i/>
              </w:rPr>
            </w:pPr>
          </w:p>
        </w:tc>
        <w:tc>
          <w:tcPr>
            <w:tcW w:w="1701" w:type="dxa"/>
            <w:shd w:val="clear" w:color="auto" w:fill="auto"/>
            <w:vAlign w:val="bottom"/>
          </w:tcPr>
          <w:p w14:paraId="6C0C9DEE" w14:textId="55BD319D" w:rsidR="00DC6EAD" w:rsidRPr="00807FDC" w:rsidRDefault="00DC6EAD" w:rsidP="00DC6EAD">
            <w:pPr>
              <w:rPr>
                <w:rFonts w:ascii="Times New Roman" w:hAnsi="Times New Roman"/>
                <w:b/>
                <w:i/>
              </w:rPr>
            </w:pPr>
            <w:r w:rsidRPr="00807FDC">
              <w:rPr>
                <w:rFonts w:ascii="Times New Roman" w:hAnsi="Times New Roman"/>
                <w:sz w:val="20"/>
              </w:rPr>
              <w:t>1,00 mil. EUR</w:t>
            </w:r>
          </w:p>
        </w:tc>
        <w:tc>
          <w:tcPr>
            <w:tcW w:w="1950" w:type="dxa"/>
            <w:shd w:val="clear" w:color="auto" w:fill="auto"/>
            <w:vAlign w:val="bottom"/>
          </w:tcPr>
          <w:p w14:paraId="01F5CD40" w14:textId="0666DF5A" w:rsidR="00DC6EAD" w:rsidRPr="00807FDC" w:rsidRDefault="00DC6EAD" w:rsidP="00220108">
            <w:pPr>
              <w:rPr>
                <w:rFonts w:ascii="Times New Roman" w:hAnsi="Times New Roman"/>
                <w:b/>
                <w:i/>
              </w:rPr>
            </w:pPr>
            <w:r w:rsidRPr="00807FDC">
              <w:rPr>
                <w:rFonts w:ascii="Times New Roman" w:hAnsi="Times New Roman"/>
                <w:sz w:val="20"/>
              </w:rPr>
              <w:t> </w:t>
            </w:r>
          </w:p>
        </w:tc>
      </w:tr>
      <w:tr w:rsidR="00DC6EAD" w:rsidRPr="00807FDC" w14:paraId="001DE20E" w14:textId="4DCFC047" w:rsidTr="00DC6EAD">
        <w:tc>
          <w:tcPr>
            <w:tcW w:w="1294" w:type="dxa"/>
            <w:shd w:val="clear" w:color="auto" w:fill="DBE5F1" w:themeFill="accent1" w:themeFillTint="33"/>
            <w:vAlign w:val="bottom"/>
          </w:tcPr>
          <w:p w14:paraId="7DDA22CB" w14:textId="77777777" w:rsidR="00DC6EAD" w:rsidRPr="00807FDC" w:rsidRDefault="00DC6EAD" w:rsidP="00220108">
            <w:pPr>
              <w:rPr>
                <w:rFonts w:ascii="Times New Roman" w:hAnsi="Times New Roman"/>
                <w:b/>
                <w:i/>
              </w:rPr>
            </w:pPr>
            <w:r w:rsidRPr="00807FDC">
              <w:rPr>
                <w:rFonts w:ascii="Times New Roman" w:hAnsi="Times New Roman"/>
                <w:b/>
                <w:sz w:val="20"/>
              </w:rPr>
              <w:t>Tadžikistan</w:t>
            </w:r>
          </w:p>
        </w:tc>
        <w:tc>
          <w:tcPr>
            <w:tcW w:w="657" w:type="dxa"/>
          </w:tcPr>
          <w:p w14:paraId="4635A8B9" w14:textId="77777777" w:rsidR="00DC6EAD" w:rsidRPr="00807FDC" w:rsidRDefault="00DC6EAD" w:rsidP="00220108">
            <w:pPr>
              <w:rPr>
                <w:rFonts w:ascii="Times New Roman" w:hAnsi="Times New Roman"/>
                <w:b/>
                <w:sz w:val="20"/>
                <w:szCs w:val="20"/>
              </w:rPr>
            </w:pPr>
          </w:p>
        </w:tc>
        <w:tc>
          <w:tcPr>
            <w:tcW w:w="709" w:type="dxa"/>
            <w:vAlign w:val="bottom"/>
          </w:tcPr>
          <w:p w14:paraId="3475CDF8" w14:textId="3575B3C9" w:rsidR="00DC6EAD" w:rsidRPr="00807FDC" w:rsidRDefault="00DC6EAD" w:rsidP="00220108">
            <w:pPr>
              <w:rPr>
                <w:rFonts w:ascii="Times New Roman" w:hAnsi="Times New Roman"/>
                <w:b/>
                <w:i/>
              </w:rPr>
            </w:pPr>
          </w:p>
        </w:tc>
        <w:tc>
          <w:tcPr>
            <w:tcW w:w="709" w:type="dxa"/>
            <w:shd w:val="clear" w:color="auto" w:fill="auto"/>
            <w:vAlign w:val="bottom"/>
          </w:tcPr>
          <w:p w14:paraId="266B6D80" w14:textId="308FCAC2" w:rsidR="00DC6EAD" w:rsidRPr="00807FDC" w:rsidRDefault="00DC6EAD" w:rsidP="00220108">
            <w:pPr>
              <w:rPr>
                <w:rFonts w:ascii="Times New Roman" w:hAnsi="Times New Roman"/>
                <w:b/>
                <w:i/>
              </w:rPr>
            </w:pPr>
          </w:p>
        </w:tc>
        <w:tc>
          <w:tcPr>
            <w:tcW w:w="708" w:type="dxa"/>
            <w:shd w:val="clear" w:color="auto" w:fill="auto"/>
            <w:vAlign w:val="bottom"/>
          </w:tcPr>
          <w:p w14:paraId="02548924" w14:textId="486F035F" w:rsidR="00DC6EAD" w:rsidRPr="00807FDC" w:rsidRDefault="00DC6EAD" w:rsidP="00220108">
            <w:pPr>
              <w:rPr>
                <w:rFonts w:ascii="Times New Roman" w:hAnsi="Times New Roman"/>
                <w:b/>
                <w:i/>
              </w:rPr>
            </w:pPr>
            <w:r w:rsidRPr="00807FDC">
              <w:rPr>
                <w:rFonts w:ascii="Times New Roman" w:hAnsi="Times New Roman"/>
                <w:b/>
                <w:sz w:val="20"/>
              </w:rPr>
              <w:t>X</w:t>
            </w:r>
          </w:p>
        </w:tc>
        <w:tc>
          <w:tcPr>
            <w:tcW w:w="1843" w:type="dxa"/>
            <w:shd w:val="clear" w:color="auto" w:fill="auto"/>
          </w:tcPr>
          <w:p w14:paraId="4C49793B" w14:textId="77777777" w:rsidR="00DC6EAD" w:rsidRPr="00807FDC" w:rsidRDefault="00DC6EAD" w:rsidP="00220108">
            <w:pPr>
              <w:rPr>
                <w:rFonts w:ascii="Times New Roman" w:hAnsi="Times New Roman"/>
                <w:b/>
                <w:i/>
              </w:rPr>
            </w:pPr>
          </w:p>
        </w:tc>
        <w:tc>
          <w:tcPr>
            <w:tcW w:w="1701" w:type="dxa"/>
            <w:shd w:val="clear" w:color="auto" w:fill="auto"/>
            <w:vAlign w:val="bottom"/>
          </w:tcPr>
          <w:p w14:paraId="7D4AD93A" w14:textId="0EFF8310" w:rsidR="00DC6EAD" w:rsidRPr="00807FDC" w:rsidRDefault="00DC6EAD" w:rsidP="00DC6EAD">
            <w:pPr>
              <w:rPr>
                <w:rFonts w:ascii="Times New Roman" w:hAnsi="Times New Roman"/>
                <w:b/>
                <w:i/>
              </w:rPr>
            </w:pPr>
            <w:r w:rsidRPr="00807FDC">
              <w:rPr>
                <w:rFonts w:ascii="Times New Roman" w:hAnsi="Times New Roman"/>
                <w:sz w:val="20"/>
              </w:rPr>
              <w:t>500 mil. TJS</w:t>
            </w:r>
          </w:p>
        </w:tc>
        <w:tc>
          <w:tcPr>
            <w:tcW w:w="1950" w:type="dxa"/>
            <w:shd w:val="clear" w:color="auto" w:fill="auto"/>
            <w:vAlign w:val="bottom"/>
          </w:tcPr>
          <w:p w14:paraId="36104E32" w14:textId="2FD45F88" w:rsidR="00DC6EAD" w:rsidRPr="00807FDC" w:rsidRDefault="00DC6EAD" w:rsidP="00220108">
            <w:pPr>
              <w:rPr>
                <w:rFonts w:ascii="Times New Roman" w:hAnsi="Times New Roman"/>
                <w:b/>
                <w:i/>
              </w:rPr>
            </w:pPr>
            <w:r w:rsidRPr="00807FDC">
              <w:rPr>
                <w:rFonts w:ascii="Times New Roman" w:hAnsi="Times New Roman"/>
                <w:sz w:val="20"/>
              </w:rPr>
              <w:t>2,7 %</w:t>
            </w:r>
          </w:p>
        </w:tc>
      </w:tr>
      <w:tr w:rsidR="00DC6EAD" w:rsidRPr="00807FDC" w14:paraId="7232ABCE" w14:textId="2A949BF2" w:rsidTr="00DC6EAD">
        <w:tc>
          <w:tcPr>
            <w:tcW w:w="1294" w:type="dxa"/>
            <w:shd w:val="clear" w:color="auto" w:fill="DBE5F1" w:themeFill="accent1" w:themeFillTint="33"/>
            <w:vAlign w:val="bottom"/>
          </w:tcPr>
          <w:p w14:paraId="1575DA81" w14:textId="77777777" w:rsidR="00DC6EAD" w:rsidRPr="00807FDC" w:rsidRDefault="00DC6EAD" w:rsidP="00220108">
            <w:pPr>
              <w:rPr>
                <w:rFonts w:ascii="Times New Roman" w:hAnsi="Times New Roman"/>
                <w:b/>
                <w:i/>
              </w:rPr>
            </w:pPr>
            <w:r w:rsidRPr="00807FDC">
              <w:rPr>
                <w:rFonts w:ascii="Times New Roman" w:hAnsi="Times New Roman"/>
                <w:b/>
                <w:sz w:val="20"/>
              </w:rPr>
              <w:t>Turska</w:t>
            </w:r>
          </w:p>
        </w:tc>
        <w:tc>
          <w:tcPr>
            <w:tcW w:w="657" w:type="dxa"/>
          </w:tcPr>
          <w:p w14:paraId="141D2928" w14:textId="77777777" w:rsidR="00DC6EAD" w:rsidRPr="00807FDC" w:rsidRDefault="00DC6EAD" w:rsidP="00220108">
            <w:pPr>
              <w:rPr>
                <w:rFonts w:ascii="Times New Roman" w:hAnsi="Times New Roman"/>
                <w:b/>
                <w:sz w:val="20"/>
                <w:szCs w:val="20"/>
              </w:rPr>
            </w:pPr>
          </w:p>
        </w:tc>
        <w:tc>
          <w:tcPr>
            <w:tcW w:w="709" w:type="dxa"/>
            <w:vAlign w:val="bottom"/>
          </w:tcPr>
          <w:p w14:paraId="654C3FCD" w14:textId="1A45D3F4" w:rsidR="00DC6EAD" w:rsidRPr="00807FDC" w:rsidRDefault="00DC6EAD" w:rsidP="00220108">
            <w:pPr>
              <w:rPr>
                <w:rFonts w:ascii="Times New Roman" w:hAnsi="Times New Roman"/>
                <w:b/>
                <w:i/>
              </w:rPr>
            </w:pPr>
            <w:r w:rsidRPr="00807FDC">
              <w:rPr>
                <w:rFonts w:ascii="Times New Roman" w:hAnsi="Times New Roman"/>
                <w:b/>
                <w:sz w:val="20"/>
              </w:rPr>
              <w:t>X</w:t>
            </w:r>
          </w:p>
        </w:tc>
        <w:tc>
          <w:tcPr>
            <w:tcW w:w="709" w:type="dxa"/>
            <w:shd w:val="clear" w:color="auto" w:fill="auto"/>
            <w:vAlign w:val="bottom"/>
          </w:tcPr>
          <w:p w14:paraId="39388D37" w14:textId="6CB803B0" w:rsidR="00DC6EAD" w:rsidRPr="00807FDC" w:rsidRDefault="00DC6EAD" w:rsidP="00220108">
            <w:pPr>
              <w:rPr>
                <w:rFonts w:ascii="Times New Roman" w:hAnsi="Times New Roman"/>
                <w:b/>
                <w:i/>
              </w:rPr>
            </w:pPr>
          </w:p>
        </w:tc>
        <w:tc>
          <w:tcPr>
            <w:tcW w:w="708" w:type="dxa"/>
            <w:shd w:val="clear" w:color="auto" w:fill="auto"/>
            <w:vAlign w:val="bottom"/>
          </w:tcPr>
          <w:p w14:paraId="498E467B" w14:textId="315D8B5C" w:rsidR="00DC6EAD" w:rsidRPr="00807FDC" w:rsidRDefault="00DC6EAD" w:rsidP="00220108">
            <w:pPr>
              <w:rPr>
                <w:rFonts w:ascii="Times New Roman" w:hAnsi="Times New Roman"/>
                <w:b/>
                <w:i/>
              </w:rPr>
            </w:pPr>
          </w:p>
        </w:tc>
        <w:tc>
          <w:tcPr>
            <w:tcW w:w="1843" w:type="dxa"/>
            <w:shd w:val="clear" w:color="auto" w:fill="auto"/>
          </w:tcPr>
          <w:p w14:paraId="15E775BC" w14:textId="77777777" w:rsidR="00DC6EAD" w:rsidRPr="00807FDC" w:rsidRDefault="00DC6EAD" w:rsidP="00220108">
            <w:pPr>
              <w:rPr>
                <w:rFonts w:ascii="Times New Roman" w:hAnsi="Times New Roman"/>
                <w:b/>
                <w:i/>
              </w:rPr>
            </w:pPr>
          </w:p>
        </w:tc>
        <w:tc>
          <w:tcPr>
            <w:tcW w:w="1701" w:type="dxa"/>
            <w:shd w:val="clear" w:color="auto" w:fill="auto"/>
            <w:vAlign w:val="bottom"/>
          </w:tcPr>
          <w:p w14:paraId="31D0AD45" w14:textId="0161A500" w:rsidR="00DC6EAD" w:rsidRPr="00807FDC" w:rsidRDefault="00DC6EAD" w:rsidP="00220108">
            <w:pPr>
              <w:rPr>
                <w:rFonts w:ascii="Times New Roman" w:hAnsi="Times New Roman"/>
                <w:b/>
                <w:i/>
              </w:rPr>
            </w:pPr>
            <w:r w:rsidRPr="00807FDC">
              <w:rPr>
                <w:rFonts w:ascii="Times New Roman" w:hAnsi="Times New Roman"/>
                <w:sz w:val="20"/>
              </w:rPr>
              <w:t> </w:t>
            </w:r>
          </w:p>
        </w:tc>
        <w:tc>
          <w:tcPr>
            <w:tcW w:w="1950" w:type="dxa"/>
            <w:shd w:val="clear" w:color="auto" w:fill="auto"/>
            <w:vAlign w:val="bottom"/>
          </w:tcPr>
          <w:p w14:paraId="222F6D34" w14:textId="1A039425" w:rsidR="00DC6EAD" w:rsidRPr="00807FDC" w:rsidRDefault="00DC6EAD" w:rsidP="00220108">
            <w:pPr>
              <w:rPr>
                <w:rFonts w:ascii="Times New Roman" w:hAnsi="Times New Roman"/>
                <w:b/>
                <w:i/>
              </w:rPr>
            </w:pPr>
            <w:r w:rsidRPr="00807FDC">
              <w:rPr>
                <w:rFonts w:ascii="Times New Roman" w:hAnsi="Times New Roman"/>
                <w:sz w:val="20"/>
              </w:rPr>
              <w:t> </w:t>
            </w:r>
          </w:p>
        </w:tc>
      </w:tr>
      <w:tr w:rsidR="00DC6EAD" w:rsidRPr="00807FDC" w14:paraId="7B9A47A3" w14:textId="107D3903" w:rsidTr="00DC6EAD">
        <w:tc>
          <w:tcPr>
            <w:tcW w:w="1294" w:type="dxa"/>
            <w:shd w:val="clear" w:color="auto" w:fill="DBE5F1" w:themeFill="accent1" w:themeFillTint="33"/>
            <w:vAlign w:val="bottom"/>
          </w:tcPr>
          <w:p w14:paraId="1CF5F6D9" w14:textId="77777777" w:rsidR="00DC6EAD" w:rsidRPr="00807FDC" w:rsidRDefault="00DC6EAD" w:rsidP="00220108">
            <w:pPr>
              <w:rPr>
                <w:rFonts w:ascii="Times New Roman" w:hAnsi="Times New Roman"/>
                <w:b/>
                <w:i/>
              </w:rPr>
            </w:pPr>
            <w:r w:rsidRPr="00807FDC">
              <w:rPr>
                <w:rFonts w:ascii="Times New Roman" w:hAnsi="Times New Roman"/>
                <w:b/>
                <w:sz w:val="20"/>
              </w:rPr>
              <w:t>Ukrajina</w:t>
            </w:r>
          </w:p>
        </w:tc>
        <w:tc>
          <w:tcPr>
            <w:tcW w:w="657" w:type="dxa"/>
          </w:tcPr>
          <w:p w14:paraId="1F1508EB" w14:textId="77777777" w:rsidR="00DC6EAD" w:rsidRPr="00807FDC" w:rsidRDefault="00DC6EAD" w:rsidP="00220108">
            <w:pPr>
              <w:rPr>
                <w:rFonts w:ascii="Times New Roman" w:hAnsi="Times New Roman"/>
                <w:b/>
                <w:sz w:val="20"/>
                <w:szCs w:val="20"/>
              </w:rPr>
            </w:pPr>
          </w:p>
        </w:tc>
        <w:tc>
          <w:tcPr>
            <w:tcW w:w="709" w:type="dxa"/>
            <w:vAlign w:val="bottom"/>
          </w:tcPr>
          <w:p w14:paraId="230BA3CC" w14:textId="3A5AC101" w:rsidR="00DC6EAD" w:rsidRPr="00807FDC" w:rsidRDefault="00DC6EAD" w:rsidP="00220108">
            <w:pPr>
              <w:rPr>
                <w:rFonts w:ascii="Times New Roman" w:hAnsi="Times New Roman"/>
                <w:b/>
                <w:i/>
              </w:rPr>
            </w:pPr>
          </w:p>
        </w:tc>
        <w:tc>
          <w:tcPr>
            <w:tcW w:w="709" w:type="dxa"/>
            <w:shd w:val="clear" w:color="auto" w:fill="auto"/>
            <w:vAlign w:val="bottom"/>
          </w:tcPr>
          <w:p w14:paraId="10978F18" w14:textId="70236C2D" w:rsidR="00DC6EAD" w:rsidRPr="00807FDC" w:rsidRDefault="00DC6EAD" w:rsidP="00220108">
            <w:pPr>
              <w:rPr>
                <w:rFonts w:ascii="Times New Roman" w:hAnsi="Times New Roman"/>
                <w:b/>
                <w:i/>
              </w:rPr>
            </w:pPr>
          </w:p>
        </w:tc>
        <w:tc>
          <w:tcPr>
            <w:tcW w:w="708" w:type="dxa"/>
            <w:shd w:val="clear" w:color="auto" w:fill="auto"/>
            <w:vAlign w:val="bottom"/>
          </w:tcPr>
          <w:p w14:paraId="21595839" w14:textId="09EEEEDF" w:rsidR="00DC6EAD" w:rsidRPr="00807FDC" w:rsidRDefault="00DC6EAD" w:rsidP="00220108">
            <w:pPr>
              <w:rPr>
                <w:rFonts w:ascii="Times New Roman" w:hAnsi="Times New Roman"/>
                <w:b/>
                <w:i/>
              </w:rPr>
            </w:pPr>
            <w:r w:rsidRPr="00807FDC">
              <w:rPr>
                <w:rFonts w:ascii="Times New Roman" w:hAnsi="Times New Roman"/>
                <w:b/>
                <w:sz w:val="20"/>
              </w:rPr>
              <w:t>X</w:t>
            </w:r>
          </w:p>
        </w:tc>
        <w:tc>
          <w:tcPr>
            <w:tcW w:w="1843" w:type="dxa"/>
            <w:shd w:val="clear" w:color="auto" w:fill="auto"/>
          </w:tcPr>
          <w:p w14:paraId="68730686" w14:textId="77777777" w:rsidR="00DC6EAD" w:rsidRPr="00807FDC" w:rsidRDefault="00DC6EAD" w:rsidP="00220108">
            <w:pPr>
              <w:rPr>
                <w:rFonts w:ascii="Times New Roman" w:hAnsi="Times New Roman"/>
                <w:b/>
                <w:i/>
              </w:rPr>
            </w:pPr>
          </w:p>
        </w:tc>
        <w:tc>
          <w:tcPr>
            <w:tcW w:w="1701" w:type="dxa"/>
            <w:shd w:val="clear" w:color="auto" w:fill="auto"/>
            <w:vAlign w:val="bottom"/>
          </w:tcPr>
          <w:p w14:paraId="1FF161A0" w14:textId="16570A30" w:rsidR="00DC6EAD" w:rsidRPr="00807FDC" w:rsidRDefault="00DC6EAD" w:rsidP="00220108">
            <w:pPr>
              <w:rPr>
                <w:rFonts w:ascii="Times New Roman" w:hAnsi="Times New Roman"/>
                <w:b/>
                <w:i/>
              </w:rPr>
            </w:pPr>
            <w:r w:rsidRPr="00807FDC">
              <w:rPr>
                <w:rFonts w:ascii="Times New Roman" w:hAnsi="Times New Roman"/>
                <w:sz w:val="20"/>
              </w:rPr>
              <w:t> </w:t>
            </w:r>
          </w:p>
        </w:tc>
        <w:tc>
          <w:tcPr>
            <w:tcW w:w="1950" w:type="dxa"/>
            <w:shd w:val="clear" w:color="auto" w:fill="auto"/>
            <w:vAlign w:val="bottom"/>
          </w:tcPr>
          <w:p w14:paraId="2F00E8C1" w14:textId="242EA200" w:rsidR="00DC6EAD" w:rsidRPr="00807FDC" w:rsidRDefault="00DC6EAD" w:rsidP="00220108">
            <w:pPr>
              <w:rPr>
                <w:rFonts w:ascii="Times New Roman" w:hAnsi="Times New Roman"/>
                <w:b/>
                <w:i/>
              </w:rPr>
            </w:pPr>
            <w:r w:rsidRPr="00807FDC">
              <w:rPr>
                <w:rFonts w:ascii="Times New Roman" w:hAnsi="Times New Roman"/>
                <w:sz w:val="20"/>
              </w:rPr>
              <w:t> </w:t>
            </w:r>
          </w:p>
        </w:tc>
      </w:tr>
      <w:tr w:rsidR="00A80123" w:rsidRPr="00807FDC" w14:paraId="30D73E32" w14:textId="50EE0496" w:rsidTr="00DC6EAD">
        <w:tc>
          <w:tcPr>
            <w:tcW w:w="1294" w:type="dxa"/>
            <w:shd w:val="clear" w:color="auto" w:fill="DBE5F1" w:themeFill="accent1" w:themeFillTint="33"/>
            <w:vAlign w:val="bottom"/>
          </w:tcPr>
          <w:p w14:paraId="68BB3C9C" w14:textId="77777777" w:rsidR="00A80123" w:rsidRPr="00807FDC" w:rsidRDefault="00A80123" w:rsidP="00220108">
            <w:pPr>
              <w:rPr>
                <w:rFonts w:ascii="Times New Roman" w:hAnsi="Times New Roman"/>
                <w:b/>
                <w:i/>
              </w:rPr>
            </w:pPr>
          </w:p>
        </w:tc>
        <w:tc>
          <w:tcPr>
            <w:tcW w:w="657" w:type="dxa"/>
          </w:tcPr>
          <w:p w14:paraId="03CA2650" w14:textId="206A600F" w:rsidR="00A80123" w:rsidRPr="00807FDC" w:rsidRDefault="00A80123" w:rsidP="00220108">
            <w:pPr>
              <w:rPr>
                <w:rFonts w:ascii="Times New Roman" w:hAnsi="Times New Roman"/>
              </w:rPr>
            </w:pPr>
            <w:r w:rsidRPr="00807FDC">
              <w:rPr>
                <w:rFonts w:ascii="Times New Roman" w:hAnsi="Times New Roman"/>
              </w:rPr>
              <w:t>1</w:t>
            </w:r>
          </w:p>
        </w:tc>
        <w:tc>
          <w:tcPr>
            <w:tcW w:w="709" w:type="dxa"/>
            <w:vAlign w:val="bottom"/>
          </w:tcPr>
          <w:p w14:paraId="17B9E1A3" w14:textId="2BF3F28C" w:rsidR="00A80123" w:rsidRPr="00807FDC" w:rsidRDefault="00A80123" w:rsidP="00220108">
            <w:pPr>
              <w:rPr>
                <w:rFonts w:ascii="Times New Roman" w:hAnsi="Times New Roman"/>
              </w:rPr>
            </w:pPr>
            <w:r w:rsidRPr="00807FDC">
              <w:rPr>
                <w:rFonts w:ascii="Times New Roman" w:hAnsi="Times New Roman"/>
              </w:rPr>
              <w:t>3</w:t>
            </w:r>
          </w:p>
        </w:tc>
        <w:tc>
          <w:tcPr>
            <w:tcW w:w="709" w:type="dxa"/>
            <w:shd w:val="clear" w:color="auto" w:fill="auto"/>
            <w:vAlign w:val="bottom"/>
          </w:tcPr>
          <w:p w14:paraId="5111E2EF" w14:textId="48ACA932" w:rsidR="00A80123" w:rsidRPr="00807FDC" w:rsidRDefault="00A80123" w:rsidP="00220108">
            <w:pPr>
              <w:rPr>
                <w:rFonts w:ascii="Times New Roman" w:hAnsi="Times New Roman"/>
              </w:rPr>
            </w:pPr>
            <w:r w:rsidRPr="00807FDC">
              <w:rPr>
                <w:rFonts w:ascii="Times New Roman" w:hAnsi="Times New Roman"/>
              </w:rPr>
              <w:t>1</w:t>
            </w:r>
          </w:p>
        </w:tc>
        <w:tc>
          <w:tcPr>
            <w:tcW w:w="708" w:type="dxa"/>
            <w:shd w:val="clear" w:color="auto" w:fill="auto"/>
            <w:vAlign w:val="bottom"/>
          </w:tcPr>
          <w:p w14:paraId="363BD7EC" w14:textId="22E3AFD1" w:rsidR="00A80123" w:rsidRPr="00807FDC" w:rsidRDefault="00A80123" w:rsidP="00220108">
            <w:pPr>
              <w:rPr>
                <w:rFonts w:ascii="Times New Roman" w:hAnsi="Times New Roman"/>
                <w:b/>
                <w:u w:val="single"/>
              </w:rPr>
            </w:pPr>
            <w:r w:rsidRPr="00807FDC">
              <w:rPr>
                <w:rFonts w:ascii="Times New Roman" w:hAnsi="Times New Roman"/>
                <w:b/>
                <w:u w:val="single"/>
              </w:rPr>
              <w:t>6</w:t>
            </w:r>
          </w:p>
        </w:tc>
        <w:tc>
          <w:tcPr>
            <w:tcW w:w="1843" w:type="dxa"/>
            <w:shd w:val="clear" w:color="auto" w:fill="auto"/>
          </w:tcPr>
          <w:p w14:paraId="43791159" w14:textId="13DCB7CD" w:rsidR="00A80123" w:rsidRPr="00807FDC" w:rsidRDefault="00A80123" w:rsidP="00220108">
            <w:pPr>
              <w:rPr>
                <w:rFonts w:ascii="Times New Roman" w:hAnsi="Times New Roman"/>
              </w:rPr>
            </w:pPr>
            <w:r w:rsidRPr="00807FDC">
              <w:rPr>
                <w:rFonts w:ascii="Times New Roman" w:hAnsi="Times New Roman"/>
              </w:rPr>
              <w:t>1</w:t>
            </w:r>
          </w:p>
        </w:tc>
        <w:tc>
          <w:tcPr>
            <w:tcW w:w="1701" w:type="dxa"/>
            <w:shd w:val="clear" w:color="auto" w:fill="auto"/>
          </w:tcPr>
          <w:p w14:paraId="11E50082" w14:textId="77777777" w:rsidR="00A80123" w:rsidRPr="00807FDC" w:rsidRDefault="00A80123" w:rsidP="00220108">
            <w:pPr>
              <w:rPr>
                <w:rFonts w:ascii="Times New Roman" w:hAnsi="Times New Roman"/>
                <w:b/>
                <w:i/>
              </w:rPr>
            </w:pPr>
          </w:p>
        </w:tc>
        <w:tc>
          <w:tcPr>
            <w:tcW w:w="1950" w:type="dxa"/>
            <w:shd w:val="clear" w:color="auto" w:fill="auto"/>
          </w:tcPr>
          <w:p w14:paraId="5632CB7A" w14:textId="77777777" w:rsidR="00A80123" w:rsidRPr="00807FDC" w:rsidRDefault="00A80123" w:rsidP="00220108">
            <w:pPr>
              <w:rPr>
                <w:rFonts w:ascii="Times New Roman" w:hAnsi="Times New Roman"/>
                <w:b/>
                <w:i/>
              </w:rPr>
            </w:pPr>
          </w:p>
        </w:tc>
      </w:tr>
    </w:tbl>
    <w:p w14:paraId="391B066B" w14:textId="77777777" w:rsidR="00220108" w:rsidRPr="00807FDC" w:rsidRDefault="00220108">
      <w:pPr>
        <w:spacing w:after="0" w:line="240" w:lineRule="auto"/>
        <w:rPr>
          <w:rFonts w:ascii="Times New Roman" w:hAnsi="Times New Roman"/>
        </w:rPr>
      </w:pPr>
      <w:r w:rsidRPr="00807FDC">
        <w:br w:type="page"/>
      </w:r>
    </w:p>
    <w:p w14:paraId="0E00DEA0" w14:textId="53E9904A"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31. Pokušava li država usmjeriti saldo jedinstvenog računa riznice / glavnog računa? 32. Što je ciljni saldo?</w:t>
      </w:r>
    </w:p>
    <w:tbl>
      <w:tblPr>
        <w:tblStyle w:val="TableGrid"/>
        <w:tblW w:w="0" w:type="auto"/>
        <w:tblLook w:val="04A0" w:firstRow="1" w:lastRow="0" w:firstColumn="1" w:lastColumn="0" w:noHBand="0" w:noVBand="1"/>
      </w:tblPr>
      <w:tblGrid>
        <w:gridCol w:w="1638"/>
        <w:gridCol w:w="1164"/>
        <w:gridCol w:w="3118"/>
        <w:gridCol w:w="3651"/>
      </w:tblGrid>
      <w:tr w:rsidR="00220108" w:rsidRPr="00807FDC" w14:paraId="381C13CA" w14:textId="77777777" w:rsidTr="00220108">
        <w:tc>
          <w:tcPr>
            <w:tcW w:w="1638" w:type="dxa"/>
            <w:vMerge w:val="restart"/>
            <w:shd w:val="clear" w:color="auto" w:fill="EAF1DD" w:themeFill="accent3" w:themeFillTint="33"/>
            <w:vAlign w:val="bottom"/>
          </w:tcPr>
          <w:p w14:paraId="79C851CF" w14:textId="1F3F5FC7" w:rsidR="00220108" w:rsidRPr="00807FDC" w:rsidRDefault="00220108" w:rsidP="00220108">
            <w:pPr>
              <w:rPr>
                <w:rFonts w:ascii="Times New Roman" w:hAnsi="Times New Roman"/>
                <w:b/>
                <w:sz w:val="20"/>
                <w:szCs w:val="20"/>
              </w:rPr>
            </w:pPr>
            <w:r w:rsidRPr="00807FDC">
              <w:rPr>
                <w:rFonts w:ascii="Times New Roman" w:hAnsi="Times New Roman"/>
                <w:b/>
                <w:sz w:val="20"/>
              </w:rPr>
              <w:t>Naziv države</w:t>
            </w:r>
          </w:p>
        </w:tc>
        <w:tc>
          <w:tcPr>
            <w:tcW w:w="1164" w:type="dxa"/>
            <w:vMerge w:val="restart"/>
            <w:shd w:val="clear" w:color="auto" w:fill="EAF1DD" w:themeFill="accent3" w:themeFillTint="33"/>
            <w:vAlign w:val="bottom"/>
          </w:tcPr>
          <w:p w14:paraId="14F76478" w14:textId="28900AE7" w:rsidR="00220108" w:rsidRPr="00807FDC" w:rsidRDefault="00220108" w:rsidP="00220108">
            <w:pPr>
              <w:rPr>
                <w:rFonts w:ascii="Times New Roman" w:hAnsi="Times New Roman"/>
                <w:b/>
                <w:bCs/>
                <w:i/>
                <w:iCs/>
                <w:sz w:val="20"/>
                <w:szCs w:val="20"/>
              </w:rPr>
            </w:pPr>
            <w:r w:rsidRPr="00807FDC">
              <w:rPr>
                <w:rFonts w:ascii="Times New Roman" w:hAnsi="Times New Roman"/>
                <w:b/>
                <w:i/>
                <w:sz w:val="20"/>
              </w:rPr>
              <w:t>Usmjerava li saldo</w:t>
            </w:r>
          </w:p>
        </w:tc>
        <w:tc>
          <w:tcPr>
            <w:tcW w:w="6769" w:type="dxa"/>
            <w:gridSpan w:val="2"/>
            <w:shd w:val="clear" w:color="auto" w:fill="EAF1DD" w:themeFill="accent3" w:themeFillTint="33"/>
            <w:vAlign w:val="bottom"/>
          </w:tcPr>
          <w:p w14:paraId="3A465AF4" w14:textId="0BACA08D" w:rsidR="00220108" w:rsidRPr="00807FDC" w:rsidRDefault="00220108" w:rsidP="00220108">
            <w:pPr>
              <w:rPr>
                <w:rFonts w:ascii="Times New Roman" w:hAnsi="Times New Roman"/>
                <w:b/>
                <w:bCs/>
                <w:i/>
                <w:iCs/>
                <w:sz w:val="20"/>
                <w:szCs w:val="20"/>
              </w:rPr>
            </w:pPr>
            <w:r w:rsidRPr="00807FDC">
              <w:rPr>
                <w:rFonts w:ascii="Times New Roman" w:hAnsi="Times New Roman"/>
                <w:b/>
                <w:i/>
              </w:rPr>
              <w:t>Što je ciljni saldo</w:t>
            </w:r>
          </w:p>
        </w:tc>
      </w:tr>
      <w:tr w:rsidR="00220108" w:rsidRPr="00807FDC" w14:paraId="0F6565E4" w14:textId="77777777" w:rsidTr="00220108">
        <w:tc>
          <w:tcPr>
            <w:tcW w:w="1638" w:type="dxa"/>
            <w:vMerge/>
            <w:shd w:val="clear" w:color="auto" w:fill="EAF1DD" w:themeFill="accent3" w:themeFillTint="33"/>
            <w:vAlign w:val="bottom"/>
          </w:tcPr>
          <w:p w14:paraId="2B7CCD2E" w14:textId="0B5D8EE3" w:rsidR="00220108" w:rsidRPr="00807FDC" w:rsidRDefault="00220108" w:rsidP="00220108">
            <w:pPr>
              <w:rPr>
                <w:rFonts w:ascii="Times New Roman" w:hAnsi="Times New Roman"/>
                <w:b/>
                <w:sz w:val="20"/>
                <w:szCs w:val="20"/>
              </w:rPr>
            </w:pPr>
          </w:p>
        </w:tc>
        <w:tc>
          <w:tcPr>
            <w:tcW w:w="1164" w:type="dxa"/>
            <w:vMerge/>
            <w:shd w:val="clear" w:color="auto" w:fill="EAF1DD" w:themeFill="accent3" w:themeFillTint="33"/>
            <w:vAlign w:val="bottom"/>
          </w:tcPr>
          <w:p w14:paraId="6DD8305B" w14:textId="0835AE58" w:rsidR="00220108" w:rsidRPr="00807FDC" w:rsidRDefault="00220108" w:rsidP="00220108">
            <w:pPr>
              <w:rPr>
                <w:rFonts w:ascii="Times New Roman" w:hAnsi="Times New Roman"/>
                <w:b/>
                <w:sz w:val="20"/>
                <w:szCs w:val="20"/>
              </w:rPr>
            </w:pPr>
          </w:p>
        </w:tc>
        <w:tc>
          <w:tcPr>
            <w:tcW w:w="3118" w:type="dxa"/>
            <w:shd w:val="clear" w:color="auto" w:fill="EAF1DD" w:themeFill="accent3" w:themeFillTint="33"/>
            <w:vAlign w:val="bottom"/>
          </w:tcPr>
          <w:p w14:paraId="19C3FA50" w14:textId="7897FED0" w:rsidR="00220108" w:rsidRPr="00807FDC" w:rsidRDefault="00220108" w:rsidP="00220108">
            <w:pPr>
              <w:rPr>
                <w:rFonts w:ascii="Times New Roman" w:hAnsi="Times New Roman"/>
                <w:b/>
                <w:sz w:val="20"/>
                <w:szCs w:val="20"/>
              </w:rPr>
            </w:pPr>
            <w:r w:rsidRPr="00807FDC">
              <w:rPr>
                <w:rFonts w:ascii="Times New Roman" w:hAnsi="Times New Roman"/>
                <w:b/>
                <w:i/>
                <w:sz w:val="20"/>
              </w:rPr>
              <w:t>u novcu?</w:t>
            </w:r>
          </w:p>
        </w:tc>
        <w:tc>
          <w:tcPr>
            <w:tcW w:w="3651" w:type="dxa"/>
            <w:shd w:val="clear" w:color="auto" w:fill="EAF1DD" w:themeFill="accent3" w:themeFillTint="33"/>
            <w:vAlign w:val="bottom"/>
          </w:tcPr>
          <w:p w14:paraId="0E668E15" w14:textId="7A17573D" w:rsidR="00220108" w:rsidRPr="00807FDC" w:rsidRDefault="00220108" w:rsidP="00220108">
            <w:pPr>
              <w:rPr>
                <w:rFonts w:ascii="Times New Roman" w:hAnsi="Times New Roman"/>
                <w:b/>
                <w:sz w:val="20"/>
                <w:szCs w:val="20"/>
              </w:rPr>
            </w:pPr>
            <w:r w:rsidRPr="00807FDC">
              <w:rPr>
                <w:rFonts w:ascii="Times New Roman" w:hAnsi="Times New Roman"/>
                <w:b/>
                <w:i/>
                <w:sz w:val="20"/>
              </w:rPr>
              <w:t>u postotku ukupnog prihoda?</w:t>
            </w:r>
          </w:p>
        </w:tc>
      </w:tr>
      <w:tr w:rsidR="00220108" w:rsidRPr="00807FDC" w14:paraId="32137F82" w14:textId="77777777" w:rsidTr="00220108">
        <w:tc>
          <w:tcPr>
            <w:tcW w:w="1638" w:type="dxa"/>
            <w:shd w:val="clear" w:color="auto" w:fill="DBE5F1" w:themeFill="accent1" w:themeFillTint="33"/>
            <w:vAlign w:val="bottom"/>
          </w:tcPr>
          <w:p w14:paraId="4002A063" w14:textId="77777777" w:rsidR="00220108" w:rsidRPr="00807FDC" w:rsidRDefault="00220108" w:rsidP="00220108">
            <w:pPr>
              <w:rPr>
                <w:rFonts w:ascii="Times New Roman" w:hAnsi="Times New Roman"/>
                <w:b/>
                <w:i/>
              </w:rPr>
            </w:pPr>
            <w:r w:rsidRPr="00807FDC">
              <w:rPr>
                <w:rFonts w:ascii="Times New Roman" w:hAnsi="Times New Roman"/>
                <w:b/>
                <w:sz w:val="20"/>
              </w:rPr>
              <w:t>Albanija</w:t>
            </w:r>
          </w:p>
        </w:tc>
        <w:tc>
          <w:tcPr>
            <w:tcW w:w="1164" w:type="dxa"/>
            <w:vAlign w:val="bottom"/>
          </w:tcPr>
          <w:p w14:paraId="3FCFD786" w14:textId="285B1F16" w:rsidR="00220108" w:rsidRPr="00807FDC" w:rsidRDefault="00220108" w:rsidP="00220108">
            <w:pPr>
              <w:rPr>
                <w:rFonts w:ascii="Times New Roman" w:hAnsi="Times New Roman"/>
                <w:b/>
                <w:i/>
              </w:rPr>
            </w:pPr>
            <w:r w:rsidRPr="00807FDC">
              <w:rPr>
                <w:rFonts w:ascii="Times New Roman" w:hAnsi="Times New Roman"/>
                <w:b/>
                <w:sz w:val="20"/>
              </w:rPr>
              <w:t>da</w:t>
            </w:r>
          </w:p>
        </w:tc>
        <w:tc>
          <w:tcPr>
            <w:tcW w:w="3118" w:type="dxa"/>
            <w:vAlign w:val="bottom"/>
          </w:tcPr>
          <w:p w14:paraId="238BF630" w14:textId="78B00975" w:rsidR="00220108" w:rsidRPr="00807FDC" w:rsidRDefault="00220108" w:rsidP="00220108">
            <w:pPr>
              <w:rPr>
                <w:rFonts w:ascii="Times New Roman" w:hAnsi="Times New Roman"/>
                <w:b/>
                <w:i/>
              </w:rPr>
            </w:pPr>
            <w:r w:rsidRPr="00807FDC">
              <w:rPr>
                <w:rFonts w:ascii="Times New Roman" w:hAnsi="Times New Roman"/>
                <w:sz w:val="20"/>
              </w:rPr>
              <w:t xml:space="preserve">minimalno 3 milijarde, maksimalno 9 milijardi u 2016. </w:t>
            </w:r>
          </w:p>
        </w:tc>
        <w:tc>
          <w:tcPr>
            <w:tcW w:w="3651" w:type="dxa"/>
            <w:vAlign w:val="bottom"/>
          </w:tcPr>
          <w:p w14:paraId="4B70665B" w14:textId="671F9CCA" w:rsidR="00220108" w:rsidRPr="00807FDC" w:rsidRDefault="00220108" w:rsidP="00220108">
            <w:pPr>
              <w:rPr>
                <w:rFonts w:ascii="Times New Roman" w:hAnsi="Times New Roman"/>
                <w:b/>
                <w:i/>
              </w:rPr>
            </w:pPr>
            <w:r w:rsidRPr="00807FDC">
              <w:rPr>
                <w:rFonts w:ascii="Times New Roman" w:hAnsi="Times New Roman"/>
                <w:sz w:val="20"/>
              </w:rPr>
              <w:t>minimalno 0,7 %, maksimalno 2,1 % (godišnji prihodi od 419 milijardi)</w:t>
            </w:r>
          </w:p>
        </w:tc>
      </w:tr>
      <w:tr w:rsidR="00220108" w:rsidRPr="00807FDC" w14:paraId="6510BA27" w14:textId="77777777" w:rsidTr="00220108">
        <w:tc>
          <w:tcPr>
            <w:tcW w:w="1638" w:type="dxa"/>
            <w:shd w:val="clear" w:color="auto" w:fill="DBE5F1" w:themeFill="accent1" w:themeFillTint="33"/>
            <w:vAlign w:val="bottom"/>
          </w:tcPr>
          <w:p w14:paraId="310F7EE3" w14:textId="77777777" w:rsidR="00220108" w:rsidRPr="00807FDC" w:rsidRDefault="00220108" w:rsidP="00220108">
            <w:pPr>
              <w:rPr>
                <w:rFonts w:ascii="Times New Roman" w:hAnsi="Times New Roman"/>
                <w:b/>
                <w:i/>
              </w:rPr>
            </w:pPr>
            <w:r w:rsidRPr="00807FDC">
              <w:rPr>
                <w:rFonts w:ascii="Times New Roman" w:hAnsi="Times New Roman"/>
                <w:b/>
                <w:sz w:val="20"/>
              </w:rPr>
              <w:t>Azerbajdžan</w:t>
            </w:r>
          </w:p>
        </w:tc>
        <w:tc>
          <w:tcPr>
            <w:tcW w:w="1164" w:type="dxa"/>
            <w:vAlign w:val="bottom"/>
          </w:tcPr>
          <w:p w14:paraId="3A838A14" w14:textId="688C15C3" w:rsidR="00220108" w:rsidRPr="00807FDC" w:rsidRDefault="00220108" w:rsidP="00220108">
            <w:pPr>
              <w:rPr>
                <w:rFonts w:ascii="Times New Roman" w:hAnsi="Times New Roman"/>
                <w:b/>
                <w:i/>
              </w:rPr>
            </w:pPr>
            <w:r w:rsidRPr="00807FDC">
              <w:rPr>
                <w:rFonts w:ascii="Times New Roman" w:hAnsi="Times New Roman"/>
                <w:b/>
                <w:sz w:val="20"/>
              </w:rPr>
              <w:t>da</w:t>
            </w:r>
          </w:p>
        </w:tc>
        <w:tc>
          <w:tcPr>
            <w:tcW w:w="3118" w:type="dxa"/>
            <w:vAlign w:val="bottom"/>
          </w:tcPr>
          <w:p w14:paraId="63550345" w14:textId="13FDA85F" w:rsidR="00220108" w:rsidRPr="00807FDC" w:rsidRDefault="00220108" w:rsidP="00220108">
            <w:pPr>
              <w:rPr>
                <w:rFonts w:ascii="Times New Roman" w:hAnsi="Times New Roman"/>
                <w:b/>
                <w:i/>
              </w:rPr>
            </w:pPr>
            <w:r w:rsidRPr="00807FDC">
              <w:rPr>
                <w:rFonts w:ascii="Times New Roman" w:hAnsi="Times New Roman"/>
                <w:sz w:val="20"/>
              </w:rPr>
              <w:t> </w:t>
            </w:r>
          </w:p>
        </w:tc>
        <w:tc>
          <w:tcPr>
            <w:tcW w:w="3651" w:type="dxa"/>
            <w:vAlign w:val="bottom"/>
          </w:tcPr>
          <w:p w14:paraId="4F6B5E62" w14:textId="0530FF8F" w:rsidR="00220108" w:rsidRPr="00807FDC" w:rsidRDefault="00220108" w:rsidP="00220108">
            <w:pPr>
              <w:rPr>
                <w:rFonts w:ascii="Times New Roman" w:hAnsi="Times New Roman"/>
                <w:b/>
                <w:i/>
              </w:rPr>
            </w:pPr>
            <w:r w:rsidRPr="00807FDC">
              <w:rPr>
                <w:rFonts w:ascii="Times New Roman" w:hAnsi="Times New Roman"/>
                <w:sz w:val="20"/>
              </w:rPr>
              <w:t> </w:t>
            </w:r>
          </w:p>
        </w:tc>
      </w:tr>
      <w:tr w:rsidR="00220108" w:rsidRPr="00807FDC" w14:paraId="0F92BC3E" w14:textId="77777777" w:rsidTr="00220108">
        <w:tc>
          <w:tcPr>
            <w:tcW w:w="1638" w:type="dxa"/>
            <w:shd w:val="clear" w:color="auto" w:fill="DBE5F1" w:themeFill="accent1" w:themeFillTint="33"/>
            <w:vAlign w:val="bottom"/>
          </w:tcPr>
          <w:p w14:paraId="4DC2613A" w14:textId="77777777" w:rsidR="00220108" w:rsidRPr="00807FDC" w:rsidRDefault="00220108" w:rsidP="00220108">
            <w:pPr>
              <w:rPr>
                <w:rFonts w:ascii="Times New Roman" w:hAnsi="Times New Roman"/>
                <w:b/>
                <w:i/>
              </w:rPr>
            </w:pPr>
            <w:proofErr w:type="spellStart"/>
            <w:r w:rsidRPr="00807FDC">
              <w:rPr>
                <w:rFonts w:ascii="Times New Roman" w:hAnsi="Times New Roman"/>
                <w:b/>
                <w:sz w:val="20"/>
              </w:rPr>
              <w:t>Bjelarus</w:t>
            </w:r>
            <w:proofErr w:type="spellEnd"/>
          </w:p>
        </w:tc>
        <w:tc>
          <w:tcPr>
            <w:tcW w:w="1164" w:type="dxa"/>
            <w:vAlign w:val="bottom"/>
          </w:tcPr>
          <w:p w14:paraId="3518DFF6" w14:textId="65C6BE4D" w:rsidR="00220108" w:rsidRPr="00807FDC" w:rsidRDefault="00220108" w:rsidP="00220108">
            <w:pPr>
              <w:rPr>
                <w:rFonts w:ascii="Times New Roman" w:hAnsi="Times New Roman"/>
                <w:b/>
                <w:i/>
              </w:rPr>
            </w:pPr>
            <w:r w:rsidRPr="00807FDC">
              <w:rPr>
                <w:rFonts w:ascii="Times New Roman" w:hAnsi="Times New Roman"/>
                <w:sz w:val="20"/>
              </w:rPr>
              <w:t>ne</w:t>
            </w:r>
          </w:p>
        </w:tc>
        <w:tc>
          <w:tcPr>
            <w:tcW w:w="3118" w:type="dxa"/>
            <w:shd w:val="clear" w:color="auto" w:fill="F2F2F2" w:themeFill="background1" w:themeFillShade="F2"/>
            <w:vAlign w:val="bottom"/>
          </w:tcPr>
          <w:p w14:paraId="1654BDCE" w14:textId="08E7D27B" w:rsidR="00220108" w:rsidRPr="00807FDC" w:rsidRDefault="00220108" w:rsidP="00220108">
            <w:pPr>
              <w:rPr>
                <w:rFonts w:ascii="Times New Roman" w:hAnsi="Times New Roman"/>
                <w:b/>
                <w:i/>
              </w:rPr>
            </w:pPr>
            <w:r w:rsidRPr="00807FDC">
              <w:rPr>
                <w:rFonts w:ascii="Times New Roman" w:hAnsi="Times New Roman"/>
                <w:sz w:val="20"/>
              </w:rPr>
              <w:t> </w:t>
            </w:r>
          </w:p>
        </w:tc>
        <w:tc>
          <w:tcPr>
            <w:tcW w:w="3651" w:type="dxa"/>
            <w:shd w:val="clear" w:color="auto" w:fill="F2F2F2" w:themeFill="background1" w:themeFillShade="F2"/>
            <w:vAlign w:val="bottom"/>
          </w:tcPr>
          <w:p w14:paraId="4C024EB8" w14:textId="40826005" w:rsidR="00220108" w:rsidRPr="00807FDC" w:rsidRDefault="00220108" w:rsidP="00220108">
            <w:pPr>
              <w:rPr>
                <w:rFonts w:ascii="Times New Roman" w:hAnsi="Times New Roman"/>
                <w:b/>
                <w:i/>
              </w:rPr>
            </w:pPr>
            <w:r w:rsidRPr="00807FDC">
              <w:rPr>
                <w:rFonts w:ascii="Times New Roman" w:hAnsi="Times New Roman"/>
                <w:sz w:val="20"/>
              </w:rPr>
              <w:t> </w:t>
            </w:r>
          </w:p>
        </w:tc>
      </w:tr>
      <w:tr w:rsidR="00220108" w:rsidRPr="00807FDC" w14:paraId="7ECA3B0F" w14:textId="77777777" w:rsidTr="00220108">
        <w:tc>
          <w:tcPr>
            <w:tcW w:w="1638" w:type="dxa"/>
            <w:shd w:val="clear" w:color="auto" w:fill="DBE5F1" w:themeFill="accent1" w:themeFillTint="33"/>
            <w:vAlign w:val="bottom"/>
          </w:tcPr>
          <w:p w14:paraId="0B4C505F" w14:textId="77777777" w:rsidR="00220108" w:rsidRPr="00807FDC" w:rsidRDefault="00220108" w:rsidP="00220108">
            <w:pPr>
              <w:rPr>
                <w:rFonts w:ascii="Times New Roman" w:hAnsi="Times New Roman"/>
                <w:b/>
                <w:i/>
              </w:rPr>
            </w:pPr>
            <w:r w:rsidRPr="00807FDC">
              <w:rPr>
                <w:rFonts w:ascii="Times New Roman" w:hAnsi="Times New Roman"/>
                <w:b/>
                <w:sz w:val="20"/>
              </w:rPr>
              <w:t>Hrvatska</w:t>
            </w:r>
          </w:p>
        </w:tc>
        <w:tc>
          <w:tcPr>
            <w:tcW w:w="1164" w:type="dxa"/>
            <w:vAlign w:val="bottom"/>
          </w:tcPr>
          <w:p w14:paraId="09B408AF" w14:textId="33185292" w:rsidR="00220108" w:rsidRPr="00807FDC" w:rsidRDefault="00220108" w:rsidP="00220108">
            <w:pPr>
              <w:rPr>
                <w:rFonts w:ascii="Times New Roman" w:hAnsi="Times New Roman"/>
                <w:b/>
                <w:i/>
              </w:rPr>
            </w:pPr>
            <w:r w:rsidRPr="00807FDC">
              <w:rPr>
                <w:rFonts w:ascii="Times New Roman" w:hAnsi="Times New Roman"/>
                <w:b/>
                <w:sz w:val="20"/>
              </w:rPr>
              <w:t>da</w:t>
            </w:r>
          </w:p>
        </w:tc>
        <w:tc>
          <w:tcPr>
            <w:tcW w:w="3118" w:type="dxa"/>
            <w:vAlign w:val="bottom"/>
          </w:tcPr>
          <w:p w14:paraId="5ABDCF94" w14:textId="7D1DBBC6" w:rsidR="00220108" w:rsidRPr="00807FDC" w:rsidRDefault="00220108" w:rsidP="00220108">
            <w:pPr>
              <w:rPr>
                <w:rFonts w:ascii="Times New Roman" w:hAnsi="Times New Roman"/>
                <w:b/>
                <w:i/>
              </w:rPr>
            </w:pPr>
            <w:r w:rsidRPr="00807FDC">
              <w:rPr>
                <w:rFonts w:ascii="Times New Roman" w:hAnsi="Times New Roman"/>
                <w:sz w:val="20"/>
              </w:rPr>
              <w:t>nije primjenjivo</w:t>
            </w:r>
          </w:p>
        </w:tc>
        <w:tc>
          <w:tcPr>
            <w:tcW w:w="3651" w:type="dxa"/>
            <w:vAlign w:val="bottom"/>
          </w:tcPr>
          <w:p w14:paraId="3ED14ED6" w14:textId="78B99F8D" w:rsidR="00220108" w:rsidRPr="00807FDC" w:rsidRDefault="00220108" w:rsidP="00220108">
            <w:pPr>
              <w:rPr>
                <w:rFonts w:ascii="Times New Roman" w:hAnsi="Times New Roman"/>
                <w:b/>
                <w:i/>
              </w:rPr>
            </w:pPr>
            <w:r w:rsidRPr="00807FDC">
              <w:rPr>
                <w:rFonts w:ascii="Times New Roman" w:hAnsi="Times New Roman"/>
                <w:sz w:val="20"/>
              </w:rPr>
              <w:t> </w:t>
            </w:r>
          </w:p>
        </w:tc>
      </w:tr>
      <w:tr w:rsidR="00220108" w:rsidRPr="00807FDC" w14:paraId="1795AB4B" w14:textId="77777777" w:rsidTr="00220108">
        <w:tc>
          <w:tcPr>
            <w:tcW w:w="1638" w:type="dxa"/>
            <w:shd w:val="clear" w:color="auto" w:fill="DBE5F1" w:themeFill="accent1" w:themeFillTint="33"/>
            <w:vAlign w:val="bottom"/>
          </w:tcPr>
          <w:p w14:paraId="2F48AE0E" w14:textId="77777777" w:rsidR="00220108" w:rsidRPr="00807FDC" w:rsidRDefault="00220108" w:rsidP="00220108">
            <w:pPr>
              <w:rPr>
                <w:rFonts w:ascii="Times New Roman" w:hAnsi="Times New Roman"/>
                <w:b/>
                <w:i/>
              </w:rPr>
            </w:pPr>
            <w:r w:rsidRPr="00807FDC">
              <w:rPr>
                <w:rFonts w:ascii="Times New Roman" w:hAnsi="Times New Roman"/>
                <w:b/>
                <w:sz w:val="20"/>
              </w:rPr>
              <w:t>Gruzija</w:t>
            </w:r>
          </w:p>
        </w:tc>
        <w:tc>
          <w:tcPr>
            <w:tcW w:w="1164" w:type="dxa"/>
            <w:vAlign w:val="bottom"/>
          </w:tcPr>
          <w:p w14:paraId="124A0F74" w14:textId="5FAB762B" w:rsidR="00220108" w:rsidRPr="00807FDC" w:rsidRDefault="00220108" w:rsidP="00220108">
            <w:pPr>
              <w:rPr>
                <w:rFonts w:ascii="Times New Roman" w:hAnsi="Times New Roman"/>
                <w:b/>
                <w:i/>
              </w:rPr>
            </w:pPr>
            <w:r w:rsidRPr="00807FDC">
              <w:rPr>
                <w:rFonts w:ascii="Times New Roman" w:hAnsi="Times New Roman"/>
                <w:sz w:val="20"/>
              </w:rPr>
              <w:t>ne</w:t>
            </w:r>
          </w:p>
        </w:tc>
        <w:tc>
          <w:tcPr>
            <w:tcW w:w="3118" w:type="dxa"/>
            <w:shd w:val="clear" w:color="auto" w:fill="F2F2F2" w:themeFill="background1" w:themeFillShade="F2"/>
            <w:vAlign w:val="bottom"/>
          </w:tcPr>
          <w:p w14:paraId="3E3F89BE" w14:textId="79AFDC31" w:rsidR="00220108" w:rsidRPr="00807FDC" w:rsidRDefault="00220108" w:rsidP="00220108">
            <w:pPr>
              <w:rPr>
                <w:rFonts w:ascii="Times New Roman" w:hAnsi="Times New Roman"/>
                <w:b/>
                <w:i/>
              </w:rPr>
            </w:pPr>
            <w:r w:rsidRPr="00807FDC">
              <w:rPr>
                <w:rFonts w:ascii="Times New Roman" w:hAnsi="Times New Roman"/>
                <w:sz w:val="20"/>
              </w:rPr>
              <w:t> </w:t>
            </w:r>
          </w:p>
        </w:tc>
        <w:tc>
          <w:tcPr>
            <w:tcW w:w="3651" w:type="dxa"/>
            <w:shd w:val="clear" w:color="auto" w:fill="F2F2F2" w:themeFill="background1" w:themeFillShade="F2"/>
            <w:vAlign w:val="bottom"/>
          </w:tcPr>
          <w:p w14:paraId="26940522" w14:textId="6A9F2F19" w:rsidR="00220108" w:rsidRPr="00807FDC" w:rsidRDefault="00220108" w:rsidP="00220108">
            <w:pPr>
              <w:rPr>
                <w:rFonts w:ascii="Times New Roman" w:hAnsi="Times New Roman"/>
                <w:b/>
                <w:i/>
              </w:rPr>
            </w:pPr>
            <w:r w:rsidRPr="00807FDC">
              <w:rPr>
                <w:rFonts w:ascii="Times New Roman" w:hAnsi="Times New Roman"/>
                <w:sz w:val="20"/>
              </w:rPr>
              <w:t> </w:t>
            </w:r>
          </w:p>
        </w:tc>
      </w:tr>
      <w:tr w:rsidR="00220108" w:rsidRPr="00807FDC" w14:paraId="133A4637" w14:textId="77777777" w:rsidTr="00220108">
        <w:tc>
          <w:tcPr>
            <w:tcW w:w="1638" w:type="dxa"/>
            <w:shd w:val="clear" w:color="auto" w:fill="DBE5F1" w:themeFill="accent1" w:themeFillTint="33"/>
            <w:vAlign w:val="bottom"/>
          </w:tcPr>
          <w:p w14:paraId="63D909BA" w14:textId="77777777" w:rsidR="00220108" w:rsidRPr="00807FDC" w:rsidRDefault="00220108" w:rsidP="00220108">
            <w:pPr>
              <w:rPr>
                <w:rFonts w:ascii="Times New Roman" w:hAnsi="Times New Roman"/>
                <w:b/>
                <w:i/>
              </w:rPr>
            </w:pPr>
            <w:r w:rsidRPr="00807FDC">
              <w:rPr>
                <w:rFonts w:ascii="Times New Roman" w:hAnsi="Times New Roman"/>
                <w:b/>
                <w:sz w:val="20"/>
              </w:rPr>
              <w:t>Kazahstan</w:t>
            </w:r>
          </w:p>
        </w:tc>
        <w:tc>
          <w:tcPr>
            <w:tcW w:w="1164" w:type="dxa"/>
            <w:vAlign w:val="bottom"/>
          </w:tcPr>
          <w:p w14:paraId="1857083A" w14:textId="61D25192" w:rsidR="00220108" w:rsidRPr="00807FDC" w:rsidRDefault="00220108" w:rsidP="00220108">
            <w:pPr>
              <w:rPr>
                <w:rFonts w:ascii="Times New Roman" w:hAnsi="Times New Roman"/>
                <w:b/>
                <w:i/>
              </w:rPr>
            </w:pPr>
            <w:r w:rsidRPr="00807FDC">
              <w:rPr>
                <w:rFonts w:ascii="Times New Roman" w:hAnsi="Times New Roman"/>
                <w:b/>
                <w:sz w:val="20"/>
              </w:rPr>
              <w:t>da</w:t>
            </w:r>
          </w:p>
        </w:tc>
        <w:tc>
          <w:tcPr>
            <w:tcW w:w="3118" w:type="dxa"/>
            <w:vAlign w:val="bottom"/>
          </w:tcPr>
          <w:p w14:paraId="5DE362E0" w14:textId="723BD252" w:rsidR="00220108" w:rsidRPr="00807FDC" w:rsidRDefault="00465CB6" w:rsidP="00220108">
            <w:pPr>
              <w:rPr>
                <w:rFonts w:ascii="Times New Roman" w:hAnsi="Times New Roman"/>
                <w:b/>
                <w:i/>
              </w:rPr>
            </w:pPr>
            <w:r w:rsidRPr="00807FDC">
              <w:rPr>
                <w:rFonts w:ascii="Times New Roman" w:hAnsi="Times New Roman"/>
                <w:sz w:val="20"/>
              </w:rPr>
              <w:t>da</w:t>
            </w:r>
          </w:p>
        </w:tc>
        <w:tc>
          <w:tcPr>
            <w:tcW w:w="3651" w:type="dxa"/>
            <w:vAlign w:val="bottom"/>
          </w:tcPr>
          <w:p w14:paraId="775501FD" w14:textId="5911EF0C" w:rsidR="00220108" w:rsidRPr="00807FDC" w:rsidRDefault="00220108" w:rsidP="00220108">
            <w:pPr>
              <w:rPr>
                <w:rFonts w:ascii="Times New Roman" w:hAnsi="Times New Roman"/>
                <w:b/>
                <w:i/>
              </w:rPr>
            </w:pPr>
            <w:r w:rsidRPr="00807FDC">
              <w:rPr>
                <w:rFonts w:ascii="Times New Roman" w:hAnsi="Times New Roman"/>
                <w:sz w:val="20"/>
              </w:rPr>
              <w:t> </w:t>
            </w:r>
          </w:p>
        </w:tc>
      </w:tr>
      <w:tr w:rsidR="00220108" w:rsidRPr="00807FDC" w14:paraId="4B14CB58" w14:textId="77777777" w:rsidTr="00220108">
        <w:tc>
          <w:tcPr>
            <w:tcW w:w="1638" w:type="dxa"/>
            <w:shd w:val="clear" w:color="auto" w:fill="DBE5F1" w:themeFill="accent1" w:themeFillTint="33"/>
            <w:vAlign w:val="bottom"/>
          </w:tcPr>
          <w:p w14:paraId="3DA476D6" w14:textId="77777777" w:rsidR="00220108" w:rsidRPr="00807FDC" w:rsidRDefault="00220108" w:rsidP="00220108">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164" w:type="dxa"/>
            <w:vAlign w:val="bottom"/>
          </w:tcPr>
          <w:p w14:paraId="696FB4D3" w14:textId="23565D64" w:rsidR="00220108" w:rsidRPr="00807FDC" w:rsidRDefault="00220108" w:rsidP="00220108">
            <w:pPr>
              <w:rPr>
                <w:rFonts w:ascii="Times New Roman" w:hAnsi="Times New Roman"/>
                <w:b/>
                <w:i/>
              </w:rPr>
            </w:pPr>
            <w:r w:rsidRPr="00807FDC">
              <w:rPr>
                <w:rFonts w:ascii="Times New Roman" w:hAnsi="Times New Roman"/>
                <w:b/>
                <w:sz w:val="20"/>
              </w:rPr>
              <w:t>da</w:t>
            </w:r>
          </w:p>
        </w:tc>
        <w:tc>
          <w:tcPr>
            <w:tcW w:w="3118" w:type="dxa"/>
            <w:vAlign w:val="bottom"/>
          </w:tcPr>
          <w:p w14:paraId="7D78EE9F" w14:textId="5C7E4393" w:rsidR="00220108" w:rsidRPr="00807FDC" w:rsidRDefault="00220108" w:rsidP="00220108">
            <w:pPr>
              <w:rPr>
                <w:rFonts w:ascii="Times New Roman" w:hAnsi="Times New Roman"/>
                <w:b/>
                <w:i/>
              </w:rPr>
            </w:pPr>
            <w:r w:rsidRPr="00807FDC">
              <w:rPr>
                <w:rFonts w:ascii="Times New Roman" w:hAnsi="Times New Roman"/>
                <w:sz w:val="20"/>
              </w:rPr>
              <w:t xml:space="preserve">8,0 </w:t>
            </w:r>
            <w:proofErr w:type="spellStart"/>
            <w:r w:rsidRPr="00807FDC">
              <w:rPr>
                <w:rFonts w:ascii="Times New Roman" w:hAnsi="Times New Roman"/>
                <w:sz w:val="20"/>
              </w:rPr>
              <w:t>mld</w:t>
            </w:r>
            <w:proofErr w:type="spellEnd"/>
            <w:r w:rsidRPr="00807FDC">
              <w:rPr>
                <w:rFonts w:ascii="Times New Roman" w:hAnsi="Times New Roman"/>
                <w:sz w:val="20"/>
              </w:rPr>
              <w:t>. KGS</w:t>
            </w:r>
          </w:p>
        </w:tc>
        <w:tc>
          <w:tcPr>
            <w:tcW w:w="3651" w:type="dxa"/>
            <w:vAlign w:val="bottom"/>
          </w:tcPr>
          <w:p w14:paraId="23674027" w14:textId="7989113F" w:rsidR="00220108" w:rsidRPr="00807FDC" w:rsidRDefault="00220108" w:rsidP="00220108">
            <w:pPr>
              <w:rPr>
                <w:rFonts w:ascii="Times New Roman" w:hAnsi="Times New Roman"/>
                <w:b/>
                <w:i/>
              </w:rPr>
            </w:pPr>
            <w:r w:rsidRPr="00807FDC">
              <w:rPr>
                <w:rFonts w:ascii="Times New Roman" w:hAnsi="Times New Roman"/>
                <w:sz w:val="20"/>
              </w:rPr>
              <w:t>57</w:t>
            </w:r>
          </w:p>
        </w:tc>
      </w:tr>
      <w:tr w:rsidR="00220108" w:rsidRPr="00807FDC" w14:paraId="40FD0706" w14:textId="77777777" w:rsidTr="00220108">
        <w:tc>
          <w:tcPr>
            <w:tcW w:w="1638" w:type="dxa"/>
            <w:shd w:val="clear" w:color="auto" w:fill="DBE5F1" w:themeFill="accent1" w:themeFillTint="33"/>
            <w:vAlign w:val="bottom"/>
          </w:tcPr>
          <w:p w14:paraId="77C9CB21" w14:textId="77777777" w:rsidR="00220108" w:rsidRPr="00807FDC" w:rsidRDefault="00220108" w:rsidP="00220108">
            <w:pPr>
              <w:rPr>
                <w:rFonts w:ascii="Times New Roman" w:hAnsi="Times New Roman"/>
                <w:b/>
                <w:i/>
              </w:rPr>
            </w:pPr>
            <w:proofErr w:type="spellStart"/>
            <w:r w:rsidRPr="00807FDC">
              <w:rPr>
                <w:rFonts w:ascii="Times New Roman" w:hAnsi="Times New Roman"/>
                <w:b/>
                <w:sz w:val="20"/>
              </w:rPr>
              <w:t>Moldova</w:t>
            </w:r>
            <w:proofErr w:type="spellEnd"/>
          </w:p>
        </w:tc>
        <w:tc>
          <w:tcPr>
            <w:tcW w:w="1164" w:type="dxa"/>
            <w:vAlign w:val="bottom"/>
          </w:tcPr>
          <w:p w14:paraId="13829ADD" w14:textId="6F37E9D0" w:rsidR="00220108" w:rsidRPr="00807FDC" w:rsidRDefault="00220108" w:rsidP="00220108">
            <w:pPr>
              <w:rPr>
                <w:rFonts w:ascii="Times New Roman" w:hAnsi="Times New Roman"/>
                <w:b/>
                <w:i/>
              </w:rPr>
            </w:pPr>
            <w:r w:rsidRPr="00807FDC">
              <w:rPr>
                <w:rFonts w:ascii="Times New Roman" w:hAnsi="Times New Roman"/>
                <w:sz w:val="20"/>
              </w:rPr>
              <w:t>ne</w:t>
            </w:r>
          </w:p>
        </w:tc>
        <w:tc>
          <w:tcPr>
            <w:tcW w:w="3118" w:type="dxa"/>
            <w:shd w:val="clear" w:color="auto" w:fill="F2F2F2" w:themeFill="background1" w:themeFillShade="F2"/>
            <w:vAlign w:val="bottom"/>
          </w:tcPr>
          <w:p w14:paraId="147BDD17" w14:textId="13AFEF89" w:rsidR="00220108" w:rsidRPr="00807FDC" w:rsidRDefault="00220108" w:rsidP="00220108">
            <w:pPr>
              <w:rPr>
                <w:rFonts w:ascii="Times New Roman" w:hAnsi="Times New Roman"/>
                <w:b/>
                <w:i/>
              </w:rPr>
            </w:pPr>
            <w:r w:rsidRPr="00807FDC">
              <w:rPr>
                <w:rFonts w:ascii="Times New Roman" w:hAnsi="Times New Roman"/>
                <w:sz w:val="20"/>
              </w:rPr>
              <w:t> </w:t>
            </w:r>
          </w:p>
        </w:tc>
        <w:tc>
          <w:tcPr>
            <w:tcW w:w="3651" w:type="dxa"/>
            <w:shd w:val="clear" w:color="auto" w:fill="F2F2F2" w:themeFill="background1" w:themeFillShade="F2"/>
            <w:vAlign w:val="bottom"/>
          </w:tcPr>
          <w:p w14:paraId="6EDD75CC" w14:textId="5F852865" w:rsidR="00220108" w:rsidRPr="00807FDC" w:rsidRDefault="00220108" w:rsidP="00220108">
            <w:pPr>
              <w:rPr>
                <w:rFonts w:ascii="Times New Roman" w:hAnsi="Times New Roman"/>
                <w:b/>
                <w:i/>
              </w:rPr>
            </w:pPr>
            <w:r w:rsidRPr="00807FDC">
              <w:rPr>
                <w:rFonts w:ascii="Times New Roman" w:hAnsi="Times New Roman"/>
                <w:sz w:val="20"/>
              </w:rPr>
              <w:t> </w:t>
            </w:r>
          </w:p>
        </w:tc>
      </w:tr>
      <w:tr w:rsidR="00220108" w:rsidRPr="00807FDC" w14:paraId="775390C7" w14:textId="77777777" w:rsidTr="00220108">
        <w:tc>
          <w:tcPr>
            <w:tcW w:w="1638" w:type="dxa"/>
            <w:shd w:val="clear" w:color="auto" w:fill="DBE5F1" w:themeFill="accent1" w:themeFillTint="33"/>
            <w:vAlign w:val="bottom"/>
          </w:tcPr>
          <w:p w14:paraId="46034B05" w14:textId="77777777" w:rsidR="00220108" w:rsidRPr="00807FDC" w:rsidRDefault="00220108" w:rsidP="00220108">
            <w:pPr>
              <w:rPr>
                <w:rFonts w:ascii="Times New Roman" w:hAnsi="Times New Roman"/>
                <w:b/>
                <w:i/>
              </w:rPr>
            </w:pPr>
            <w:r w:rsidRPr="00807FDC">
              <w:rPr>
                <w:rFonts w:ascii="Times New Roman" w:hAnsi="Times New Roman"/>
                <w:b/>
                <w:sz w:val="20"/>
              </w:rPr>
              <w:t>Crna Gora</w:t>
            </w:r>
          </w:p>
        </w:tc>
        <w:tc>
          <w:tcPr>
            <w:tcW w:w="1164" w:type="dxa"/>
            <w:vAlign w:val="bottom"/>
          </w:tcPr>
          <w:p w14:paraId="0761D07E" w14:textId="11E46225" w:rsidR="00220108" w:rsidRPr="00807FDC" w:rsidRDefault="00220108" w:rsidP="00220108">
            <w:pPr>
              <w:rPr>
                <w:rFonts w:ascii="Times New Roman" w:hAnsi="Times New Roman"/>
                <w:b/>
                <w:i/>
              </w:rPr>
            </w:pPr>
            <w:r w:rsidRPr="00807FDC">
              <w:rPr>
                <w:rFonts w:ascii="Times New Roman" w:hAnsi="Times New Roman"/>
                <w:sz w:val="20"/>
              </w:rPr>
              <w:t>ne</w:t>
            </w:r>
          </w:p>
        </w:tc>
        <w:tc>
          <w:tcPr>
            <w:tcW w:w="3118" w:type="dxa"/>
            <w:shd w:val="clear" w:color="auto" w:fill="F2F2F2" w:themeFill="background1" w:themeFillShade="F2"/>
            <w:vAlign w:val="bottom"/>
          </w:tcPr>
          <w:p w14:paraId="4E8824CD" w14:textId="42D09B2E" w:rsidR="00220108" w:rsidRPr="00807FDC" w:rsidRDefault="00220108" w:rsidP="00220108">
            <w:pPr>
              <w:rPr>
                <w:rFonts w:ascii="Times New Roman" w:hAnsi="Times New Roman"/>
                <w:b/>
                <w:i/>
              </w:rPr>
            </w:pPr>
            <w:r w:rsidRPr="00807FDC">
              <w:rPr>
                <w:rFonts w:ascii="Times New Roman" w:hAnsi="Times New Roman"/>
                <w:sz w:val="20"/>
              </w:rPr>
              <w:t> </w:t>
            </w:r>
          </w:p>
        </w:tc>
        <w:tc>
          <w:tcPr>
            <w:tcW w:w="3651" w:type="dxa"/>
            <w:shd w:val="clear" w:color="auto" w:fill="F2F2F2" w:themeFill="background1" w:themeFillShade="F2"/>
            <w:vAlign w:val="bottom"/>
          </w:tcPr>
          <w:p w14:paraId="57F89AB2" w14:textId="57DE1198" w:rsidR="00220108" w:rsidRPr="00807FDC" w:rsidRDefault="00220108" w:rsidP="00220108">
            <w:pPr>
              <w:rPr>
                <w:rFonts w:ascii="Times New Roman" w:hAnsi="Times New Roman"/>
                <w:b/>
                <w:i/>
              </w:rPr>
            </w:pPr>
            <w:r w:rsidRPr="00807FDC">
              <w:rPr>
                <w:rFonts w:ascii="Times New Roman" w:hAnsi="Times New Roman"/>
                <w:sz w:val="20"/>
              </w:rPr>
              <w:t> </w:t>
            </w:r>
          </w:p>
        </w:tc>
      </w:tr>
      <w:tr w:rsidR="00220108" w:rsidRPr="00807FDC" w14:paraId="6C3BEE31" w14:textId="77777777" w:rsidTr="00220108">
        <w:tc>
          <w:tcPr>
            <w:tcW w:w="1638" w:type="dxa"/>
            <w:shd w:val="clear" w:color="auto" w:fill="DBE5F1" w:themeFill="accent1" w:themeFillTint="33"/>
            <w:vAlign w:val="bottom"/>
          </w:tcPr>
          <w:p w14:paraId="5BE614A2" w14:textId="77777777" w:rsidR="00220108" w:rsidRPr="00807FDC" w:rsidRDefault="00220108" w:rsidP="00220108">
            <w:pPr>
              <w:rPr>
                <w:rFonts w:ascii="Times New Roman" w:hAnsi="Times New Roman"/>
                <w:b/>
                <w:i/>
              </w:rPr>
            </w:pPr>
            <w:r w:rsidRPr="00807FDC">
              <w:rPr>
                <w:rFonts w:ascii="Times New Roman" w:hAnsi="Times New Roman"/>
                <w:b/>
                <w:sz w:val="20"/>
              </w:rPr>
              <w:t>Tadžikistan</w:t>
            </w:r>
          </w:p>
        </w:tc>
        <w:tc>
          <w:tcPr>
            <w:tcW w:w="1164" w:type="dxa"/>
            <w:vAlign w:val="bottom"/>
          </w:tcPr>
          <w:p w14:paraId="24B26BBC" w14:textId="0163273A" w:rsidR="00220108" w:rsidRPr="00807FDC" w:rsidRDefault="00220108" w:rsidP="00220108">
            <w:pPr>
              <w:rPr>
                <w:rFonts w:ascii="Times New Roman" w:hAnsi="Times New Roman"/>
                <w:b/>
                <w:i/>
              </w:rPr>
            </w:pPr>
            <w:r w:rsidRPr="00807FDC">
              <w:rPr>
                <w:rFonts w:ascii="Times New Roman" w:hAnsi="Times New Roman"/>
                <w:b/>
                <w:sz w:val="20"/>
              </w:rPr>
              <w:t>da</w:t>
            </w:r>
          </w:p>
        </w:tc>
        <w:tc>
          <w:tcPr>
            <w:tcW w:w="3118" w:type="dxa"/>
            <w:shd w:val="clear" w:color="auto" w:fill="auto"/>
            <w:vAlign w:val="bottom"/>
          </w:tcPr>
          <w:p w14:paraId="6BDBDFD0" w14:textId="72F33E75" w:rsidR="00220108" w:rsidRPr="00807FDC" w:rsidRDefault="00220108" w:rsidP="00220108">
            <w:pPr>
              <w:rPr>
                <w:rFonts w:ascii="Times New Roman" w:hAnsi="Times New Roman"/>
                <w:b/>
                <w:i/>
              </w:rPr>
            </w:pPr>
            <w:r w:rsidRPr="00807FDC">
              <w:rPr>
                <w:rFonts w:ascii="Times New Roman" w:hAnsi="Times New Roman"/>
                <w:sz w:val="20"/>
              </w:rPr>
              <w:t>212 mil. TJS</w:t>
            </w:r>
          </w:p>
        </w:tc>
        <w:tc>
          <w:tcPr>
            <w:tcW w:w="3651" w:type="dxa"/>
            <w:shd w:val="clear" w:color="auto" w:fill="auto"/>
            <w:vAlign w:val="bottom"/>
          </w:tcPr>
          <w:p w14:paraId="6D262A91" w14:textId="01699262" w:rsidR="00220108" w:rsidRPr="00807FDC" w:rsidRDefault="00220108" w:rsidP="00220108">
            <w:pPr>
              <w:rPr>
                <w:rFonts w:ascii="Times New Roman" w:hAnsi="Times New Roman"/>
                <w:b/>
                <w:i/>
              </w:rPr>
            </w:pPr>
            <w:r w:rsidRPr="00807FDC">
              <w:rPr>
                <w:rFonts w:ascii="Times New Roman" w:hAnsi="Times New Roman"/>
                <w:sz w:val="20"/>
              </w:rPr>
              <w:t>1,</w:t>
            </w:r>
            <w:proofErr w:type="spellStart"/>
            <w:r w:rsidRPr="00807FDC">
              <w:rPr>
                <w:rFonts w:ascii="Times New Roman" w:hAnsi="Times New Roman"/>
                <w:sz w:val="20"/>
              </w:rPr>
              <w:t>1</w:t>
            </w:r>
            <w:proofErr w:type="spellEnd"/>
            <w:r w:rsidRPr="00807FDC">
              <w:rPr>
                <w:rFonts w:ascii="Times New Roman" w:hAnsi="Times New Roman"/>
                <w:sz w:val="20"/>
              </w:rPr>
              <w:t xml:space="preserve"> %</w:t>
            </w:r>
          </w:p>
        </w:tc>
      </w:tr>
      <w:tr w:rsidR="00220108" w:rsidRPr="00807FDC" w14:paraId="3C2A3B37" w14:textId="77777777" w:rsidTr="00220108">
        <w:tc>
          <w:tcPr>
            <w:tcW w:w="1638" w:type="dxa"/>
            <w:shd w:val="clear" w:color="auto" w:fill="DBE5F1" w:themeFill="accent1" w:themeFillTint="33"/>
            <w:vAlign w:val="bottom"/>
          </w:tcPr>
          <w:p w14:paraId="522DAED5" w14:textId="77777777" w:rsidR="00220108" w:rsidRPr="00807FDC" w:rsidRDefault="00220108" w:rsidP="00220108">
            <w:pPr>
              <w:rPr>
                <w:rFonts w:ascii="Times New Roman" w:hAnsi="Times New Roman"/>
                <w:b/>
                <w:i/>
              </w:rPr>
            </w:pPr>
            <w:r w:rsidRPr="00807FDC">
              <w:rPr>
                <w:rFonts w:ascii="Times New Roman" w:hAnsi="Times New Roman"/>
                <w:b/>
                <w:sz w:val="20"/>
              </w:rPr>
              <w:t>Turska</w:t>
            </w:r>
          </w:p>
        </w:tc>
        <w:tc>
          <w:tcPr>
            <w:tcW w:w="1164" w:type="dxa"/>
            <w:vAlign w:val="bottom"/>
          </w:tcPr>
          <w:p w14:paraId="3D9903E9" w14:textId="4A21679B" w:rsidR="00220108" w:rsidRPr="00807FDC" w:rsidRDefault="00220108" w:rsidP="00220108">
            <w:pPr>
              <w:rPr>
                <w:rFonts w:ascii="Times New Roman" w:hAnsi="Times New Roman"/>
                <w:b/>
                <w:i/>
              </w:rPr>
            </w:pPr>
            <w:r w:rsidRPr="00807FDC">
              <w:rPr>
                <w:rFonts w:ascii="Times New Roman" w:hAnsi="Times New Roman"/>
                <w:b/>
                <w:sz w:val="20"/>
              </w:rPr>
              <w:t>da</w:t>
            </w:r>
          </w:p>
        </w:tc>
        <w:tc>
          <w:tcPr>
            <w:tcW w:w="3118" w:type="dxa"/>
            <w:vAlign w:val="bottom"/>
          </w:tcPr>
          <w:p w14:paraId="3237D604" w14:textId="7E909360" w:rsidR="00220108" w:rsidRPr="00807FDC" w:rsidRDefault="00220108" w:rsidP="00220108">
            <w:pPr>
              <w:rPr>
                <w:rFonts w:ascii="Times New Roman" w:hAnsi="Times New Roman"/>
                <w:b/>
                <w:i/>
              </w:rPr>
            </w:pPr>
            <w:r w:rsidRPr="00807FDC">
              <w:rPr>
                <w:rFonts w:ascii="Times New Roman" w:hAnsi="Times New Roman"/>
                <w:sz w:val="20"/>
              </w:rPr>
              <w:t> </w:t>
            </w:r>
          </w:p>
        </w:tc>
        <w:tc>
          <w:tcPr>
            <w:tcW w:w="3651" w:type="dxa"/>
            <w:vAlign w:val="bottom"/>
          </w:tcPr>
          <w:p w14:paraId="231A1F29" w14:textId="0B72CF07" w:rsidR="00220108" w:rsidRPr="00807FDC" w:rsidRDefault="00220108" w:rsidP="00220108">
            <w:pPr>
              <w:rPr>
                <w:rFonts w:ascii="Times New Roman" w:hAnsi="Times New Roman"/>
                <w:b/>
                <w:i/>
              </w:rPr>
            </w:pPr>
            <w:r w:rsidRPr="00807FDC">
              <w:rPr>
                <w:rFonts w:ascii="Times New Roman" w:hAnsi="Times New Roman"/>
                <w:sz w:val="20"/>
              </w:rPr>
              <w:t> </w:t>
            </w:r>
          </w:p>
        </w:tc>
      </w:tr>
      <w:tr w:rsidR="00220108" w:rsidRPr="00807FDC" w14:paraId="67C83A31" w14:textId="77777777" w:rsidTr="00220108">
        <w:tc>
          <w:tcPr>
            <w:tcW w:w="1638" w:type="dxa"/>
            <w:shd w:val="clear" w:color="auto" w:fill="DBE5F1" w:themeFill="accent1" w:themeFillTint="33"/>
            <w:vAlign w:val="bottom"/>
          </w:tcPr>
          <w:p w14:paraId="3B2E8638" w14:textId="77777777" w:rsidR="00220108" w:rsidRPr="00807FDC" w:rsidRDefault="00220108" w:rsidP="00220108">
            <w:pPr>
              <w:rPr>
                <w:rFonts w:ascii="Times New Roman" w:hAnsi="Times New Roman"/>
                <w:b/>
                <w:i/>
              </w:rPr>
            </w:pPr>
            <w:r w:rsidRPr="00807FDC">
              <w:rPr>
                <w:rFonts w:ascii="Times New Roman" w:hAnsi="Times New Roman"/>
                <w:b/>
                <w:sz w:val="20"/>
              </w:rPr>
              <w:t>Ukrajina</w:t>
            </w:r>
          </w:p>
        </w:tc>
        <w:tc>
          <w:tcPr>
            <w:tcW w:w="1164" w:type="dxa"/>
            <w:vAlign w:val="bottom"/>
          </w:tcPr>
          <w:p w14:paraId="02DFF900" w14:textId="76AF4CFC" w:rsidR="00220108" w:rsidRPr="00807FDC" w:rsidRDefault="00220108" w:rsidP="00220108">
            <w:pPr>
              <w:rPr>
                <w:rFonts w:ascii="Times New Roman" w:hAnsi="Times New Roman"/>
                <w:b/>
                <w:i/>
              </w:rPr>
            </w:pPr>
            <w:r w:rsidRPr="00807FDC">
              <w:rPr>
                <w:rFonts w:ascii="Times New Roman" w:hAnsi="Times New Roman"/>
                <w:b/>
                <w:sz w:val="20"/>
              </w:rPr>
              <w:t>da</w:t>
            </w:r>
          </w:p>
        </w:tc>
        <w:tc>
          <w:tcPr>
            <w:tcW w:w="3118" w:type="dxa"/>
            <w:vAlign w:val="bottom"/>
          </w:tcPr>
          <w:p w14:paraId="656022A1" w14:textId="293C273C" w:rsidR="00220108" w:rsidRPr="00807FDC" w:rsidRDefault="00220108" w:rsidP="00220108">
            <w:pPr>
              <w:rPr>
                <w:rFonts w:ascii="Times New Roman" w:hAnsi="Times New Roman"/>
                <w:b/>
                <w:i/>
              </w:rPr>
            </w:pPr>
            <w:r w:rsidRPr="00807FDC">
              <w:rPr>
                <w:rFonts w:ascii="Times New Roman" w:hAnsi="Times New Roman"/>
                <w:sz w:val="20"/>
              </w:rPr>
              <w:t> </w:t>
            </w:r>
          </w:p>
        </w:tc>
        <w:tc>
          <w:tcPr>
            <w:tcW w:w="3651" w:type="dxa"/>
            <w:vAlign w:val="bottom"/>
          </w:tcPr>
          <w:p w14:paraId="341D6C15" w14:textId="03B9E545" w:rsidR="00220108" w:rsidRPr="00807FDC" w:rsidRDefault="00220108" w:rsidP="00220108">
            <w:pPr>
              <w:rPr>
                <w:rFonts w:ascii="Times New Roman" w:hAnsi="Times New Roman"/>
                <w:b/>
                <w:i/>
              </w:rPr>
            </w:pPr>
            <w:r w:rsidRPr="00807FDC">
              <w:rPr>
                <w:rFonts w:ascii="Times New Roman" w:hAnsi="Times New Roman"/>
                <w:sz w:val="20"/>
              </w:rPr>
              <w:t> </w:t>
            </w:r>
          </w:p>
        </w:tc>
      </w:tr>
      <w:tr w:rsidR="00220108" w:rsidRPr="00807FDC" w14:paraId="57A99456" w14:textId="77777777" w:rsidTr="00220108">
        <w:tc>
          <w:tcPr>
            <w:tcW w:w="1638" w:type="dxa"/>
            <w:shd w:val="clear" w:color="auto" w:fill="DBE5F1" w:themeFill="accent1" w:themeFillTint="33"/>
            <w:vAlign w:val="bottom"/>
          </w:tcPr>
          <w:p w14:paraId="076D5E78" w14:textId="77777777" w:rsidR="00220108" w:rsidRPr="00807FDC" w:rsidRDefault="00220108" w:rsidP="00220108">
            <w:pPr>
              <w:rPr>
                <w:rFonts w:ascii="Times New Roman" w:hAnsi="Times New Roman"/>
                <w:b/>
                <w:i/>
              </w:rPr>
            </w:pPr>
          </w:p>
        </w:tc>
        <w:tc>
          <w:tcPr>
            <w:tcW w:w="1164" w:type="dxa"/>
            <w:vAlign w:val="bottom"/>
          </w:tcPr>
          <w:p w14:paraId="4B3C60E5" w14:textId="77777777" w:rsidR="00220108" w:rsidRPr="00807FDC" w:rsidRDefault="00220108" w:rsidP="00220108">
            <w:pPr>
              <w:rPr>
                <w:rFonts w:ascii="Times New Roman" w:hAnsi="Times New Roman"/>
                <w:sz w:val="20"/>
                <w:szCs w:val="20"/>
              </w:rPr>
            </w:pPr>
            <w:r w:rsidRPr="00807FDC">
              <w:rPr>
                <w:rFonts w:ascii="Times New Roman" w:hAnsi="Times New Roman"/>
                <w:b/>
                <w:sz w:val="20"/>
                <w:u w:val="single"/>
              </w:rPr>
              <w:t>da – 8</w:t>
            </w:r>
            <w:r w:rsidRPr="00807FDC">
              <w:rPr>
                <w:rFonts w:ascii="Times New Roman" w:hAnsi="Times New Roman"/>
                <w:sz w:val="20"/>
              </w:rPr>
              <w:t xml:space="preserve"> </w:t>
            </w:r>
          </w:p>
          <w:p w14:paraId="3762D17F" w14:textId="665E1E83" w:rsidR="00220108" w:rsidRPr="00807FDC" w:rsidRDefault="00220108" w:rsidP="00220108">
            <w:pPr>
              <w:rPr>
                <w:rFonts w:ascii="Times New Roman" w:hAnsi="Times New Roman"/>
                <w:b/>
                <w:i/>
                <w:u w:val="single"/>
              </w:rPr>
            </w:pPr>
            <w:r w:rsidRPr="00807FDC">
              <w:rPr>
                <w:rFonts w:ascii="Times New Roman" w:hAnsi="Times New Roman"/>
                <w:sz w:val="20"/>
              </w:rPr>
              <w:t>ne – 4</w:t>
            </w:r>
          </w:p>
        </w:tc>
        <w:tc>
          <w:tcPr>
            <w:tcW w:w="3118" w:type="dxa"/>
            <w:vAlign w:val="bottom"/>
          </w:tcPr>
          <w:p w14:paraId="650BD664" w14:textId="77777777" w:rsidR="00220108" w:rsidRPr="00807FDC" w:rsidRDefault="00220108" w:rsidP="00220108">
            <w:pPr>
              <w:rPr>
                <w:rFonts w:ascii="Times New Roman" w:hAnsi="Times New Roman"/>
                <w:b/>
                <w:i/>
              </w:rPr>
            </w:pPr>
          </w:p>
        </w:tc>
        <w:tc>
          <w:tcPr>
            <w:tcW w:w="3651" w:type="dxa"/>
            <w:vAlign w:val="bottom"/>
          </w:tcPr>
          <w:p w14:paraId="122CB1B1" w14:textId="77777777" w:rsidR="00220108" w:rsidRPr="00807FDC" w:rsidRDefault="00220108" w:rsidP="00220108">
            <w:pPr>
              <w:rPr>
                <w:rFonts w:ascii="Times New Roman" w:hAnsi="Times New Roman"/>
                <w:b/>
                <w:i/>
              </w:rPr>
            </w:pPr>
          </w:p>
        </w:tc>
      </w:tr>
    </w:tbl>
    <w:p w14:paraId="3DCE3966" w14:textId="77777777" w:rsidR="00220108" w:rsidRPr="00807FDC" w:rsidRDefault="00220108" w:rsidP="00854072">
      <w:pPr>
        <w:rPr>
          <w:rFonts w:ascii="Times New Roman" w:hAnsi="Times New Roman"/>
        </w:rPr>
      </w:pPr>
    </w:p>
    <w:p w14:paraId="4B50A011" w14:textId="77777777" w:rsidR="001011E5" w:rsidRPr="00807FDC" w:rsidRDefault="001011E5">
      <w:pPr>
        <w:spacing w:after="0" w:line="240" w:lineRule="auto"/>
        <w:rPr>
          <w:rFonts w:ascii="Times New Roman" w:hAnsi="Times New Roman"/>
        </w:rPr>
      </w:pPr>
      <w:r w:rsidRPr="00807FDC">
        <w:br w:type="page"/>
      </w:r>
    </w:p>
    <w:p w14:paraId="3C570221" w14:textId="3F7A20FF" w:rsidR="00854072" w:rsidRPr="00807FDC" w:rsidRDefault="00854072" w:rsidP="00854072">
      <w:pPr>
        <w:rPr>
          <w:rFonts w:ascii="Times New Roman" w:hAnsi="Times New Roman"/>
          <w:b/>
          <w:i/>
          <w:sz w:val="24"/>
          <w:szCs w:val="24"/>
        </w:rPr>
      </w:pPr>
      <w:r w:rsidRPr="00807FDC">
        <w:rPr>
          <w:rFonts w:ascii="Times New Roman" w:hAnsi="Times New Roman"/>
          <w:b/>
          <w:i/>
          <w:sz w:val="24"/>
        </w:rPr>
        <w:lastRenderedPageBreak/>
        <w:t>33. Pri usmjeravanju salda država se koristi sljedećim instrumentima likvidnosti:</w:t>
      </w:r>
    </w:p>
    <w:p w14:paraId="27DEB610" w14:textId="36BAA78C" w:rsidR="00A958AD" w:rsidRPr="00807FDC" w:rsidRDefault="00A958AD" w:rsidP="00842577">
      <w:pPr>
        <w:jc w:val="center"/>
        <w:rPr>
          <w:rFonts w:ascii="Times New Roman" w:hAnsi="Times New Roman"/>
          <w:b/>
          <w:color w:val="FF0000"/>
          <w:u w:val="single"/>
        </w:rPr>
      </w:pPr>
      <w:r w:rsidRPr="00807FDC">
        <w:rPr>
          <w:rFonts w:ascii="Times New Roman" w:hAnsi="Times New Roman"/>
          <w:b/>
          <w:color w:val="FF0000"/>
          <w:u w:val="single"/>
        </w:rPr>
        <w:t>Zaduživanjem</w:t>
      </w:r>
    </w:p>
    <w:tbl>
      <w:tblPr>
        <w:tblStyle w:val="TableGrid"/>
        <w:tblW w:w="0" w:type="auto"/>
        <w:tblLook w:val="04A0" w:firstRow="1" w:lastRow="0" w:firstColumn="1" w:lastColumn="0" w:noHBand="0" w:noVBand="1"/>
      </w:tblPr>
      <w:tblGrid>
        <w:gridCol w:w="1343"/>
        <w:gridCol w:w="1527"/>
        <w:gridCol w:w="1527"/>
        <w:gridCol w:w="1350"/>
        <w:gridCol w:w="1172"/>
        <w:gridCol w:w="1223"/>
        <w:gridCol w:w="1429"/>
      </w:tblGrid>
      <w:tr w:rsidR="009B4CDE" w:rsidRPr="00807FDC" w14:paraId="53E2FDE9" w14:textId="7B42D6C5" w:rsidTr="009B4CDE">
        <w:tc>
          <w:tcPr>
            <w:tcW w:w="1494" w:type="dxa"/>
            <w:shd w:val="clear" w:color="auto" w:fill="EAF1DD" w:themeFill="accent3" w:themeFillTint="33"/>
            <w:vAlign w:val="bottom"/>
          </w:tcPr>
          <w:p w14:paraId="027EC1F1" w14:textId="77777777" w:rsidR="009B4CDE" w:rsidRPr="00807FDC" w:rsidRDefault="009B4CDE" w:rsidP="00220108">
            <w:pPr>
              <w:rPr>
                <w:rFonts w:ascii="Times New Roman" w:hAnsi="Times New Roman"/>
                <w:b/>
                <w:sz w:val="20"/>
                <w:szCs w:val="20"/>
              </w:rPr>
            </w:pPr>
            <w:r w:rsidRPr="00807FDC">
              <w:rPr>
                <w:rFonts w:ascii="Times New Roman" w:hAnsi="Times New Roman"/>
                <w:b/>
                <w:sz w:val="20"/>
              </w:rPr>
              <w:t>Naziv države</w:t>
            </w:r>
          </w:p>
        </w:tc>
        <w:tc>
          <w:tcPr>
            <w:tcW w:w="917" w:type="dxa"/>
            <w:shd w:val="clear" w:color="auto" w:fill="92D050"/>
          </w:tcPr>
          <w:p w14:paraId="50467C6F" w14:textId="5CBEDDDD" w:rsidR="009B4CDE" w:rsidRPr="00807FDC" w:rsidRDefault="009B4CDE" w:rsidP="00220108">
            <w:pPr>
              <w:rPr>
                <w:rFonts w:ascii="Times New Roman" w:hAnsi="Times New Roman"/>
                <w:b/>
                <w:bCs/>
                <w:iCs/>
                <w:sz w:val="20"/>
                <w:szCs w:val="20"/>
              </w:rPr>
            </w:pPr>
            <w:r w:rsidRPr="00807FDC">
              <w:rPr>
                <w:rFonts w:ascii="Times New Roman" w:hAnsi="Times New Roman"/>
                <w:b/>
                <w:sz w:val="20"/>
              </w:rPr>
              <w:t>Prekoračenjem stanja na računu u središnjoj banci</w:t>
            </w:r>
          </w:p>
        </w:tc>
        <w:tc>
          <w:tcPr>
            <w:tcW w:w="1234" w:type="dxa"/>
            <w:shd w:val="clear" w:color="auto" w:fill="EAF1DD" w:themeFill="accent3" w:themeFillTint="33"/>
            <w:vAlign w:val="bottom"/>
          </w:tcPr>
          <w:p w14:paraId="4AD9879D" w14:textId="69287612" w:rsidR="009B4CDE" w:rsidRPr="00807FDC" w:rsidRDefault="009B4CDE" w:rsidP="00220108">
            <w:pPr>
              <w:rPr>
                <w:rFonts w:ascii="Times New Roman" w:hAnsi="Times New Roman"/>
                <w:b/>
                <w:sz w:val="20"/>
                <w:szCs w:val="20"/>
              </w:rPr>
            </w:pPr>
            <w:r w:rsidRPr="00807FDC">
              <w:rPr>
                <w:rFonts w:ascii="Times New Roman" w:hAnsi="Times New Roman"/>
                <w:b/>
                <w:sz w:val="20"/>
              </w:rPr>
              <w:t>Prekoračenjem stanja na računu u poslovnim bankama</w:t>
            </w:r>
          </w:p>
        </w:tc>
        <w:tc>
          <w:tcPr>
            <w:tcW w:w="1167" w:type="dxa"/>
            <w:shd w:val="clear" w:color="auto" w:fill="EAF1DD" w:themeFill="accent3" w:themeFillTint="33"/>
            <w:vAlign w:val="bottom"/>
          </w:tcPr>
          <w:p w14:paraId="5EC5038A" w14:textId="4DE6182B" w:rsidR="009B4CDE" w:rsidRPr="00807FDC" w:rsidRDefault="009B4CDE" w:rsidP="00220108">
            <w:pPr>
              <w:rPr>
                <w:rFonts w:ascii="Times New Roman" w:hAnsi="Times New Roman"/>
                <w:b/>
                <w:sz w:val="20"/>
                <w:szCs w:val="20"/>
              </w:rPr>
            </w:pPr>
            <w:r w:rsidRPr="00807FDC">
              <w:rPr>
                <w:rFonts w:ascii="Times New Roman" w:hAnsi="Times New Roman"/>
                <w:b/>
                <w:sz w:val="20"/>
              </w:rPr>
              <w:t>Državnim vrijednosnim papirima</w:t>
            </w:r>
          </w:p>
        </w:tc>
        <w:tc>
          <w:tcPr>
            <w:tcW w:w="1054" w:type="dxa"/>
            <w:shd w:val="clear" w:color="auto" w:fill="EAF1DD" w:themeFill="accent3" w:themeFillTint="33"/>
            <w:vAlign w:val="bottom"/>
          </w:tcPr>
          <w:p w14:paraId="73956413" w14:textId="0F3A0D34" w:rsidR="009B4CDE" w:rsidRPr="00807FDC" w:rsidRDefault="009B4CDE" w:rsidP="00220108">
            <w:pPr>
              <w:rPr>
                <w:rFonts w:ascii="Times New Roman" w:hAnsi="Times New Roman"/>
                <w:b/>
                <w:sz w:val="20"/>
                <w:szCs w:val="20"/>
              </w:rPr>
            </w:pPr>
            <w:r w:rsidRPr="00807FDC">
              <w:rPr>
                <w:rFonts w:ascii="Times New Roman" w:hAnsi="Times New Roman"/>
                <w:b/>
                <w:sz w:val="20"/>
              </w:rPr>
              <w:t>Ugovorima o povratnoj kupnji</w:t>
            </w:r>
          </w:p>
        </w:tc>
        <w:tc>
          <w:tcPr>
            <w:tcW w:w="1519" w:type="dxa"/>
            <w:shd w:val="clear" w:color="auto" w:fill="EAF1DD" w:themeFill="accent3" w:themeFillTint="33"/>
            <w:vAlign w:val="bottom"/>
          </w:tcPr>
          <w:p w14:paraId="55B74E04" w14:textId="7C61741A" w:rsidR="009B4CDE" w:rsidRPr="00807FDC" w:rsidRDefault="009B4CDE" w:rsidP="00A958AD">
            <w:pPr>
              <w:rPr>
                <w:rFonts w:ascii="Times New Roman" w:hAnsi="Times New Roman"/>
                <w:b/>
                <w:sz w:val="20"/>
                <w:szCs w:val="20"/>
              </w:rPr>
            </w:pPr>
            <w:r w:rsidRPr="00807FDC">
              <w:rPr>
                <w:rFonts w:ascii="Times New Roman" w:hAnsi="Times New Roman"/>
                <w:b/>
                <w:sz w:val="20"/>
              </w:rPr>
              <w:t xml:space="preserve">Drugo </w:t>
            </w:r>
          </w:p>
        </w:tc>
        <w:tc>
          <w:tcPr>
            <w:tcW w:w="2186" w:type="dxa"/>
            <w:shd w:val="clear" w:color="auto" w:fill="EAF1DD" w:themeFill="accent3" w:themeFillTint="33"/>
            <w:vAlign w:val="bottom"/>
          </w:tcPr>
          <w:p w14:paraId="4E3646FD" w14:textId="1B2DC11B" w:rsidR="009B4CDE" w:rsidRPr="00807FDC" w:rsidRDefault="009B4CDE" w:rsidP="00220108">
            <w:pPr>
              <w:rPr>
                <w:rFonts w:ascii="Times New Roman" w:hAnsi="Times New Roman"/>
                <w:b/>
                <w:sz w:val="20"/>
                <w:szCs w:val="20"/>
              </w:rPr>
            </w:pPr>
            <w:r w:rsidRPr="00807FDC">
              <w:rPr>
                <w:rFonts w:ascii="Times New Roman" w:hAnsi="Times New Roman"/>
                <w:b/>
                <w:sz w:val="20"/>
              </w:rPr>
              <w:t>Dospijeće državnih vrijednosnih papira</w:t>
            </w:r>
          </w:p>
        </w:tc>
      </w:tr>
      <w:tr w:rsidR="009B4CDE" w:rsidRPr="00807FDC" w14:paraId="49456331" w14:textId="134E48AE" w:rsidTr="009B4CDE">
        <w:tc>
          <w:tcPr>
            <w:tcW w:w="1494" w:type="dxa"/>
            <w:shd w:val="clear" w:color="auto" w:fill="DBE5F1" w:themeFill="accent1" w:themeFillTint="33"/>
            <w:vAlign w:val="bottom"/>
          </w:tcPr>
          <w:p w14:paraId="4633B8CD" w14:textId="77777777" w:rsidR="009B4CDE" w:rsidRPr="00807FDC" w:rsidRDefault="009B4CDE" w:rsidP="00220108">
            <w:pPr>
              <w:rPr>
                <w:rFonts w:ascii="Times New Roman" w:hAnsi="Times New Roman"/>
                <w:b/>
                <w:i/>
              </w:rPr>
            </w:pPr>
            <w:r w:rsidRPr="00807FDC">
              <w:rPr>
                <w:rFonts w:ascii="Times New Roman" w:hAnsi="Times New Roman"/>
                <w:b/>
                <w:sz w:val="20"/>
              </w:rPr>
              <w:t>Albanija</w:t>
            </w:r>
          </w:p>
        </w:tc>
        <w:tc>
          <w:tcPr>
            <w:tcW w:w="917" w:type="dxa"/>
            <w:shd w:val="clear" w:color="auto" w:fill="92D050"/>
          </w:tcPr>
          <w:p w14:paraId="6D505FAE" w14:textId="5F287B53" w:rsidR="009B4CDE" w:rsidRPr="00807FDC" w:rsidRDefault="009B4CDE" w:rsidP="00220108">
            <w:pPr>
              <w:rPr>
                <w:rFonts w:ascii="Times New Roman" w:hAnsi="Times New Roman"/>
                <w:sz w:val="20"/>
                <w:szCs w:val="20"/>
              </w:rPr>
            </w:pPr>
            <w:r w:rsidRPr="00807FDC">
              <w:rPr>
                <w:rFonts w:ascii="Times New Roman" w:hAnsi="Times New Roman"/>
                <w:sz w:val="20"/>
              </w:rPr>
              <w:t>ne</w:t>
            </w:r>
          </w:p>
        </w:tc>
        <w:tc>
          <w:tcPr>
            <w:tcW w:w="1234" w:type="dxa"/>
            <w:shd w:val="clear" w:color="auto" w:fill="auto"/>
            <w:vAlign w:val="bottom"/>
          </w:tcPr>
          <w:p w14:paraId="77629C48" w14:textId="3B209DBE" w:rsidR="009B4CDE" w:rsidRPr="00807FDC" w:rsidRDefault="009B4CDE" w:rsidP="00220108">
            <w:pPr>
              <w:rPr>
                <w:rFonts w:ascii="Times New Roman" w:hAnsi="Times New Roman"/>
                <w:b/>
                <w:sz w:val="20"/>
                <w:szCs w:val="20"/>
              </w:rPr>
            </w:pPr>
            <w:r w:rsidRPr="00807FDC">
              <w:rPr>
                <w:rFonts w:ascii="Times New Roman" w:hAnsi="Times New Roman"/>
                <w:sz w:val="20"/>
              </w:rPr>
              <w:t>ne</w:t>
            </w:r>
          </w:p>
        </w:tc>
        <w:tc>
          <w:tcPr>
            <w:tcW w:w="1167" w:type="dxa"/>
            <w:shd w:val="clear" w:color="auto" w:fill="auto"/>
            <w:vAlign w:val="bottom"/>
          </w:tcPr>
          <w:p w14:paraId="09A6C441" w14:textId="7D82FA01" w:rsidR="009B4CDE" w:rsidRPr="00807FDC" w:rsidRDefault="009B4CDE" w:rsidP="00220108">
            <w:pPr>
              <w:rPr>
                <w:rFonts w:ascii="Times New Roman" w:hAnsi="Times New Roman"/>
                <w:b/>
                <w:sz w:val="20"/>
                <w:szCs w:val="20"/>
              </w:rPr>
            </w:pPr>
            <w:r w:rsidRPr="00807FDC">
              <w:rPr>
                <w:rFonts w:ascii="Times New Roman" w:hAnsi="Times New Roman"/>
                <w:b/>
                <w:sz w:val="20"/>
              </w:rPr>
              <w:t>da</w:t>
            </w:r>
          </w:p>
        </w:tc>
        <w:tc>
          <w:tcPr>
            <w:tcW w:w="1054" w:type="dxa"/>
            <w:vAlign w:val="bottom"/>
          </w:tcPr>
          <w:p w14:paraId="71A0F11F" w14:textId="24BDE216" w:rsidR="009B4CDE" w:rsidRPr="00807FDC" w:rsidRDefault="009B4CDE" w:rsidP="00220108">
            <w:pPr>
              <w:rPr>
                <w:rFonts w:ascii="Times New Roman" w:hAnsi="Times New Roman"/>
                <w:b/>
                <w:sz w:val="20"/>
                <w:szCs w:val="20"/>
              </w:rPr>
            </w:pPr>
            <w:r w:rsidRPr="00807FDC">
              <w:rPr>
                <w:rFonts w:ascii="Times New Roman" w:hAnsi="Times New Roman"/>
                <w:sz w:val="20"/>
              </w:rPr>
              <w:t>ne</w:t>
            </w:r>
          </w:p>
        </w:tc>
        <w:tc>
          <w:tcPr>
            <w:tcW w:w="1519" w:type="dxa"/>
            <w:shd w:val="clear" w:color="auto" w:fill="auto"/>
            <w:vAlign w:val="bottom"/>
          </w:tcPr>
          <w:p w14:paraId="444C745D" w14:textId="3D234A0E" w:rsidR="009B4CDE" w:rsidRPr="00807FDC" w:rsidRDefault="009B4CDE" w:rsidP="00220108">
            <w:pPr>
              <w:rPr>
                <w:rFonts w:ascii="Times New Roman" w:hAnsi="Times New Roman"/>
                <w:b/>
                <w:sz w:val="20"/>
                <w:szCs w:val="20"/>
              </w:rPr>
            </w:pPr>
            <w:r w:rsidRPr="00807FDC">
              <w:rPr>
                <w:rFonts w:ascii="Times New Roman" w:hAnsi="Times New Roman"/>
                <w:sz w:val="20"/>
              </w:rPr>
              <w:t xml:space="preserve">drugi instrument koji se koristio u prosincu 2015. bio je otkup (engl. </w:t>
            </w:r>
            <w:proofErr w:type="spellStart"/>
            <w:r w:rsidRPr="00807FDC">
              <w:rPr>
                <w:rFonts w:ascii="Times New Roman" w:hAnsi="Times New Roman"/>
                <w:i/>
                <w:sz w:val="20"/>
              </w:rPr>
              <w:t>buy</w:t>
            </w:r>
            <w:proofErr w:type="spellEnd"/>
            <w:r w:rsidRPr="00807FDC">
              <w:rPr>
                <w:rFonts w:ascii="Times New Roman" w:hAnsi="Times New Roman"/>
                <w:i/>
                <w:sz w:val="20"/>
              </w:rPr>
              <w:t xml:space="preserve"> </w:t>
            </w:r>
            <w:proofErr w:type="spellStart"/>
            <w:r w:rsidRPr="00807FDC">
              <w:rPr>
                <w:rFonts w:ascii="Times New Roman" w:hAnsi="Times New Roman"/>
                <w:i/>
                <w:sz w:val="20"/>
              </w:rPr>
              <w:t>back</w:t>
            </w:r>
            <w:proofErr w:type="spellEnd"/>
            <w:r w:rsidRPr="00807FDC">
              <w:rPr>
                <w:rFonts w:ascii="Times New Roman" w:hAnsi="Times New Roman"/>
                <w:sz w:val="20"/>
              </w:rPr>
              <w:t xml:space="preserve">) </w:t>
            </w:r>
          </w:p>
        </w:tc>
        <w:tc>
          <w:tcPr>
            <w:tcW w:w="2186" w:type="dxa"/>
            <w:vAlign w:val="bottom"/>
          </w:tcPr>
          <w:p w14:paraId="3D46FCD9" w14:textId="77489BCC" w:rsidR="009B4CDE" w:rsidRPr="00807FDC" w:rsidRDefault="009B4CDE" w:rsidP="00220108">
            <w:pPr>
              <w:rPr>
                <w:rFonts w:ascii="Times New Roman" w:hAnsi="Times New Roman"/>
                <w:b/>
                <w:sz w:val="20"/>
                <w:szCs w:val="20"/>
              </w:rPr>
            </w:pPr>
            <w:r w:rsidRPr="00807FDC">
              <w:rPr>
                <w:rFonts w:ascii="Times New Roman" w:hAnsi="Times New Roman"/>
                <w:sz w:val="20"/>
              </w:rPr>
              <w:t>dospijeće blagajničkih zapisa je 3 – 6 – 12 mjeseci, a obveznica 2 – 3 – 5 – 7 – 10 godina</w:t>
            </w:r>
          </w:p>
        </w:tc>
      </w:tr>
      <w:tr w:rsidR="009B4CDE" w:rsidRPr="00807FDC" w14:paraId="1260CA14" w14:textId="675EEF2A" w:rsidTr="009B4CDE">
        <w:tc>
          <w:tcPr>
            <w:tcW w:w="1494" w:type="dxa"/>
            <w:shd w:val="clear" w:color="auto" w:fill="DBE5F1" w:themeFill="accent1" w:themeFillTint="33"/>
            <w:vAlign w:val="bottom"/>
          </w:tcPr>
          <w:p w14:paraId="05FB3D06" w14:textId="77777777" w:rsidR="009B4CDE" w:rsidRPr="00807FDC" w:rsidRDefault="009B4CDE" w:rsidP="00220108">
            <w:pPr>
              <w:rPr>
                <w:rFonts w:ascii="Times New Roman" w:hAnsi="Times New Roman"/>
                <w:b/>
                <w:i/>
              </w:rPr>
            </w:pPr>
            <w:r w:rsidRPr="00807FDC">
              <w:rPr>
                <w:rFonts w:ascii="Times New Roman" w:hAnsi="Times New Roman"/>
                <w:b/>
                <w:sz w:val="20"/>
              </w:rPr>
              <w:t>Azerbajdžan</w:t>
            </w:r>
          </w:p>
        </w:tc>
        <w:tc>
          <w:tcPr>
            <w:tcW w:w="917" w:type="dxa"/>
            <w:shd w:val="clear" w:color="auto" w:fill="92D050"/>
          </w:tcPr>
          <w:p w14:paraId="50A8EEE4" w14:textId="4E3A35FD" w:rsidR="009B4CDE" w:rsidRPr="00807FDC" w:rsidRDefault="009B4CDE" w:rsidP="00220108">
            <w:pPr>
              <w:rPr>
                <w:rFonts w:ascii="Times New Roman" w:hAnsi="Times New Roman"/>
                <w:sz w:val="20"/>
                <w:szCs w:val="20"/>
              </w:rPr>
            </w:pPr>
            <w:r w:rsidRPr="00807FDC">
              <w:rPr>
                <w:rFonts w:ascii="Times New Roman" w:hAnsi="Times New Roman"/>
                <w:sz w:val="20"/>
              </w:rPr>
              <w:t>ne</w:t>
            </w:r>
          </w:p>
        </w:tc>
        <w:tc>
          <w:tcPr>
            <w:tcW w:w="1234" w:type="dxa"/>
            <w:shd w:val="clear" w:color="auto" w:fill="auto"/>
            <w:vAlign w:val="bottom"/>
          </w:tcPr>
          <w:p w14:paraId="6625D241" w14:textId="3F73985D" w:rsidR="009B4CDE" w:rsidRPr="00807FDC" w:rsidRDefault="009B4CDE" w:rsidP="00220108">
            <w:pPr>
              <w:rPr>
                <w:rFonts w:ascii="Times New Roman" w:hAnsi="Times New Roman"/>
                <w:b/>
                <w:sz w:val="20"/>
                <w:szCs w:val="20"/>
              </w:rPr>
            </w:pPr>
            <w:r w:rsidRPr="00807FDC">
              <w:rPr>
                <w:rFonts w:ascii="Times New Roman" w:hAnsi="Times New Roman"/>
                <w:sz w:val="20"/>
              </w:rPr>
              <w:t>ne</w:t>
            </w:r>
          </w:p>
        </w:tc>
        <w:tc>
          <w:tcPr>
            <w:tcW w:w="1167" w:type="dxa"/>
            <w:shd w:val="clear" w:color="auto" w:fill="auto"/>
            <w:vAlign w:val="bottom"/>
          </w:tcPr>
          <w:p w14:paraId="3448448C" w14:textId="5531C0DA" w:rsidR="009B4CDE" w:rsidRPr="00807FDC" w:rsidRDefault="009B4CDE" w:rsidP="00220108">
            <w:pPr>
              <w:rPr>
                <w:rFonts w:ascii="Times New Roman" w:hAnsi="Times New Roman"/>
                <w:b/>
                <w:sz w:val="20"/>
                <w:szCs w:val="20"/>
              </w:rPr>
            </w:pPr>
            <w:r w:rsidRPr="00807FDC">
              <w:rPr>
                <w:rFonts w:ascii="Times New Roman" w:hAnsi="Times New Roman"/>
                <w:b/>
                <w:sz w:val="20"/>
              </w:rPr>
              <w:t>da</w:t>
            </w:r>
          </w:p>
        </w:tc>
        <w:tc>
          <w:tcPr>
            <w:tcW w:w="1054" w:type="dxa"/>
            <w:vAlign w:val="bottom"/>
          </w:tcPr>
          <w:p w14:paraId="6558C788" w14:textId="4D7F4872" w:rsidR="009B4CDE" w:rsidRPr="00807FDC" w:rsidRDefault="009B4CDE" w:rsidP="00220108">
            <w:pPr>
              <w:rPr>
                <w:rFonts w:ascii="Times New Roman" w:hAnsi="Times New Roman"/>
                <w:b/>
                <w:sz w:val="20"/>
                <w:szCs w:val="20"/>
              </w:rPr>
            </w:pPr>
            <w:r w:rsidRPr="00807FDC">
              <w:rPr>
                <w:rFonts w:ascii="Times New Roman" w:hAnsi="Times New Roman"/>
                <w:sz w:val="20"/>
              </w:rPr>
              <w:t>ne</w:t>
            </w:r>
          </w:p>
        </w:tc>
        <w:tc>
          <w:tcPr>
            <w:tcW w:w="1519" w:type="dxa"/>
            <w:shd w:val="clear" w:color="auto" w:fill="auto"/>
            <w:vAlign w:val="bottom"/>
          </w:tcPr>
          <w:p w14:paraId="0A19338B" w14:textId="464F255A" w:rsidR="009B4CDE" w:rsidRPr="00807FDC" w:rsidRDefault="009B4CDE" w:rsidP="00220108">
            <w:pPr>
              <w:rPr>
                <w:rFonts w:ascii="Times New Roman" w:hAnsi="Times New Roman"/>
                <w:b/>
                <w:sz w:val="20"/>
                <w:szCs w:val="20"/>
              </w:rPr>
            </w:pPr>
          </w:p>
        </w:tc>
        <w:tc>
          <w:tcPr>
            <w:tcW w:w="2186" w:type="dxa"/>
            <w:vAlign w:val="bottom"/>
          </w:tcPr>
          <w:p w14:paraId="400A1266" w14:textId="77777777" w:rsidR="009B4CDE" w:rsidRPr="00807FDC" w:rsidRDefault="009B4CDE" w:rsidP="00220108">
            <w:pPr>
              <w:rPr>
                <w:rFonts w:ascii="Times New Roman" w:hAnsi="Times New Roman"/>
                <w:b/>
                <w:sz w:val="20"/>
                <w:szCs w:val="20"/>
              </w:rPr>
            </w:pPr>
          </w:p>
        </w:tc>
      </w:tr>
      <w:tr w:rsidR="009B4CDE" w:rsidRPr="00807FDC" w14:paraId="08D81B63" w14:textId="0E6F9343" w:rsidTr="009B4CDE">
        <w:tc>
          <w:tcPr>
            <w:tcW w:w="1494" w:type="dxa"/>
            <w:shd w:val="clear" w:color="auto" w:fill="DBE5F1" w:themeFill="accent1" w:themeFillTint="33"/>
            <w:vAlign w:val="bottom"/>
          </w:tcPr>
          <w:p w14:paraId="611F4CF4" w14:textId="77777777" w:rsidR="009B4CDE" w:rsidRPr="00807FDC" w:rsidRDefault="009B4CDE" w:rsidP="00220108">
            <w:pPr>
              <w:rPr>
                <w:rFonts w:ascii="Times New Roman" w:hAnsi="Times New Roman"/>
                <w:b/>
                <w:i/>
              </w:rPr>
            </w:pPr>
            <w:r w:rsidRPr="00807FDC">
              <w:rPr>
                <w:rFonts w:ascii="Times New Roman" w:hAnsi="Times New Roman"/>
                <w:b/>
                <w:sz w:val="20"/>
              </w:rPr>
              <w:t>Hrvatska</w:t>
            </w:r>
          </w:p>
        </w:tc>
        <w:tc>
          <w:tcPr>
            <w:tcW w:w="917" w:type="dxa"/>
            <w:shd w:val="clear" w:color="auto" w:fill="92D050"/>
          </w:tcPr>
          <w:p w14:paraId="16568AD6" w14:textId="2A361D1A" w:rsidR="009B4CDE" w:rsidRPr="00807FDC" w:rsidRDefault="009B4CDE" w:rsidP="00220108">
            <w:pPr>
              <w:rPr>
                <w:rFonts w:ascii="Times New Roman" w:hAnsi="Times New Roman"/>
                <w:sz w:val="20"/>
                <w:szCs w:val="20"/>
              </w:rPr>
            </w:pPr>
            <w:r w:rsidRPr="00807FDC">
              <w:rPr>
                <w:rFonts w:ascii="Times New Roman" w:hAnsi="Times New Roman"/>
                <w:sz w:val="20"/>
              </w:rPr>
              <w:t>ne</w:t>
            </w:r>
          </w:p>
        </w:tc>
        <w:tc>
          <w:tcPr>
            <w:tcW w:w="1234" w:type="dxa"/>
            <w:shd w:val="clear" w:color="auto" w:fill="auto"/>
            <w:vAlign w:val="bottom"/>
          </w:tcPr>
          <w:p w14:paraId="4E093BB2" w14:textId="7BE18920" w:rsidR="009B4CDE" w:rsidRPr="00807FDC" w:rsidRDefault="009B4CDE" w:rsidP="00220108">
            <w:pPr>
              <w:rPr>
                <w:rFonts w:ascii="Times New Roman" w:hAnsi="Times New Roman"/>
                <w:b/>
                <w:sz w:val="20"/>
                <w:szCs w:val="20"/>
              </w:rPr>
            </w:pPr>
            <w:r w:rsidRPr="00807FDC">
              <w:rPr>
                <w:rFonts w:ascii="Times New Roman" w:hAnsi="Times New Roman"/>
                <w:sz w:val="20"/>
              </w:rPr>
              <w:t>ne</w:t>
            </w:r>
          </w:p>
        </w:tc>
        <w:tc>
          <w:tcPr>
            <w:tcW w:w="1167" w:type="dxa"/>
            <w:shd w:val="clear" w:color="auto" w:fill="auto"/>
            <w:vAlign w:val="bottom"/>
          </w:tcPr>
          <w:p w14:paraId="756B5286" w14:textId="6837A35F" w:rsidR="009B4CDE" w:rsidRPr="00807FDC" w:rsidRDefault="009B4CDE" w:rsidP="00220108">
            <w:pPr>
              <w:rPr>
                <w:rFonts w:ascii="Times New Roman" w:hAnsi="Times New Roman"/>
                <w:b/>
                <w:sz w:val="20"/>
                <w:szCs w:val="20"/>
              </w:rPr>
            </w:pPr>
            <w:r w:rsidRPr="00807FDC">
              <w:rPr>
                <w:rFonts w:ascii="Times New Roman" w:hAnsi="Times New Roman"/>
                <w:b/>
                <w:sz w:val="20"/>
              </w:rPr>
              <w:t>da</w:t>
            </w:r>
          </w:p>
        </w:tc>
        <w:tc>
          <w:tcPr>
            <w:tcW w:w="1054" w:type="dxa"/>
            <w:vAlign w:val="bottom"/>
          </w:tcPr>
          <w:p w14:paraId="23B7548D" w14:textId="40C04042" w:rsidR="009B4CDE" w:rsidRPr="00807FDC" w:rsidRDefault="009B4CDE" w:rsidP="00220108">
            <w:pPr>
              <w:rPr>
                <w:rFonts w:ascii="Times New Roman" w:hAnsi="Times New Roman"/>
                <w:b/>
                <w:sz w:val="20"/>
                <w:szCs w:val="20"/>
              </w:rPr>
            </w:pPr>
            <w:r w:rsidRPr="00807FDC">
              <w:rPr>
                <w:rFonts w:ascii="Times New Roman" w:hAnsi="Times New Roman"/>
                <w:sz w:val="20"/>
              </w:rPr>
              <w:t>ne</w:t>
            </w:r>
          </w:p>
        </w:tc>
        <w:tc>
          <w:tcPr>
            <w:tcW w:w="1519" w:type="dxa"/>
            <w:shd w:val="clear" w:color="auto" w:fill="auto"/>
            <w:vAlign w:val="bottom"/>
          </w:tcPr>
          <w:p w14:paraId="1C27A6CC" w14:textId="629DC4A5" w:rsidR="009B4CDE" w:rsidRPr="00807FDC" w:rsidRDefault="009B4CDE" w:rsidP="00220108">
            <w:pPr>
              <w:rPr>
                <w:rFonts w:ascii="Times New Roman" w:hAnsi="Times New Roman"/>
                <w:b/>
                <w:sz w:val="20"/>
                <w:szCs w:val="20"/>
                <w:highlight w:val="cyan"/>
              </w:rPr>
            </w:pPr>
            <w:r w:rsidRPr="00807FDC">
              <w:rPr>
                <w:rFonts w:ascii="Times New Roman" w:hAnsi="Times New Roman"/>
                <w:sz w:val="20"/>
              </w:rPr>
              <w:t>kratkoročni krediti i druga zaduživanja</w:t>
            </w:r>
          </w:p>
        </w:tc>
        <w:tc>
          <w:tcPr>
            <w:tcW w:w="2186" w:type="dxa"/>
            <w:vAlign w:val="bottom"/>
          </w:tcPr>
          <w:p w14:paraId="697134A0" w14:textId="53D5E833" w:rsidR="009B4CDE" w:rsidRPr="00807FDC" w:rsidRDefault="009B4CDE" w:rsidP="00220108">
            <w:pPr>
              <w:rPr>
                <w:rFonts w:ascii="Times New Roman" w:hAnsi="Times New Roman"/>
                <w:b/>
                <w:sz w:val="20"/>
                <w:szCs w:val="20"/>
                <w:highlight w:val="cyan"/>
              </w:rPr>
            </w:pPr>
            <w:r w:rsidRPr="00807FDC">
              <w:rPr>
                <w:rFonts w:ascii="Times New Roman" w:hAnsi="Times New Roman"/>
                <w:sz w:val="20"/>
              </w:rPr>
              <w:t>blagajnički zapisi s rokom dospijeća od 91, 182, 364 dana</w:t>
            </w:r>
          </w:p>
        </w:tc>
      </w:tr>
      <w:tr w:rsidR="009B4CDE" w:rsidRPr="00807FDC" w14:paraId="1177CE12" w14:textId="264F5678" w:rsidTr="009B4CDE">
        <w:tc>
          <w:tcPr>
            <w:tcW w:w="1494" w:type="dxa"/>
            <w:shd w:val="clear" w:color="auto" w:fill="DBE5F1" w:themeFill="accent1" w:themeFillTint="33"/>
            <w:vAlign w:val="bottom"/>
          </w:tcPr>
          <w:p w14:paraId="7B01DC92" w14:textId="77777777" w:rsidR="009B4CDE" w:rsidRPr="00807FDC" w:rsidRDefault="009B4CDE" w:rsidP="00220108">
            <w:pPr>
              <w:rPr>
                <w:rFonts w:ascii="Times New Roman" w:hAnsi="Times New Roman"/>
                <w:b/>
                <w:i/>
              </w:rPr>
            </w:pPr>
            <w:r w:rsidRPr="00807FDC">
              <w:rPr>
                <w:rFonts w:ascii="Times New Roman" w:hAnsi="Times New Roman"/>
                <w:b/>
                <w:sz w:val="20"/>
              </w:rPr>
              <w:t>Kazahstan</w:t>
            </w:r>
          </w:p>
        </w:tc>
        <w:tc>
          <w:tcPr>
            <w:tcW w:w="917" w:type="dxa"/>
            <w:shd w:val="clear" w:color="auto" w:fill="92D050"/>
          </w:tcPr>
          <w:p w14:paraId="04E68FF3" w14:textId="77777777" w:rsidR="009B4CDE" w:rsidRPr="00807FDC" w:rsidRDefault="009B4CDE" w:rsidP="00220108">
            <w:pPr>
              <w:rPr>
                <w:rFonts w:ascii="Times New Roman" w:hAnsi="Times New Roman"/>
                <w:b/>
                <w:sz w:val="20"/>
                <w:szCs w:val="20"/>
              </w:rPr>
            </w:pPr>
          </w:p>
        </w:tc>
        <w:tc>
          <w:tcPr>
            <w:tcW w:w="1234" w:type="dxa"/>
            <w:shd w:val="clear" w:color="auto" w:fill="auto"/>
            <w:vAlign w:val="bottom"/>
          </w:tcPr>
          <w:p w14:paraId="1928B12B" w14:textId="1118F11D" w:rsidR="009B4CDE" w:rsidRPr="00807FDC" w:rsidRDefault="009B4CDE" w:rsidP="00220108">
            <w:pPr>
              <w:rPr>
                <w:rFonts w:ascii="Times New Roman" w:hAnsi="Times New Roman"/>
                <w:b/>
                <w:sz w:val="20"/>
                <w:szCs w:val="20"/>
              </w:rPr>
            </w:pPr>
          </w:p>
        </w:tc>
        <w:tc>
          <w:tcPr>
            <w:tcW w:w="1167" w:type="dxa"/>
            <w:shd w:val="clear" w:color="auto" w:fill="auto"/>
            <w:vAlign w:val="bottom"/>
          </w:tcPr>
          <w:p w14:paraId="482729BF" w14:textId="65A2E3E3" w:rsidR="009B4CDE" w:rsidRPr="00807FDC" w:rsidRDefault="009B4CDE" w:rsidP="00220108">
            <w:pPr>
              <w:rPr>
                <w:rFonts w:ascii="Times New Roman" w:hAnsi="Times New Roman"/>
                <w:b/>
                <w:sz w:val="20"/>
                <w:szCs w:val="20"/>
              </w:rPr>
            </w:pPr>
            <w:r w:rsidRPr="00807FDC">
              <w:rPr>
                <w:rFonts w:ascii="Times New Roman" w:hAnsi="Times New Roman"/>
                <w:b/>
                <w:sz w:val="20"/>
              </w:rPr>
              <w:t>da</w:t>
            </w:r>
          </w:p>
        </w:tc>
        <w:tc>
          <w:tcPr>
            <w:tcW w:w="1054" w:type="dxa"/>
            <w:vAlign w:val="bottom"/>
          </w:tcPr>
          <w:p w14:paraId="1D83FCF3" w14:textId="77777777" w:rsidR="009B4CDE" w:rsidRPr="00807FDC" w:rsidRDefault="009B4CDE" w:rsidP="00220108">
            <w:pPr>
              <w:rPr>
                <w:rFonts w:ascii="Times New Roman" w:hAnsi="Times New Roman"/>
                <w:b/>
                <w:sz w:val="20"/>
                <w:szCs w:val="20"/>
              </w:rPr>
            </w:pPr>
          </w:p>
        </w:tc>
        <w:tc>
          <w:tcPr>
            <w:tcW w:w="1519" w:type="dxa"/>
            <w:shd w:val="clear" w:color="auto" w:fill="auto"/>
            <w:vAlign w:val="bottom"/>
          </w:tcPr>
          <w:p w14:paraId="51604D9A" w14:textId="46ED6D39" w:rsidR="009B4CDE" w:rsidRPr="00807FDC" w:rsidRDefault="009B4CDE" w:rsidP="00220108">
            <w:pPr>
              <w:rPr>
                <w:rFonts w:ascii="Times New Roman" w:hAnsi="Times New Roman"/>
                <w:b/>
                <w:sz w:val="20"/>
                <w:szCs w:val="20"/>
              </w:rPr>
            </w:pPr>
          </w:p>
        </w:tc>
        <w:tc>
          <w:tcPr>
            <w:tcW w:w="2186" w:type="dxa"/>
            <w:vAlign w:val="bottom"/>
          </w:tcPr>
          <w:p w14:paraId="4CB4F72F" w14:textId="73177442" w:rsidR="009B4CDE" w:rsidRPr="00807FDC" w:rsidRDefault="009B4CDE" w:rsidP="00220108">
            <w:pPr>
              <w:rPr>
                <w:rFonts w:ascii="Times New Roman" w:hAnsi="Times New Roman"/>
                <w:b/>
                <w:sz w:val="20"/>
                <w:szCs w:val="20"/>
              </w:rPr>
            </w:pPr>
            <w:r w:rsidRPr="00807FDC">
              <w:rPr>
                <w:rFonts w:ascii="Times New Roman" w:hAnsi="Times New Roman"/>
                <w:sz w:val="20"/>
              </w:rPr>
              <w:t>od 1 do 30 godina</w:t>
            </w:r>
          </w:p>
        </w:tc>
      </w:tr>
      <w:tr w:rsidR="009B4CDE" w:rsidRPr="00807FDC" w14:paraId="13B4055B" w14:textId="557BABC0" w:rsidTr="009B4CDE">
        <w:tc>
          <w:tcPr>
            <w:tcW w:w="1494" w:type="dxa"/>
            <w:shd w:val="clear" w:color="auto" w:fill="DBE5F1" w:themeFill="accent1" w:themeFillTint="33"/>
            <w:vAlign w:val="bottom"/>
          </w:tcPr>
          <w:p w14:paraId="3C2933C6" w14:textId="77777777" w:rsidR="009B4CDE" w:rsidRPr="00807FDC" w:rsidRDefault="009B4CDE" w:rsidP="00220108">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917" w:type="dxa"/>
            <w:shd w:val="clear" w:color="auto" w:fill="92D050"/>
          </w:tcPr>
          <w:p w14:paraId="06CEDA76" w14:textId="128EE867" w:rsidR="009B4CDE" w:rsidRPr="00807FDC" w:rsidRDefault="009B4CDE" w:rsidP="00220108">
            <w:pPr>
              <w:rPr>
                <w:rFonts w:ascii="Times New Roman" w:hAnsi="Times New Roman"/>
                <w:sz w:val="20"/>
                <w:szCs w:val="20"/>
              </w:rPr>
            </w:pPr>
            <w:r w:rsidRPr="00807FDC">
              <w:rPr>
                <w:rFonts w:ascii="Times New Roman" w:hAnsi="Times New Roman"/>
                <w:sz w:val="20"/>
              </w:rPr>
              <w:t>ne</w:t>
            </w:r>
          </w:p>
        </w:tc>
        <w:tc>
          <w:tcPr>
            <w:tcW w:w="1234" w:type="dxa"/>
            <w:shd w:val="clear" w:color="auto" w:fill="auto"/>
            <w:vAlign w:val="bottom"/>
          </w:tcPr>
          <w:p w14:paraId="25CC3C1B" w14:textId="1C2D096A" w:rsidR="009B4CDE" w:rsidRPr="00807FDC" w:rsidRDefault="009B4CDE" w:rsidP="00220108">
            <w:pPr>
              <w:rPr>
                <w:rFonts w:ascii="Times New Roman" w:hAnsi="Times New Roman"/>
                <w:b/>
                <w:sz w:val="20"/>
                <w:szCs w:val="20"/>
              </w:rPr>
            </w:pPr>
            <w:r w:rsidRPr="00807FDC">
              <w:rPr>
                <w:rFonts w:ascii="Times New Roman" w:hAnsi="Times New Roman"/>
                <w:sz w:val="20"/>
              </w:rPr>
              <w:t>ne</w:t>
            </w:r>
          </w:p>
        </w:tc>
        <w:tc>
          <w:tcPr>
            <w:tcW w:w="1167" w:type="dxa"/>
            <w:shd w:val="clear" w:color="auto" w:fill="auto"/>
            <w:vAlign w:val="bottom"/>
          </w:tcPr>
          <w:p w14:paraId="4A73ADF9" w14:textId="560268BF" w:rsidR="009B4CDE" w:rsidRPr="00807FDC" w:rsidRDefault="009B4CDE" w:rsidP="00220108">
            <w:pPr>
              <w:rPr>
                <w:rFonts w:ascii="Times New Roman" w:hAnsi="Times New Roman"/>
                <w:b/>
                <w:sz w:val="20"/>
                <w:szCs w:val="20"/>
              </w:rPr>
            </w:pPr>
            <w:r w:rsidRPr="00807FDC">
              <w:rPr>
                <w:rFonts w:ascii="Times New Roman" w:hAnsi="Times New Roman"/>
                <w:b/>
                <w:sz w:val="20"/>
              </w:rPr>
              <w:t>da</w:t>
            </w:r>
          </w:p>
        </w:tc>
        <w:tc>
          <w:tcPr>
            <w:tcW w:w="1054" w:type="dxa"/>
            <w:vAlign w:val="bottom"/>
          </w:tcPr>
          <w:p w14:paraId="69E7ACAB" w14:textId="12459493" w:rsidR="009B4CDE" w:rsidRPr="00807FDC" w:rsidRDefault="009B4CDE" w:rsidP="00220108">
            <w:pPr>
              <w:rPr>
                <w:rFonts w:ascii="Times New Roman" w:hAnsi="Times New Roman"/>
                <w:b/>
                <w:sz w:val="20"/>
                <w:szCs w:val="20"/>
              </w:rPr>
            </w:pPr>
            <w:r w:rsidRPr="00807FDC">
              <w:rPr>
                <w:rFonts w:ascii="Times New Roman" w:hAnsi="Times New Roman"/>
                <w:sz w:val="20"/>
              </w:rPr>
              <w:t>ne</w:t>
            </w:r>
          </w:p>
        </w:tc>
        <w:tc>
          <w:tcPr>
            <w:tcW w:w="1519" w:type="dxa"/>
            <w:shd w:val="clear" w:color="auto" w:fill="auto"/>
            <w:vAlign w:val="bottom"/>
          </w:tcPr>
          <w:p w14:paraId="4073554F" w14:textId="6B8BB690" w:rsidR="009B4CDE" w:rsidRPr="00807FDC" w:rsidRDefault="009B4CDE" w:rsidP="00220108">
            <w:pPr>
              <w:rPr>
                <w:rFonts w:ascii="Times New Roman" w:hAnsi="Times New Roman"/>
                <w:b/>
                <w:sz w:val="20"/>
                <w:szCs w:val="20"/>
              </w:rPr>
            </w:pPr>
          </w:p>
        </w:tc>
        <w:tc>
          <w:tcPr>
            <w:tcW w:w="2186" w:type="dxa"/>
            <w:vAlign w:val="bottom"/>
          </w:tcPr>
          <w:p w14:paraId="0478D140" w14:textId="0F784B2A" w:rsidR="009B4CDE" w:rsidRPr="00807FDC" w:rsidRDefault="009B4CDE" w:rsidP="00220108">
            <w:pPr>
              <w:rPr>
                <w:rFonts w:ascii="Times New Roman" w:hAnsi="Times New Roman"/>
                <w:b/>
                <w:sz w:val="20"/>
                <w:szCs w:val="20"/>
                <w:highlight w:val="yellow"/>
              </w:rPr>
            </w:pPr>
            <w:r w:rsidRPr="00807FDC">
              <w:rPr>
                <w:rFonts w:ascii="Times New Roman" w:hAnsi="Times New Roman"/>
                <w:sz w:val="20"/>
              </w:rPr>
              <w:t>državni blagajnički zapisi (3 mjeseci, 6 mjeseci, 1 godina), državne obveznice (2 – 5 godina)</w:t>
            </w:r>
          </w:p>
        </w:tc>
      </w:tr>
      <w:tr w:rsidR="009B4CDE" w:rsidRPr="00807FDC" w14:paraId="7660115F" w14:textId="2A003854" w:rsidTr="009B4CDE">
        <w:tc>
          <w:tcPr>
            <w:tcW w:w="1494" w:type="dxa"/>
            <w:shd w:val="clear" w:color="auto" w:fill="DBE5F1" w:themeFill="accent1" w:themeFillTint="33"/>
            <w:vAlign w:val="bottom"/>
          </w:tcPr>
          <w:p w14:paraId="7C3E200A" w14:textId="77777777" w:rsidR="009B4CDE" w:rsidRPr="00807FDC" w:rsidRDefault="009B4CDE" w:rsidP="00220108">
            <w:pPr>
              <w:rPr>
                <w:rFonts w:ascii="Times New Roman" w:hAnsi="Times New Roman"/>
                <w:b/>
                <w:i/>
              </w:rPr>
            </w:pPr>
            <w:proofErr w:type="spellStart"/>
            <w:r w:rsidRPr="00807FDC">
              <w:rPr>
                <w:rFonts w:ascii="Times New Roman" w:hAnsi="Times New Roman"/>
                <w:b/>
                <w:sz w:val="20"/>
              </w:rPr>
              <w:t>Moldova</w:t>
            </w:r>
            <w:proofErr w:type="spellEnd"/>
          </w:p>
        </w:tc>
        <w:tc>
          <w:tcPr>
            <w:tcW w:w="917" w:type="dxa"/>
            <w:shd w:val="clear" w:color="auto" w:fill="92D050"/>
          </w:tcPr>
          <w:p w14:paraId="3001A380" w14:textId="0F767384" w:rsidR="009B4CDE" w:rsidRPr="00807FDC" w:rsidRDefault="009B4CDE" w:rsidP="00220108">
            <w:pPr>
              <w:rPr>
                <w:rFonts w:ascii="Times New Roman" w:hAnsi="Times New Roman"/>
                <w:sz w:val="20"/>
                <w:szCs w:val="20"/>
              </w:rPr>
            </w:pPr>
            <w:r w:rsidRPr="00807FDC">
              <w:rPr>
                <w:rFonts w:ascii="Times New Roman" w:hAnsi="Times New Roman"/>
                <w:sz w:val="20"/>
              </w:rPr>
              <w:t>ne</w:t>
            </w:r>
          </w:p>
        </w:tc>
        <w:tc>
          <w:tcPr>
            <w:tcW w:w="1234" w:type="dxa"/>
            <w:shd w:val="clear" w:color="auto" w:fill="auto"/>
            <w:vAlign w:val="bottom"/>
          </w:tcPr>
          <w:p w14:paraId="29393E25" w14:textId="489FA820" w:rsidR="009B4CDE" w:rsidRPr="00807FDC" w:rsidRDefault="009B4CDE" w:rsidP="00220108">
            <w:pPr>
              <w:rPr>
                <w:rFonts w:ascii="Times New Roman" w:hAnsi="Times New Roman"/>
                <w:b/>
                <w:sz w:val="20"/>
                <w:szCs w:val="20"/>
              </w:rPr>
            </w:pPr>
            <w:r w:rsidRPr="00807FDC">
              <w:rPr>
                <w:rFonts w:ascii="Times New Roman" w:hAnsi="Times New Roman"/>
                <w:sz w:val="20"/>
              </w:rPr>
              <w:t>ne</w:t>
            </w:r>
          </w:p>
        </w:tc>
        <w:tc>
          <w:tcPr>
            <w:tcW w:w="1167" w:type="dxa"/>
            <w:shd w:val="clear" w:color="auto" w:fill="auto"/>
            <w:vAlign w:val="bottom"/>
          </w:tcPr>
          <w:p w14:paraId="5BAC3CB4" w14:textId="0F7C80E9" w:rsidR="009B4CDE" w:rsidRPr="00807FDC" w:rsidRDefault="009B4CDE" w:rsidP="00220108">
            <w:pPr>
              <w:rPr>
                <w:rFonts w:ascii="Times New Roman" w:hAnsi="Times New Roman"/>
                <w:b/>
                <w:sz w:val="20"/>
                <w:szCs w:val="20"/>
              </w:rPr>
            </w:pPr>
            <w:r w:rsidRPr="00807FDC">
              <w:rPr>
                <w:rFonts w:ascii="Times New Roman" w:hAnsi="Times New Roman"/>
                <w:b/>
                <w:sz w:val="20"/>
              </w:rPr>
              <w:t>da</w:t>
            </w:r>
          </w:p>
        </w:tc>
        <w:tc>
          <w:tcPr>
            <w:tcW w:w="1054" w:type="dxa"/>
            <w:vAlign w:val="bottom"/>
          </w:tcPr>
          <w:p w14:paraId="3695C6EA" w14:textId="77777777" w:rsidR="009B4CDE" w:rsidRPr="00807FDC" w:rsidRDefault="009B4CDE" w:rsidP="00220108">
            <w:pPr>
              <w:rPr>
                <w:rFonts w:ascii="Times New Roman" w:hAnsi="Times New Roman"/>
                <w:b/>
                <w:sz w:val="20"/>
                <w:szCs w:val="20"/>
              </w:rPr>
            </w:pPr>
          </w:p>
        </w:tc>
        <w:tc>
          <w:tcPr>
            <w:tcW w:w="1519" w:type="dxa"/>
            <w:shd w:val="clear" w:color="auto" w:fill="auto"/>
            <w:vAlign w:val="bottom"/>
          </w:tcPr>
          <w:p w14:paraId="464F0669" w14:textId="77D80DC9" w:rsidR="009B4CDE" w:rsidRPr="00807FDC" w:rsidRDefault="009B4CDE" w:rsidP="00220108">
            <w:pPr>
              <w:rPr>
                <w:rFonts w:ascii="Times New Roman" w:hAnsi="Times New Roman"/>
                <w:b/>
                <w:sz w:val="20"/>
                <w:szCs w:val="20"/>
              </w:rPr>
            </w:pPr>
          </w:p>
        </w:tc>
        <w:tc>
          <w:tcPr>
            <w:tcW w:w="2186" w:type="dxa"/>
            <w:vAlign w:val="bottom"/>
          </w:tcPr>
          <w:p w14:paraId="657DAB35" w14:textId="77777777" w:rsidR="009B4CDE" w:rsidRPr="00807FDC" w:rsidRDefault="009B4CDE" w:rsidP="00220108">
            <w:pPr>
              <w:rPr>
                <w:rFonts w:ascii="Times New Roman" w:hAnsi="Times New Roman"/>
                <w:b/>
                <w:sz w:val="20"/>
                <w:szCs w:val="20"/>
              </w:rPr>
            </w:pPr>
          </w:p>
        </w:tc>
      </w:tr>
      <w:tr w:rsidR="009B4CDE" w:rsidRPr="00807FDC" w14:paraId="56617215" w14:textId="7A345E80" w:rsidTr="009B4CDE">
        <w:tc>
          <w:tcPr>
            <w:tcW w:w="1494" w:type="dxa"/>
            <w:shd w:val="clear" w:color="auto" w:fill="DBE5F1" w:themeFill="accent1" w:themeFillTint="33"/>
            <w:vAlign w:val="bottom"/>
          </w:tcPr>
          <w:p w14:paraId="07C97385" w14:textId="77777777" w:rsidR="009B4CDE" w:rsidRPr="00807FDC" w:rsidRDefault="009B4CDE" w:rsidP="00220108">
            <w:pPr>
              <w:rPr>
                <w:rFonts w:ascii="Times New Roman" w:hAnsi="Times New Roman"/>
                <w:b/>
                <w:i/>
              </w:rPr>
            </w:pPr>
            <w:r w:rsidRPr="00807FDC">
              <w:rPr>
                <w:rFonts w:ascii="Times New Roman" w:hAnsi="Times New Roman"/>
                <w:b/>
                <w:sz w:val="20"/>
              </w:rPr>
              <w:t>Tadžikistan</w:t>
            </w:r>
          </w:p>
        </w:tc>
        <w:tc>
          <w:tcPr>
            <w:tcW w:w="917" w:type="dxa"/>
            <w:shd w:val="clear" w:color="auto" w:fill="92D050"/>
          </w:tcPr>
          <w:p w14:paraId="386A96DA" w14:textId="136B32F7" w:rsidR="009B4CDE" w:rsidRPr="00807FDC" w:rsidRDefault="009B4CDE" w:rsidP="00220108">
            <w:pPr>
              <w:rPr>
                <w:rFonts w:ascii="Times New Roman" w:hAnsi="Times New Roman"/>
                <w:sz w:val="20"/>
                <w:szCs w:val="20"/>
              </w:rPr>
            </w:pPr>
            <w:r w:rsidRPr="00807FDC">
              <w:rPr>
                <w:rFonts w:ascii="Times New Roman" w:hAnsi="Times New Roman"/>
                <w:sz w:val="20"/>
              </w:rPr>
              <w:t>ne</w:t>
            </w:r>
          </w:p>
        </w:tc>
        <w:tc>
          <w:tcPr>
            <w:tcW w:w="1234" w:type="dxa"/>
            <w:shd w:val="clear" w:color="auto" w:fill="auto"/>
            <w:vAlign w:val="bottom"/>
          </w:tcPr>
          <w:p w14:paraId="36E7573C" w14:textId="49EA311A" w:rsidR="009B4CDE" w:rsidRPr="00807FDC" w:rsidRDefault="009B4CDE" w:rsidP="00220108">
            <w:pPr>
              <w:rPr>
                <w:rFonts w:ascii="Times New Roman" w:hAnsi="Times New Roman"/>
                <w:b/>
                <w:sz w:val="20"/>
                <w:szCs w:val="20"/>
              </w:rPr>
            </w:pPr>
            <w:r w:rsidRPr="00807FDC">
              <w:rPr>
                <w:rFonts w:ascii="Times New Roman" w:hAnsi="Times New Roman"/>
                <w:sz w:val="20"/>
              </w:rPr>
              <w:t>ne</w:t>
            </w:r>
          </w:p>
        </w:tc>
        <w:tc>
          <w:tcPr>
            <w:tcW w:w="1167" w:type="dxa"/>
            <w:shd w:val="clear" w:color="auto" w:fill="auto"/>
            <w:vAlign w:val="bottom"/>
          </w:tcPr>
          <w:p w14:paraId="25A8811E" w14:textId="35744A8F" w:rsidR="009B4CDE" w:rsidRPr="00807FDC" w:rsidRDefault="009B4CDE" w:rsidP="00220108">
            <w:pPr>
              <w:rPr>
                <w:rFonts w:ascii="Times New Roman" w:hAnsi="Times New Roman"/>
                <w:b/>
                <w:sz w:val="20"/>
                <w:szCs w:val="20"/>
              </w:rPr>
            </w:pPr>
            <w:r w:rsidRPr="00807FDC">
              <w:rPr>
                <w:rFonts w:ascii="Times New Roman" w:hAnsi="Times New Roman"/>
                <w:b/>
                <w:sz w:val="20"/>
              </w:rPr>
              <w:t>da</w:t>
            </w:r>
          </w:p>
        </w:tc>
        <w:tc>
          <w:tcPr>
            <w:tcW w:w="1054" w:type="dxa"/>
            <w:vAlign w:val="bottom"/>
          </w:tcPr>
          <w:p w14:paraId="7B266DFE" w14:textId="23F4102C" w:rsidR="009B4CDE" w:rsidRPr="00807FDC" w:rsidRDefault="009B4CDE" w:rsidP="00220108">
            <w:pPr>
              <w:rPr>
                <w:rFonts w:ascii="Times New Roman" w:hAnsi="Times New Roman"/>
                <w:b/>
                <w:sz w:val="20"/>
                <w:szCs w:val="20"/>
              </w:rPr>
            </w:pPr>
            <w:r w:rsidRPr="00807FDC">
              <w:rPr>
                <w:rFonts w:ascii="Times New Roman" w:hAnsi="Times New Roman"/>
                <w:sz w:val="20"/>
              </w:rPr>
              <w:t>ne</w:t>
            </w:r>
          </w:p>
        </w:tc>
        <w:tc>
          <w:tcPr>
            <w:tcW w:w="1519" w:type="dxa"/>
            <w:shd w:val="clear" w:color="auto" w:fill="auto"/>
            <w:vAlign w:val="bottom"/>
          </w:tcPr>
          <w:p w14:paraId="46E44A49" w14:textId="61259DDF" w:rsidR="009B4CDE" w:rsidRPr="00807FDC" w:rsidRDefault="009B4CDE" w:rsidP="00220108">
            <w:pPr>
              <w:rPr>
                <w:rFonts w:ascii="Times New Roman" w:hAnsi="Times New Roman"/>
                <w:b/>
                <w:sz w:val="20"/>
                <w:szCs w:val="20"/>
              </w:rPr>
            </w:pPr>
          </w:p>
        </w:tc>
        <w:tc>
          <w:tcPr>
            <w:tcW w:w="2186" w:type="dxa"/>
            <w:vAlign w:val="bottom"/>
          </w:tcPr>
          <w:p w14:paraId="461A3B74" w14:textId="2D29890A" w:rsidR="009B4CDE" w:rsidRPr="00807FDC" w:rsidRDefault="009B4CDE" w:rsidP="00220108">
            <w:pPr>
              <w:rPr>
                <w:rFonts w:ascii="Times New Roman" w:hAnsi="Times New Roman"/>
                <w:b/>
                <w:sz w:val="20"/>
                <w:szCs w:val="20"/>
              </w:rPr>
            </w:pPr>
            <w:r w:rsidRPr="00807FDC">
              <w:rPr>
                <w:rFonts w:ascii="Times New Roman" w:hAnsi="Times New Roman"/>
                <w:sz w:val="20"/>
              </w:rPr>
              <w:t>3 mjeseca</w:t>
            </w:r>
          </w:p>
        </w:tc>
      </w:tr>
      <w:tr w:rsidR="009B4CDE" w:rsidRPr="00807FDC" w14:paraId="233DFDB4" w14:textId="77679AA4" w:rsidTr="009B4CDE">
        <w:tc>
          <w:tcPr>
            <w:tcW w:w="1494" w:type="dxa"/>
            <w:shd w:val="clear" w:color="auto" w:fill="DBE5F1" w:themeFill="accent1" w:themeFillTint="33"/>
            <w:vAlign w:val="bottom"/>
          </w:tcPr>
          <w:p w14:paraId="73627561" w14:textId="77777777" w:rsidR="009B4CDE" w:rsidRPr="00807FDC" w:rsidRDefault="009B4CDE" w:rsidP="00220108">
            <w:pPr>
              <w:rPr>
                <w:rFonts w:ascii="Times New Roman" w:hAnsi="Times New Roman"/>
                <w:b/>
                <w:i/>
              </w:rPr>
            </w:pPr>
            <w:r w:rsidRPr="00807FDC">
              <w:rPr>
                <w:rFonts w:ascii="Times New Roman" w:hAnsi="Times New Roman"/>
                <w:b/>
                <w:sz w:val="20"/>
              </w:rPr>
              <w:t>Turska</w:t>
            </w:r>
          </w:p>
        </w:tc>
        <w:tc>
          <w:tcPr>
            <w:tcW w:w="917" w:type="dxa"/>
            <w:shd w:val="clear" w:color="auto" w:fill="92D050"/>
          </w:tcPr>
          <w:p w14:paraId="1F4DE9C7" w14:textId="2F0FFD0A" w:rsidR="009B4CDE" w:rsidRPr="00807FDC" w:rsidRDefault="009B4CDE" w:rsidP="00220108">
            <w:pPr>
              <w:rPr>
                <w:rFonts w:ascii="Times New Roman" w:hAnsi="Times New Roman"/>
                <w:sz w:val="20"/>
                <w:szCs w:val="20"/>
              </w:rPr>
            </w:pPr>
            <w:r w:rsidRPr="00807FDC">
              <w:rPr>
                <w:rFonts w:ascii="Times New Roman" w:hAnsi="Times New Roman"/>
                <w:sz w:val="20"/>
              </w:rPr>
              <w:t>ne</w:t>
            </w:r>
          </w:p>
        </w:tc>
        <w:tc>
          <w:tcPr>
            <w:tcW w:w="1234" w:type="dxa"/>
            <w:shd w:val="clear" w:color="auto" w:fill="auto"/>
            <w:vAlign w:val="bottom"/>
          </w:tcPr>
          <w:p w14:paraId="7C812F8D" w14:textId="6C29EBF4" w:rsidR="009B4CDE" w:rsidRPr="00807FDC" w:rsidRDefault="009B4CDE" w:rsidP="00220108">
            <w:pPr>
              <w:rPr>
                <w:rFonts w:ascii="Times New Roman" w:hAnsi="Times New Roman"/>
                <w:b/>
                <w:sz w:val="20"/>
                <w:szCs w:val="20"/>
              </w:rPr>
            </w:pPr>
            <w:r w:rsidRPr="00807FDC">
              <w:rPr>
                <w:rFonts w:ascii="Times New Roman" w:hAnsi="Times New Roman"/>
                <w:sz w:val="20"/>
              </w:rPr>
              <w:t>ne</w:t>
            </w:r>
          </w:p>
        </w:tc>
        <w:tc>
          <w:tcPr>
            <w:tcW w:w="1167" w:type="dxa"/>
            <w:shd w:val="clear" w:color="auto" w:fill="auto"/>
            <w:vAlign w:val="bottom"/>
          </w:tcPr>
          <w:p w14:paraId="3A586D9C" w14:textId="3B696981" w:rsidR="009B4CDE" w:rsidRPr="00807FDC" w:rsidRDefault="009B4CDE" w:rsidP="00220108">
            <w:pPr>
              <w:rPr>
                <w:rFonts w:ascii="Times New Roman" w:hAnsi="Times New Roman"/>
                <w:b/>
                <w:sz w:val="20"/>
                <w:szCs w:val="20"/>
              </w:rPr>
            </w:pPr>
            <w:r w:rsidRPr="00807FDC">
              <w:rPr>
                <w:rFonts w:ascii="Times New Roman" w:hAnsi="Times New Roman"/>
                <w:b/>
                <w:sz w:val="20"/>
              </w:rPr>
              <w:t>da</w:t>
            </w:r>
          </w:p>
        </w:tc>
        <w:tc>
          <w:tcPr>
            <w:tcW w:w="1054" w:type="dxa"/>
            <w:vAlign w:val="bottom"/>
          </w:tcPr>
          <w:p w14:paraId="72071234" w14:textId="56014CE2" w:rsidR="009B4CDE" w:rsidRPr="00807FDC" w:rsidRDefault="009B4CDE" w:rsidP="00220108">
            <w:pPr>
              <w:rPr>
                <w:rFonts w:ascii="Times New Roman" w:hAnsi="Times New Roman"/>
                <w:b/>
                <w:sz w:val="20"/>
                <w:szCs w:val="20"/>
              </w:rPr>
            </w:pPr>
            <w:r w:rsidRPr="00807FDC">
              <w:rPr>
                <w:rFonts w:ascii="Times New Roman" w:hAnsi="Times New Roman"/>
                <w:b/>
                <w:sz w:val="20"/>
              </w:rPr>
              <w:t>da</w:t>
            </w:r>
          </w:p>
        </w:tc>
        <w:tc>
          <w:tcPr>
            <w:tcW w:w="1519" w:type="dxa"/>
            <w:shd w:val="clear" w:color="auto" w:fill="auto"/>
            <w:vAlign w:val="bottom"/>
          </w:tcPr>
          <w:p w14:paraId="6791F4F3" w14:textId="0C569E64" w:rsidR="009B4CDE" w:rsidRPr="00807FDC" w:rsidRDefault="009B4CDE" w:rsidP="00220108">
            <w:pPr>
              <w:rPr>
                <w:rFonts w:ascii="Times New Roman" w:hAnsi="Times New Roman"/>
                <w:b/>
                <w:sz w:val="20"/>
                <w:szCs w:val="20"/>
              </w:rPr>
            </w:pPr>
          </w:p>
        </w:tc>
        <w:tc>
          <w:tcPr>
            <w:tcW w:w="2186" w:type="dxa"/>
            <w:vAlign w:val="bottom"/>
          </w:tcPr>
          <w:p w14:paraId="5CA48D0C" w14:textId="77777777" w:rsidR="009B4CDE" w:rsidRPr="00807FDC" w:rsidRDefault="009B4CDE" w:rsidP="00220108">
            <w:pPr>
              <w:rPr>
                <w:rFonts w:ascii="Times New Roman" w:hAnsi="Times New Roman"/>
                <w:b/>
                <w:sz w:val="20"/>
                <w:szCs w:val="20"/>
              </w:rPr>
            </w:pPr>
          </w:p>
        </w:tc>
      </w:tr>
      <w:tr w:rsidR="009B4CDE" w:rsidRPr="00807FDC" w14:paraId="13CFBB0F" w14:textId="2FC3EEC9" w:rsidTr="009B4CDE">
        <w:tc>
          <w:tcPr>
            <w:tcW w:w="1494" w:type="dxa"/>
            <w:shd w:val="clear" w:color="auto" w:fill="DBE5F1" w:themeFill="accent1" w:themeFillTint="33"/>
            <w:vAlign w:val="bottom"/>
          </w:tcPr>
          <w:p w14:paraId="1C3AB8C9" w14:textId="77777777" w:rsidR="009B4CDE" w:rsidRPr="00807FDC" w:rsidRDefault="009B4CDE" w:rsidP="00220108">
            <w:pPr>
              <w:rPr>
                <w:rFonts w:ascii="Times New Roman" w:hAnsi="Times New Roman"/>
                <w:b/>
                <w:i/>
              </w:rPr>
            </w:pPr>
            <w:r w:rsidRPr="00807FDC">
              <w:rPr>
                <w:rFonts w:ascii="Times New Roman" w:hAnsi="Times New Roman"/>
                <w:b/>
                <w:sz w:val="20"/>
              </w:rPr>
              <w:t>Ukrajina</w:t>
            </w:r>
          </w:p>
        </w:tc>
        <w:tc>
          <w:tcPr>
            <w:tcW w:w="917" w:type="dxa"/>
            <w:shd w:val="clear" w:color="auto" w:fill="92D050"/>
          </w:tcPr>
          <w:p w14:paraId="39FE9411" w14:textId="77777777" w:rsidR="009B4CDE" w:rsidRPr="00807FDC" w:rsidRDefault="009B4CDE" w:rsidP="00220108">
            <w:pPr>
              <w:rPr>
                <w:rFonts w:ascii="Times New Roman" w:hAnsi="Times New Roman"/>
                <w:sz w:val="20"/>
                <w:szCs w:val="20"/>
              </w:rPr>
            </w:pPr>
          </w:p>
        </w:tc>
        <w:tc>
          <w:tcPr>
            <w:tcW w:w="1234" w:type="dxa"/>
            <w:shd w:val="clear" w:color="auto" w:fill="auto"/>
            <w:vAlign w:val="bottom"/>
          </w:tcPr>
          <w:p w14:paraId="3A282428" w14:textId="0B0E2DC5" w:rsidR="009B4CDE" w:rsidRPr="00807FDC" w:rsidRDefault="009B4CDE" w:rsidP="00220108">
            <w:pPr>
              <w:rPr>
                <w:rFonts w:ascii="Times New Roman" w:hAnsi="Times New Roman"/>
                <w:b/>
                <w:sz w:val="20"/>
                <w:szCs w:val="20"/>
              </w:rPr>
            </w:pPr>
            <w:r w:rsidRPr="00807FDC">
              <w:rPr>
                <w:rFonts w:ascii="Times New Roman" w:hAnsi="Times New Roman"/>
                <w:sz w:val="20"/>
              </w:rPr>
              <w:t> </w:t>
            </w:r>
          </w:p>
        </w:tc>
        <w:tc>
          <w:tcPr>
            <w:tcW w:w="1167" w:type="dxa"/>
            <w:shd w:val="clear" w:color="auto" w:fill="auto"/>
            <w:vAlign w:val="bottom"/>
          </w:tcPr>
          <w:p w14:paraId="4202E351" w14:textId="5A818000" w:rsidR="009B4CDE" w:rsidRPr="00807FDC" w:rsidRDefault="009B4CDE" w:rsidP="00220108">
            <w:pPr>
              <w:rPr>
                <w:rFonts w:ascii="Times New Roman" w:hAnsi="Times New Roman"/>
                <w:b/>
                <w:sz w:val="20"/>
                <w:szCs w:val="20"/>
              </w:rPr>
            </w:pPr>
            <w:r w:rsidRPr="00807FDC">
              <w:rPr>
                <w:rFonts w:ascii="Times New Roman" w:hAnsi="Times New Roman"/>
                <w:b/>
                <w:sz w:val="20"/>
              </w:rPr>
              <w:t>da</w:t>
            </w:r>
          </w:p>
        </w:tc>
        <w:tc>
          <w:tcPr>
            <w:tcW w:w="1054" w:type="dxa"/>
            <w:vAlign w:val="bottom"/>
          </w:tcPr>
          <w:p w14:paraId="35FBE6DD" w14:textId="4ED3FBAA" w:rsidR="009B4CDE" w:rsidRPr="00807FDC" w:rsidRDefault="009B4CDE" w:rsidP="00220108">
            <w:pPr>
              <w:rPr>
                <w:rFonts w:ascii="Times New Roman" w:hAnsi="Times New Roman"/>
                <w:b/>
                <w:sz w:val="20"/>
                <w:szCs w:val="20"/>
              </w:rPr>
            </w:pPr>
            <w:r w:rsidRPr="00807FDC">
              <w:rPr>
                <w:rFonts w:ascii="Times New Roman" w:hAnsi="Times New Roman"/>
                <w:sz w:val="20"/>
              </w:rPr>
              <w:t> </w:t>
            </w:r>
          </w:p>
        </w:tc>
        <w:tc>
          <w:tcPr>
            <w:tcW w:w="1519" w:type="dxa"/>
            <w:shd w:val="clear" w:color="auto" w:fill="auto"/>
            <w:vAlign w:val="bottom"/>
          </w:tcPr>
          <w:p w14:paraId="6E692EED" w14:textId="356A8213" w:rsidR="009B4CDE" w:rsidRPr="00807FDC" w:rsidRDefault="009B4CDE" w:rsidP="00220108">
            <w:pPr>
              <w:rPr>
                <w:rFonts w:ascii="Times New Roman" w:hAnsi="Times New Roman"/>
                <w:b/>
                <w:sz w:val="20"/>
                <w:szCs w:val="20"/>
              </w:rPr>
            </w:pPr>
            <w:r w:rsidRPr="00807FDC">
              <w:rPr>
                <w:rFonts w:ascii="Times New Roman" w:hAnsi="Times New Roman"/>
                <w:sz w:val="20"/>
              </w:rPr>
              <w:t> </w:t>
            </w:r>
          </w:p>
        </w:tc>
        <w:tc>
          <w:tcPr>
            <w:tcW w:w="2186" w:type="dxa"/>
            <w:vAlign w:val="bottom"/>
          </w:tcPr>
          <w:p w14:paraId="0AAC5E4E" w14:textId="520CDA29" w:rsidR="009B4CDE" w:rsidRPr="00807FDC" w:rsidRDefault="009B4CDE" w:rsidP="00220108">
            <w:pPr>
              <w:rPr>
                <w:rFonts w:ascii="Times New Roman" w:hAnsi="Times New Roman"/>
                <w:b/>
                <w:sz w:val="20"/>
                <w:szCs w:val="20"/>
              </w:rPr>
            </w:pPr>
            <w:r w:rsidRPr="00807FDC">
              <w:rPr>
                <w:rFonts w:ascii="Times New Roman" w:hAnsi="Times New Roman"/>
                <w:sz w:val="20"/>
              </w:rPr>
              <w:t>2 godine</w:t>
            </w:r>
          </w:p>
        </w:tc>
      </w:tr>
      <w:tr w:rsidR="009B4CDE" w:rsidRPr="00807FDC" w14:paraId="174B976E" w14:textId="11AA7C2E" w:rsidTr="009B4CDE">
        <w:tc>
          <w:tcPr>
            <w:tcW w:w="1494" w:type="dxa"/>
            <w:shd w:val="clear" w:color="auto" w:fill="DBE5F1" w:themeFill="accent1" w:themeFillTint="33"/>
            <w:vAlign w:val="bottom"/>
          </w:tcPr>
          <w:p w14:paraId="2347DF3B" w14:textId="77777777" w:rsidR="009B4CDE" w:rsidRPr="00807FDC" w:rsidRDefault="009B4CDE" w:rsidP="00220108">
            <w:pPr>
              <w:rPr>
                <w:rFonts w:ascii="Times New Roman" w:hAnsi="Times New Roman"/>
                <w:b/>
                <w:i/>
              </w:rPr>
            </w:pPr>
          </w:p>
        </w:tc>
        <w:tc>
          <w:tcPr>
            <w:tcW w:w="917" w:type="dxa"/>
            <w:shd w:val="clear" w:color="auto" w:fill="92D050"/>
          </w:tcPr>
          <w:p w14:paraId="1F298190" w14:textId="1850DB66" w:rsidR="009B4CDE" w:rsidRPr="00807FDC" w:rsidRDefault="009B4CDE" w:rsidP="00A958AD">
            <w:pPr>
              <w:rPr>
                <w:rFonts w:ascii="Times New Roman" w:hAnsi="Times New Roman"/>
                <w:sz w:val="20"/>
                <w:szCs w:val="20"/>
              </w:rPr>
            </w:pPr>
            <w:r w:rsidRPr="00807FDC">
              <w:rPr>
                <w:rFonts w:ascii="Times New Roman" w:hAnsi="Times New Roman"/>
                <w:b/>
                <w:sz w:val="20"/>
                <w:u w:val="single"/>
              </w:rPr>
              <w:t>ne – 7</w:t>
            </w:r>
          </w:p>
        </w:tc>
        <w:tc>
          <w:tcPr>
            <w:tcW w:w="1234" w:type="dxa"/>
            <w:shd w:val="clear" w:color="auto" w:fill="auto"/>
            <w:vAlign w:val="bottom"/>
          </w:tcPr>
          <w:p w14:paraId="69155C85" w14:textId="76831E2C" w:rsidR="009B4CDE" w:rsidRPr="00807FDC" w:rsidRDefault="009B4CDE" w:rsidP="00A958AD">
            <w:pPr>
              <w:rPr>
                <w:rFonts w:ascii="Times New Roman" w:hAnsi="Times New Roman"/>
                <w:sz w:val="20"/>
                <w:szCs w:val="20"/>
              </w:rPr>
            </w:pPr>
            <w:r w:rsidRPr="00807FDC">
              <w:rPr>
                <w:rFonts w:ascii="Times New Roman" w:hAnsi="Times New Roman"/>
                <w:sz w:val="20"/>
              </w:rPr>
              <w:t>da – 0</w:t>
            </w:r>
          </w:p>
          <w:p w14:paraId="6591BBE2" w14:textId="738B3966" w:rsidR="009B4CDE" w:rsidRPr="00807FDC" w:rsidRDefault="009B4CDE" w:rsidP="00A958AD">
            <w:pPr>
              <w:rPr>
                <w:rFonts w:ascii="Times New Roman" w:hAnsi="Times New Roman"/>
                <w:b/>
                <w:i/>
                <w:u w:val="single"/>
              </w:rPr>
            </w:pPr>
            <w:r w:rsidRPr="00807FDC">
              <w:rPr>
                <w:rFonts w:ascii="Times New Roman" w:hAnsi="Times New Roman"/>
                <w:b/>
                <w:sz w:val="20"/>
                <w:u w:val="single"/>
              </w:rPr>
              <w:t>ne – 7</w:t>
            </w:r>
          </w:p>
        </w:tc>
        <w:tc>
          <w:tcPr>
            <w:tcW w:w="1167" w:type="dxa"/>
            <w:shd w:val="clear" w:color="auto" w:fill="auto"/>
            <w:vAlign w:val="bottom"/>
          </w:tcPr>
          <w:p w14:paraId="37DDF4EB" w14:textId="77777777" w:rsidR="009B4CDE" w:rsidRPr="00807FDC" w:rsidRDefault="009B4CDE" w:rsidP="00220108">
            <w:pPr>
              <w:rPr>
                <w:rFonts w:ascii="Times New Roman" w:hAnsi="Times New Roman"/>
                <w:b/>
                <w:sz w:val="20"/>
                <w:szCs w:val="20"/>
                <w:u w:val="single"/>
              </w:rPr>
            </w:pPr>
            <w:r w:rsidRPr="00807FDC">
              <w:rPr>
                <w:rFonts w:ascii="Times New Roman" w:hAnsi="Times New Roman"/>
                <w:b/>
                <w:sz w:val="20"/>
                <w:u w:val="single"/>
              </w:rPr>
              <w:t xml:space="preserve">da – 9 </w:t>
            </w:r>
          </w:p>
          <w:p w14:paraId="78BFC6F6" w14:textId="59099A9C" w:rsidR="009B4CDE" w:rsidRPr="00807FDC" w:rsidRDefault="009B4CDE" w:rsidP="00220108">
            <w:pPr>
              <w:rPr>
                <w:rFonts w:ascii="Times New Roman" w:hAnsi="Times New Roman"/>
                <w:b/>
                <w:i/>
              </w:rPr>
            </w:pPr>
            <w:r w:rsidRPr="00807FDC">
              <w:rPr>
                <w:rFonts w:ascii="Times New Roman" w:hAnsi="Times New Roman"/>
                <w:sz w:val="20"/>
              </w:rPr>
              <w:t>ne – 0</w:t>
            </w:r>
          </w:p>
        </w:tc>
        <w:tc>
          <w:tcPr>
            <w:tcW w:w="1054" w:type="dxa"/>
            <w:vAlign w:val="bottom"/>
          </w:tcPr>
          <w:p w14:paraId="460ADA77" w14:textId="77777777" w:rsidR="009B4CDE" w:rsidRPr="00807FDC" w:rsidRDefault="009B4CDE" w:rsidP="00220108">
            <w:pPr>
              <w:rPr>
                <w:rFonts w:ascii="Times New Roman" w:hAnsi="Times New Roman"/>
                <w:sz w:val="20"/>
                <w:szCs w:val="20"/>
              </w:rPr>
            </w:pPr>
            <w:r w:rsidRPr="00807FDC">
              <w:rPr>
                <w:rFonts w:ascii="Times New Roman" w:hAnsi="Times New Roman"/>
                <w:sz w:val="20"/>
              </w:rPr>
              <w:t xml:space="preserve">da – 1 </w:t>
            </w:r>
          </w:p>
          <w:p w14:paraId="447A9C2A" w14:textId="296BDA67" w:rsidR="009B4CDE" w:rsidRPr="00807FDC" w:rsidRDefault="009B4CDE" w:rsidP="00220108">
            <w:pPr>
              <w:rPr>
                <w:rFonts w:ascii="Times New Roman" w:hAnsi="Times New Roman"/>
                <w:b/>
                <w:i/>
                <w:u w:val="single"/>
              </w:rPr>
            </w:pPr>
            <w:r w:rsidRPr="00807FDC">
              <w:rPr>
                <w:rFonts w:ascii="Times New Roman" w:hAnsi="Times New Roman"/>
                <w:b/>
                <w:sz w:val="20"/>
                <w:u w:val="single"/>
              </w:rPr>
              <w:t>ne – 5</w:t>
            </w:r>
          </w:p>
        </w:tc>
        <w:tc>
          <w:tcPr>
            <w:tcW w:w="1519" w:type="dxa"/>
            <w:shd w:val="clear" w:color="auto" w:fill="auto"/>
            <w:vAlign w:val="bottom"/>
          </w:tcPr>
          <w:p w14:paraId="5566158D" w14:textId="1BD48EE5" w:rsidR="009B4CDE" w:rsidRPr="00807FDC" w:rsidRDefault="009B4CDE" w:rsidP="00220108">
            <w:pPr>
              <w:rPr>
                <w:rFonts w:ascii="Times New Roman" w:hAnsi="Times New Roman"/>
                <w:b/>
                <w:i/>
              </w:rPr>
            </w:pPr>
          </w:p>
        </w:tc>
        <w:tc>
          <w:tcPr>
            <w:tcW w:w="2186" w:type="dxa"/>
            <w:vAlign w:val="bottom"/>
          </w:tcPr>
          <w:p w14:paraId="546A99C5" w14:textId="77777777" w:rsidR="009B4CDE" w:rsidRPr="00807FDC" w:rsidRDefault="009B4CDE" w:rsidP="00220108">
            <w:pPr>
              <w:rPr>
                <w:rFonts w:ascii="Times New Roman" w:hAnsi="Times New Roman"/>
                <w:b/>
                <w:i/>
              </w:rPr>
            </w:pPr>
          </w:p>
        </w:tc>
      </w:tr>
    </w:tbl>
    <w:p w14:paraId="41B0170F" w14:textId="7471F311" w:rsidR="00A958AD" w:rsidRPr="00807FDC" w:rsidRDefault="00A958AD" w:rsidP="00842577">
      <w:pPr>
        <w:jc w:val="center"/>
        <w:rPr>
          <w:rFonts w:ascii="Times New Roman" w:hAnsi="Times New Roman"/>
          <w:b/>
          <w:color w:val="FF0000"/>
          <w:u w:val="single"/>
        </w:rPr>
      </w:pPr>
      <w:r w:rsidRPr="00807FDC">
        <w:rPr>
          <w:rFonts w:ascii="Times New Roman" w:hAnsi="Times New Roman"/>
          <w:b/>
          <w:color w:val="FF0000"/>
          <w:u w:val="single"/>
        </w:rPr>
        <w:t>Ulaganjem</w:t>
      </w:r>
    </w:p>
    <w:tbl>
      <w:tblPr>
        <w:tblStyle w:val="TableGrid"/>
        <w:tblW w:w="0" w:type="auto"/>
        <w:tblLook w:val="04A0" w:firstRow="1" w:lastRow="0" w:firstColumn="1" w:lastColumn="0" w:noHBand="0" w:noVBand="1"/>
      </w:tblPr>
      <w:tblGrid>
        <w:gridCol w:w="1532"/>
        <w:gridCol w:w="1328"/>
        <w:gridCol w:w="1379"/>
        <w:gridCol w:w="1489"/>
        <w:gridCol w:w="1105"/>
        <w:gridCol w:w="2738"/>
      </w:tblGrid>
      <w:tr w:rsidR="00C80D18" w:rsidRPr="00807FDC" w14:paraId="55DACDAC" w14:textId="77777777" w:rsidTr="001011E5">
        <w:tc>
          <w:tcPr>
            <w:tcW w:w="1593" w:type="dxa"/>
            <w:shd w:val="clear" w:color="auto" w:fill="EAF1DD" w:themeFill="accent3" w:themeFillTint="33"/>
            <w:vAlign w:val="bottom"/>
          </w:tcPr>
          <w:p w14:paraId="1AA67666" w14:textId="77777777" w:rsidR="00C80D18" w:rsidRPr="00807FDC" w:rsidRDefault="00C80D18" w:rsidP="00220108">
            <w:pPr>
              <w:rPr>
                <w:rFonts w:ascii="Times New Roman" w:hAnsi="Times New Roman"/>
                <w:b/>
                <w:sz w:val="20"/>
                <w:szCs w:val="20"/>
              </w:rPr>
            </w:pPr>
            <w:r w:rsidRPr="00807FDC">
              <w:rPr>
                <w:rFonts w:ascii="Times New Roman" w:hAnsi="Times New Roman"/>
                <w:b/>
                <w:sz w:val="20"/>
              </w:rPr>
              <w:t>Naziv države</w:t>
            </w:r>
          </w:p>
        </w:tc>
        <w:tc>
          <w:tcPr>
            <w:tcW w:w="1067" w:type="dxa"/>
            <w:shd w:val="clear" w:color="auto" w:fill="EAF1DD" w:themeFill="accent3" w:themeFillTint="33"/>
            <w:vAlign w:val="bottom"/>
          </w:tcPr>
          <w:p w14:paraId="7F18E2F5" w14:textId="1B5678E8" w:rsidR="00C80D18" w:rsidRPr="00807FDC" w:rsidRDefault="00C80D18" w:rsidP="00220108">
            <w:pPr>
              <w:rPr>
                <w:rFonts w:ascii="Times New Roman" w:hAnsi="Times New Roman"/>
                <w:b/>
                <w:sz w:val="20"/>
                <w:szCs w:val="20"/>
              </w:rPr>
            </w:pPr>
            <w:proofErr w:type="spellStart"/>
            <w:r w:rsidRPr="00807FDC">
              <w:rPr>
                <w:rFonts w:ascii="Times New Roman" w:hAnsi="Times New Roman"/>
                <w:b/>
                <w:i/>
                <w:sz w:val="20"/>
              </w:rPr>
              <w:t>Prekonoćnim</w:t>
            </w:r>
            <w:proofErr w:type="spellEnd"/>
            <w:r w:rsidRPr="00807FDC">
              <w:rPr>
                <w:rFonts w:ascii="Times New Roman" w:hAnsi="Times New Roman"/>
                <w:b/>
                <w:i/>
                <w:sz w:val="20"/>
              </w:rPr>
              <w:t xml:space="preserve"> novčanim </w:t>
            </w:r>
            <w:r w:rsidRPr="00807FDC">
              <w:rPr>
                <w:rFonts w:ascii="Times New Roman" w:hAnsi="Times New Roman"/>
                <w:b/>
                <w:i/>
                <w:sz w:val="20"/>
              </w:rPr>
              <w:lastRenderedPageBreak/>
              <w:t>tržištem</w:t>
            </w:r>
          </w:p>
        </w:tc>
        <w:tc>
          <w:tcPr>
            <w:tcW w:w="1417" w:type="dxa"/>
            <w:shd w:val="clear" w:color="auto" w:fill="EAF1DD" w:themeFill="accent3" w:themeFillTint="33"/>
            <w:vAlign w:val="bottom"/>
          </w:tcPr>
          <w:p w14:paraId="78C7C687" w14:textId="5E09C613" w:rsidR="00C80D18" w:rsidRPr="00807FDC" w:rsidRDefault="00C80D18" w:rsidP="00220108">
            <w:pPr>
              <w:rPr>
                <w:rFonts w:ascii="Times New Roman" w:hAnsi="Times New Roman"/>
                <w:b/>
                <w:sz w:val="20"/>
                <w:szCs w:val="20"/>
              </w:rPr>
            </w:pPr>
            <w:proofErr w:type="spellStart"/>
            <w:r w:rsidRPr="00807FDC">
              <w:rPr>
                <w:rFonts w:ascii="Times New Roman" w:hAnsi="Times New Roman"/>
                <w:b/>
                <w:i/>
                <w:sz w:val="20"/>
              </w:rPr>
              <w:lastRenderedPageBreak/>
              <w:t>Oročenjima</w:t>
            </w:r>
            <w:proofErr w:type="spellEnd"/>
            <w:r w:rsidRPr="00807FDC">
              <w:rPr>
                <w:rFonts w:ascii="Times New Roman" w:hAnsi="Times New Roman"/>
                <w:b/>
                <w:i/>
                <w:sz w:val="20"/>
              </w:rPr>
              <w:t xml:space="preserve"> u središnjoj </w:t>
            </w:r>
            <w:r w:rsidRPr="00807FDC">
              <w:rPr>
                <w:rFonts w:ascii="Times New Roman" w:hAnsi="Times New Roman"/>
                <w:b/>
                <w:i/>
                <w:sz w:val="20"/>
              </w:rPr>
              <w:lastRenderedPageBreak/>
              <w:t>banci</w:t>
            </w:r>
          </w:p>
        </w:tc>
        <w:tc>
          <w:tcPr>
            <w:tcW w:w="1549" w:type="dxa"/>
            <w:shd w:val="clear" w:color="auto" w:fill="EAF1DD" w:themeFill="accent3" w:themeFillTint="33"/>
            <w:vAlign w:val="bottom"/>
          </w:tcPr>
          <w:p w14:paraId="23181252" w14:textId="0FC97528" w:rsidR="00C80D18" w:rsidRPr="00807FDC" w:rsidRDefault="00C80D18" w:rsidP="00220108">
            <w:pPr>
              <w:rPr>
                <w:rFonts w:ascii="Times New Roman" w:hAnsi="Times New Roman"/>
                <w:b/>
                <w:sz w:val="20"/>
                <w:szCs w:val="20"/>
              </w:rPr>
            </w:pPr>
            <w:proofErr w:type="spellStart"/>
            <w:r w:rsidRPr="00807FDC">
              <w:rPr>
                <w:rFonts w:ascii="Times New Roman" w:hAnsi="Times New Roman"/>
                <w:b/>
                <w:i/>
                <w:sz w:val="20"/>
              </w:rPr>
              <w:lastRenderedPageBreak/>
              <w:t>Oročenjima</w:t>
            </w:r>
            <w:proofErr w:type="spellEnd"/>
            <w:r w:rsidRPr="00807FDC">
              <w:rPr>
                <w:rFonts w:ascii="Times New Roman" w:hAnsi="Times New Roman"/>
                <w:b/>
                <w:i/>
                <w:sz w:val="20"/>
              </w:rPr>
              <w:t xml:space="preserve"> u poslovnoj </w:t>
            </w:r>
            <w:r w:rsidRPr="00807FDC">
              <w:rPr>
                <w:rFonts w:ascii="Times New Roman" w:hAnsi="Times New Roman"/>
                <w:b/>
                <w:i/>
                <w:sz w:val="20"/>
              </w:rPr>
              <w:lastRenderedPageBreak/>
              <w:t>banci</w:t>
            </w:r>
          </w:p>
        </w:tc>
        <w:tc>
          <w:tcPr>
            <w:tcW w:w="861" w:type="dxa"/>
            <w:shd w:val="clear" w:color="auto" w:fill="EAF1DD" w:themeFill="accent3" w:themeFillTint="33"/>
            <w:vAlign w:val="bottom"/>
          </w:tcPr>
          <w:p w14:paraId="6D838F34" w14:textId="25C88342" w:rsidR="00C80D18" w:rsidRPr="00807FDC" w:rsidRDefault="00C80D18" w:rsidP="00220108">
            <w:pPr>
              <w:rPr>
                <w:rFonts w:ascii="Times New Roman" w:hAnsi="Times New Roman"/>
                <w:b/>
                <w:sz w:val="20"/>
                <w:szCs w:val="20"/>
              </w:rPr>
            </w:pPr>
            <w:r w:rsidRPr="00807FDC">
              <w:rPr>
                <w:rFonts w:ascii="Times New Roman" w:hAnsi="Times New Roman"/>
                <w:b/>
                <w:i/>
                <w:sz w:val="20"/>
              </w:rPr>
              <w:lastRenderedPageBreak/>
              <w:t xml:space="preserve">Obratnim ugovorima o </w:t>
            </w:r>
            <w:r w:rsidRPr="00807FDC">
              <w:rPr>
                <w:rFonts w:ascii="Times New Roman" w:hAnsi="Times New Roman"/>
                <w:b/>
                <w:i/>
                <w:sz w:val="20"/>
              </w:rPr>
              <w:lastRenderedPageBreak/>
              <w:t>povratnoj kupnji</w:t>
            </w:r>
          </w:p>
        </w:tc>
        <w:tc>
          <w:tcPr>
            <w:tcW w:w="3084" w:type="dxa"/>
            <w:shd w:val="clear" w:color="auto" w:fill="EAF1DD" w:themeFill="accent3" w:themeFillTint="33"/>
            <w:vAlign w:val="bottom"/>
          </w:tcPr>
          <w:p w14:paraId="6B19BFAA" w14:textId="104ABF85" w:rsidR="00C80D18" w:rsidRPr="00807FDC" w:rsidRDefault="00C80D18" w:rsidP="00220108">
            <w:pPr>
              <w:rPr>
                <w:rFonts w:ascii="Times New Roman" w:hAnsi="Times New Roman"/>
                <w:b/>
                <w:sz w:val="20"/>
                <w:szCs w:val="20"/>
              </w:rPr>
            </w:pPr>
            <w:r w:rsidRPr="00807FDC">
              <w:rPr>
                <w:rFonts w:ascii="Times New Roman" w:hAnsi="Times New Roman"/>
                <w:b/>
                <w:sz w:val="20"/>
              </w:rPr>
              <w:lastRenderedPageBreak/>
              <w:t xml:space="preserve">Dospijeće </w:t>
            </w:r>
            <w:proofErr w:type="spellStart"/>
            <w:r w:rsidRPr="00807FDC">
              <w:rPr>
                <w:rFonts w:ascii="Times New Roman" w:hAnsi="Times New Roman"/>
                <w:b/>
                <w:sz w:val="20"/>
              </w:rPr>
              <w:t>oročenja</w:t>
            </w:r>
            <w:proofErr w:type="spellEnd"/>
          </w:p>
        </w:tc>
      </w:tr>
      <w:tr w:rsidR="00C80D18" w:rsidRPr="00807FDC" w14:paraId="7AAB2B6C" w14:textId="77777777" w:rsidTr="001011E5">
        <w:trPr>
          <w:trHeight w:val="355"/>
        </w:trPr>
        <w:tc>
          <w:tcPr>
            <w:tcW w:w="1593" w:type="dxa"/>
            <w:shd w:val="clear" w:color="auto" w:fill="DBE5F1" w:themeFill="accent1" w:themeFillTint="33"/>
            <w:vAlign w:val="bottom"/>
          </w:tcPr>
          <w:p w14:paraId="4611357F" w14:textId="77777777" w:rsidR="00C80D18" w:rsidRPr="00807FDC" w:rsidRDefault="00C80D18" w:rsidP="00220108">
            <w:pPr>
              <w:rPr>
                <w:rFonts w:ascii="Times New Roman" w:hAnsi="Times New Roman"/>
                <w:b/>
                <w:i/>
              </w:rPr>
            </w:pPr>
            <w:r w:rsidRPr="00807FDC">
              <w:rPr>
                <w:rFonts w:ascii="Times New Roman" w:hAnsi="Times New Roman"/>
                <w:b/>
                <w:sz w:val="20"/>
              </w:rPr>
              <w:lastRenderedPageBreak/>
              <w:t>Albanija</w:t>
            </w:r>
          </w:p>
        </w:tc>
        <w:tc>
          <w:tcPr>
            <w:tcW w:w="1067" w:type="dxa"/>
            <w:shd w:val="clear" w:color="auto" w:fill="auto"/>
            <w:vAlign w:val="bottom"/>
          </w:tcPr>
          <w:p w14:paraId="1D3E2633" w14:textId="4080802B"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1417" w:type="dxa"/>
            <w:shd w:val="clear" w:color="auto" w:fill="auto"/>
            <w:vAlign w:val="bottom"/>
          </w:tcPr>
          <w:p w14:paraId="744C3CEE" w14:textId="53F1A528" w:rsidR="00C80D18" w:rsidRPr="00807FDC" w:rsidRDefault="00C80D18" w:rsidP="00220108">
            <w:pPr>
              <w:rPr>
                <w:rFonts w:ascii="Times New Roman" w:hAnsi="Times New Roman"/>
                <w:b/>
                <w:sz w:val="20"/>
                <w:szCs w:val="20"/>
              </w:rPr>
            </w:pPr>
            <w:r w:rsidRPr="00807FDC">
              <w:rPr>
                <w:rFonts w:ascii="Times New Roman" w:hAnsi="Times New Roman"/>
                <w:b/>
                <w:sz w:val="20"/>
              </w:rPr>
              <w:t>da</w:t>
            </w:r>
          </w:p>
        </w:tc>
        <w:tc>
          <w:tcPr>
            <w:tcW w:w="1549" w:type="dxa"/>
            <w:vAlign w:val="bottom"/>
          </w:tcPr>
          <w:p w14:paraId="2BCA5E77" w14:textId="27FC4E45"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861" w:type="dxa"/>
            <w:shd w:val="clear" w:color="auto" w:fill="auto"/>
            <w:vAlign w:val="bottom"/>
          </w:tcPr>
          <w:p w14:paraId="0D96B335" w14:textId="3FE14A29"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3084" w:type="dxa"/>
            <w:vAlign w:val="bottom"/>
          </w:tcPr>
          <w:p w14:paraId="69659FAA" w14:textId="71182ED7" w:rsidR="00C80D18" w:rsidRPr="00807FDC" w:rsidRDefault="00C80D18" w:rsidP="00220108">
            <w:pPr>
              <w:rPr>
                <w:rFonts w:ascii="Times New Roman" w:hAnsi="Times New Roman"/>
                <w:b/>
                <w:sz w:val="20"/>
                <w:szCs w:val="20"/>
              </w:rPr>
            </w:pPr>
            <w:r w:rsidRPr="00807FDC">
              <w:rPr>
                <w:rFonts w:ascii="Times New Roman" w:hAnsi="Times New Roman"/>
                <w:sz w:val="20"/>
              </w:rPr>
              <w:t> </w:t>
            </w:r>
          </w:p>
        </w:tc>
      </w:tr>
      <w:tr w:rsidR="00C80D18" w:rsidRPr="00807FDC" w14:paraId="6533E5D5" w14:textId="77777777" w:rsidTr="001011E5">
        <w:tc>
          <w:tcPr>
            <w:tcW w:w="1593" w:type="dxa"/>
            <w:shd w:val="clear" w:color="auto" w:fill="DBE5F1" w:themeFill="accent1" w:themeFillTint="33"/>
            <w:vAlign w:val="bottom"/>
          </w:tcPr>
          <w:p w14:paraId="1DB9C2F9" w14:textId="77777777" w:rsidR="00C80D18" w:rsidRPr="00807FDC" w:rsidRDefault="00C80D18" w:rsidP="00220108">
            <w:pPr>
              <w:rPr>
                <w:rFonts w:ascii="Times New Roman" w:hAnsi="Times New Roman"/>
                <w:b/>
                <w:i/>
              </w:rPr>
            </w:pPr>
            <w:r w:rsidRPr="00807FDC">
              <w:rPr>
                <w:rFonts w:ascii="Times New Roman" w:hAnsi="Times New Roman"/>
                <w:b/>
                <w:sz w:val="20"/>
              </w:rPr>
              <w:t>Hrvatska</w:t>
            </w:r>
          </w:p>
        </w:tc>
        <w:tc>
          <w:tcPr>
            <w:tcW w:w="1067" w:type="dxa"/>
            <w:shd w:val="clear" w:color="auto" w:fill="auto"/>
            <w:vAlign w:val="bottom"/>
          </w:tcPr>
          <w:p w14:paraId="7A7993F5" w14:textId="36ED3399" w:rsidR="00C80D18" w:rsidRPr="00807FDC" w:rsidRDefault="00C80D18" w:rsidP="00220108">
            <w:pPr>
              <w:rPr>
                <w:rFonts w:ascii="Times New Roman" w:hAnsi="Times New Roman"/>
                <w:b/>
                <w:sz w:val="20"/>
                <w:szCs w:val="20"/>
              </w:rPr>
            </w:pPr>
            <w:r w:rsidRPr="00807FDC">
              <w:rPr>
                <w:rFonts w:ascii="Times New Roman" w:hAnsi="Times New Roman"/>
                <w:b/>
                <w:sz w:val="20"/>
              </w:rPr>
              <w:t>da</w:t>
            </w:r>
          </w:p>
        </w:tc>
        <w:tc>
          <w:tcPr>
            <w:tcW w:w="1417" w:type="dxa"/>
            <w:shd w:val="clear" w:color="auto" w:fill="auto"/>
            <w:vAlign w:val="bottom"/>
          </w:tcPr>
          <w:p w14:paraId="252E257A" w14:textId="3DD571D9" w:rsidR="00C80D18" w:rsidRPr="00807FDC" w:rsidRDefault="00C80D18" w:rsidP="00220108">
            <w:pPr>
              <w:rPr>
                <w:rFonts w:ascii="Times New Roman" w:hAnsi="Times New Roman"/>
                <w:b/>
                <w:sz w:val="20"/>
                <w:szCs w:val="20"/>
              </w:rPr>
            </w:pPr>
            <w:r w:rsidRPr="00807FDC">
              <w:rPr>
                <w:rFonts w:ascii="Times New Roman" w:hAnsi="Times New Roman"/>
                <w:b/>
                <w:sz w:val="20"/>
              </w:rPr>
              <w:t>da</w:t>
            </w:r>
          </w:p>
        </w:tc>
        <w:tc>
          <w:tcPr>
            <w:tcW w:w="1549" w:type="dxa"/>
            <w:vAlign w:val="bottom"/>
          </w:tcPr>
          <w:p w14:paraId="76607C61" w14:textId="7A196BA7" w:rsidR="00C80D18" w:rsidRPr="00807FDC" w:rsidRDefault="00C80D18" w:rsidP="00220108">
            <w:pPr>
              <w:rPr>
                <w:rFonts w:ascii="Times New Roman" w:hAnsi="Times New Roman"/>
                <w:b/>
                <w:sz w:val="20"/>
                <w:szCs w:val="20"/>
              </w:rPr>
            </w:pPr>
            <w:r w:rsidRPr="00807FDC">
              <w:rPr>
                <w:rFonts w:ascii="Times New Roman" w:hAnsi="Times New Roman"/>
                <w:b/>
                <w:sz w:val="20"/>
              </w:rPr>
              <w:t>da</w:t>
            </w:r>
          </w:p>
        </w:tc>
        <w:tc>
          <w:tcPr>
            <w:tcW w:w="861" w:type="dxa"/>
            <w:shd w:val="clear" w:color="auto" w:fill="auto"/>
            <w:vAlign w:val="bottom"/>
          </w:tcPr>
          <w:p w14:paraId="6E9084E1" w14:textId="1517EF5B" w:rsidR="00C80D18" w:rsidRPr="00807FDC" w:rsidRDefault="00C80D18" w:rsidP="00220108">
            <w:pPr>
              <w:rPr>
                <w:rFonts w:ascii="Times New Roman" w:hAnsi="Times New Roman"/>
                <w:b/>
                <w:sz w:val="20"/>
                <w:szCs w:val="20"/>
              </w:rPr>
            </w:pPr>
          </w:p>
        </w:tc>
        <w:tc>
          <w:tcPr>
            <w:tcW w:w="3084" w:type="dxa"/>
            <w:vAlign w:val="bottom"/>
          </w:tcPr>
          <w:p w14:paraId="39469E4E" w14:textId="4D3635E4" w:rsidR="00C80D18" w:rsidRPr="00807FDC" w:rsidRDefault="00C80D18" w:rsidP="00220108">
            <w:pPr>
              <w:rPr>
                <w:rFonts w:ascii="Times New Roman" w:hAnsi="Times New Roman"/>
                <w:b/>
                <w:sz w:val="20"/>
                <w:szCs w:val="20"/>
              </w:rPr>
            </w:pPr>
            <w:r w:rsidRPr="00807FDC">
              <w:rPr>
                <w:rFonts w:ascii="Times New Roman" w:hAnsi="Times New Roman"/>
                <w:sz w:val="20"/>
              </w:rPr>
              <w:t>do 30 dana</w:t>
            </w:r>
          </w:p>
        </w:tc>
      </w:tr>
      <w:tr w:rsidR="00C80D18" w:rsidRPr="00807FDC" w14:paraId="5CF50B52" w14:textId="77777777" w:rsidTr="001011E5">
        <w:tc>
          <w:tcPr>
            <w:tcW w:w="1593" w:type="dxa"/>
            <w:shd w:val="clear" w:color="auto" w:fill="DBE5F1" w:themeFill="accent1" w:themeFillTint="33"/>
            <w:vAlign w:val="bottom"/>
          </w:tcPr>
          <w:p w14:paraId="36EBE8A0" w14:textId="77777777" w:rsidR="00C80D18" w:rsidRPr="00807FDC" w:rsidRDefault="00C80D18" w:rsidP="00220108">
            <w:pPr>
              <w:rPr>
                <w:rFonts w:ascii="Times New Roman" w:hAnsi="Times New Roman"/>
                <w:b/>
                <w:i/>
              </w:rPr>
            </w:pPr>
            <w:r w:rsidRPr="00807FDC">
              <w:rPr>
                <w:rFonts w:ascii="Times New Roman" w:hAnsi="Times New Roman"/>
                <w:b/>
                <w:sz w:val="20"/>
              </w:rPr>
              <w:t>Kazahstan</w:t>
            </w:r>
          </w:p>
        </w:tc>
        <w:tc>
          <w:tcPr>
            <w:tcW w:w="1067" w:type="dxa"/>
            <w:shd w:val="clear" w:color="auto" w:fill="auto"/>
            <w:vAlign w:val="bottom"/>
          </w:tcPr>
          <w:p w14:paraId="1348190B" w14:textId="77777777" w:rsidR="00C80D18" w:rsidRPr="00807FDC" w:rsidRDefault="00C80D18" w:rsidP="00220108">
            <w:pPr>
              <w:rPr>
                <w:rFonts w:ascii="Times New Roman" w:hAnsi="Times New Roman"/>
                <w:b/>
                <w:sz w:val="20"/>
                <w:szCs w:val="20"/>
              </w:rPr>
            </w:pPr>
          </w:p>
        </w:tc>
        <w:tc>
          <w:tcPr>
            <w:tcW w:w="1417" w:type="dxa"/>
            <w:shd w:val="clear" w:color="auto" w:fill="auto"/>
            <w:vAlign w:val="bottom"/>
          </w:tcPr>
          <w:p w14:paraId="4FF58972" w14:textId="7C9209EB" w:rsidR="00C80D18" w:rsidRPr="00807FDC" w:rsidRDefault="00C80D18" w:rsidP="00220108">
            <w:pPr>
              <w:rPr>
                <w:rFonts w:ascii="Times New Roman" w:hAnsi="Times New Roman"/>
                <w:b/>
                <w:sz w:val="20"/>
                <w:szCs w:val="20"/>
              </w:rPr>
            </w:pPr>
            <w:r w:rsidRPr="00807FDC">
              <w:rPr>
                <w:rFonts w:ascii="Times New Roman" w:hAnsi="Times New Roman"/>
                <w:b/>
                <w:sz w:val="20"/>
              </w:rPr>
              <w:t>da</w:t>
            </w:r>
          </w:p>
        </w:tc>
        <w:tc>
          <w:tcPr>
            <w:tcW w:w="1549" w:type="dxa"/>
            <w:vAlign w:val="bottom"/>
          </w:tcPr>
          <w:p w14:paraId="19A6BB13" w14:textId="77777777" w:rsidR="00C80D18" w:rsidRPr="00807FDC" w:rsidRDefault="00C80D18" w:rsidP="00220108">
            <w:pPr>
              <w:rPr>
                <w:rFonts w:ascii="Times New Roman" w:hAnsi="Times New Roman"/>
                <w:b/>
                <w:sz w:val="20"/>
                <w:szCs w:val="20"/>
              </w:rPr>
            </w:pPr>
          </w:p>
        </w:tc>
        <w:tc>
          <w:tcPr>
            <w:tcW w:w="861" w:type="dxa"/>
            <w:shd w:val="clear" w:color="auto" w:fill="auto"/>
            <w:vAlign w:val="bottom"/>
          </w:tcPr>
          <w:p w14:paraId="2C638785" w14:textId="77777777" w:rsidR="00C80D18" w:rsidRPr="00807FDC" w:rsidRDefault="00C80D18" w:rsidP="00220108">
            <w:pPr>
              <w:rPr>
                <w:rFonts w:ascii="Times New Roman" w:hAnsi="Times New Roman"/>
                <w:b/>
                <w:sz w:val="20"/>
                <w:szCs w:val="20"/>
              </w:rPr>
            </w:pPr>
          </w:p>
        </w:tc>
        <w:tc>
          <w:tcPr>
            <w:tcW w:w="3084" w:type="dxa"/>
            <w:vAlign w:val="bottom"/>
          </w:tcPr>
          <w:p w14:paraId="0152B4F7" w14:textId="6CC8B009" w:rsidR="00C80D18" w:rsidRPr="00807FDC" w:rsidRDefault="00C80D18" w:rsidP="00220108">
            <w:pPr>
              <w:rPr>
                <w:rFonts w:ascii="Times New Roman" w:hAnsi="Times New Roman"/>
                <w:b/>
                <w:sz w:val="20"/>
                <w:szCs w:val="20"/>
              </w:rPr>
            </w:pPr>
            <w:r w:rsidRPr="00807FDC">
              <w:rPr>
                <w:rFonts w:ascii="Times New Roman" w:hAnsi="Times New Roman"/>
                <w:sz w:val="20"/>
              </w:rPr>
              <w:t>7 dana</w:t>
            </w:r>
          </w:p>
        </w:tc>
      </w:tr>
      <w:tr w:rsidR="00C80D18" w:rsidRPr="00807FDC" w14:paraId="51138CBE" w14:textId="77777777" w:rsidTr="001011E5">
        <w:tc>
          <w:tcPr>
            <w:tcW w:w="1593" w:type="dxa"/>
            <w:shd w:val="clear" w:color="auto" w:fill="DBE5F1" w:themeFill="accent1" w:themeFillTint="33"/>
            <w:vAlign w:val="bottom"/>
          </w:tcPr>
          <w:p w14:paraId="3FC02D58" w14:textId="77777777" w:rsidR="00C80D18" w:rsidRPr="00807FDC" w:rsidRDefault="00C80D18" w:rsidP="00220108">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067" w:type="dxa"/>
            <w:shd w:val="clear" w:color="auto" w:fill="auto"/>
            <w:vAlign w:val="bottom"/>
          </w:tcPr>
          <w:p w14:paraId="4A986521" w14:textId="4497C492"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1417" w:type="dxa"/>
            <w:shd w:val="clear" w:color="auto" w:fill="auto"/>
            <w:vAlign w:val="bottom"/>
          </w:tcPr>
          <w:p w14:paraId="536C8CDC" w14:textId="452A499B"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1549" w:type="dxa"/>
            <w:vAlign w:val="bottom"/>
          </w:tcPr>
          <w:p w14:paraId="0664C704" w14:textId="512A7DA7"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861" w:type="dxa"/>
            <w:shd w:val="clear" w:color="auto" w:fill="auto"/>
            <w:vAlign w:val="bottom"/>
          </w:tcPr>
          <w:p w14:paraId="633397ED" w14:textId="7517F741"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3084" w:type="dxa"/>
            <w:vAlign w:val="bottom"/>
          </w:tcPr>
          <w:p w14:paraId="4D585722" w14:textId="716FB6C2" w:rsidR="00C80D18" w:rsidRPr="00807FDC" w:rsidRDefault="00C80D18" w:rsidP="00220108">
            <w:pPr>
              <w:rPr>
                <w:rFonts w:ascii="Times New Roman" w:hAnsi="Times New Roman"/>
                <w:b/>
                <w:sz w:val="20"/>
                <w:szCs w:val="20"/>
              </w:rPr>
            </w:pPr>
            <w:r w:rsidRPr="00807FDC">
              <w:rPr>
                <w:rFonts w:ascii="Times New Roman" w:hAnsi="Times New Roman"/>
                <w:sz w:val="20"/>
              </w:rPr>
              <w:t> </w:t>
            </w:r>
          </w:p>
        </w:tc>
      </w:tr>
      <w:tr w:rsidR="00C80D18" w:rsidRPr="00807FDC" w14:paraId="3EDFAB42" w14:textId="77777777" w:rsidTr="001011E5">
        <w:tc>
          <w:tcPr>
            <w:tcW w:w="1593" w:type="dxa"/>
            <w:shd w:val="clear" w:color="auto" w:fill="DBE5F1" w:themeFill="accent1" w:themeFillTint="33"/>
            <w:vAlign w:val="bottom"/>
          </w:tcPr>
          <w:p w14:paraId="760B233F" w14:textId="77777777" w:rsidR="00C80D18" w:rsidRPr="00807FDC" w:rsidRDefault="00C80D18" w:rsidP="00220108">
            <w:pPr>
              <w:rPr>
                <w:rFonts w:ascii="Times New Roman" w:hAnsi="Times New Roman"/>
                <w:b/>
                <w:i/>
              </w:rPr>
            </w:pPr>
            <w:proofErr w:type="spellStart"/>
            <w:r w:rsidRPr="00807FDC">
              <w:rPr>
                <w:rFonts w:ascii="Times New Roman" w:hAnsi="Times New Roman"/>
                <w:b/>
                <w:sz w:val="20"/>
              </w:rPr>
              <w:t>Moldova</w:t>
            </w:r>
            <w:proofErr w:type="spellEnd"/>
          </w:p>
        </w:tc>
        <w:tc>
          <w:tcPr>
            <w:tcW w:w="1067" w:type="dxa"/>
            <w:shd w:val="clear" w:color="auto" w:fill="auto"/>
            <w:vAlign w:val="bottom"/>
          </w:tcPr>
          <w:p w14:paraId="24541A01" w14:textId="3F2897B9"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1417" w:type="dxa"/>
            <w:shd w:val="clear" w:color="auto" w:fill="auto"/>
            <w:vAlign w:val="bottom"/>
          </w:tcPr>
          <w:p w14:paraId="4976646A" w14:textId="0710F80C" w:rsidR="00C80D18" w:rsidRPr="00807FDC" w:rsidRDefault="00C80D18" w:rsidP="00220108">
            <w:pPr>
              <w:rPr>
                <w:rFonts w:ascii="Times New Roman" w:hAnsi="Times New Roman"/>
                <w:b/>
                <w:sz w:val="20"/>
                <w:szCs w:val="20"/>
              </w:rPr>
            </w:pPr>
            <w:r w:rsidRPr="00807FDC">
              <w:rPr>
                <w:rFonts w:ascii="Times New Roman" w:hAnsi="Times New Roman"/>
                <w:b/>
                <w:sz w:val="20"/>
              </w:rPr>
              <w:t>da</w:t>
            </w:r>
          </w:p>
        </w:tc>
        <w:tc>
          <w:tcPr>
            <w:tcW w:w="1549" w:type="dxa"/>
            <w:vAlign w:val="bottom"/>
          </w:tcPr>
          <w:p w14:paraId="5DF71E5B" w14:textId="4EB7BFB3"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861" w:type="dxa"/>
            <w:shd w:val="clear" w:color="auto" w:fill="auto"/>
            <w:vAlign w:val="bottom"/>
          </w:tcPr>
          <w:p w14:paraId="6C547FD1" w14:textId="10075173"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3084" w:type="dxa"/>
            <w:vAlign w:val="bottom"/>
          </w:tcPr>
          <w:p w14:paraId="00B87150" w14:textId="65C3315A" w:rsidR="00C80D18" w:rsidRPr="00807FDC" w:rsidRDefault="00C80D18" w:rsidP="00220108">
            <w:pPr>
              <w:rPr>
                <w:rFonts w:ascii="Times New Roman" w:hAnsi="Times New Roman"/>
                <w:b/>
                <w:sz w:val="20"/>
                <w:szCs w:val="20"/>
              </w:rPr>
            </w:pPr>
            <w:r w:rsidRPr="00807FDC">
              <w:rPr>
                <w:rFonts w:ascii="Times New Roman" w:hAnsi="Times New Roman"/>
                <w:sz w:val="20"/>
              </w:rPr>
              <w:t> </w:t>
            </w:r>
          </w:p>
        </w:tc>
      </w:tr>
      <w:tr w:rsidR="00C80D18" w:rsidRPr="00807FDC" w14:paraId="22333EF1" w14:textId="77777777" w:rsidTr="001011E5">
        <w:tc>
          <w:tcPr>
            <w:tcW w:w="1593" w:type="dxa"/>
            <w:shd w:val="clear" w:color="auto" w:fill="DBE5F1" w:themeFill="accent1" w:themeFillTint="33"/>
            <w:vAlign w:val="bottom"/>
          </w:tcPr>
          <w:p w14:paraId="20C9A311" w14:textId="77777777" w:rsidR="00C80D18" w:rsidRPr="00807FDC" w:rsidRDefault="00C80D18" w:rsidP="00220108">
            <w:pPr>
              <w:rPr>
                <w:rFonts w:ascii="Times New Roman" w:hAnsi="Times New Roman"/>
                <w:b/>
                <w:i/>
              </w:rPr>
            </w:pPr>
            <w:r w:rsidRPr="00807FDC">
              <w:rPr>
                <w:rFonts w:ascii="Times New Roman" w:hAnsi="Times New Roman"/>
                <w:b/>
                <w:sz w:val="20"/>
              </w:rPr>
              <w:t>Tadžikistan</w:t>
            </w:r>
          </w:p>
        </w:tc>
        <w:tc>
          <w:tcPr>
            <w:tcW w:w="1067" w:type="dxa"/>
            <w:shd w:val="clear" w:color="auto" w:fill="auto"/>
            <w:vAlign w:val="bottom"/>
          </w:tcPr>
          <w:p w14:paraId="7281967E" w14:textId="562AF9B5"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1417" w:type="dxa"/>
            <w:shd w:val="clear" w:color="auto" w:fill="auto"/>
            <w:vAlign w:val="bottom"/>
          </w:tcPr>
          <w:p w14:paraId="70775F60" w14:textId="21D7AE63"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1549" w:type="dxa"/>
            <w:vAlign w:val="bottom"/>
          </w:tcPr>
          <w:p w14:paraId="2E92CC9A" w14:textId="38A49D01" w:rsidR="00C80D18" w:rsidRPr="00807FDC" w:rsidRDefault="00C80D18" w:rsidP="00220108">
            <w:pPr>
              <w:rPr>
                <w:rFonts w:ascii="Times New Roman" w:hAnsi="Times New Roman"/>
                <w:b/>
                <w:sz w:val="20"/>
                <w:szCs w:val="20"/>
              </w:rPr>
            </w:pPr>
            <w:r w:rsidRPr="00807FDC">
              <w:rPr>
                <w:rFonts w:ascii="Times New Roman" w:hAnsi="Times New Roman"/>
                <w:b/>
                <w:sz w:val="20"/>
              </w:rPr>
              <w:t>da</w:t>
            </w:r>
          </w:p>
        </w:tc>
        <w:tc>
          <w:tcPr>
            <w:tcW w:w="861" w:type="dxa"/>
            <w:shd w:val="clear" w:color="auto" w:fill="auto"/>
            <w:vAlign w:val="bottom"/>
          </w:tcPr>
          <w:p w14:paraId="50C00AFC" w14:textId="46BB2589"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3084" w:type="dxa"/>
            <w:vAlign w:val="bottom"/>
          </w:tcPr>
          <w:p w14:paraId="7272339F" w14:textId="361DF0D3" w:rsidR="00C80D18" w:rsidRPr="00807FDC" w:rsidRDefault="00C80D18" w:rsidP="00220108">
            <w:pPr>
              <w:rPr>
                <w:rFonts w:ascii="Times New Roman" w:hAnsi="Times New Roman"/>
                <w:b/>
                <w:sz w:val="20"/>
                <w:szCs w:val="20"/>
              </w:rPr>
            </w:pPr>
            <w:r w:rsidRPr="00807FDC">
              <w:rPr>
                <w:rFonts w:ascii="Times New Roman" w:hAnsi="Times New Roman"/>
                <w:sz w:val="20"/>
              </w:rPr>
              <w:t>ne više od 1 godine</w:t>
            </w:r>
          </w:p>
        </w:tc>
      </w:tr>
      <w:tr w:rsidR="00C80D18" w:rsidRPr="00807FDC" w14:paraId="5DE6FB94" w14:textId="77777777" w:rsidTr="001011E5">
        <w:tc>
          <w:tcPr>
            <w:tcW w:w="1593" w:type="dxa"/>
            <w:shd w:val="clear" w:color="auto" w:fill="DBE5F1" w:themeFill="accent1" w:themeFillTint="33"/>
            <w:vAlign w:val="bottom"/>
          </w:tcPr>
          <w:p w14:paraId="230277D9" w14:textId="77777777" w:rsidR="00C80D18" w:rsidRPr="00807FDC" w:rsidRDefault="00C80D18" w:rsidP="00220108">
            <w:pPr>
              <w:rPr>
                <w:rFonts w:ascii="Times New Roman" w:hAnsi="Times New Roman"/>
                <w:b/>
                <w:i/>
              </w:rPr>
            </w:pPr>
            <w:r w:rsidRPr="00807FDC">
              <w:rPr>
                <w:rFonts w:ascii="Times New Roman" w:hAnsi="Times New Roman"/>
                <w:b/>
                <w:sz w:val="20"/>
              </w:rPr>
              <w:t>Turska</w:t>
            </w:r>
          </w:p>
        </w:tc>
        <w:tc>
          <w:tcPr>
            <w:tcW w:w="1067" w:type="dxa"/>
            <w:shd w:val="clear" w:color="auto" w:fill="auto"/>
            <w:vAlign w:val="bottom"/>
          </w:tcPr>
          <w:p w14:paraId="30BC8092" w14:textId="5CE69FDB"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1417" w:type="dxa"/>
            <w:shd w:val="clear" w:color="auto" w:fill="auto"/>
            <w:vAlign w:val="bottom"/>
          </w:tcPr>
          <w:p w14:paraId="4A9D387B" w14:textId="182369E0" w:rsidR="00C80D18" w:rsidRPr="00807FDC" w:rsidRDefault="00C80D18" w:rsidP="00220108">
            <w:pPr>
              <w:rPr>
                <w:rFonts w:ascii="Times New Roman" w:hAnsi="Times New Roman"/>
                <w:b/>
                <w:sz w:val="20"/>
                <w:szCs w:val="20"/>
              </w:rPr>
            </w:pPr>
            <w:r w:rsidRPr="00807FDC">
              <w:rPr>
                <w:rFonts w:ascii="Times New Roman" w:hAnsi="Times New Roman"/>
                <w:b/>
                <w:sz w:val="20"/>
              </w:rPr>
              <w:t>da</w:t>
            </w:r>
          </w:p>
        </w:tc>
        <w:tc>
          <w:tcPr>
            <w:tcW w:w="1549" w:type="dxa"/>
            <w:vAlign w:val="bottom"/>
          </w:tcPr>
          <w:p w14:paraId="0C8C9F8D" w14:textId="4A18AE57"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861" w:type="dxa"/>
            <w:shd w:val="clear" w:color="auto" w:fill="auto"/>
            <w:vAlign w:val="bottom"/>
          </w:tcPr>
          <w:p w14:paraId="09D1A809" w14:textId="2FE51088" w:rsidR="00C80D18" w:rsidRPr="00807FDC" w:rsidRDefault="00C80D18" w:rsidP="00220108">
            <w:pPr>
              <w:rPr>
                <w:rFonts w:ascii="Times New Roman" w:hAnsi="Times New Roman"/>
                <w:b/>
                <w:sz w:val="20"/>
                <w:szCs w:val="20"/>
              </w:rPr>
            </w:pPr>
            <w:r w:rsidRPr="00807FDC">
              <w:rPr>
                <w:rFonts w:ascii="Times New Roman" w:hAnsi="Times New Roman"/>
                <w:sz w:val="20"/>
              </w:rPr>
              <w:t>ne</w:t>
            </w:r>
          </w:p>
        </w:tc>
        <w:tc>
          <w:tcPr>
            <w:tcW w:w="3084" w:type="dxa"/>
            <w:vAlign w:val="bottom"/>
          </w:tcPr>
          <w:p w14:paraId="4B282381" w14:textId="35ACA126" w:rsidR="00C80D18" w:rsidRPr="00807FDC" w:rsidRDefault="00C80D18" w:rsidP="00220108">
            <w:pPr>
              <w:rPr>
                <w:rFonts w:ascii="Times New Roman" w:hAnsi="Times New Roman"/>
                <w:b/>
                <w:sz w:val="20"/>
                <w:szCs w:val="20"/>
              </w:rPr>
            </w:pPr>
            <w:r w:rsidRPr="00807FDC">
              <w:rPr>
                <w:rFonts w:ascii="Times New Roman" w:hAnsi="Times New Roman"/>
                <w:sz w:val="20"/>
              </w:rPr>
              <w:t> </w:t>
            </w:r>
          </w:p>
        </w:tc>
      </w:tr>
      <w:tr w:rsidR="00C80D18" w:rsidRPr="00807FDC" w14:paraId="15747A5D" w14:textId="77777777" w:rsidTr="001011E5">
        <w:tc>
          <w:tcPr>
            <w:tcW w:w="1593" w:type="dxa"/>
            <w:shd w:val="clear" w:color="auto" w:fill="DBE5F1" w:themeFill="accent1" w:themeFillTint="33"/>
            <w:vAlign w:val="bottom"/>
          </w:tcPr>
          <w:p w14:paraId="390DCAAC" w14:textId="77777777" w:rsidR="00C80D18" w:rsidRPr="00807FDC" w:rsidRDefault="00C80D18" w:rsidP="00220108">
            <w:pPr>
              <w:rPr>
                <w:rFonts w:ascii="Times New Roman" w:hAnsi="Times New Roman"/>
                <w:b/>
                <w:i/>
              </w:rPr>
            </w:pPr>
          </w:p>
        </w:tc>
        <w:tc>
          <w:tcPr>
            <w:tcW w:w="1067" w:type="dxa"/>
            <w:shd w:val="clear" w:color="auto" w:fill="auto"/>
            <w:vAlign w:val="bottom"/>
          </w:tcPr>
          <w:p w14:paraId="7085E465" w14:textId="77777777" w:rsidR="00C80D18" w:rsidRPr="00807FDC" w:rsidRDefault="00C80D18" w:rsidP="00220108">
            <w:pPr>
              <w:rPr>
                <w:rFonts w:ascii="Times New Roman" w:hAnsi="Times New Roman"/>
                <w:sz w:val="20"/>
                <w:szCs w:val="20"/>
              </w:rPr>
            </w:pPr>
            <w:r w:rsidRPr="00807FDC">
              <w:rPr>
                <w:rFonts w:ascii="Times New Roman" w:hAnsi="Times New Roman"/>
                <w:sz w:val="20"/>
              </w:rPr>
              <w:t xml:space="preserve">da – 1 </w:t>
            </w:r>
          </w:p>
          <w:p w14:paraId="606A4344" w14:textId="5B97E925" w:rsidR="00C80D18" w:rsidRPr="00807FDC" w:rsidRDefault="00C80D18" w:rsidP="00220108">
            <w:pPr>
              <w:rPr>
                <w:rFonts w:ascii="Times New Roman" w:hAnsi="Times New Roman"/>
                <w:b/>
                <w:i/>
                <w:u w:val="single"/>
              </w:rPr>
            </w:pPr>
            <w:r w:rsidRPr="00807FDC">
              <w:rPr>
                <w:rFonts w:ascii="Times New Roman" w:hAnsi="Times New Roman"/>
                <w:b/>
                <w:sz w:val="20"/>
                <w:u w:val="single"/>
              </w:rPr>
              <w:t>ne – 5</w:t>
            </w:r>
          </w:p>
        </w:tc>
        <w:tc>
          <w:tcPr>
            <w:tcW w:w="1417" w:type="dxa"/>
            <w:shd w:val="clear" w:color="auto" w:fill="auto"/>
            <w:vAlign w:val="bottom"/>
          </w:tcPr>
          <w:p w14:paraId="3108A6AC" w14:textId="77777777" w:rsidR="00C80D18" w:rsidRPr="00807FDC" w:rsidRDefault="00C80D18" w:rsidP="00220108">
            <w:pPr>
              <w:rPr>
                <w:rFonts w:ascii="Times New Roman" w:hAnsi="Times New Roman"/>
                <w:b/>
                <w:sz w:val="20"/>
                <w:szCs w:val="20"/>
                <w:u w:val="single"/>
              </w:rPr>
            </w:pPr>
            <w:r w:rsidRPr="00807FDC">
              <w:rPr>
                <w:rFonts w:ascii="Times New Roman" w:hAnsi="Times New Roman"/>
                <w:b/>
                <w:sz w:val="20"/>
                <w:u w:val="single"/>
              </w:rPr>
              <w:t xml:space="preserve">da – 5 </w:t>
            </w:r>
          </w:p>
          <w:p w14:paraId="06349162" w14:textId="33EEF04F" w:rsidR="00C80D18" w:rsidRPr="00807FDC" w:rsidRDefault="00C80D18" w:rsidP="00220108">
            <w:pPr>
              <w:rPr>
                <w:rFonts w:ascii="Times New Roman" w:hAnsi="Times New Roman"/>
                <w:b/>
                <w:i/>
              </w:rPr>
            </w:pPr>
            <w:r w:rsidRPr="00807FDC">
              <w:rPr>
                <w:rFonts w:ascii="Times New Roman" w:hAnsi="Times New Roman"/>
                <w:sz w:val="20"/>
              </w:rPr>
              <w:t>ne – 2</w:t>
            </w:r>
          </w:p>
        </w:tc>
        <w:tc>
          <w:tcPr>
            <w:tcW w:w="1549" w:type="dxa"/>
            <w:vAlign w:val="bottom"/>
          </w:tcPr>
          <w:p w14:paraId="6DD808A1" w14:textId="77777777" w:rsidR="00C80D18" w:rsidRPr="00807FDC" w:rsidRDefault="00C80D18" w:rsidP="00220108">
            <w:pPr>
              <w:rPr>
                <w:rFonts w:ascii="Times New Roman" w:hAnsi="Times New Roman"/>
                <w:sz w:val="20"/>
                <w:szCs w:val="20"/>
              </w:rPr>
            </w:pPr>
            <w:r w:rsidRPr="00807FDC">
              <w:rPr>
                <w:rFonts w:ascii="Times New Roman" w:hAnsi="Times New Roman"/>
                <w:sz w:val="20"/>
              </w:rPr>
              <w:t xml:space="preserve">da – 2 </w:t>
            </w:r>
          </w:p>
          <w:p w14:paraId="5FE85961" w14:textId="13D000AD" w:rsidR="00C80D18" w:rsidRPr="00807FDC" w:rsidRDefault="00C80D18" w:rsidP="00220108">
            <w:pPr>
              <w:rPr>
                <w:rFonts w:ascii="Times New Roman" w:hAnsi="Times New Roman"/>
                <w:b/>
                <w:i/>
                <w:u w:val="single"/>
              </w:rPr>
            </w:pPr>
            <w:r w:rsidRPr="00807FDC">
              <w:rPr>
                <w:rFonts w:ascii="Times New Roman" w:hAnsi="Times New Roman"/>
                <w:b/>
                <w:sz w:val="20"/>
                <w:u w:val="single"/>
              </w:rPr>
              <w:t>ne – 4</w:t>
            </w:r>
          </w:p>
        </w:tc>
        <w:tc>
          <w:tcPr>
            <w:tcW w:w="861" w:type="dxa"/>
            <w:shd w:val="clear" w:color="auto" w:fill="auto"/>
            <w:vAlign w:val="bottom"/>
          </w:tcPr>
          <w:p w14:paraId="6FB9C33D" w14:textId="3A8D45C0" w:rsidR="00C80D18" w:rsidRPr="00807FDC" w:rsidRDefault="00C80D18" w:rsidP="00220108">
            <w:pPr>
              <w:rPr>
                <w:rFonts w:ascii="Times New Roman" w:hAnsi="Times New Roman"/>
                <w:b/>
                <w:i/>
              </w:rPr>
            </w:pPr>
            <w:r w:rsidRPr="00807FDC">
              <w:rPr>
                <w:rFonts w:ascii="Times New Roman" w:hAnsi="Times New Roman"/>
                <w:sz w:val="20"/>
              </w:rPr>
              <w:t xml:space="preserve">da – 0 </w:t>
            </w:r>
            <w:r w:rsidRPr="00807FDC">
              <w:rPr>
                <w:rFonts w:ascii="Times New Roman" w:hAnsi="Times New Roman"/>
                <w:b/>
                <w:sz w:val="20"/>
                <w:u w:val="single"/>
              </w:rPr>
              <w:t>ne – 5</w:t>
            </w:r>
          </w:p>
        </w:tc>
        <w:tc>
          <w:tcPr>
            <w:tcW w:w="3084" w:type="dxa"/>
            <w:vAlign w:val="bottom"/>
          </w:tcPr>
          <w:p w14:paraId="4483F5AB" w14:textId="4AD24231" w:rsidR="00C80D18" w:rsidRPr="00807FDC" w:rsidRDefault="00C80D18" w:rsidP="00220108">
            <w:pPr>
              <w:rPr>
                <w:rFonts w:ascii="Times New Roman" w:hAnsi="Times New Roman"/>
                <w:b/>
                <w:i/>
              </w:rPr>
            </w:pPr>
            <w:r w:rsidRPr="00807FDC">
              <w:rPr>
                <w:rFonts w:ascii="Times New Roman" w:hAnsi="Times New Roman"/>
                <w:sz w:val="20"/>
              </w:rPr>
              <w:t> </w:t>
            </w:r>
          </w:p>
        </w:tc>
      </w:tr>
    </w:tbl>
    <w:p w14:paraId="5286B841" w14:textId="77777777" w:rsidR="00A958AD" w:rsidRPr="00807FDC" w:rsidRDefault="00A958AD" w:rsidP="00E004B4">
      <w:pPr>
        <w:rPr>
          <w:rFonts w:ascii="Times New Roman" w:hAnsi="Times New Roman"/>
          <w:b/>
          <w:i/>
          <w:color w:val="FF0000"/>
          <w:u w:val="single"/>
        </w:rPr>
      </w:pPr>
    </w:p>
    <w:p w14:paraId="19251A99" w14:textId="77777777" w:rsidR="001011E5" w:rsidRPr="00807FDC" w:rsidRDefault="001011E5">
      <w:pPr>
        <w:spacing w:after="0" w:line="240" w:lineRule="auto"/>
        <w:rPr>
          <w:rFonts w:ascii="Times New Roman" w:hAnsi="Times New Roman"/>
          <w:b/>
          <w:i/>
          <w:sz w:val="24"/>
          <w:szCs w:val="24"/>
        </w:rPr>
      </w:pPr>
      <w:r w:rsidRPr="00807FDC">
        <w:br w:type="page"/>
      </w:r>
    </w:p>
    <w:p w14:paraId="3CB7864F" w14:textId="7BE84828" w:rsidR="00E004B4" w:rsidRPr="00807FDC" w:rsidRDefault="00854072" w:rsidP="00E004B4">
      <w:pPr>
        <w:rPr>
          <w:rFonts w:ascii="Times New Roman" w:hAnsi="Times New Roman"/>
          <w:b/>
          <w:i/>
          <w:sz w:val="24"/>
          <w:szCs w:val="24"/>
        </w:rPr>
      </w:pPr>
      <w:r w:rsidRPr="00807FDC">
        <w:rPr>
          <w:rFonts w:ascii="Times New Roman" w:hAnsi="Times New Roman"/>
          <w:b/>
          <w:i/>
          <w:sz w:val="24"/>
        </w:rPr>
        <w:lastRenderedPageBreak/>
        <w:t>34. Ima li država gotovinske rezerve za jedinstveni račun riznice / glavni račun kako bi ublažila posljedice pogrešaka u projekcijama? 35. Koji je iznos gotovinske rezerve? 36. Kako se utvrđuje iznos gotovinske rezerve?</w:t>
      </w:r>
    </w:p>
    <w:tbl>
      <w:tblPr>
        <w:tblStyle w:val="TableGrid"/>
        <w:tblW w:w="0" w:type="auto"/>
        <w:tblLook w:val="04A0" w:firstRow="1" w:lastRow="0" w:firstColumn="1" w:lastColumn="0" w:noHBand="0" w:noVBand="1"/>
      </w:tblPr>
      <w:tblGrid>
        <w:gridCol w:w="1638"/>
        <w:gridCol w:w="1365"/>
        <w:gridCol w:w="1500"/>
        <w:gridCol w:w="5068"/>
      </w:tblGrid>
      <w:tr w:rsidR="00E004B4" w:rsidRPr="00807FDC" w14:paraId="490EDB0A" w14:textId="77777777" w:rsidTr="00E004B4">
        <w:tc>
          <w:tcPr>
            <w:tcW w:w="1638" w:type="dxa"/>
            <w:shd w:val="clear" w:color="auto" w:fill="EAF1DD" w:themeFill="accent3" w:themeFillTint="33"/>
            <w:vAlign w:val="bottom"/>
          </w:tcPr>
          <w:p w14:paraId="6CF20EFC" w14:textId="59F5F97B" w:rsidR="00E004B4" w:rsidRPr="00807FDC" w:rsidRDefault="00E004B4" w:rsidP="00854072">
            <w:pPr>
              <w:rPr>
                <w:rFonts w:ascii="Times New Roman" w:hAnsi="Times New Roman"/>
                <w:b/>
                <w:sz w:val="20"/>
                <w:szCs w:val="20"/>
              </w:rPr>
            </w:pPr>
            <w:r w:rsidRPr="00807FDC">
              <w:rPr>
                <w:rFonts w:ascii="Times New Roman" w:hAnsi="Times New Roman"/>
                <w:b/>
                <w:sz w:val="20"/>
              </w:rPr>
              <w:t>Naziv države</w:t>
            </w:r>
          </w:p>
        </w:tc>
        <w:tc>
          <w:tcPr>
            <w:tcW w:w="1365" w:type="dxa"/>
            <w:shd w:val="clear" w:color="auto" w:fill="EAF1DD" w:themeFill="accent3" w:themeFillTint="33"/>
            <w:vAlign w:val="bottom"/>
          </w:tcPr>
          <w:p w14:paraId="1D35BBB5" w14:textId="4C70C9BC" w:rsidR="00E004B4" w:rsidRPr="00807FDC" w:rsidRDefault="00E004B4" w:rsidP="00854072">
            <w:pPr>
              <w:rPr>
                <w:rFonts w:ascii="Times New Roman" w:hAnsi="Times New Roman"/>
                <w:b/>
                <w:sz w:val="20"/>
                <w:szCs w:val="20"/>
              </w:rPr>
            </w:pPr>
            <w:r w:rsidRPr="00807FDC">
              <w:rPr>
                <w:rFonts w:ascii="Times New Roman" w:hAnsi="Times New Roman"/>
                <w:b/>
                <w:sz w:val="20"/>
              </w:rPr>
              <w:t>Gotovinska rezerva</w:t>
            </w:r>
          </w:p>
        </w:tc>
        <w:tc>
          <w:tcPr>
            <w:tcW w:w="1500" w:type="dxa"/>
            <w:shd w:val="clear" w:color="auto" w:fill="EAF1DD" w:themeFill="accent3" w:themeFillTint="33"/>
            <w:vAlign w:val="bottom"/>
          </w:tcPr>
          <w:p w14:paraId="316EC048" w14:textId="1DF81A46" w:rsidR="00E004B4" w:rsidRPr="00807FDC" w:rsidRDefault="00E004B4" w:rsidP="00854072">
            <w:pPr>
              <w:rPr>
                <w:rFonts w:ascii="Times New Roman" w:hAnsi="Times New Roman"/>
                <w:b/>
                <w:sz w:val="20"/>
                <w:szCs w:val="20"/>
              </w:rPr>
            </w:pPr>
            <w:r w:rsidRPr="00807FDC">
              <w:rPr>
                <w:rFonts w:ascii="Times New Roman" w:hAnsi="Times New Roman"/>
                <w:b/>
                <w:sz w:val="20"/>
              </w:rPr>
              <w:t>Iznos gotovinske rezerve</w:t>
            </w:r>
          </w:p>
        </w:tc>
        <w:tc>
          <w:tcPr>
            <w:tcW w:w="5068" w:type="dxa"/>
            <w:shd w:val="clear" w:color="auto" w:fill="EAF1DD" w:themeFill="accent3" w:themeFillTint="33"/>
            <w:vAlign w:val="bottom"/>
          </w:tcPr>
          <w:p w14:paraId="00D36679" w14:textId="7F7AB044" w:rsidR="00E004B4" w:rsidRPr="00807FDC" w:rsidRDefault="00E004B4" w:rsidP="00854072">
            <w:pPr>
              <w:rPr>
                <w:rFonts w:ascii="Times New Roman" w:hAnsi="Times New Roman"/>
                <w:b/>
                <w:sz w:val="20"/>
                <w:szCs w:val="20"/>
              </w:rPr>
            </w:pPr>
            <w:r w:rsidRPr="00807FDC">
              <w:rPr>
                <w:rFonts w:ascii="Times New Roman" w:hAnsi="Times New Roman"/>
                <w:b/>
              </w:rPr>
              <w:t>Kako se utvrđuje iznos gotovinske rezerve?</w:t>
            </w:r>
          </w:p>
        </w:tc>
      </w:tr>
      <w:tr w:rsidR="00E004B4" w:rsidRPr="00807FDC" w14:paraId="486828BD" w14:textId="77777777" w:rsidTr="00E004B4">
        <w:tc>
          <w:tcPr>
            <w:tcW w:w="1638" w:type="dxa"/>
            <w:shd w:val="clear" w:color="auto" w:fill="DBE5F1" w:themeFill="accent1" w:themeFillTint="33"/>
            <w:vAlign w:val="bottom"/>
          </w:tcPr>
          <w:p w14:paraId="09E2F8F3" w14:textId="4D73BFD0" w:rsidR="00E004B4" w:rsidRPr="00807FDC" w:rsidRDefault="00E004B4" w:rsidP="00854072">
            <w:pPr>
              <w:rPr>
                <w:rFonts w:ascii="Times New Roman" w:hAnsi="Times New Roman"/>
                <w:b/>
                <w:i/>
              </w:rPr>
            </w:pPr>
            <w:r w:rsidRPr="00807FDC">
              <w:rPr>
                <w:rFonts w:ascii="Times New Roman" w:hAnsi="Times New Roman"/>
                <w:b/>
                <w:sz w:val="20"/>
              </w:rPr>
              <w:t>Albanija</w:t>
            </w:r>
          </w:p>
        </w:tc>
        <w:tc>
          <w:tcPr>
            <w:tcW w:w="1365" w:type="dxa"/>
            <w:vAlign w:val="bottom"/>
          </w:tcPr>
          <w:p w14:paraId="63754A95" w14:textId="44C331C2" w:rsidR="00E004B4" w:rsidRPr="00807FDC" w:rsidRDefault="00E004B4" w:rsidP="00854072">
            <w:pPr>
              <w:rPr>
                <w:rFonts w:ascii="Times New Roman" w:hAnsi="Times New Roman"/>
                <w:b/>
                <w:i/>
              </w:rPr>
            </w:pPr>
            <w:r w:rsidRPr="00807FDC">
              <w:rPr>
                <w:rFonts w:ascii="Times New Roman" w:hAnsi="Times New Roman"/>
                <w:b/>
                <w:sz w:val="20"/>
              </w:rPr>
              <w:t>da</w:t>
            </w:r>
          </w:p>
        </w:tc>
        <w:tc>
          <w:tcPr>
            <w:tcW w:w="1500" w:type="dxa"/>
            <w:vAlign w:val="bottom"/>
          </w:tcPr>
          <w:p w14:paraId="25BB1AD6" w14:textId="0F58AB15" w:rsidR="00E004B4" w:rsidRPr="00807FDC" w:rsidRDefault="00E004B4" w:rsidP="00854072">
            <w:pPr>
              <w:rPr>
                <w:rFonts w:ascii="Times New Roman" w:hAnsi="Times New Roman"/>
                <w:b/>
                <w:i/>
              </w:rPr>
            </w:pPr>
            <w:r w:rsidRPr="00807FDC">
              <w:rPr>
                <w:rFonts w:ascii="Times New Roman" w:hAnsi="Times New Roman"/>
                <w:sz w:val="20"/>
              </w:rPr>
              <w:t>Minimalna su razina tri milijarde, a maksimalna devet milijardi.</w:t>
            </w:r>
          </w:p>
        </w:tc>
        <w:tc>
          <w:tcPr>
            <w:tcW w:w="5068" w:type="dxa"/>
            <w:vAlign w:val="bottom"/>
          </w:tcPr>
          <w:p w14:paraId="16013C04" w14:textId="57A802AB" w:rsidR="00E004B4" w:rsidRPr="00807FDC" w:rsidRDefault="00E004B4" w:rsidP="00854072">
            <w:pPr>
              <w:rPr>
                <w:rFonts w:ascii="Times New Roman" w:hAnsi="Times New Roman"/>
                <w:b/>
                <w:i/>
              </w:rPr>
            </w:pPr>
            <w:r w:rsidRPr="00807FDC">
              <w:rPr>
                <w:rFonts w:ascii="Times New Roman" w:hAnsi="Times New Roman"/>
                <w:sz w:val="20"/>
              </w:rPr>
              <w:t>Utvrđuje se kao prosječni mjesečni rashodi koji su u godišnjem proračunu planirani i odobreni za sljedeće stavke: tekući troškovi zaposlenika i socijalni troškovi za ekonomsku pomoć i nezaposlene (plaćanja u pogledu servisiranja duga pokrivaju se aukcijama emisija vrijednosnih papira središnje države), što čini maksimalnu granicu na početku svakog mjeseca. Minimalni se limit utvrđuje na temelju  podataka projekcije novčanih priljeva i odljeva jedinstvenog računa „vladinih depozita“ u Riznici  (pesimistična verzija Riznice) u mjeri prosječne projekcije trodnevnog poslovnog vrhunca (oko tri milijarde) prethodnog mjeseca.</w:t>
            </w:r>
          </w:p>
        </w:tc>
      </w:tr>
      <w:tr w:rsidR="00E004B4" w:rsidRPr="00807FDC" w14:paraId="05EBBDBF" w14:textId="77777777" w:rsidTr="00E004B4">
        <w:tc>
          <w:tcPr>
            <w:tcW w:w="1638" w:type="dxa"/>
            <w:shd w:val="clear" w:color="auto" w:fill="DBE5F1" w:themeFill="accent1" w:themeFillTint="33"/>
            <w:vAlign w:val="bottom"/>
          </w:tcPr>
          <w:p w14:paraId="705C18FB" w14:textId="6C927C68" w:rsidR="00E004B4" w:rsidRPr="00807FDC" w:rsidRDefault="00E004B4" w:rsidP="00854072">
            <w:pPr>
              <w:rPr>
                <w:rFonts w:ascii="Times New Roman" w:hAnsi="Times New Roman"/>
                <w:b/>
                <w:i/>
              </w:rPr>
            </w:pPr>
            <w:r w:rsidRPr="00807FDC">
              <w:rPr>
                <w:rFonts w:ascii="Times New Roman" w:hAnsi="Times New Roman"/>
                <w:b/>
                <w:sz w:val="20"/>
              </w:rPr>
              <w:t>Azerbajdžan</w:t>
            </w:r>
          </w:p>
        </w:tc>
        <w:tc>
          <w:tcPr>
            <w:tcW w:w="1365" w:type="dxa"/>
            <w:vAlign w:val="bottom"/>
          </w:tcPr>
          <w:p w14:paraId="18375B02" w14:textId="591EE7C3" w:rsidR="00E004B4" w:rsidRPr="00807FDC" w:rsidRDefault="00E004B4" w:rsidP="00854072">
            <w:pPr>
              <w:rPr>
                <w:rFonts w:ascii="Times New Roman" w:hAnsi="Times New Roman"/>
                <w:b/>
                <w:i/>
              </w:rPr>
            </w:pPr>
            <w:r w:rsidRPr="00807FDC">
              <w:rPr>
                <w:rFonts w:ascii="Times New Roman" w:hAnsi="Times New Roman"/>
                <w:b/>
                <w:sz w:val="20"/>
              </w:rPr>
              <w:t>da</w:t>
            </w:r>
          </w:p>
        </w:tc>
        <w:tc>
          <w:tcPr>
            <w:tcW w:w="1500" w:type="dxa"/>
            <w:vAlign w:val="bottom"/>
          </w:tcPr>
          <w:p w14:paraId="1EAB1EF1" w14:textId="0ACF9BA9" w:rsidR="00E004B4" w:rsidRPr="00807FDC" w:rsidRDefault="00E004B4" w:rsidP="00854072">
            <w:pPr>
              <w:rPr>
                <w:rFonts w:ascii="Times New Roman" w:hAnsi="Times New Roman"/>
                <w:b/>
                <w:i/>
              </w:rPr>
            </w:pPr>
            <w:r w:rsidRPr="00807FDC">
              <w:rPr>
                <w:rFonts w:ascii="Times New Roman" w:hAnsi="Times New Roman"/>
                <w:sz w:val="20"/>
              </w:rPr>
              <w:t> </w:t>
            </w:r>
          </w:p>
        </w:tc>
        <w:tc>
          <w:tcPr>
            <w:tcW w:w="5068" w:type="dxa"/>
            <w:vAlign w:val="bottom"/>
          </w:tcPr>
          <w:p w14:paraId="25CEB468" w14:textId="599358B7" w:rsidR="00E004B4" w:rsidRPr="00807FDC" w:rsidRDefault="00E004B4" w:rsidP="00854072">
            <w:pPr>
              <w:rPr>
                <w:rFonts w:ascii="Times New Roman" w:hAnsi="Times New Roman"/>
                <w:b/>
                <w:i/>
              </w:rPr>
            </w:pPr>
            <w:r w:rsidRPr="00807FDC">
              <w:rPr>
                <w:rFonts w:ascii="Times New Roman" w:hAnsi="Times New Roman"/>
                <w:sz w:val="20"/>
              </w:rPr>
              <w:t>ovisi o godišnjim planovima</w:t>
            </w:r>
          </w:p>
        </w:tc>
      </w:tr>
      <w:tr w:rsidR="00E004B4" w:rsidRPr="00807FDC" w14:paraId="674AD67E" w14:textId="77777777" w:rsidTr="00E004B4">
        <w:tc>
          <w:tcPr>
            <w:tcW w:w="1638" w:type="dxa"/>
            <w:shd w:val="clear" w:color="auto" w:fill="DBE5F1" w:themeFill="accent1" w:themeFillTint="33"/>
            <w:vAlign w:val="bottom"/>
          </w:tcPr>
          <w:p w14:paraId="28855286" w14:textId="4ABB868F" w:rsidR="00E004B4" w:rsidRPr="00807FDC" w:rsidRDefault="00E004B4" w:rsidP="00854072">
            <w:pPr>
              <w:rPr>
                <w:rFonts w:ascii="Times New Roman" w:hAnsi="Times New Roman"/>
                <w:b/>
                <w:i/>
              </w:rPr>
            </w:pPr>
            <w:proofErr w:type="spellStart"/>
            <w:r w:rsidRPr="00807FDC">
              <w:rPr>
                <w:rFonts w:ascii="Times New Roman" w:hAnsi="Times New Roman"/>
                <w:b/>
                <w:sz w:val="20"/>
              </w:rPr>
              <w:t>Bjelarus</w:t>
            </w:r>
            <w:proofErr w:type="spellEnd"/>
          </w:p>
        </w:tc>
        <w:tc>
          <w:tcPr>
            <w:tcW w:w="1365" w:type="dxa"/>
            <w:vAlign w:val="bottom"/>
          </w:tcPr>
          <w:p w14:paraId="1DBBB5AD" w14:textId="7F8E8E25" w:rsidR="00E004B4" w:rsidRPr="00807FDC" w:rsidRDefault="00E004B4" w:rsidP="00854072">
            <w:pPr>
              <w:rPr>
                <w:rFonts w:ascii="Times New Roman" w:hAnsi="Times New Roman"/>
                <w:b/>
                <w:i/>
              </w:rPr>
            </w:pPr>
            <w:r w:rsidRPr="00807FDC">
              <w:rPr>
                <w:rFonts w:ascii="Times New Roman" w:hAnsi="Times New Roman"/>
                <w:sz w:val="20"/>
              </w:rPr>
              <w:t>ne</w:t>
            </w:r>
          </w:p>
        </w:tc>
        <w:tc>
          <w:tcPr>
            <w:tcW w:w="1500" w:type="dxa"/>
            <w:shd w:val="clear" w:color="auto" w:fill="F2F2F2" w:themeFill="background1" w:themeFillShade="F2"/>
            <w:vAlign w:val="bottom"/>
          </w:tcPr>
          <w:p w14:paraId="45355CE7" w14:textId="3BBD53CF" w:rsidR="00E004B4" w:rsidRPr="00807FDC" w:rsidRDefault="00E004B4" w:rsidP="00854072">
            <w:pPr>
              <w:rPr>
                <w:rFonts w:ascii="Times New Roman" w:hAnsi="Times New Roman"/>
                <w:b/>
                <w:i/>
              </w:rPr>
            </w:pPr>
            <w:r w:rsidRPr="00807FDC">
              <w:rPr>
                <w:rFonts w:ascii="Times New Roman" w:hAnsi="Times New Roman"/>
                <w:sz w:val="20"/>
              </w:rPr>
              <w:t> </w:t>
            </w:r>
          </w:p>
        </w:tc>
        <w:tc>
          <w:tcPr>
            <w:tcW w:w="5068" w:type="dxa"/>
            <w:shd w:val="clear" w:color="auto" w:fill="F2F2F2" w:themeFill="background1" w:themeFillShade="F2"/>
            <w:vAlign w:val="bottom"/>
          </w:tcPr>
          <w:p w14:paraId="2B39E675" w14:textId="694508A9" w:rsidR="00E004B4" w:rsidRPr="00807FDC" w:rsidRDefault="00E004B4" w:rsidP="00854072">
            <w:pPr>
              <w:rPr>
                <w:rFonts w:ascii="Times New Roman" w:hAnsi="Times New Roman"/>
                <w:b/>
                <w:i/>
              </w:rPr>
            </w:pPr>
            <w:r w:rsidRPr="00807FDC">
              <w:rPr>
                <w:rFonts w:ascii="Times New Roman" w:hAnsi="Times New Roman"/>
                <w:sz w:val="20"/>
              </w:rPr>
              <w:t> </w:t>
            </w:r>
          </w:p>
        </w:tc>
      </w:tr>
      <w:tr w:rsidR="00E004B4" w:rsidRPr="00807FDC" w14:paraId="76FB5FA0" w14:textId="77777777" w:rsidTr="00E004B4">
        <w:tc>
          <w:tcPr>
            <w:tcW w:w="1638" w:type="dxa"/>
            <w:shd w:val="clear" w:color="auto" w:fill="DBE5F1" w:themeFill="accent1" w:themeFillTint="33"/>
            <w:vAlign w:val="bottom"/>
          </w:tcPr>
          <w:p w14:paraId="283CEBC1" w14:textId="172601A1" w:rsidR="00E004B4" w:rsidRPr="00807FDC" w:rsidRDefault="00E004B4" w:rsidP="00854072">
            <w:pPr>
              <w:rPr>
                <w:rFonts w:ascii="Times New Roman" w:hAnsi="Times New Roman"/>
                <w:b/>
                <w:i/>
              </w:rPr>
            </w:pPr>
            <w:r w:rsidRPr="00807FDC">
              <w:rPr>
                <w:rFonts w:ascii="Times New Roman" w:hAnsi="Times New Roman"/>
                <w:b/>
                <w:sz w:val="20"/>
              </w:rPr>
              <w:t>Hrvatska</w:t>
            </w:r>
          </w:p>
        </w:tc>
        <w:tc>
          <w:tcPr>
            <w:tcW w:w="1365" w:type="dxa"/>
            <w:vAlign w:val="bottom"/>
          </w:tcPr>
          <w:p w14:paraId="442D0B8D" w14:textId="4E38CA97" w:rsidR="00E004B4" w:rsidRPr="00807FDC" w:rsidRDefault="00E004B4" w:rsidP="00854072">
            <w:pPr>
              <w:rPr>
                <w:rFonts w:ascii="Times New Roman" w:hAnsi="Times New Roman"/>
                <w:b/>
                <w:i/>
              </w:rPr>
            </w:pPr>
            <w:r w:rsidRPr="00807FDC">
              <w:rPr>
                <w:rFonts w:ascii="Times New Roman" w:hAnsi="Times New Roman"/>
                <w:b/>
                <w:sz w:val="20"/>
              </w:rPr>
              <w:t>da</w:t>
            </w:r>
          </w:p>
        </w:tc>
        <w:tc>
          <w:tcPr>
            <w:tcW w:w="1500" w:type="dxa"/>
            <w:vAlign w:val="bottom"/>
          </w:tcPr>
          <w:p w14:paraId="0F210228" w14:textId="399226E6" w:rsidR="00E004B4" w:rsidRPr="00807FDC" w:rsidRDefault="00E004B4" w:rsidP="00854072">
            <w:pPr>
              <w:rPr>
                <w:rFonts w:ascii="Times New Roman" w:hAnsi="Times New Roman"/>
                <w:b/>
                <w:i/>
              </w:rPr>
            </w:pPr>
            <w:r w:rsidRPr="00807FDC">
              <w:rPr>
                <w:rFonts w:ascii="Times New Roman" w:hAnsi="Times New Roman"/>
                <w:sz w:val="20"/>
              </w:rPr>
              <w:t> </w:t>
            </w:r>
          </w:p>
        </w:tc>
        <w:tc>
          <w:tcPr>
            <w:tcW w:w="5068" w:type="dxa"/>
            <w:vAlign w:val="bottom"/>
          </w:tcPr>
          <w:p w14:paraId="005C7B85" w14:textId="36EB20E5" w:rsidR="00E004B4" w:rsidRPr="00807FDC" w:rsidRDefault="00E004B4" w:rsidP="00854072">
            <w:pPr>
              <w:rPr>
                <w:rFonts w:ascii="Times New Roman" w:hAnsi="Times New Roman"/>
                <w:b/>
                <w:i/>
              </w:rPr>
            </w:pPr>
            <w:r w:rsidRPr="00807FDC">
              <w:rPr>
                <w:rFonts w:ascii="Times New Roman" w:hAnsi="Times New Roman"/>
                <w:sz w:val="20"/>
              </w:rPr>
              <w:t> </w:t>
            </w:r>
          </w:p>
        </w:tc>
      </w:tr>
      <w:tr w:rsidR="00E004B4" w:rsidRPr="00807FDC" w14:paraId="4C3FF360" w14:textId="77777777" w:rsidTr="00E004B4">
        <w:tc>
          <w:tcPr>
            <w:tcW w:w="1638" w:type="dxa"/>
            <w:shd w:val="clear" w:color="auto" w:fill="DBE5F1" w:themeFill="accent1" w:themeFillTint="33"/>
            <w:vAlign w:val="bottom"/>
          </w:tcPr>
          <w:p w14:paraId="00A8BB59" w14:textId="2819439F" w:rsidR="00E004B4" w:rsidRPr="00807FDC" w:rsidRDefault="00E004B4" w:rsidP="00854072">
            <w:pPr>
              <w:rPr>
                <w:rFonts w:ascii="Times New Roman" w:hAnsi="Times New Roman"/>
                <w:b/>
                <w:i/>
              </w:rPr>
            </w:pPr>
            <w:r w:rsidRPr="00807FDC">
              <w:rPr>
                <w:rFonts w:ascii="Times New Roman" w:hAnsi="Times New Roman"/>
                <w:b/>
                <w:sz w:val="20"/>
              </w:rPr>
              <w:t>Gruzija</w:t>
            </w:r>
          </w:p>
        </w:tc>
        <w:tc>
          <w:tcPr>
            <w:tcW w:w="1365" w:type="dxa"/>
            <w:vAlign w:val="bottom"/>
          </w:tcPr>
          <w:p w14:paraId="6428017F" w14:textId="7559B4C6" w:rsidR="00E004B4" w:rsidRPr="00807FDC" w:rsidRDefault="00E004B4" w:rsidP="00854072">
            <w:pPr>
              <w:rPr>
                <w:rFonts w:ascii="Times New Roman" w:hAnsi="Times New Roman"/>
                <w:b/>
                <w:i/>
              </w:rPr>
            </w:pPr>
            <w:r w:rsidRPr="00807FDC">
              <w:rPr>
                <w:rFonts w:ascii="Times New Roman" w:hAnsi="Times New Roman"/>
                <w:b/>
                <w:sz w:val="20"/>
              </w:rPr>
              <w:t>da</w:t>
            </w:r>
          </w:p>
        </w:tc>
        <w:tc>
          <w:tcPr>
            <w:tcW w:w="1500" w:type="dxa"/>
            <w:vAlign w:val="bottom"/>
          </w:tcPr>
          <w:p w14:paraId="6DCE5FDE" w14:textId="0D7909FE" w:rsidR="00E004B4" w:rsidRPr="00807FDC" w:rsidRDefault="00E004B4" w:rsidP="00854072">
            <w:pPr>
              <w:rPr>
                <w:rFonts w:ascii="Times New Roman" w:hAnsi="Times New Roman"/>
                <w:b/>
                <w:i/>
              </w:rPr>
            </w:pPr>
            <w:r w:rsidRPr="00807FDC">
              <w:rPr>
                <w:rFonts w:ascii="Times New Roman" w:hAnsi="Times New Roman"/>
                <w:sz w:val="20"/>
              </w:rPr>
              <w:t>300 mil. GEL</w:t>
            </w:r>
          </w:p>
        </w:tc>
        <w:tc>
          <w:tcPr>
            <w:tcW w:w="5068" w:type="dxa"/>
            <w:vAlign w:val="bottom"/>
          </w:tcPr>
          <w:p w14:paraId="2140C12F" w14:textId="778104B3" w:rsidR="00E004B4" w:rsidRPr="00807FDC" w:rsidRDefault="00E004B4" w:rsidP="00854072">
            <w:pPr>
              <w:rPr>
                <w:rFonts w:ascii="Times New Roman" w:hAnsi="Times New Roman"/>
                <w:b/>
                <w:i/>
              </w:rPr>
            </w:pPr>
            <w:r w:rsidRPr="00807FDC">
              <w:rPr>
                <w:rFonts w:ascii="Times New Roman" w:hAnsi="Times New Roman"/>
                <w:sz w:val="20"/>
              </w:rPr>
              <w:t>prema prošlim podacima</w:t>
            </w:r>
          </w:p>
        </w:tc>
      </w:tr>
      <w:tr w:rsidR="00E004B4" w:rsidRPr="00807FDC" w14:paraId="5C7F3FB4" w14:textId="77777777" w:rsidTr="00E004B4">
        <w:tc>
          <w:tcPr>
            <w:tcW w:w="1638" w:type="dxa"/>
            <w:shd w:val="clear" w:color="auto" w:fill="DBE5F1" w:themeFill="accent1" w:themeFillTint="33"/>
            <w:vAlign w:val="bottom"/>
          </w:tcPr>
          <w:p w14:paraId="4F92DECA" w14:textId="6C440533" w:rsidR="00E004B4" w:rsidRPr="00807FDC" w:rsidRDefault="00E004B4" w:rsidP="00854072">
            <w:pPr>
              <w:rPr>
                <w:rFonts w:ascii="Times New Roman" w:hAnsi="Times New Roman"/>
                <w:b/>
                <w:i/>
              </w:rPr>
            </w:pPr>
            <w:r w:rsidRPr="00807FDC">
              <w:rPr>
                <w:rFonts w:ascii="Times New Roman" w:hAnsi="Times New Roman"/>
                <w:b/>
                <w:sz w:val="20"/>
              </w:rPr>
              <w:t>Kazahstan</w:t>
            </w:r>
          </w:p>
        </w:tc>
        <w:tc>
          <w:tcPr>
            <w:tcW w:w="1365" w:type="dxa"/>
            <w:vAlign w:val="bottom"/>
          </w:tcPr>
          <w:p w14:paraId="5079BA22" w14:textId="1D6407C2" w:rsidR="00E004B4" w:rsidRPr="00807FDC" w:rsidRDefault="00E004B4" w:rsidP="00854072">
            <w:pPr>
              <w:rPr>
                <w:rFonts w:ascii="Times New Roman" w:hAnsi="Times New Roman"/>
                <w:b/>
                <w:i/>
              </w:rPr>
            </w:pPr>
            <w:r w:rsidRPr="00807FDC">
              <w:rPr>
                <w:rFonts w:ascii="Times New Roman" w:hAnsi="Times New Roman"/>
                <w:b/>
                <w:sz w:val="20"/>
              </w:rPr>
              <w:t>da</w:t>
            </w:r>
          </w:p>
        </w:tc>
        <w:tc>
          <w:tcPr>
            <w:tcW w:w="1500" w:type="dxa"/>
            <w:vAlign w:val="bottom"/>
          </w:tcPr>
          <w:p w14:paraId="68E68084" w14:textId="71FFD586" w:rsidR="00E004B4" w:rsidRPr="00807FDC" w:rsidRDefault="00E004B4" w:rsidP="00854072">
            <w:pPr>
              <w:rPr>
                <w:rFonts w:ascii="Times New Roman" w:hAnsi="Times New Roman"/>
                <w:b/>
                <w:i/>
              </w:rPr>
            </w:pPr>
            <w:r w:rsidRPr="00807FDC">
              <w:rPr>
                <w:rFonts w:ascii="Times New Roman" w:hAnsi="Times New Roman"/>
                <w:sz w:val="20"/>
              </w:rPr>
              <w:t> </w:t>
            </w:r>
          </w:p>
        </w:tc>
        <w:tc>
          <w:tcPr>
            <w:tcW w:w="5068" w:type="dxa"/>
            <w:vAlign w:val="bottom"/>
          </w:tcPr>
          <w:p w14:paraId="6DDD43CF" w14:textId="7EAF7C66" w:rsidR="00E004B4" w:rsidRPr="00807FDC" w:rsidRDefault="00E004B4" w:rsidP="00854072">
            <w:pPr>
              <w:rPr>
                <w:rFonts w:ascii="Times New Roman" w:hAnsi="Times New Roman"/>
                <w:b/>
                <w:i/>
              </w:rPr>
            </w:pPr>
            <w:r w:rsidRPr="00807FDC">
              <w:rPr>
                <w:rFonts w:ascii="Times New Roman" w:hAnsi="Times New Roman"/>
                <w:sz w:val="20"/>
              </w:rPr>
              <w:t> </w:t>
            </w:r>
          </w:p>
        </w:tc>
      </w:tr>
      <w:tr w:rsidR="00E004B4" w:rsidRPr="00807FDC" w14:paraId="4E67F3CB" w14:textId="77777777" w:rsidTr="00E004B4">
        <w:tc>
          <w:tcPr>
            <w:tcW w:w="1638" w:type="dxa"/>
            <w:shd w:val="clear" w:color="auto" w:fill="DBE5F1" w:themeFill="accent1" w:themeFillTint="33"/>
            <w:vAlign w:val="bottom"/>
          </w:tcPr>
          <w:p w14:paraId="2B26EB11" w14:textId="08885896" w:rsidR="00E004B4" w:rsidRPr="00807FDC" w:rsidRDefault="00E004B4" w:rsidP="00854072">
            <w:pPr>
              <w:rPr>
                <w:rFonts w:ascii="Times New Roman" w:hAnsi="Times New Roman"/>
                <w:b/>
                <w:i/>
              </w:rPr>
            </w:pPr>
            <w:proofErr w:type="spellStart"/>
            <w:r w:rsidRPr="00807FDC">
              <w:rPr>
                <w:rFonts w:ascii="Times New Roman" w:hAnsi="Times New Roman"/>
                <w:b/>
                <w:sz w:val="20"/>
              </w:rPr>
              <w:t>Kirgiska</w:t>
            </w:r>
            <w:proofErr w:type="spellEnd"/>
            <w:r w:rsidRPr="00807FDC">
              <w:rPr>
                <w:rFonts w:ascii="Times New Roman" w:hAnsi="Times New Roman"/>
                <w:b/>
                <w:sz w:val="20"/>
              </w:rPr>
              <w:t xml:space="preserve"> Republika</w:t>
            </w:r>
          </w:p>
        </w:tc>
        <w:tc>
          <w:tcPr>
            <w:tcW w:w="1365" w:type="dxa"/>
            <w:vAlign w:val="bottom"/>
          </w:tcPr>
          <w:p w14:paraId="0F14AD0B" w14:textId="56C87ED7" w:rsidR="00E004B4" w:rsidRPr="00807FDC" w:rsidRDefault="00E004B4" w:rsidP="00854072">
            <w:pPr>
              <w:rPr>
                <w:rFonts w:ascii="Times New Roman" w:hAnsi="Times New Roman"/>
                <w:b/>
                <w:i/>
              </w:rPr>
            </w:pPr>
            <w:r w:rsidRPr="00807FDC">
              <w:rPr>
                <w:rFonts w:ascii="Times New Roman" w:hAnsi="Times New Roman"/>
                <w:b/>
                <w:sz w:val="20"/>
              </w:rPr>
              <w:t>da</w:t>
            </w:r>
          </w:p>
        </w:tc>
        <w:tc>
          <w:tcPr>
            <w:tcW w:w="1500" w:type="dxa"/>
            <w:vAlign w:val="bottom"/>
          </w:tcPr>
          <w:p w14:paraId="273F2583" w14:textId="50612BB4" w:rsidR="00E004B4" w:rsidRPr="00807FDC" w:rsidRDefault="00E004B4" w:rsidP="00E004B4">
            <w:pPr>
              <w:rPr>
                <w:rFonts w:ascii="Times New Roman" w:hAnsi="Times New Roman"/>
                <w:b/>
                <w:i/>
              </w:rPr>
            </w:pPr>
            <w:r w:rsidRPr="00807FDC">
              <w:rPr>
                <w:rFonts w:ascii="Times New Roman" w:hAnsi="Times New Roman"/>
                <w:sz w:val="20"/>
              </w:rPr>
              <w:t>150,0 mil. KGS</w:t>
            </w:r>
          </w:p>
        </w:tc>
        <w:tc>
          <w:tcPr>
            <w:tcW w:w="5068" w:type="dxa"/>
            <w:vAlign w:val="bottom"/>
          </w:tcPr>
          <w:p w14:paraId="3C8ED401" w14:textId="4EC9100E" w:rsidR="00E004B4" w:rsidRPr="00807FDC" w:rsidRDefault="00E004B4" w:rsidP="00E004B4">
            <w:pPr>
              <w:rPr>
                <w:rFonts w:ascii="Times New Roman" w:hAnsi="Times New Roman"/>
                <w:b/>
                <w:i/>
              </w:rPr>
            </w:pPr>
            <w:r w:rsidRPr="00807FDC">
              <w:rPr>
                <w:rFonts w:ascii="Times New Roman" w:hAnsi="Times New Roman"/>
                <w:sz w:val="20"/>
              </w:rPr>
              <w:t xml:space="preserve">zakon </w:t>
            </w:r>
            <w:proofErr w:type="spellStart"/>
            <w:r w:rsidRPr="00807FDC">
              <w:rPr>
                <w:rFonts w:ascii="Times New Roman" w:hAnsi="Times New Roman"/>
                <w:sz w:val="20"/>
              </w:rPr>
              <w:t>Kirgiske</w:t>
            </w:r>
            <w:proofErr w:type="spellEnd"/>
            <w:r w:rsidRPr="00807FDC">
              <w:rPr>
                <w:rFonts w:ascii="Times New Roman" w:hAnsi="Times New Roman"/>
                <w:sz w:val="20"/>
              </w:rPr>
              <w:t xml:space="preserve"> Republike o državnom proračunu za odgovarajuću godinu</w:t>
            </w:r>
          </w:p>
        </w:tc>
      </w:tr>
      <w:tr w:rsidR="00E004B4" w:rsidRPr="00807FDC" w14:paraId="5A02774C" w14:textId="77777777" w:rsidTr="00E004B4">
        <w:tc>
          <w:tcPr>
            <w:tcW w:w="1638" w:type="dxa"/>
            <w:shd w:val="clear" w:color="auto" w:fill="DBE5F1" w:themeFill="accent1" w:themeFillTint="33"/>
            <w:vAlign w:val="bottom"/>
          </w:tcPr>
          <w:p w14:paraId="769AD819" w14:textId="71BB2AE9" w:rsidR="00E004B4" w:rsidRPr="00807FDC" w:rsidRDefault="00E004B4" w:rsidP="00854072">
            <w:pPr>
              <w:rPr>
                <w:rFonts w:ascii="Times New Roman" w:hAnsi="Times New Roman"/>
                <w:b/>
                <w:i/>
              </w:rPr>
            </w:pPr>
            <w:proofErr w:type="spellStart"/>
            <w:r w:rsidRPr="00807FDC">
              <w:rPr>
                <w:rFonts w:ascii="Times New Roman" w:hAnsi="Times New Roman"/>
                <w:b/>
                <w:sz w:val="20"/>
              </w:rPr>
              <w:t>Moldova</w:t>
            </w:r>
            <w:proofErr w:type="spellEnd"/>
          </w:p>
        </w:tc>
        <w:tc>
          <w:tcPr>
            <w:tcW w:w="1365" w:type="dxa"/>
            <w:vAlign w:val="bottom"/>
          </w:tcPr>
          <w:p w14:paraId="2D611BB6" w14:textId="58459A12" w:rsidR="00E004B4" w:rsidRPr="00807FDC" w:rsidRDefault="00E004B4" w:rsidP="00854072">
            <w:pPr>
              <w:rPr>
                <w:rFonts w:ascii="Times New Roman" w:hAnsi="Times New Roman"/>
                <w:b/>
                <w:i/>
              </w:rPr>
            </w:pPr>
            <w:r w:rsidRPr="00807FDC">
              <w:rPr>
                <w:rFonts w:ascii="Times New Roman" w:hAnsi="Times New Roman"/>
                <w:sz w:val="20"/>
              </w:rPr>
              <w:t>ne</w:t>
            </w:r>
          </w:p>
        </w:tc>
        <w:tc>
          <w:tcPr>
            <w:tcW w:w="1500" w:type="dxa"/>
            <w:shd w:val="clear" w:color="auto" w:fill="F2F2F2" w:themeFill="background1" w:themeFillShade="F2"/>
            <w:vAlign w:val="bottom"/>
          </w:tcPr>
          <w:p w14:paraId="0170ECDD" w14:textId="20071C4C" w:rsidR="00E004B4" w:rsidRPr="00807FDC" w:rsidRDefault="00E004B4" w:rsidP="00854072">
            <w:pPr>
              <w:rPr>
                <w:rFonts w:ascii="Times New Roman" w:hAnsi="Times New Roman"/>
                <w:b/>
                <w:i/>
              </w:rPr>
            </w:pPr>
            <w:r w:rsidRPr="00807FDC">
              <w:rPr>
                <w:rFonts w:ascii="Times New Roman" w:hAnsi="Times New Roman"/>
                <w:sz w:val="20"/>
              </w:rPr>
              <w:t> </w:t>
            </w:r>
          </w:p>
        </w:tc>
        <w:tc>
          <w:tcPr>
            <w:tcW w:w="5068" w:type="dxa"/>
            <w:shd w:val="clear" w:color="auto" w:fill="F2F2F2" w:themeFill="background1" w:themeFillShade="F2"/>
            <w:vAlign w:val="bottom"/>
          </w:tcPr>
          <w:p w14:paraId="643B824C" w14:textId="4BD5501F" w:rsidR="00E004B4" w:rsidRPr="00807FDC" w:rsidRDefault="00E004B4" w:rsidP="00854072">
            <w:pPr>
              <w:rPr>
                <w:rFonts w:ascii="Times New Roman" w:hAnsi="Times New Roman"/>
                <w:b/>
                <w:i/>
              </w:rPr>
            </w:pPr>
            <w:r w:rsidRPr="00807FDC">
              <w:rPr>
                <w:rFonts w:ascii="Times New Roman" w:hAnsi="Times New Roman"/>
                <w:sz w:val="20"/>
              </w:rPr>
              <w:t> </w:t>
            </w:r>
          </w:p>
        </w:tc>
      </w:tr>
      <w:tr w:rsidR="00E004B4" w:rsidRPr="00807FDC" w14:paraId="6416F699" w14:textId="77777777" w:rsidTr="00E004B4">
        <w:tc>
          <w:tcPr>
            <w:tcW w:w="1638" w:type="dxa"/>
            <w:shd w:val="clear" w:color="auto" w:fill="DBE5F1" w:themeFill="accent1" w:themeFillTint="33"/>
            <w:vAlign w:val="bottom"/>
          </w:tcPr>
          <w:p w14:paraId="5EEFB8D8" w14:textId="346A243B" w:rsidR="00E004B4" w:rsidRPr="00807FDC" w:rsidRDefault="00E004B4" w:rsidP="00854072">
            <w:pPr>
              <w:rPr>
                <w:rFonts w:ascii="Times New Roman" w:hAnsi="Times New Roman"/>
                <w:b/>
                <w:i/>
              </w:rPr>
            </w:pPr>
            <w:r w:rsidRPr="00807FDC">
              <w:rPr>
                <w:rFonts w:ascii="Times New Roman" w:hAnsi="Times New Roman"/>
                <w:b/>
                <w:sz w:val="20"/>
              </w:rPr>
              <w:t>Crna Gora</w:t>
            </w:r>
          </w:p>
        </w:tc>
        <w:tc>
          <w:tcPr>
            <w:tcW w:w="1365" w:type="dxa"/>
            <w:vAlign w:val="bottom"/>
          </w:tcPr>
          <w:p w14:paraId="2D931CAC" w14:textId="2D10F9CC" w:rsidR="00E004B4" w:rsidRPr="00807FDC" w:rsidRDefault="00E004B4" w:rsidP="00E004B4">
            <w:pPr>
              <w:rPr>
                <w:rFonts w:ascii="Times New Roman" w:hAnsi="Times New Roman"/>
                <w:b/>
                <w:i/>
              </w:rPr>
            </w:pPr>
            <w:r w:rsidRPr="00807FDC">
              <w:rPr>
                <w:rFonts w:ascii="Times New Roman" w:hAnsi="Times New Roman"/>
                <w:sz w:val="20"/>
              </w:rPr>
              <w:t>ne</w:t>
            </w:r>
          </w:p>
        </w:tc>
        <w:tc>
          <w:tcPr>
            <w:tcW w:w="1500" w:type="dxa"/>
            <w:shd w:val="clear" w:color="auto" w:fill="F2F2F2" w:themeFill="background1" w:themeFillShade="F2"/>
            <w:vAlign w:val="bottom"/>
          </w:tcPr>
          <w:p w14:paraId="7FBFC307" w14:textId="4213701F" w:rsidR="00E004B4" w:rsidRPr="00807FDC" w:rsidRDefault="00E004B4" w:rsidP="00854072">
            <w:pPr>
              <w:rPr>
                <w:rFonts w:ascii="Times New Roman" w:hAnsi="Times New Roman"/>
                <w:b/>
                <w:i/>
              </w:rPr>
            </w:pPr>
            <w:r w:rsidRPr="00807FDC">
              <w:rPr>
                <w:rFonts w:ascii="Times New Roman" w:hAnsi="Times New Roman"/>
                <w:sz w:val="20"/>
              </w:rPr>
              <w:t> </w:t>
            </w:r>
          </w:p>
        </w:tc>
        <w:tc>
          <w:tcPr>
            <w:tcW w:w="5068" w:type="dxa"/>
            <w:shd w:val="clear" w:color="auto" w:fill="F2F2F2" w:themeFill="background1" w:themeFillShade="F2"/>
            <w:vAlign w:val="bottom"/>
          </w:tcPr>
          <w:p w14:paraId="7AA9EDDB" w14:textId="7EC13E4F" w:rsidR="00E004B4" w:rsidRPr="00807FDC" w:rsidRDefault="00E004B4" w:rsidP="00854072">
            <w:pPr>
              <w:rPr>
                <w:rFonts w:ascii="Times New Roman" w:hAnsi="Times New Roman"/>
                <w:b/>
                <w:i/>
              </w:rPr>
            </w:pPr>
            <w:r w:rsidRPr="00807FDC">
              <w:rPr>
                <w:rFonts w:ascii="Times New Roman" w:hAnsi="Times New Roman"/>
                <w:sz w:val="20"/>
              </w:rPr>
              <w:t> </w:t>
            </w:r>
          </w:p>
        </w:tc>
      </w:tr>
      <w:tr w:rsidR="00E004B4" w:rsidRPr="00807FDC" w14:paraId="2442A21F" w14:textId="77777777" w:rsidTr="00E004B4">
        <w:tc>
          <w:tcPr>
            <w:tcW w:w="1638" w:type="dxa"/>
            <w:shd w:val="clear" w:color="auto" w:fill="DBE5F1" w:themeFill="accent1" w:themeFillTint="33"/>
            <w:vAlign w:val="bottom"/>
          </w:tcPr>
          <w:p w14:paraId="5FFF3827" w14:textId="12EEC882" w:rsidR="00E004B4" w:rsidRPr="00807FDC" w:rsidRDefault="00E004B4" w:rsidP="00854072">
            <w:pPr>
              <w:rPr>
                <w:rFonts w:ascii="Times New Roman" w:hAnsi="Times New Roman"/>
                <w:b/>
                <w:i/>
              </w:rPr>
            </w:pPr>
            <w:r w:rsidRPr="00807FDC">
              <w:rPr>
                <w:rFonts w:ascii="Times New Roman" w:hAnsi="Times New Roman"/>
                <w:b/>
                <w:sz w:val="20"/>
              </w:rPr>
              <w:t>Tadžikistan</w:t>
            </w:r>
          </w:p>
        </w:tc>
        <w:tc>
          <w:tcPr>
            <w:tcW w:w="1365" w:type="dxa"/>
            <w:vAlign w:val="bottom"/>
          </w:tcPr>
          <w:p w14:paraId="5D1A1193" w14:textId="19371D73" w:rsidR="00E004B4" w:rsidRPr="00807FDC" w:rsidRDefault="00E004B4" w:rsidP="00854072">
            <w:pPr>
              <w:rPr>
                <w:rFonts w:ascii="Times New Roman" w:hAnsi="Times New Roman"/>
                <w:b/>
                <w:i/>
              </w:rPr>
            </w:pPr>
            <w:r w:rsidRPr="00807FDC">
              <w:rPr>
                <w:rFonts w:ascii="Times New Roman" w:hAnsi="Times New Roman"/>
                <w:sz w:val="20"/>
              </w:rPr>
              <w:t>ne</w:t>
            </w:r>
          </w:p>
        </w:tc>
        <w:tc>
          <w:tcPr>
            <w:tcW w:w="1500" w:type="dxa"/>
            <w:shd w:val="clear" w:color="auto" w:fill="F2F2F2" w:themeFill="background1" w:themeFillShade="F2"/>
            <w:vAlign w:val="bottom"/>
          </w:tcPr>
          <w:p w14:paraId="4C211356" w14:textId="1384B22C" w:rsidR="00E004B4" w:rsidRPr="00807FDC" w:rsidRDefault="00E004B4" w:rsidP="00854072">
            <w:pPr>
              <w:rPr>
                <w:rFonts w:ascii="Times New Roman" w:hAnsi="Times New Roman"/>
                <w:b/>
                <w:i/>
              </w:rPr>
            </w:pPr>
            <w:r w:rsidRPr="00807FDC">
              <w:rPr>
                <w:rFonts w:ascii="Times New Roman" w:hAnsi="Times New Roman"/>
                <w:sz w:val="20"/>
              </w:rPr>
              <w:t> </w:t>
            </w:r>
          </w:p>
        </w:tc>
        <w:tc>
          <w:tcPr>
            <w:tcW w:w="5068" w:type="dxa"/>
            <w:shd w:val="clear" w:color="auto" w:fill="F2F2F2" w:themeFill="background1" w:themeFillShade="F2"/>
            <w:vAlign w:val="bottom"/>
          </w:tcPr>
          <w:p w14:paraId="2BEFA967" w14:textId="64B3F023" w:rsidR="00E004B4" w:rsidRPr="00807FDC" w:rsidRDefault="00E004B4" w:rsidP="00854072">
            <w:pPr>
              <w:rPr>
                <w:rFonts w:ascii="Times New Roman" w:hAnsi="Times New Roman"/>
                <w:b/>
                <w:i/>
              </w:rPr>
            </w:pPr>
            <w:r w:rsidRPr="00807FDC">
              <w:rPr>
                <w:rFonts w:ascii="Times New Roman" w:hAnsi="Times New Roman"/>
                <w:sz w:val="20"/>
              </w:rPr>
              <w:t> </w:t>
            </w:r>
          </w:p>
        </w:tc>
      </w:tr>
      <w:tr w:rsidR="00E004B4" w:rsidRPr="00807FDC" w14:paraId="49356943" w14:textId="77777777" w:rsidTr="00E004B4">
        <w:tc>
          <w:tcPr>
            <w:tcW w:w="1638" w:type="dxa"/>
            <w:shd w:val="clear" w:color="auto" w:fill="DBE5F1" w:themeFill="accent1" w:themeFillTint="33"/>
            <w:vAlign w:val="bottom"/>
          </w:tcPr>
          <w:p w14:paraId="2B52409A" w14:textId="099366D5" w:rsidR="00E004B4" w:rsidRPr="00807FDC" w:rsidRDefault="00E004B4" w:rsidP="00854072">
            <w:pPr>
              <w:rPr>
                <w:rFonts w:ascii="Times New Roman" w:hAnsi="Times New Roman"/>
                <w:b/>
                <w:i/>
              </w:rPr>
            </w:pPr>
            <w:r w:rsidRPr="00807FDC">
              <w:rPr>
                <w:rFonts w:ascii="Times New Roman" w:hAnsi="Times New Roman"/>
                <w:b/>
                <w:sz w:val="20"/>
              </w:rPr>
              <w:t>Turska</w:t>
            </w:r>
          </w:p>
        </w:tc>
        <w:tc>
          <w:tcPr>
            <w:tcW w:w="1365" w:type="dxa"/>
            <w:vAlign w:val="bottom"/>
          </w:tcPr>
          <w:p w14:paraId="0D851669" w14:textId="66106AB8" w:rsidR="00E004B4" w:rsidRPr="00807FDC" w:rsidRDefault="00E004B4" w:rsidP="00854072">
            <w:pPr>
              <w:rPr>
                <w:rFonts w:ascii="Times New Roman" w:hAnsi="Times New Roman"/>
                <w:b/>
                <w:i/>
              </w:rPr>
            </w:pPr>
            <w:r w:rsidRPr="00807FDC">
              <w:rPr>
                <w:rFonts w:ascii="Times New Roman" w:hAnsi="Times New Roman"/>
                <w:b/>
                <w:sz w:val="20"/>
              </w:rPr>
              <w:t>da</w:t>
            </w:r>
          </w:p>
        </w:tc>
        <w:tc>
          <w:tcPr>
            <w:tcW w:w="1500" w:type="dxa"/>
            <w:vAlign w:val="bottom"/>
          </w:tcPr>
          <w:p w14:paraId="45B9720B" w14:textId="1EDB064A" w:rsidR="00E004B4" w:rsidRPr="00807FDC" w:rsidRDefault="00E004B4" w:rsidP="00854072">
            <w:pPr>
              <w:rPr>
                <w:rFonts w:ascii="Times New Roman" w:hAnsi="Times New Roman"/>
                <w:b/>
                <w:i/>
              </w:rPr>
            </w:pPr>
            <w:r w:rsidRPr="00807FDC">
              <w:rPr>
                <w:rFonts w:ascii="Times New Roman" w:hAnsi="Times New Roman"/>
                <w:sz w:val="20"/>
              </w:rPr>
              <w:t> </w:t>
            </w:r>
          </w:p>
        </w:tc>
        <w:tc>
          <w:tcPr>
            <w:tcW w:w="5068" w:type="dxa"/>
            <w:vAlign w:val="bottom"/>
          </w:tcPr>
          <w:p w14:paraId="7658D6CD" w14:textId="538CF882" w:rsidR="00E004B4" w:rsidRPr="00807FDC" w:rsidRDefault="00E004B4" w:rsidP="00854072">
            <w:pPr>
              <w:rPr>
                <w:rFonts w:ascii="Times New Roman" w:hAnsi="Times New Roman"/>
                <w:b/>
                <w:i/>
              </w:rPr>
            </w:pPr>
            <w:r w:rsidRPr="00807FDC">
              <w:rPr>
                <w:rFonts w:ascii="Times New Roman" w:hAnsi="Times New Roman"/>
                <w:sz w:val="20"/>
              </w:rPr>
              <w:t>Gotovinska se rezerva utvrđuje prema ukupnom iznosu projekcije otplate duga.</w:t>
            </w:r>
          </w:p>
        </w:tc>
      </w:tr>
      <w:tr w:rsidR="00E004B4" w:rsidRPr="00807FDC" w14:paraId="5E1716E9" w14:textId="77777777" w:rsidTr="00E004B4">
        <w:tc>
          <w:tcPr>
            <w:tcW w:w="1638" w:type="dxa"/>
            <w:shd w:val="clear" w:color="auto" w:fill="DBE5F1" w:themeFill="accent1" w:themeFillTint="33"/>
            <w:vAlign w:val="bottom"/>
          </w:tcPr>
          <w:p w14:paraId="211413AC" w14:textId="76DC9C84" w:rsidR="00E004B4" w:rsidRPr="00807FDC" w:rsidRDefault="00E004B4" w:rsidP="00854072">
            <w:pPr>
              <w:rPr>
                <w:rFonts w:ascii="Times New Roman" w:hAnsi="Times New Roman"/>
                <w:b/>
                <w:i/>
              </w:rPr>
            </w:pPr>
            <w:r w:rsidRPr="00807FDC">
              <w:rPr>
                <w:rFonts w:ascii="Times New Roman" w:hAnsi="Times New Roman"/>
                <w:b/>
                <w:sz w:val="20"/>
              </w:rPr>
              <w:t>Ukrajina</w:t>
            </w:r>
          </w:p>
        </w:tc>
        <w:tc>
          <w:tcPr>
            <w:tcW w:w="1365" w:type="dxa"/>
            <w:vAlign w:val="bottom"/>
          </w:tcPr>
          <w:p w14:paraId="1A436948" w14:textId="47891B80" w:rsidR="00E004B4" w:rsidRPr="00807FDC" w:rsidRDefault="00E004B4" w:rsidP="00854072">
            <w:pPr>
              <w:rPr>
                <w:rFonts w:ascii="Times New Roman" w:hAnsi="Times New Roman"/>
                <w:b/>
                <w:i/>
              </w:rPr>
            </w:pPr>
            <w:r w:rsidRPr="00807FDC">
              <w:rPr>
                <w:rFonts w:ascii="Times New Roman" w:hAnsi="Times New Roman"/>
                <w:b/>
                <w:sz w:val="20"/>
              </w:rPr>
              <w:t>da</w:t>
            </w:r>
          </w:p>
        </w:tc>
        <w:tc>
          <w:tcPr>
            <w:tcW w:w="1500" w:type="dxa"/>
            <w:vAlign w:val="bottom"/>
          </w:tcPr>
          <w:p w14:paraId="272AA0B0" w14:textId="78104CE3" w:rsidR="00E004B4" w:rsidRPr="00807FDC" w:rsidRDefault="00E004B4" w:rsidP="00854072">
            <w:pPr>
              <w:rPr>
                <w:rFonts w:ascii="Times New Roman" w:hAnsi="Times New Roman"/>
                <w:b/>
                <w:i/>
              </w:rPr>
            </w:pPr>
            <w:r w:rsidRPr="00807FDC">
              <w:rPr>
                <w:rFonts w:ascii="Times New Roman" w:hAnsi="Times New Roman"/>
                <w:sz w:val="20"/>
              </w:rPr>
              <w:t> </w:t>
            </w:r>
          </w:p>
        </w:tc>
        <w:tc>
          <w:tcPr>
            <w:tcW w:w="5068" w:type="dxa"/>
            <w:vAlign w:val="bottom"/>
          </w:tcPr>
          <w:p w14:paraId="296335E3" w14:textId="246295CE" w:rsidR="00E004B4" w:rsidRPr="00807FDC" w:rsidRDefault="00E004B4" w:rsidP="00854072">
            <w:pPr>
              <w:rPr>
                <w:rFonts w:ascii="Times New Roman" w:hAnsi="Times New Roman"/>
                <w:b/>
                <w:i/>
              </w:rPr>
            </w:pPr>
            <w:r w:rsidRPr="00807FDC">
              <w:rPr>
                <w:rFonts w:ascii="Times New Roman" w:hAnsi="Times New Roman"/>
                <w:sz w:val="20"/>
              </w:rPr>
              <w:t> </w:t>
            </w:r>
          </w:p>
        </w:tc>
      </w:tr>
      <w:tr w:rsidR="00E004B4" w:rsidRPr="00807FDC" w14:paraId="22D27A89" w14:textId="77777777" w:rsidTr="00E004B4">
        <w:tc>
          <w:tcPr>
            <w:tcW w:w="1638" w:type="dxa"/>
            <w:shd w:val="clear" w:color="auto" w:fill="DBE5F1" w:themeFill="accent1" w:themeFillTint="33"/>
            <w:vAlign w:val="bottom"/>
          </w:tcPr>
          <w:p w14:paraId="18EF2864" w14:textId="15F017D6" w:rsidR="00E004B4" w:rsidRPr="00807FDC" w:rsidRDefault="00E004B4" w:rsidP="00854072">
            <w:pPr>
              <w:rPr>
                <w:rFonts w:ascii="Times New Roman" w:hAnsi="Times New Roman"/>
                <w:b/>
                <w:i/>
              </w:rPr>
            </w:pPr>
          </w:p>
        </w:tc>
        <w:tc>
          <w:tcPr>
            <w:tcW w:w="1365" w:type="dxa"/>
            <w:vAlign w:val="bottom"/>
          </w:tcPr>
          <w:p w14:paraId="596B5AB2" w14:textId="3F6240B3" w:rsidR="00E004B4" w:rsidRPr="00807FDC" w:rsidRDefault="00E004B4" w:rsidP="00E004B4">
            <w:pPr>
              <w:rPr>
                <w:rFonts w:ascii="Times New Roman" w:hAnsi="Times New Roman"/>
                <w:sz w:val="20"/>
                <w:szCs w:val="20"/>
              </w:rPr>
            </w:pPr>
            <w:r w:rsidRPr="00807FDC">
              <w:rPr>
                <w:rFonts w:ascii="Times New Roman" w:hAnsi="Times New Roman"/>
                <w:b/>
                <w:sz w:val="20"/>
                <w:u w:val="single"/>
              </w:rPr>
              <w:t>da – 8</w:t>
            </w:r>
          </w:p>
          <w:p w14:paraId="29ED3ABA" w14:textId="06834AA4" w:rsidR="00E004B4" w:rsidRPr="00807FDC" w:rsidRDefault="00E004B4" w:rsidP="00E004B4">
            <w:pPr>
              <w:rPr>
                <w:rFonts w:ascii="Times New Roman" w:hAnsi="Times New Roman"/>
                <w:b/>
                <w:i/>
              </w:rPr>
            </w:pPr>
            <w:r w:rsidRPr="00807FDC">
              <w:rPr>
                <w:rFonts w:ascii="Times New Roman" w:hAnsi="Times New Roman"/>
                <w:sz w:val="20"/>
              </w:rPr>
              <w:t>ne – 4</w:t>
            </w:r>
          </w:p>
        </w:tc>
        <w:tc>
          <w:tcPr>
            <w:tcW w:w="1500" w:type="dxa"/>
            <w:vAlign w:val="bottom"/>
          </w:tcPr>
          <w:p w14:paraId="0CF2C678" w14:textId="77777777" w:rsidR="00E004B4" w:rsidRPr="00807FDC" w:rsidRDefault="00E004B4" w:rsidP="00854072">
            <w:pPr>
              <w:rPr>
                <w:rFonts w:ascii="Times New Roman" w:hAnsi="Times New Roman"/>
                <w:b/>
                <w:i/>
              </w:rPr>
            </w:pPr>
          </w:p>
        </w:tc>
        <w:tc>
          <w:tcPr>
            <w:tcW w:w="5068" w:type="dxa"/>
            <w:vAlign w:val="bottom"/>
          </w:tcPr>
          <w:p w14:paraId="58B4955A" w14:textId="77777777" w:rsidR="00E004B4" w:rsidRPr="00807FDC" w:rsidRDefault="00E004B4" w:rsidP="00854072">
            <w:pPr>
              <w:rPr>
                <w:rFonts w:ascii="Times New Roman" w:hAnsi="Times New Roman"/>
                <w:b/>
                <w:i/>
              </w:rPr>
            </w:pPr>
          </w:p>
        </w:tc>
      </w:tr>
    </w:tbl>
    <w:p w14:paraId="4996F9E3" w14:textId="77777777" w:rsidR="00854072" w:rsidRPr="00807FDC" w:rsidRDefault="00854072" w:rsidP="00854072">
      <w:pPr>
        <w:rPr>
          <w:rFonts w:ascii="Times New Roman" w:hAnsi="Times New Roman"/>
          <w:b/>
          <w:i/>
        </w:rPr>
      </w:pPr>
    </w:p>
    <w:p w14:paraId="12A9BC16" w14:textId="77777777" w:rsidR="00E004B4" w:rsidRPr="00807FDC" w:rsidRDefault="00E004B4">
      <w:pPr>
        <w:rPr>
          <w:rFonts w:ascii="Times New Roman" w:hAnsi="Times New Roman"/>
          <w:b/>
          <w:i/>
        </w:rPr>
      </w:pPr>
    </w:p>
    <w:sectPr w:rsidR="00E004B4" w:rsidRPr="00807FDC" w:rsidSect="00ED642E">
      <w:pgSz w:w="11906" w:h="16838"/>
      <w:pgMar w:top="1276"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9606D7" w15:done="0"/>
  <w15:commentEx w15:paraId="2E359F26" w15:done="0"/>
  <w15:commentEx w15:paraId="02408D2C" w15:done="0"/>
  <w15:commentEx w15:paraId="5121643A" w15:done="0"/>
  <w15:commentEx w15:paraId="78C71B6A" w15:done="0"/>
  <w15:commentEx w15:paraId="5CB31C6E" w15:paraIdParent="78C71B6A" w15:done="0"/>
  <w15:commentEx w15:paraId="4D64546F" w15:done="0"/>
  <w15:commentEx w15:paraId="069699C6" w15:done="0"/>
  <w15:commentEx w15:paraId="1C6D4E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DejaVu Sans">
    <w:charset w:val="CC"/>
    <w:family w:val="swiss"/>
    <w:pitch w:val="variable"/>
    <w:sig w:usb0="E7002EFF" w:usb1="5200FDFF" w:usb2="0A04202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na Nikulina">
    <w15:presenceInfo w15:providerId="AD" w15:userId="S-1-5-21-88094858-919529-1617787245-8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72"/>
    <w:rsid w:val="00044CD8"/>
    <w:rsid w:val="0008147E"/>
    <w:rsid w:val="00086A09"/>
    <w:rsid w:val="000947CD"/>
    <w:rsid w:val="000B04E5"/>
    <w:rsid w:val="000C4659"/>
    <w:rsid w:val="000D5500"/>
    <w:rsid w:val="001005FC"/>
    <w:rsid w:val="001011E5"/>
    <w:rsid w:val="00102B30"/>
    <w:rsid w:val="001904EC"/>
    <w:rsid w:val="001B6A6F"/>
    <w:rsid w:val="001F614B"/>
    <w:rsid w:val="00211A2D"/>
    <w:rsid w:val="00216FD0"/>
    <w:rsid w:val="00220108"/>
    <w:rsid w:val="00240C0C"/>
    <w:rsid w:val="00277CDD"/>
    <w:rsid w:val="002B2DD8"/>
    <w:rsid w:val="00305FC0"/>
    <w:rsid w:val="003658DC"/>
    <w:rsid w:val="00397A6F"/>
    <w:rsid w:val="003B5518"/>
    <w:rsid w:val="004028F1"/>
    <w:rsid w:val="004247A7"/>
    <w:rsid w:val="004361F2"/>
    <w:rsid w:val="00465CB6"/>
    <w:rsid w:val="00466DF2"/>
    <w:rsid w:val="004D76FC"/>
    <w:rsid w:val="005038C5"/>
    <w:rsid w:val="00512A17"/>
    <w:rsid w:val="005A1300"/>
    <w:rsid w:val="005D797F"/>
    <w:rsid w:val="005D7C47"/>
    <w:rsid w:val="006122C4"/>
    <w:rsid w:val="006306DD"/>
    <w:rsid w:val="00637A1E"/>
    <w:rsid w:val="00673AD4"/>
    <w:rsid w:val="006E06A6"/>
    <w:rsid w:val="00737379"/>
    <w:rsid w:val="007407EE"/>
    <w:rsid w:val="00765412"/>
    <w:rsid w:val="00772174"/>
    <w:rsid w:val="00785079"/>
    <w:rsid w:val="007856B3"/>
    <w:rsid w:val="007B1143"/>
    <w:rsid w:val="00807FDC"/>
    <w:rsid w:val="00842577"/>
    <w:rsid w:val="00854072"/>
    <w:rsid w:val="00856EC3"/>
    <w:rsid w:val="00883B90"/>
    <w:rsid w:val="008B6207"/>
    <w:rsid w:val="008C0105"/>
    <w:rsid w:val="009256B4"/>
    <w:rsid w:val="00955A65"/>
    <w:rsid w:val="00961647"/>
    <w:rsid w:val="00985346"/>
    <w:rsid w:val="00997E2F"/>
    <w:rsid w:val="009B4CDE"/>
    <w:rsid w:val="009E0A80"/>
    <w:rsid w:val="00A2572C"/>
    <w:rsid w:val="00A30712"/>
    <w:rsid w:val="00A326CA"/>
    <w:rsid w:val="00A80123"/>
    <w:rsid w:val="00A94595"/>
    <w:rsid w:val="00A958AD"/>
    <w:rsid w:val="00AA468F"/>
    <w:rsid w:val="00AE7C6A"/>
    <w:rsid w:val="00C27083"/>
    <w:rsid w:val="00C54556"/>
    <w:rsid w:val="00C80D18"/>
    <w:rsid w:val="00C91E4A"/>
    <w:rsid w:val="00CC739E"/>
    <w:rsid w:val="00CD2333"/>
    <w:rsid w:val="00CD5B44"/>
    <w:rsid w:val="00D069B2"/>
    <w:rsid w:val="00D21C0D"/>
    <w:rsid w:val="00D27762"/>
    <w:rsid w:val="00D96A04"/>
    <w:rsid w:val="00DC6EAD"/>
    <w:rsid w:val="00DF4AC5"/>
    <w:rsid w:val="00E004B4"/>
    <w:rsid w:val="00E20571"/>
    <w:rsid w:val="00E87085"/>
    <w:rsid w:val="00E922B0"/>
    <w:rsid w:val="00ED642E"/>
    <w:rsid w:val="00F56A02"/>
    <w:rsid w:val="00FA5BBF"/>
    <w:rsid w:val="00FD5CDB"/>
    <w:rsid w:val="00FF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hr-H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09"/>
    <w:pPr>
      <w:spacing w:after="200" w:line="276" w:lineRule="auto"/>
    </w:pPr>
    <w:rPr>
      <w:sz w:val="22"/>
      <w:szCs w:val="22"/>
    </w:rPr>
  </w:style>
  <w:style w:type="paragraph" w:styleId="Heading1">
    <w:name w:val="heading 1"/>
    <w:basedOn w:val="Normal"/>
    <w:next w:val="Normal"/>
    <w:link w:val="Heading1Char"/>
    <w:uiPriority w:val="9"/>
    <w:qFormat/>
    <w:rsid w:val="00216FD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16FD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16FD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16FD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6FD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216FD0"/>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216FD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16FD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16FD0"/>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6FD0"/>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rsid w:val="00216FD0"/>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sid w:val="00216FD0"/>
    <w:rPr>
      <w:rFonts w:asciiTheme="majorHAnsi" w:eastAsiaTheme="majorEastAsia" w:hAnsiTheme="majorHAnsi" w:cstheme="majorBidi"/>
      <w:b/>
      <w:bCs/>
      <w:sz w:val="26"/>
      <w:szCs w:val="26"/>
    </w:rPr>
  </w:style>
  <w:style w:type="character" w:customStyle="1" w:styleId="Heading4Char">
    <w:name w:val="Heading 4 Char"/>
    <w:link w:val="Heading4"/>
    <w:uiPriority w:val="9"/>
    <w:semiHidden/>
    <w:rsid w:val="00216FD0"/>
    <w:rPr>
      <w:rFonts w:asciiTheme="minorHAnsi" w:eastAsiaTheme="minorEastAsia" w:hAnsiTheme="minorHAnsi" w:cstheme="minorBidi"/>
      <w:b/>
      <w:bCs/>
      <w:sz w:val="28"/>
      <w:szCs w:val="28"/>
    </w:rPr>
  </w:style>
  <w:style w:type="character" w:customStyle="1" w:styleId="Heading9Char">
    <w:name w:val="Heading 9 Char"/>
    <w:link w:val="Heading9"/>
    <w:uiPriority w:val="9"/>
    <w:semiHidden/>
    <w:rsid w:val="00216FD0"/>
    <w:rPr>
      <w:rFonts w:asciiTheme="majorHAnsi" w:eastAsiaTheme="majorEastAsia" w:hAnsiTheme="majorHAnsi" w:cstheme="majorBidi"/>
      <w:sz w:val="22"/>
      <w:szCs w:val="22"/>
    </w:rPr>
  </w:style>
  <w:style w:type="paragraph" w:styleId="Caption">
    <w:name w:val="caption"/>
    <w:basedOn w:val="Normal"/>
    <w:uiPriority w:val="35"/>
    <w:semiHidden/>
    <w:unhideWhenUsed/>
    <w:qFormat/>
    <w:rsid w:val="005D7C47"/>
    <w:rPr>
      <w:rFonts w:cs="DejaVu Sans"/>
      <w:b/>
      <w:bCs/>
      <w:sz w:val="20"/>
      <w:szCs w:val="20"/>
    </w:rPr>
  </w:style>
  <w:style w:type="paragraph" w:styleId="Title">
    <w:name w:val="Title"/>
    <w:basedOn w:val="Normal"/>
    <w:link w:val="TitleChar"/>
    <w:uiPriority w:val="10"/>
    <w:qFormat/>
    <w:rsid w:val="00216FD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sid w:val="00216FD0"/>
    <w:rPr>
      <w:rFonts w:asciiTheme="majorHAnsi" w:eastAsiaTheme="majorEastAsia" w:hAnsiTheme="majorHAnsi" w:cstheme="majorBidi"/>
      <w:b/>
      <w:bCs/>
      <w:kern w:val="28"/>
      <w:sz w:val="32"/>
      <w:szCs w:val="32"/>
    </w:rPr>
  </w:style>
  <w:style w:type="character" w:styleId="Strong">
    <w:name w:val="Strong"/>
    <w:uiPriority w:val="22"/>
    <w:qFormat/>
    <w:rsid w:val="00216FD0"/>
    <w:rPr>
      <w:b/>
      <w:bCs/>
    </w:rPr>
  </w:style>
  <w:style w:type="character" w:styleId="Emphasis">
    <w:name w:val="Emphasis"/>
    <w:uiPriority w:val="20"/>
    <w:qFormat/>
    <w:rsid w:val="00216FD0"/>
    <w:rPr>
      <w:i/>
      <w:iCs/>
    </w:rPr>
  </w:style>
  <w:style w:type="paragraph" w:styleId="ListParagraph">
    <w:name w:val="List Paragraph"/>
    <w:basedOn w:val="Normal"/>
    <w:uiPriority w:val="34"/>
    <w:qFormat/>
    <w:rsid w:val="00086A09"/>
    <w:pPr>
      <w:spacing w:after="0" w:line="240" w:lineRule="auto"/>
      <w:ind w:left="720"/>
      <w:contextualSpacing/>
    </w:pPr>
    <w:rPr>
      <w:rFonts w:ascii="Times New Roman" w:hAnsi="Times New Roman"/>
      <w:sz w:val="24"/>
      <w:szCs w:val="24"/>
    </w:rPr>
  </w:style>
  <w:style w:type="paragraph" w:customStyle="1" w:styleId="81">
    <w:name w:val="Заголовок 81"/>
    <w:basedOn w:val="Normal"/>
    <w:next w:val="Normal"/>
    <w:uiPriority w:val="9"/>
    <w:semiHidden/>
    <w:unhideWhenUsed/>
    <w:rsid w:val="00216FD0"/>
    <w:pPr>
      <w:keepNext/>
      <w:keepLines/>
      <w:spacing w:before="200" w:after="0"/>
      <w:outlineLvl w:val="7"/>
    </w:pPr>
    <w:rPr>
      <w:rFonts w:ascii="Cambria" w:eastAsia="Times New Roman" w:hAnsi="Cambria"/>
      <w:color w:val="404040"/>
      <w:sz w:val="20"/>
      <w:szCs w:val="20"/>
    </w:rPr>
  </w:style>
  <w:style w:type="paragraph" w:customStyle="1" w:styleId="91">
    <w:name w:val="Заголовок 91"/>
    <w:basedOn w:val="Normal"/>
    <w:next w:val="Normal"/>
    <w:uiPriority w:val="9"/>
    <w:semiHidden/>
    <w:unhideWhenUsed/>
    <w:rsid w:val="00216FD0"/>
    <w:pPr>
      <w:keepNext/>
      <w:keepLines/>
      <w:spacing w:before="200" w:after="0"/>
      <w:outlineLvl w:val="8"/>
    </w:pPr>
    <w:rPr>
      <w:rFonts w:ascii="Cambria" w:eastAsia="Times New Roman" w:hAnsi="Cambria"/>
      <w:i/>
      <w:iCs/>
      <w:color w:val="404040"/>
      <w:sz w:val="20"/>
      <w:szCs w:val="20"/>
    </w:rPr>
  </w:style>
  <w:style w:type="paragraph" w:customStyle="1" w:styleId="1">
    <w:name w:val="Название объекта1"/>
    <w:basedOn w:val="Normal"/>
    <w:next w:val="Normal"/>
    <w:uiPriority w:val="35"/>
    <w:semiHidden/>
    <w:unhideWhenUsed/>
    <w:rsid w:val="00216FD0"/>
    <w:pPr>
      <w:widowControl w:val="0"/>
      <w:autoSpaceDE w:val="0"/>
      <w:autoSpaceDN w:val="0"/>
      <w:adjustRightInd w:val="0"/>
      <w:spacing w:after="0" w:line="240" w:lineRule="auto"/>
    </w:pPr>
    <w:rPr>
      <w:rFonts w:ascii="Arial" w:eastAsia="Times New Roman" w:hAnsi="Arial" w:cs="Arial"/>
      <w:b/>
      <w:bCs/>
      <w:color w:val="4F81BD"/>
      <w:sz w:val="18"/>
      <w:szCs w:val="18"/>
    </w:rPr>
  </w:style>
  <w:style w:type="paragraph" w:customStyle="1" w:styleId="10">
    <w:name w:val="Подзаголовок1"/>
    <w:basedOn w:val="Normal"/>
    <w:next w:val="Normal"/>
    <w:uiPriority w:val="11"/>
    <w:rsid w:val="00216FD0"/>
    <w:pPr>
      <w:widowControl w:val="0"/>
      <w:numPr>
        <w:ilvl w:val="1"/>
      </w:numPr>
      <w:autoSpaceDE w:val="0"/>
      <w:autoSpaceDN w:val="0"/>
      <w:adjustRightInd w:val="0"/>
      <w:spacing w:after="0" w:line="240" w:lineRule="auto"/>
    </w:pPr>
    <w:rPr>
      <w:rFonts w:ascii="Cambria" w:eastAsia="Times New Roman" w:hAnsi="Cambria"/>
      <w:b/>
      <w:i/>
      <w:iCs/>
      <w:color w:val="4F81BD"/>
      <w:spacing w:val="15"/>
      <w:sz w:val="24"/>
      <w:szCs w:val="24"/>
    </w:rPr>
  </w:style>
  <w:style w:type="paragraph" w:customStyle="1" w:styleId="21">
    <w:name w:val="Цитата 21"/>
    <w:basedOn w:val="Normal"/>
    <w:next w:val="Normal"/>
    <w:uiPriority w:val="29"/>
    <w:rsid w:val="00216FD0"/>
    <w:pPr>
      <w:widowControl w:val="0"/>
      <w:autoSpaceDE w:val="0"/>
      <w:autoSpaceDN w:val="0"/>
      <w:adjustRightInd w:val="0"/>
      <w:spacing w:after="0" w:line="240" w:lineRule="auto"/>
    </w:pPr>
    <w:rPr>
      <w:rFonts w:ascii="Arial" w:eastAsia="Times New Roman" w:hAnsi="Arial" w:cs="Arial"/>
      <w:b/>
      <w:i/>
      <w:iCs/>
      <w:color w:val="000000"/>
      <w:sz w:val="24"/>
      <w:szCs w:val="24"/>
    </w:rPr>
  </w:style>
  <w:style w:type="paragraph" w:customStyle="1" w:styleId="11">
    <w:name w:val="Выделенная цитата1"/>
    <w:basedOn w:val="Normal"/>
    <w:next w:val="Normal"/>
    <w:uiPriority w:val="30"/>
    <w:rsid w:val="00216FD0"/>
    <w:pPr>
      <w:widowControl w:val="0"/>
      <w:pBdr>
        <w:bottom w:val="single" w:sz="4" w:space="4" w:color="4F81BD"/>
      </w:pBdr>
      <w:autoSpaceDE w:val="0"/>
      <w:autoSpaceDN w:val="0"/>
      <w:adjustRightInd w:val="0"/>
      <w:spacing w:before="200" w:after="280" w:line="240" w:lineRule="auto"/>
      <w:ind w:left="936" w:right="936"/>
    </w:pPr>
    <w:rPr>
      <w:rFonts w:ascii="Arial" w:eastAsia="Times New Roman" w:hAnsi="Arial" w:cs="Arial"/>
      <w:b/>
      <w:bCs/>
      <w:i/>
      <w:iCs/>
      <w:color w:val="4F81BD"/>
      <w:sz w:val="24"/>
      <w:szCs w:val="24"/>
    </w:rPr>
  </w:style>
  <w:style w:type="character" w:customStyle="1" w:styleId="12">
    <w:name w:val="Слабое выделение1"/>
    <w:uiPriority w:val="19"/>
    <w:rsid w:val="00216FD0"/>
    <w:rPr>
      <w:i/>
      <w:iCs/>
      <w:color w:val="808080"/>
    </w:rPr>
  </w:style>
  <w:style w:type="character" w:customStyle="1" w:styleId="13">
    <w:name w:val="Сильное выделение1"/>
    <w:uiPriority w:val="21"/>
    <w:rsid w:val="00216FD0"/>
    <w:rPr>
      <w:b/>
      <w:bCs/>
      <w:i/>
      <w:iCs/>
      <w:color w:val="4F81BD"/>
    </w:rPr>
  </w:style>
  <w:style w:type="character" w:customStyle="1" w:styleId="14">
    <w:name w:val="Слабая ссылка1"/>
    <w:uiPriority w:val="31"/>
    <w:rsid w:val="00216FD0"/>
    <w:rPr>
      <w:smallCaps/>
      <w:color w:val="C0504D"/>
      <w:u w:val="single"/>
    </w:rPr>
  </w:style>
  <w:style w:type="character" w:customStyle="1" w:styleId="15">
    <w:name w:val="Сильная ссылка1"/>
    <w:uiPriority w:val="32"/>
    <w:rsid w:val="00216FD0"/>
    <w:rPr>
      <w:b/>
      <w:bCs/>
      <w:smallCaps/>
      <w:color w:val="C0504D"/>
      <w:spacing w:val="5"/>
      <w:u w:val="single"/>
    </w:rPr>
  </w:style>
  <w:style w:type="paragraph" w:customStyle="1" w:styleId="2">
    <w:name w:val="Название объекта2"/>
    <w:basedOn w:val="Normal"/>
    <w:next w:val="Normal"/>
    <w:uiPriority w:val="35"/>
    <w:semiHidden/>
    <w:unhideWhenUsed/>
    <w:rsid w:val="00216FD0"/>
    <w:pPr>
      <w:spacing w:line="240" w:lineRule="auto"/>
    </w:pPr>
    <w:rPr>
      <w:b/>
      <w:bCs/>
      <w:color w:val="4F81BD"/>
      <w:sz w:val="18"/>
      <w:szCs w:val="18"/>
    </w:rPr>
  </w:style>
  <w:style w:type="paragraph" w:customStyle="1" w:styleId="3">
    <w:name w:val="Название объекта3"/>
    <w:basedOn w:val="Normal"/>
    <w:next w:val="Normal"/>
    <w:uiPriority w:val="35"/>
    <w:semiHidden/>
    <w:unhideWhenUsed/>
    <w:rsid w:val="00216FD0"/>
    <w:pPr>
      <w:spacing w:line="240" w:lineRule="auto"/>
    </w:pPr>
    <w:rPr>
      <w:b/>
      <w:bCs/>
      <w:color w:val="4F81BD"/>
      <w:sz w:val="18"/>
      <w:szCs w:val="18"/>
    </w:rPr>
  </w:style>
  <w:style w:type="paragraph" w:customStyle="1" w:styleId="4">
    <w:name w:val="Название объекта4"/>
    <w:basedOn w:val="Normal"/>
    <w:next w:val="Normal"/>
    <w:uiPriority w:val="35"/>
    <w:semiHidden/>
    <w:unhideWhenUsed/>
    <w:rsid w:val="00216FD0"/>
    <w:pPr>
      <w:spacing w:line="240" w:lineRule="auto"/>
    </w:pPr>
    <w:rPr>
      <w:b/>
      <w:bCs/>
      <w:color w:val="4F81BD"/>
      <w:sz w:val="18"/>
      <w:szCs w:val="18"/>
    </w:rPr>
  </w:style>
  <w:style w:type="paragraph" w:customStyle="1" w:styleId="5">
    <w:name w:val="Название объекта5"/>
    <w:basedOn w:val="Normal"/>
    <w:next w:val="Normal"/>
    <w:uiPriority w:val="35"/>
    <w:semiHidden/>
    <w:unhideWhenUsed/>
    <w:rsid w:val="00216FD0"/>
    <w:pPr>
      <w:spacing w:line="240" w:lineRule="auto"/>
    </w:pPr>
    <w:rPr>
      <w:b/>
      <w:bCs/>
      <w:color w:val="4F81BD"/>
      <w:sz w:val="18"/>
      <w:szCs w:val="18"/>
    </w:rPr>
  </w:style>
  <w:style w:type="character" w:customStyle="1" w:styleId="Heading5Char">
    <w:name w:val="Heading 5 Char"/>
    <w:link w:val="Heading5"/>
    <w:uiPriority w:val="9"/>
    <w:semiHidden/>
    <w:rsid w:val="00216FD0"/>
    <w:rPr>
      <w:rFonts w:asciiTheme="minorHAnsi" w:eastAsiaTheme="minorEastAsia" w:hAnsiTheme="minorHAnsi" w:cstheme="minorBidi"/>
      <w:b/>
      <w:bCs/>
      <w:i/>
      <w:iCs/>
      <w:sz w:val="26"/>
      <w:szCs w:val="26"/>
    </w:rPr>
  </w:style>
  <w:style w:type="character" w:customStyle="1" w:styleId="Heading6Char">
    <w:name w:val="Heading 6 Char"/>
    <w:link w:val="Heading6"/>
    <w:uiPriority w:val="9"/>
    <w:semiHidden/>
    <w:rsid w:val="00216FD0"/>
    <w:rPr>
      <w:rFonts w:asciiTheme="minorHAnsi" w:eastAsiaTheme="minorEastAsia" w:hAnsiTheme="minorHAnsi" w:cstheme="minorBidi"/>
      <w:b/>
      <w:bCs/>
      <w:sz w:val="22"/>
      <w:szCs w:val="22"/>
    </w:rPr>
  </w:style>
  <w:style w:type="character" w:customStyle="1" w:styleId="Heading7Char">
    <w:name w:val="Heading 7 Char"/>
    <w:link w:val="Heading7"/>
    <w:uiPriority w:val="9"/>
    <w:semiHidden/>
    <w:rsid w:val="00216FD0"/>
    <w:rPr>
      <w:rFonts w:asciiTheme="minorHAnsi" w:eastAsiaTheme="minorEastAsia" w:hAnsiTheme="minorHAnsi" w:cstheme="minorBidi"/>
      <w:sz w:val="24"/>
      <w:szCs w:val="24"/>
    </w:rPr>
  </w:style>
  <w:style w:type="character" w:customStyle="1" w:styleId="Heading8Char">
    <w:name w:val="Heading 8 Char"/>
    <w:link w:val="Heading8"/>
    <w:uiPriority w:val="9"/>
    <w:semiHidden/>
    <w:rsid w:val="00216FD0"/>
    <w:rPr>
      <w:rFonts w:asciiTheme="minorHAnsi" w:eastAsiaTheme="minorEastAsia" w:hAnsiTheme="minorHAnsi" w:cstheme="minorBidi"/>
      <w:i/>
      <w:iCs/>
      <w:sz w:val="24"/>
      <w:szCs w:val="24"/>
    </w:rPr>
  </w:style>
  <w:style w:type="paragraph" w:styleId="Subtitle">
    <w:name w:val="Subtitle"/>
    <w:basedOn w:val="Normal"/>
    <w:next w:val="Normal"/>
    <w:link w:val="SubtitleChar"/>
    <w:uiPriority w:val="11"/>
    <w:qFormat/>
    <w:rsid w:val="00216FD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link w:val="Subtitle"/>
    <w:uiPriority w:val="11"/>
    <w:rsid w:val="00216FD0"/>
    <w:rPr>
      <w:rFonts w:asciiTheme="majorHAnsi" w:eastAsiaTheme="majorEastAsia" w:hAnsiTheme="majorHAnsi" w:cstheme="majorBidi"/>
      <w:sz w:val="24"/>
      <w:szCs w:val="24"/>
    </w:rPr>
  </w:style>
  <w:style w:type="paragraph" w:styleId="NoSpacing">
    <w:name w:val="No Spacing"/>
    <w:uiPriority w:val="1"/>
    <w:qFormat/>
    <w:rsid w:val="00216FD0"/>
    <w:rPr>
      <w:sz w:val="22"/>
      <w:szCs w:val="22"/>
    </w:rPr>
  </w:style>
  <w:style w:type="paragraph" w:styleId="Quote">
    <w:name w:val="Quote"/>
    <w:basedOn w:val="Normal"/>
    <w:next w:val="Normal"/>
    <w:link w:val="QuoteChar"/>
    <w:uiPriority w:val="29"/>
    <w:qFormat/>
    <w:rsid w:val="00216FD0"/>
    <w:rPr>
      <w:i/>
      <w:iCs/>
      <w:color w:val="000000" w:themeColor="text1"/>
    </w:rPr>
  </w:style>
  <w:style w:type="character" w:customStyle="1" w:styleId="QuoteChar">
    <w:name w:val="Quote Char"/>
    <w:link w:val="Quote"/>
    <w:uiPriority w:val="29"/>
    <w:rsid w:val="00216FD0"/>
    <w:rPr>
      <w:i/>
      <w:iCs/>
      <w:color w:val="000000" w:themeColor="text1"/>
      <w:sz w:val="22"/>
      <w:szCs w:val="22"/>
    </w:rPr>
  </w:style>
  <w:style w:type="paragraph" w:styleId="IntenseQuote">
    <w:name w:val="Intense Quote"/>
    <w:basedOn w:val="Normal"/>
    <w:next w:val="Normal"/>
    <w:link w:val="IntenseQuoteChar"/>
    <w:uiPriority w:val="30"/>
    <w:qFormat/>
    <w:rsid w:val="00216F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216FD0"/>
    <w:rPr>
      <w:b/>
      <w:bCs/>
      <w:i/>
      <w:iCs/>
      <w:color w:val="4F81BD" w:themeColor="accent1"/>
      <w:sz w:val="22"/>
      <w:szCs w:val="22"/>
    </w:rPr>
  </w:style>
  <w:style w:type="character" w:styleId="SubtleEmphasis">
    <w:name w:val="Subtle Emphasis"/>
    <w:uiPriority w:val="19"/>
    <w:qFormat/>
    <w:rsid w:val="00216FD0"/>
    <w:rPr>
      <w:i/>
      <w:iCs/>
      <w:color w:val="808080" w:themeColor="text1" w:themeTint="7F"/>
    </w:rPr>
  </w:style>
  <w:style w:type="character" w:styleId="IntenseEmphasis">
    <w:name w:val="Intense Emphasis"/>
    <w:uiPriority w:val="21"/>
    <w:qFormat/>
    <w:rsid w:val="00216FD0"/>
    <w:rPr>
      <w:b/>
      <w:bCs/>
      <w:i/>
      <w:iCs/>
      <w:color w:val="4F81BD" w:themeColor="accent1"/>
    </w:rPr>
  </w:style>
  <w:style w:type="character" w:styleId="SubtleReference">
    <w:name w:val="Subtle Reference"/>
    <w:uiPriority w:val="31"/>
    <w:qFormat/>
    <w:rsid w:val="00216FD0"/>
    <w:rPr>
      <w:smallCaps/>
      <w:color w:val="C0504D" w:themeColor="accent2"/>
      <w:u w:val="single"/>
    </w:rPr>
  </w:style>
  <w:style w:type="character" w:styleId="IntenseReference">
    <w:name w:val="Intense Reference"/>
    <w:uiPriority w:val="32"/>
    <w:qFormat/>
    <w:rsid w:val="00216FD0"/>
    <w:rPr>
      <w:b/>
      <w:bCs/>
      <w:smallCaps/>
      <w:color w:val="C0504D" w:themeColor="accent2"/>
      <w:spacing w:val="5"/>
      <w:u w:val="single"/>
    </w:rPr>
  </w:style>
  <w:style w:type="character" w:styleId="BookTitle">
    <w:name w:val="Book Title"/>
    <w:uiPriority w:val="33"/>
    <w:qFormat/>
    <w:rsid w:val="00216FD0"/>
    <w:rPr>
      <w:b/>
      <w:bCs/>
      <w:smallCaps/>
      <w:spacing w:val="5"/>
    </w:rPr>
  </w:style>
  <w:style w:type="paragraph" w:styleId="TOCHeading">
    <w:name w:val="TOC Heading"/>
    <w:basedOn w:val="Heading1"/>
    <w:next w:val="Normal"/>
    <w:uiPriority w:val="39"/>
    <w:semiHidden/>
    <w:unhideWhenUsed/>
    <w:qFormat/>
    <w:rsid w:val="00216FD0"/>
    <w:pPr>
      <w:outlineLvl w:val="9"/>
    </w:pPr>
  </w:style>
  <w:style w:type="paragraph" w:styleId="BalloonText">
    <w:name w:val="Balloon Text"/>
    <w:basedOn w:val="Normal"/>
    <w:link w:val="BalloonTextChar"/>
    <w:uiPriority w:val="99"/>
    <w:semiHidden/>
    <w:unhideWhenUsed/>
    <w:rsid w:val="002B2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D8"/>
    <w:rPr>
      <w:rFonts w:ascii="Segoe UI" w:hAnsi="Segoe UI" w:cs="Segoe UI"/>
      <w:sz w:val="18"/>
      <w:szCs w:val="18"/>
    </w:rPr>
  </w:style>
  <w:style w:type="character" w:styleId="CommentReference">
    <w:name w:val="annotation reference"/>
    <w:basedOn w:val="DefaultParagraphFont"/>
    <w:uiPriority w:val="99"/>
    <w:semiHidden/>
    <w:unhideWhenUsed/>
    <w:rsid w:val="002B2DD8"/>
    <w:rPr>
      <w:sz w:val="16"/>
      <w:szCs w:val="16"/>
    </w:rPr>
  </w:style>
  <w:style w:type="paragraph" w:styleId="CommentText">
    <w:name w:val="annotation text"/>
    <w:basedOn w:val="Normal"/>
    <w:link w:val="CommentTextChar"/>
    <w:uiPriority w:val="99"/>
    <w:semiHidden/>
    <w:unhideWhenUsed/>
    <w:rsid w:val="002B2DD8"/>
    <w:pPr>
      <w:spacing w:line="240" w:lineRule="auto"/>
    </w:pPr>
    <w:rPr>
      <w:sz w:val="20"/>
      <w:szCs w:val="20"/>
    </w:rPr>
  </w:style>
  <w:style w:type="character" w:customStyle="1" w:styleId="CommentTextChar">
    <w:name w:val="Comment Text Char"/>
    <w:basedOn w:val="DefaultParagraphFont"/>
    <w:link w:val="CommentText"/>
    <w:uiPriority w:val="99"/>
    <w:semiHidden/>
    <w:rsid w:val="002B2DD8"/>
  </w:style>
  <w:style w:type="paragraph" w:styleId="CommentSubject">
    <w:name w:val="annotation subject"/>
    <w:basedOn w:val="CommentText"/>
    <w:next w:val="CommentText"/>
    <w:link w:val="CommentSubjectChar"/>
    <w:uiPriority w:val="99"/>
    <w:semiHidden/>
    <w:unhideWhenUsed/>
    <w:rsid w:val="002B2DD8"/>
    <w:rPr>
      <w:b/>
      <w:bCs/>
    </w:rPr>
  </w:style>
  <w:style w:type="character" w:customStyle="1" w:styleId="CommentSubjectChar">
    <w:name w:val="Comment Subject Char"/>
    <w:basedOn w:val="CommentTextChar"/>
    <w:link w:val="CommentSubject"/>
    <w:uiPriority w:val="99"/>
    <w:semiHidden/>
    <w:rsid w:val="002B2DD8"/>
    <w:rPr>
      <w:b/>
      <w:bCs/>
    </w:rPr>
  </w:style>
  <w:style w:type="table" w:styleId="TableGrid">
    <w:name w:val="Table Grid"/>
    <w:basedOn w:val="TableNormal"/>
    <w:uiPriority w:val="59"/>
    <w:rsid w:val="00E0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466DF2"/>
  </w:style>
  <w:style w:type="character" w:customStyle="1" w:styleId="hps">
    <w:name w:val="hps"/>
    <w:basedOn w:val="DefaultParagraphFont"/>
    <w:rsid w:val="00466DF2"/>
  </w:style>
  <w:style w:type="character" w:styleId="Hyperlink">
    <w:name w:val="Hyperlink"/>
    <w:rsid w:val="00883B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hr-H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09"/>
    <w:pPr>
      <w:spacing w:after="200" w:line="276" w:lineRule="auto"/>
    </w:pPr>
    <w:rPr>
      <w:sz w:val="22"/>
      <w:szCs w:val="22"/>
    </w:rPr>
  </w:style>
  <w:style w:type="paragraph" w:styleId="Heading1">
    <w:name w:val="heading 1"/>
    <w:basedOn w:val="Normal"/>
    <w:next w:val="Normal"/>
    <w:link w:val="Heading1Char"/>
    <w:uiPriority w:val="9"/>
    <w:qFormat/>
    <w:rsid w:val="00216FD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16FD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16FD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16FD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6FD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216FD0"/>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216FD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16FD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16FD0"/>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6FD0"/>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rsid w:val="00216FD0"/>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sid w:val="00216FD0"/>
    <w:rPr>
      <w:rFonts w:asciiTheme="majorHAnsi" w:eastAsiaTheme="majorEastAsia" w:hAnsiTheme="majorHAnsi" w:cstheme="majorBidi"/>
      <w:b/>
      <w:bCs/>
      <w:sz w:val="26"/>
      <w:szCs w:val="26"/>
    </w:rPr>
  </w:style>
  <w:style w:type="character" w:customStyle="1" w:styleId="Heading4Char">
    <w:name w:val="Heading 4 Char"/>
    <w:link w:val="Heading4"/>
    <w:uiPriority w:val="9"/>
    <w:semiHidden/>
    <w:rsid w:val="00216FD0"/>
    <w:rPr>
      <w:rFonts w:asciiTheme="minorHAnsi" w:eastAsiaTheme="minorEastAsia" w:hAnsiTheme="minorHAnsi" w:cstheme="minorBidi"/>
      <w:b/>
      <w:bCs/>
      <w:sz w:val="28"/>
      <w:szCs w:val="28"/>
    </w:rPr>
  </w:style>
  <w:style w:type="character" w:customStyle="1" w:styleId="Heading9Char">
    <w:name w:val="Heading 9 Char"/>
    <w:link w:val="Heading9"/>
    <w:uiPriority w:val="9"/>
    <w:semiHidden/>
    <w:rsid w:val="00216FD0"/>
    <w:rPr>
      <w:rFonts w:asciiTheme="majorHAnsi" w:eastAsiaTheme="majorEastAsia" w:hAnsiTheme="majorHAnsi" w:cstheme="majorBidi"/>
      <w:sz w:val="22"/>
      <w:szCs w:val="22"/>
    </w:rPr>
  </w:style>
  <w:style w:type="paragraph" w:styleId="Caption">
    <w:name w:val="caption"/>
    <w:basedOn w:val="Normal"/>
    <w:uiPriority w:val="35"/>
    <w:semiHidden/>
    <w:unhideWhenUsed/>
    <w:qFormat/>
    <w:rsid w:val="005D7C47"/>
    <w:rPr>
      <w:rFonts w:cs="DejaVu Sans"/>
      <w:b/>
      <w:bCs/>
      <w:sz w:val="20"/>
      <w:szCs w:val="20"/>
    </w:rPr>
  </w:style>
  <w:style w:type="paragraph" w:styleId="Title">
    <w:name w:val="Title"/>
    <w:basedOn w:val="Normal"/>
    <w:link w:val="TitleChar"/>
    <w:uiPriority w:val="10"/>
    <w:qFormat/>
    <w:rsid w:val="00216FD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sid w:val="00216FD0"/>
    <w:rPr>
      <w:rFonts w:asciiTheme="majorHAnsi" w:eastAsiaTheme="majorEastAsia" w:hAnsiTheme="majorHAnsi" w:cstheme="majorBidi"/>
      <w:b/>
      <w:bCs/>
      <w:kern w:val="28"/>
      <w:sz w:val="32"/>
      <w:szCs w:val="32"/>
    </w:rPr>
  </w:style>
  <w:style w:type="character" w:styleId="Strong">
    <w:name w:val="Strong"/>
    <w:uiPriority w:val="22"/>
    <w:qFormat/>
    <w:rsid w:val="00216FD0"/>
    <w:rPr>
      <w:b/>
      <w:bCs/>
    </w:rPr>
  </w:style>
  <w:style w:type="character" w:styleId="Emphasis">
    <w:name w:val="Emphasis"/>
    <w:uiPriority w:val="20"/>
    <w:qFormat/>
    <w:rsid w:val="00216FD0"/>
    <w:rPr>
      <w:i/>
      <w:iCs/>
    </w:rPr>
  </w:style>
  <w:style w:type="paragraph" w:styleId="ListParagraph">
    <w:name w:val="List Paragraph"/>
    <w:basedOn w:val="Normal"/>
    <w:uiPriority w:val="34"/>
    <w:qFormat/>
    <w:rsid w:val="00086A09"/>
    <w:pPr>
      <w:spacing w:after="0" w:line="240" w:lineRule="auto"/>
      <w:ind w:left="720"/>
      <w:contextualSpacing/>
    </w:pPr>
    <w:rPr>
      <w:rFonts w:ascii="Times New Roman" w:hAnsi="Times New Roman"/>
      <w:sz w:val="24"/>
      <w:szCs w:val="24"/>
    </w:rPr>
  </w:style>
  <w:style w:type="paragraph" w:customStyle="1" w:styleId="81">
    <w:name w:val="Заголовок 81"/>
    <w:basedOn w:val="Normal"/>
    <w:next w:val="Normal"/>
    <w:uiPriority w:val="9"/>
    <w:semiHidden/>
    <w:unhideWhenUsed/>
    <w:rsid w:val="00216FD0"/>
    <w:pPr>
      <w:keepNext/>
      <w:keepLines/>
      <w:spacing w:before="200" w:after="0"/>
      <w:outlineLvl w:val="7"/>
    </w:pPr>
    <w:rPr>
      <w:rFonts w:ascii="Cambria" w:eastAsia="Times New Roman" w:hAnsi="Cambria"/>
      <w:color w:val="404040"/>
      <w:sz w:val="20"/>
      <w:szCs w:val="20"/>
    </w:rPr>
  </w:style>
  <w:style w:type="paragraph" w:customStyle="1" w:styleId="91">
    <w:name w:val="Заголовок 91"/>
    <w:basedOn w:val="Normal"/>
    <w:next w:val="Normal"/>
    <w:uiPriority w:val="9"/>
    <w:semiHidden/>
    <w:unhideWhenUsed/>
    <w:rsid w:val="00216FD0"/>
    <w:pPr>
      <w:keepNext/>
      <w:keepLines/>
      <w:spacing w:before="200" w:after="0"/>
      <w:outlineLvl w:val="8"/>
    </w:pPr>
    <w:rPr>
      <w:rFonts w:ascii="Cambria" w:eastAsia="Times New Roman" w:hAnsi="Cambria"/>
      <w:i/>
      <w:iCs/>
      <w:color w:val="404040"/>
      <w:sz w:val="20"/>
      <w:szCs w:val="20"/>
    </w:rPr>
  </w:style>
  <w:style w:type="paragraph" w:customStyle="1" w:styleId="1">
    <w:name w:val="Название объекта1"/>
    <w:basedOn w:val="Normal"/>
    <w:next w:val="Normal"/>
    <w:uiPriority w:val="35"/>
    <w:semiHidden/>
    <w:unhideWhenUsed/>
    <w:rsid w:val="00216FD0"/>
    <w:pPr>
      <w:widowControl w:val="0"/>
      <w:autoSpaceDE w:val="0"/>
      <w:autoSpaceDN w:val="0"/>
      <w:adjustRightInd w:val="0"/>
      <w:spacing w:after="0" w:line="240" w:lineRule="auto"/>
    </w:pPr>
    <w:rPr>
      <w:rFonts w:ascii="Arial" w:eastAsia="Times New Roman" w:hAnsi="Arial" w:cs="Arial"/>
      <w:b/>
      <w:bCs/>
      <w:color w:val="4F81BD"/>
      <w:sz w:val="18"/>
      <w:szCs w:val="18"/>
    </w:rPr>
  </w:style>
  <w:style w:type="paragraph" w:customStyle="1" w:styleId="10">
    <w:name w:val="Подзаголовок1"/>
    <w:basedOn w:val="Normal"/>
    <w:next w:val="Normal"/>
    <w:uiPriority w:val="11"/>
    <w:rsid w:val="00216FD0"/>
    <w:pPr>
      <w:widowControl w:val="0"/>
      <w:numPr>
        <w:ilvl w:val="1"/>
      </w:numPr>
      <w:autoSpaceDE w:val="0"/>
      <w:autoSpaceDN w:val="0"/>
      <w:adjustRightInd w:val="0"/>
      <w:spacing w:after="0" w:line="240" w:lineRule="auto"/>
    </w:pPr>
    <w:rPr>
      <w:rFonts w:ascii="Cambria" w:eastAsia="Times New Roman" w:hAnsi="Cambria"/>
      <w:b/>
      <w:i/>
      <w:iCs/>
      <w:color w:val="4F81BD"/>
      <w:spacing w:val="15"/>
      <w:sz w:val="24"/>
      <w:szCs w:val="24"/>
    </w:rPr>
  </w:style>
  <w:style w:type="paragraph" w:customStyle="1" w:styleId="21">
    <w:name w:val="Цитата 21"/>
    <w:basedOn w:val="Normal"/>
    <w:next w:val="Normal"/>
    <w:uiPriority w:val="29"/>
    <w:rsid w:val="00216FD0"/>
    <w:pPr>
      <w:widowControl w:val="0"/>
      <w:autoSpaceDE w:val="0"/>
      <w:autoSpaceDN w:val="0"/>
      <w:adjustRightInd w:val="0"/>
      <w:spacing w:after="0" w:line="240" w:lineRule="auto"/>
    </w:pPr>
    <w:rPr>
      <w:rFonts w:ascii="Arial" w:eastAsia="Times New Roman" w:hAnsi="Arial" w:cs="Arial"/>
      <w:b/>
      <w:i/>
      <w:iCs/>
      <w:color w:val="000000"/>
      <w:sz w:val="24"/>
      <w:szCs w:val="24"/>
    </w:rPr>
  </w:style>
  <w:style w:type="paragraph" w:customStyle="1" w:styleId="11">
    <w:name w:val="Выделенная цитата1"/>
    <w:basedOn w:val="Normal"/>
    <w:next w:val="Normal"/>
    <w:uiPriority w:val="30"/>
    <w:rsid w:val="00216FD0"/>
    <w:pPr>
      <w:widowControl w:val="0"/>
      <w:pBdr>
        <w:bottom w:val="single" w:sz="4" w:space="4" w:color="4F81BD"/>
      </w:pBdr>
      <w:autoSpaceDE w:val="0"/>
      <w:autoSpaceDN w:val="0"/>
      <w:adjustRightInd w:val="0"/>
      <w:spacing w:before="200" w:after="280" w:line="240" w:lineRule="auto"/>
      <w:ind w:left="936" w:right="936"/>
    </w:pPr>
    <w:rPr>
      <w:rFonts w:ascii="Arial" w:eastAsia="Times New Roman" w:hAnsi="Arial" w:cs="Arial"/>
      <w:b/>
      <w:bCs/>
      <w:i/>
      <w:iCs/>
      <w:color w:val="4F81BD"/>
      <w:sz w:val="24"/>
      <w:szCs w:val="24"/>
    </w:rPr>
  </w:style>
  <w:style w:type="character" w:customStyle="1" w:styleId="12">
    <w:name w:val="Слабое выделение1"/>
    <w:uiPriority w:val="19"/>
    <w:rsid w:val="00216FD0"/>
    <w:rPr>
      <w:i/>
      <w:iCs/>
      <w:color w:val="808080"/>
    </w:rPr>
  </w:style>
  <w:style w:type="character" w:customStyle="1" w:styleId="13">
    <w:name w:val="Сильное выделение1"/>
    <w:uiPriority w:val="21"/>
    <w:rsid w:val="00216FD0"/>
    <w:rPr>
      <w:b/>
      <w:bCs/>
      <w:i/>
      <w:iCs/>
      <w:color w:val="4F81BD"/>
    </w:rPr>
  </w:style>
  <w:style w:type="character" w:customStyle="1" w:styleId="14">
    <w:name w:val="Слабая ссылка1"/>
    <w:uiPriority w:val="31"/>
    <w:rsid w:val="00216FD0"/>
    <w:rPr>
      <w:smallCaps/>
      <w:color w:val="C0504D"/>
      <w:u w:val="single"/>
    </w:rPr>
  </w:style>
  <w:style w:type="character" w:customStyle="1" w:styleId="15">
    <w:name w:val="Сильная ссылка1"/>
    <w:uiPriority w:val="32"/>
    <w:rsid w:val="00216FD0"/>
    <w:rPr>
      <w:b/>
      <w:bCs/>
      <w:smallCaps/>
      <w:color w:val="C0504D"/>
      <w:spacing w:val="5"/>
      <w:u w:val="single"/>
    </w:rPr>
  </w:style>
  <w:style w:type="paragraph" w:customStyle="1" w:styleId="2">
    <w:name w:val="Название объекта2"/>
    <w:basedOn w:val="Normal"/>
    <w:next w:val="Normal"/>
    <w:uiPriority w:val="35"/>
    <w:semiHidden/>
    <w:unhideWhenUsed/>
    <w:rsid w:val="00216FD0"/>
    <w:pPr>
      <w:spacing w:line="240" w:lineRule="auto"/>
    </w:pPr>
    <w:rPr>
      <w:b/>
      <w:bCs/>
      <w:color w:val="4F81BD"/>
      <w:sz w:val="18"/>
      <w:szCs w:val="18"/>
    </w:rPr>
  </w:style>
  <w:style w:type="paragraph" w:customStyle="1" w:styleId="3">
    <w:name w:val="Название объекта3"/>
    <w:basedOn w:val="Normal"/>
    <w:next w:val="Normal"/>
    <w:uiPriority w:val="35"/>
    <w:semiHidden/>
    <w:unhideWhenUsed/>
    <w:rsid w:val="00216FD0"/>
    <w:pPr>
      <w:spacing w:line="240" w:lineRule="auto"/>
    </w:pPr>
    <w:rPr>
      <w:b/>
      <w:bCs/>
      <w:color w:val="4F81BD"/>
      <w:sz w:val="18"/>
      <w:szCs w:val="18"/>
    </w:rPr>
  </w:style>
  <w:style w:type="paragraph" w:customStyle="1" w:styleId="4">
    <w:name w:val="Название объекта4"/>
    <w:basedOn w:val="Normal"/>
    <w:next w:val="Normal"/>
    <w:uiPriority w:val="35"/>
    <w:semiHidden/>
    <w:unhideWhenUsed/>
    <w:rsid w:val="00216FD0"/>
    <w:pPr>
      <w:spacing w:line="240" w:lineRule="auto"/>
    </w:pPr>
    <w:rPr>
      <w:b/>
      <w:bCs/>
      <w:color w:val="4F81BD"/>
      <w:sz w:val="18"/>
      <w:szCs w:val="18"/>
    </w:rPr>
  </w:style>
  <w:style w:type="paragraph" w:customStyle="1" w:styleId="5">
    <w:name w:val="Название объекта5"/>
    <w:basedOn w:val="Normal"/>
    <w:next w:val="Normal"/>
    <w:uiPriority w:val="35"/>
    <w:semiHidden/>
    <w:unhideWhenUsed/>
    <w:rsid w:val="00216FD0"/>
    <w:pPr>
      <w:spacing w:line="240" w:lineRule="auto"/>
    </w:pPr>
    <w:rPr>
      <w:b/>
      <w:bCs/>
      <w:color w:val="4F81BD"/>
      <w:sz w:val="18"/>
      <w:szCs w:val="18"/>
    </w:rPr>
  </w:style>
  <w:style w:type="character" w:customStyle="1" w:styleId="Heading5Char">
    <w:name w:val="Heading 5 Char"/>
    <w:link w:val="Heading5"/>
    <w:uiPriority w:val="9"/>
    <w:semiHidden/>
    <w:rsid w:val="00216FD0"/>
    <w:rPr>
      <w:rFonts w:asciiTheme="minorHAnsi" w:eastAsiaTheme="minorEastAsia" w:hAnsiTheme="minorHAnsi" w:cstheme="minorBidi"/>
      <w:b/>
      <w:bCs/>
      <w:i/>
      <w:iCs/>
      <w:sz w:val="26"/>
      <w:szCs w:val="26"/>
    </w:rPr>
  </w:style>
  <w:style w:type="character" w:customStyle="1" w:styleId="Heading6Char">
    <w:name w:val="Heading 6 Char"/>
    <w:link w:val="Heading6"/>
    <w:uiPriority w:val="9"/>
    <w:semiHidden/>
    <w:rsid w:val="00216FD0"/>
    <w:rPr>
      <w:rFonts w:asciiTheme="minorHAnsi" w:eastAsiaTheme="minorEastAsia" w:hAnsiTheme="minorHAnsi" w:cstheme="minorBidi"/>
      <w:b/>
      <w:bCs/>
      <w:sz w:val="22"/>
      <w:szCs w:val="22"/>
    </w:rPr>
  </w:style>
  <w:style w:type="character" w:customStyle="1" w:styleId="Heading7Char">
    <w:name w:val="Heading 7 Char"/>
    <w:link w:val="Heading7"/>
    <w:uiPriority w:val="9"/>
    <w:semiHidden/>
    <w:rsid w:val="00216FD0"/>
    <w:rPr>
      <w:rFonts w:asciiTheme="minorHAnsi" w:eastAsiaTheme="minorEastAsia" w:hAnsiTheme="minorHAnsi" w:cstheme="minorBidi"/>
      <w:sz w:val="24"/>
      <w:szCs w:val="24"/>
    </w:rPr>
  </w:style>
  <w:style w:type="character" w:customStyle="1" w:styleId="Heading8Char">
    <w:name w:val="Heading 8 Char"/>
    <w:link w:val="Heading8"/>
    <w:uiPriority w:val="9"/>
    <w:semiHidden/>
    <w:rsid w:val="00216FD0"/>
    <w:rPr>
      <w:rFonts w:asciiTheme="minorHAnsi" w:eastAsiaTheme="minorEastAsia" w:hAnsiTheme="minorHAnsi" w:cstheme="minorBidi"/>
      <w:i/>
      <w:iCs/>
      <w:sz w:val="24"/>
      <w:szCs w:val="24"/>
    </w:rPr>
  </w:style>
  <w:style w:type="paragraph" w:styleId="Subtitle">
    <w:name w:val="Subtitle"/>
    <w:basedOn w:val="Normal"/>
    <w:next w:val="Normal"/>
    <w:link w:val="SubtitleChar"/>
    <w:uiPriority w:val="11"/>
    <w:qFormat/>
    <w:rsid w:val="00216FD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link w:val="Subtitle"/>
    <w:uiPriority w:val="11"/>
    <w:rsid w:val="00216FD0"/>
    <w:rPr>
      <w:rFonts w:asciiTheme="majorHAnsi" w:eastAsiaTheme="majorEastAsia" w:hAnsiTheme="majorHAnsi" w:cstheme="majorBidi"/>
      <w:sz w:val="24"/>
      <w:szCs w:val="24"/>
    </w:rPr>
  </w:style>
  <w:style w:type="paragraph" w:styleId="NoSpacing">
    <w:name w:val="No Spacing"/>
    <w:uiPriority w:val="1"/>
    <w:qFormat/>
    <w:rsid w:val="00216FD0"/>
    <w:rPr>
      <w:sz w:val="22"/>
      <w:szCs w:val="22"/>
    </w:rPr>
  </w:style>
  <w:style w:type="paragraph" w:styleId="Quote">
    <w:name w:val="Quote"/>
    <w:basedOn w:val="Normal"/>
    <w:next w:val="Normal"/>
    <w:link w:val="QuoteChar"/>
    <w:uiPriority w:val="29"/>
    <w:qFormat/>
    <w:rsid w:val="00216FD0"/>
    <w:rPr>
      <w:i/>
      <w:iCs/>
      <w:color w:val="000000" w:themeColor="text1"/>
    </w:rPr>
  </w:style>
  <w:style w:type="character" w:customStyle="1" w:styleId="QuoteChar">
    <w:name w:val="Quote Char"/>
    <w:link w:val="Quote"/>
    <w:uiPriority w:val="29"/>
    <w:rsid w:val="00216FD0"/>
    <w:rPr>
      <w:i/>
      <w:iCs/>
      <w:color w:val="000000" w:themeColor="text1"/>
      <w:sz w:val="22"/>
      <w:szCs w:val="22"/>
    </w:rPr>
  </w:style>
  <w:style w:type="paragraph" w:styleId="IntenseQuote">
    <w:name w:val="Intense Quote"/>
    <w:basedOn w:val="Normal"/>
    <w:next w:val="Normal"/>
    <w:link w:val="IntenseQuoteChar"/>
    <w:uiPriority w:val="30"/>
    <w:qFormat/>
    <w:rsid w:val="00216F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216FD0"/>
    <w:rPr>
      <w:b/>
      <w:bCs/>
      <w:i/>
      <w:iCs/>
      <w:color w:val="4F81BD" w:themeColor="accent1"/>
      <w:sz w:val="22"/>
      <w:szCs w:val="22"/>
    </w:rPr>
  </w:style>
  <w:style w:type="character" w:styleId="SubtleEmphasis">
    <w:name w:val="Subtle Emphasis"/>
    <w:uiPriority w:val="19"/>
    <w:qFormat/>
    <w:rsid w:val="00216FD0"/>
    <w:rPr>
      <w:i/>
      <w:iCs/>
      <w:color w:val="808080" w:themeColor="text1" w:themeTint="7F"/>
    </w:rPr>
  </w:style>
  <w:style w:type="character" w:styleId="IntenseEmphasis">
    <w:name w:val="Intense Emphasis"/>
    <w:uiPriority w:val="21"/>
    <w:qFormat/>
    <w:rsid w:val="00216FD0"/>
    <w:rPr>
      <w:b/>
      <w:bCs/>
      <w:i/>
      <w:iCs/>
      <w:color w:val="4F81BD" w:themeColor="accent1"/>
    </w:rPr>
  </w:style>
  <w:style w:type="character" w:styleId="SubtleReference">
    <w:name w:val="Subtle Reference"/>
    <w:uiPriority w:val="31"/>
    <w:qFormat/>
    <w:rsid w:val="00216FD0"/>
    <w:rPr>
      <w:smallCaps/>
      <w:color w:val="C0504D" w:themeColor="accent2"/>
      <w:u w:val="single"/>
    </w:rPr>
  </w:style>
  <w:style w:type="character" w:styleId="IntenseReference">
    <w:name w:val="Intense Reference"/>
    <w:uiPriority w:val="32"/>
    <w:qFormat/>
    <w:rsid w:val="00216FD0"/>
    <w:rPr>
      <w:b/>
      <w:bCs/>
      <w:smallCaps/>
      <w:color w:val="C0504D" w:themeColor="accent2"/>
      <w:spacing w:val="5"/>
      <w:u w:val="single"/>
    </w:rPr>
  </w:style>
  <w:style w:type="character" w:styleId="BookTitle">
    <w:name w:val="Book Title"/>
    <w:uiPriority w:val="33"/>
    <w:qFormat/>
    <w:rsid w:val="00216FD0"/>
    <w:rPr>
      <w:b/>
      <w:bCs/>
      <w:smallCaps/>
      <w:spacing w:val="5"/>
    </w:rPr>
  </w:style>
  <w:style w:type="paragraph" w:styleId="TOCHeading">
    <w:name w:val="TOC Heading"/>
    <w:basedOn w:val="Heading1"/>
    <w:next w:val="Normal"/>
    <w:uiPriority w:val="39"/>
    <w:semiHidden/>
    <w:unhideWhenUsed/>
    <w:qFormat/>
    <w:rsid w:val="00216FD0"/>
    <w:pPr>
      <w:outlineLvl w:val="9"/>
    </w:pPr>
  </w:style>
  <w:style w:type="paragraph" w:styleId="BalloonText">
    <w:name w:val="Balloon Text"/>
    <w:basedOn w:val="Normal"/>
    <w:link w:val="BalloonTextChar"/>
    <w:uiPriority w:val="99"/>
    <w:semiHidden/>
    <w:unhideWhenUsed/>
    <w:rsid w:val="002B2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D8"/>
    <w:rPr>
      <w:rFonts w:ascii="Segoe UI" w:hAnsi="Segoe UI" w:cs="Segoe UI"/>
      <w:sz w:val="18"/>
      <w:szCs w:val="18"/>
    </w:rPr>
  </w:style>
  <w:style w:type="character" w:styleId="CommentReference">
    <w:name w:val="annotation reference"/>
    <w:basedOn w:val="DefaultParagraphFont"/>
    <w:uiPriority w:val="99"/>
    <w:semiHidden/>
    <w:unhideWhenUsed/>
    <w:rsid w:val="002B2DD8"/>
    <w:rPr>
      <w:sz w:val="16"/>
      <w:szCs w:val="16"/>
    </w:rPr>
  </w:style>
  <w:style w:type="paragraph" w:styleId="CommentText">
    <w:name w:val="annotation text"/>
    <w:basedOn w:val="Normal"/>
    <w:link w:val="CommentTextChar"/>
    <w:uiPriority w:val="99"/>
    <w:semiHidden/>
    <w:unhideWhenUsed/>
    <w:rsid w:val="002B2DD8"/>
    <w:pPr>
      <w:spacing w:line="240" w:lineRule="auto"/>
    </w:pPr>
    <w:rPr>
      <w:sz w:val="20"/>
      <w:szCs w:val="20"/>
    </w:rPr>
  </w:style>
  <w:style w:type="character" w:customStyle="1" w:styleId="CommentTextChar">
    <w:name w:val="Comment Text Char"/>
    <w:basedOn w:val="DefaultParagraphFont"/>
    <w:link w:val="CommentText"/>
    <w:uiPriority w:val="99"/>
    <w:semiHidden/>
    <w:rsid w:val="002B2DD8"/>
  </w:style>
  <w:style w:type="paragraph" w:styleId="CommentSubject">
    <w:name w:val="annotation subject"/>
    <w:basedOn w:val="CommentText"/>
    <w:next w:val="CommentText"/>
    <w:link w:val="CommentSubjectChar"/>
    <w:uiPriority w:val="99"/>
    <w:semiHidden/>
    <w:unhideWhenUsed/>
    <w:rsid w:val="002B2DD8"/>
    <w:rPr>
      <w:b/>
      <w:bCs/>
    </w:rPr>
  </w:style>
  <w:style w:type="character" w:customStyle="1" w:styleId="CommentSubjectChar">
    <w:name w:val="Comment Subject Char"/>
    <w:basedOn w:val="CommentTextChar"/>
    <w:link w:val="CommentSubject"/>
    <w:uiPriority w:val="99"/>
    <w:semiHidden/>
    <w:rsid w:val="002B2DD8"/>
    <w:rPr>
      <w:b/>
      <w:bCs/>
    </w:rPr>
  </w:style>
  <w:style w:type="table" w:styleId="TableGrid">
    <w:name w:val="Table Grid"/>
    <w:basedOn w:val="TableNormal"/>
    <w:uiPriority w:val="59"/>
    <w:rsid w:val="00E0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466DF2"/>
  </w:style>
  <w:style w:type="character" w:customStyle="1" w:styleId="hps">
    <w:name w:val="hps"/>
    <w:basedOn w:val="DefaultParagraphFont"/>
    <w:rsid w:val="00466DF2"/>
  </w:style>
  <w:style w:type="character" w:styleId="Hyperlink">
    <w:name w:val="Hyperlink"/>
    <w:rsid w:val="00883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59856">
      <w:bodyDiv w:val="1"/>
      <w:marLeft w:val="0"/>
      <w:marRight w:val="0"/>
      <w:marTop w:val="0"/>
      <w:marBottom w:val="0"/>
      <w:divBdr>
        <w:top w:val="none" w:sz="0" w:space="0" w:color="auto"/>
        <w:left w:val="none" w:sz="0" w:space="0" w:color="auto"/>
        <w:bottom w:val="none" w:sz="0" w:space="0" w:color="auto"/>
        <w:right w:val="none" w:sz="0" w:space="0" w:color="auto"/>
      </w:divBdr>
    </w:div>
    <w:div w:id="201284344">
      <w:bodyDiv w:val="1"/>
      <w:marLeft w:val="0"/>
      <w:marRight w:val="0"/>
      <w:marTop w:val="0"/>
      <w:marBottom w:val="0"/>
      <w:divBdr>
        <w:top w:val="none" w:sz="0" w:space="0" w:color="auto"/>
        <w:left w:val="none" w:sz="0" w:space="0" w:color="auto"/>
        <w:bottom w:val="none" w:sz="0" w:space="0" w:color="auto"/>
        <w:right w:val="none" w:sz="0" w:space="0" w:color="auto"/>
      </w:divBdr>
    </w:div>
    <w:div w:id="246572387">
      <w:bodyDiv w:val="1"/>
      <w:marLeft w:val="0"/>
      <w:marRight w:val="0"/>
      <w:marTop w:val="0"/>
      <w:marBottom w:val="0"/>
      <w:divBdr>
        <w:top w:val="none" w:sz="0" w:space="0" w:color="auto"/>
        <w:left w:val="none" w:sz="0" w:space="0" w:color="auto"/>
        <w:bottom w:val="none" w:sz="0" w:space="0" w:color="auto"/>
        <w:right w:val="none" w:sz="0" w:space="0" w:color="auto"/>
      </w:divBdr>
    </w:div>
    <w:div w:id="365526052">
      <w:bodyDiv w:val="1"/>
      <w:marLeft w:val="0"/>
      <w:marRight w:val="0"/>
      <w:marTop w:val="0"/>
      <w:marBottom w:val="0"/>
      <w:divBdr>
        <w:top w:val="none" w:sz="0" w:space="0" w:color="auto"/>
        <w:left w:val="none" w:sz="0" w:space="0" w:color="auto"/>
        <w:bottom w:val="none" w:sz="0" w:space="0" w:color="auto"/>
        <w:right w:val="none" w:sz="0" w:space="0" w:color="auto"/>
      </w:divBdr>
    </w:div>
    <w:div w:id="701594498">
      <w:bodyDiv w:val="1"/>
      <w:marLeft w:val="0"/>
      <w:marRight w:val="0"/>
      <w:marTop w:val="0"/>
      <w:marBottom w:val="0"/>
      <w:divBdr>
        <w:top w:val="none" w:sz="0" w:space="0" w:color="auto"/>
        <w:left w:val="none" w:sz="0" w:space="0" w:color="auto"/>
        <w:bottom w:val="none" w:sz="0" w:space="0" w:color="auto"/>
        <w:right w:val="none" w:sz="0" w:space="0" w:color="auto"/>
      </w:divBdr>
    </w:div>
    <w:div w:id="943534854">
      <w:bodyDiv w:val="1"/>
      <w:marLeft w:val="0"/>
      <w:marRight w:val="0"/>
      <w:marTop w:val="0"/>
      <w:marBottom w:val="0"/>
      <w:divBdr>
        <w:top w:val="none" w:sz="0" w:space="0" w:color="auto"/>
        <w:left w:val="none" w:sz="0" w:space="0" w:color="auto"/>
        <w:bottom w:val="none" w:sz="0" w:space="0" w:color="auto"/>
        <w:right w:val="none" w:sz="0" w:space="0" w:color="auto"/>
      </w:divBdr>
    </w:div>
    <w:div w:id="1007515017">
      <w:bodyDiv w:val="1"/>
      <w:marLeft w:val="0"/>
      <w:marRight w:val="0"/>
      <w:marTop w:val="0"/>
      <w:marBottom w:val="0"/>
      <w:divBdr>
        <w:top w:val="none" w:sz="0" w:space="0" w:color="auto"/>
        <w:left w:val="none" w:sz="0" w:space="0" w:color="auto"/>
        <w:bottom w:val="none" w:sz="0" w:space="0" w:color="auto"/>
        <w:right w:val="none" w:sz="0" w:space="0" w:color="auto"/>
      </w:divBdr>
    </w:div>
    <w:div w:id="1075975333">
      <w:bodyDiv w:val="1"/>
      <w:marLeft w:val="0"/>
      <w:marRight w:val="0"/>
      <w:marTop w:val="0"/>
      <w:marBottom w:val="0"/>
      <w:divBdr>
        <w:top w:val="none" w:sz="0" w:space="0" w:color="auto"/>
        <w:left w:val="none" w:sz="0" w:space="0" w:color="auto"/>
        <w:bottom w:val="none" w:sz="0" w:space="0" w:color="auto"/>
        <w:right w:val="none" w:sz="0" w:space="0" w:color="auto"/>
      </w:divBdr>
    </w:div>
    <w:div w:id="1434740102">
      <w:bodyDiv w:val="1"/>
      <w:marLeft w:val="0"/>
      <w:marRight w:val="0"/>
      <w:marTop w:val="0"/>
      <w:marBottom w:val="0"/>
      <w:divBdr>
        <w:top w:val="none" w:sz="0" w:space="0" w:color="auto"/>
        <w:left w:val="none" w:sz="0" w:space="0" w:color="auto"/>
        <w:bottom w:val="none" w:sz="0" w:space="0" w:color="auto"/>
        <w:right w:val="none" w:sz="0" w:space="0" w:color="auto"/>
      </w:divBdr>
    </w:div>
    <w:div w:id="1595627625">
      <w:bodyDiv w:val="1"/>
      <w:marLeft w:val="0"/>
      <w:marRight w:val="0"/>
      <w:marTop w:val="0"/>
      <w:marBottom w:val="0"/>
      <w:divBdr>
        <w:top w:val="none" w:sz="0" w:space="0" w:color="auto"/>
        <w:left w:val="none" w:sz="0" w:space="0" w:color="auto"/>
        <w:bottom w:val="none" w:sz="0" w:space="0" w:color="auto"/>
        <w:right w:val="none" w:sz="0" w:space="0" w:color="auto"/>
      </w:divBdr>
    </w:div>
    <w:div w:id="18812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veymonkey.com/r/QJVH8S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surveymonkey.com/r/L296BN6" TargetMode="External"/><Relationship Id="rId11" Type="http://schemas.microsoft.com/office/2011/relationships/commentsExtended" Target="commentsExtended.xml"/><Relationship Id="rId5" Type="http://schemas.openxmlformats.org/officeDocument/2006/relationships/hyperlink" Target="https://www.surveymonkey.com/s/VL88C6S"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5470</Words>
  <Characters>31181</Characters>
  <Application>Microsoft Office Word</Application>
  <DocSecurity>0</DocSecurity>
  <Lines>259</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The World Bank Group</Company>
  <LinksUpToDate>false</LinksUpToDate>
  <CharactersWithSpaces>36578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dc:creator>
  <cp:lastModifiedBy>Assia</cp:lastModifiedBy>
  <cp:revision>3</cp:revision>
  <dcterms:created xsi:type="dcterms:W3CDTF">2016-03-17T07:02:00Z</dcterms:created>
  <dcterms:modified xsi:type="dcterms:W3CDTF">2016-03-21T11:22:00Z</dcterms:modified>
</cp:coreProperties>
</file>